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52D2D" w14:textId="77777777" w:rsidR="00B27595" w:rsidRPr="00CF6A92" w:rsidRDefault="00B27595" w:rsidP="00B27595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 - Trabajo #</w:t>
      </w:r>
      <w:r>
        <w:rPr>
          <w:rFonts w:ascii="Century Gothic" w:hAnsi="Century Gothic"/>
          <w:sz w:val="56"/>
          <w:szCs w:val="56"/>
        </w:rPr>
        <w:t>6</w:t>
      </w:r>
    </w:p>
    <w:p w14:paraId="0212FCE1" w14:textId="77777777" w:rsidR="00B27595" w:rsidRPr="00CF6A92" w:rsidRDefault="00B27595" w:rsidP="00B27595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14:paraId="2D7BFBF0" w14:textId="77777777" w:rsidR="00B27595" w:rsidRPr="00CF6A92" w:rsidRDefault="00B27595" w:rsidP="00B27595">
      <w:pPr>
        <w:pStyle w:val="Prrafodelista"/>
        <w:numPr>
          <w:ilvl w:val="0"/>
          <w:numId w:val="3"/>
        </w:num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sz w:val="28"/>
          <w:szCs w:val="28"/>
        </w:rPr>
        <w:t>UML</w:t>
      </w:r>
      <w:r>
        <w:rPr>
          <w:rFonts w:ascii="Century Gothic" w:hAnsi="Century Gothic"/>
          <w:sz w:val="28"/>
          <w:szCs w:val="28"/>
        </w:rPr>
        <w:t xml:space="preserve">. </w:t>
      </w:r>
      <w:r w:rsidRPr="00CF6A92">
        <w:rPr>
          <w:rFonts w:ascii="Century Gothic" w:hAnsi="Century Gothic"/>
          <w:sz w:val="28"/>
          <w:szCs w:val="28"/>
        </w:rPr>
        <w:t>Diagramas de Casos de uso. Diagramas de Clase.</w:t>
      </w:r>
    </w:p>
    <w:p w14:paraId="087CE283" w14:textId="77777777" w:rsidR="00B27595" w:rsidRPr="00CF6A92" w:rsidRDefault="00B27595" w:rsidP="00B27595">
      <w:pPr>
        <w:spacing w:after="0"/>
        <w:rPr>
          <w:b/>
          <w:bCs/>
          <w:sz w:val="28"/>
          <w:szCs w:val="28"/>
        </w:rPr>
      </w:pPr>
    </w:p>
    <w:p w14:paraId="3A0A682C" w14:textId="77777777" w:rsidR="00B27595" w:rsidRPr="00CF6A92" w:rsidRDefault="00B27595" w:rsidP="00B27595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Programador(a) de aplicaciones informáticas</w:t>
      </w:r>
    </w:p>
    <w:p w14:paraId="3C4B3CBF" w14:textId="77777777" w:rsidR="00B27595" w:rsidRPr="00CF6A92" w:rsidRDefault="00B27595" w:rsidP="00B27595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Programación Orientada a Objetos</w:t>
      </w:r>
    </w:p>
    <w:p w14:paraId="2D664048" w14:textId="77777777" w:rsidR="00B27595" w:rsidRPr="00CF6A92" w:rsidRDefault="00B27595" w:rsidP="00B27595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  <w:t>CSTI0208</w:t>
      </w:r>
    </w:p>
    <w:p w14:paraId="46BCDC47" w14:textId="77777777" w:rsidR="00B27595" w:rsidRPr="00CF6A92" w:rsidRDefault="00B27595" w:rsidP="00B27595"/>
    <w:p w14:paraId="565B6CA1" w14:textId="77777777" w:rsidR="00B27595" w:rsidRPr="00CF6A92" w:rsidRDefault="00B27595" w:rsidP="00B27595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27595" w:rsidRPr="00CF6A92" w14:paraId="5575A2B2" w14:textId="77777777" w:rsidTr="00077597">
        <w:tc>
          <w:tcPr>
            <w:tcW w:w="8828" w:type="dxa"/>
            <w:shd w:val="clear" w:color="auto" w:fill="FFF2CC" w:themeFill="accent4" w:themeFillTint="33"/>
          </w:tcPr>
          <w:p w14:paraId="0C63385B" w14:textId="77777777" w:rsidR="00B27595" w:rsidRPr="00CF6A92" w:rsidRDefault="00B27595" w:rsidP="00077597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CEF63E1" w14:textId="77777777" w:rsidR="00B27595" w:rsidRPr="00CF6A92" w:rsidRDefault="00B27595" w:rsidP="00B2759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B27595" w:rsidRPr="00CF6A92" w14:paraId="14FBFF3F" w14:textId="77777777" w:rsidTr="00077597">
        <w:tc>
          <w:tcPr>
            <w:tcW w:w="3823" w:type="dxa"/>
            <w:shd w:val="clear" w:color="auto" w:fill="E2EFD9" w:themeFill="accent6" w:themeFillTint="33"/>
          </w:tcPr>
          <w:p w14:paraId="26D760B8" w14:textId="77777777" w:rsidR="00B27595" w:rsidRPr="00CF6A92" w:rsidRDefault="00B27595" w:rsidP="00077597">
            <w:r w:rsidRPr="00CF6A92">
              <w:t>Fecha de asignación del trabajo:</w:t>
            </w:r>
          </w:p>
        </w:tc>
        <w:tc>
          <w:tcPr>
            <w:tcW w:w="5005" w:type="dxa"/>
          </w:tcPr>
          <w:p w14:paraId="2FA62C3D" w14:textId="77777777" w:rsidR="00B27595" w:rsidRPr="00CF6A92" w:rsidRDefault="00B27595" w:rsidP="00077597">
            <w:r>
              <w:t>Lunes</w:t>
            </w:r>
            <w:r w:rsidRPr="00CF6A92">
              <w:t xml:space="preserve"> </w:t>
            </w:r>
            <w:r>
              <w:t>15</w:t>
            </w:r>
            <w:r w:rsidRPr="00CF6A92">
              <w:t xml:space="preserve"> de </w:t>
            </w:r>
            <w:r>
              <w:t>mayo, 2023</w:t>
            </w:r>
          </w:p>
        </w:tc>
      </w:tr>
      <w:tr w:rsidR="00B27595" w:rsidRPr="00CF6A92" w14:paraId="0F470BCC" w14:textId="77777777" w:rsidTr="00077597">
        <w:tc>
          <w:tcPr>
            <w:tcW w:w="3823" w:type="dxa"/>
            <w:shd w:val="clear" w:color="auto" w:fill="E2EFD9" w:themeFill="accent6" w:themeFillTint="33"/>
          </w:tcPr>
          <w:p w14:paraId="227BDA9F" w14:textId="77777777" w:rsidR="00B27595" w:rsidRPr="00CF6A92" w:rsidRDefault="00B27595" w:rsidP="00077597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14:paraId="047ECB39" w14:textId="77777777" w:rsidR="00B27595" w:rsidRPr="00CF6A92" w:rsidRDefault="00B27595" w:rsidP="00077597">
            <w:r>
              <w:t xml:space="preserve">Martes 16 </w:t>
            </w:r>
            <w:r w:rsidRPr="00CF6A92">
              <w:t xml:space="preserve">de </w:t>
            </w:r>
            <w:r>
              <w:t>mayo, 2023 12:30 pm</w:t>
            </w:r>
          </w:p>
        </w:tc>
      </w:tr>
      <w:tr w:rsidR="00B27595" w:rsidRPr="00CF6A92" w14:paraId="7D3AFD0E" w14:textId="77777777" w:rsidTr="00077597">
        <w:tc>
          <w:tcPr>
            <w:tcW w:w="3823" w:type="dxa"/>
            <w:shd w:val="clear" w:color="auto" w:fill="E2EFD9" w:themeFill="accent6" w:themeFillTint="33"/>
          </w:tcPr>
          <w:p w14:paraId="339C4C87" w14:textId="77777777" w:rsidR="00B27595" w:rsidRPr="00CF6A92" w:rsidRDefault="00B27595" w:rsidP="00077597">
            <w:r w:rsidRPr="00CF6A92">
              <w:t>Medio de entrega:</w:t>
            </w:r>
          </w:p>
        </w:tc>
        <w:tc>
          <w:tcPr>
            <w:tcW w:w="5005" w:type="dxa"/>
          </w:tcPr>
          <w:p w14:paraId="0E30B275" w14:textId="77777777" w:rsidR="00B27595" w:rsidRPr="00CF6A92" w:rsidRDefault="00B27595" w:rsidP="00077597">
            <w:r w:rsidRPr="00CF6A92">
              <w:t>Microsoft Teams</w:t>
            </w:r>
          </w:p>
        </w:tc>
      </w:tr>
    </w:tbl>
    <w:p w14:paraId="5B0AF806" w14:textId="77777777" w:rsidR="00B27595" w:rsidRPr="00CF6A92" w:rsidRDefault="00B27595" w:rsidP="00B27595"/>
    <w:p w14:paraId="4ED9D46C" w14:textId="77777777" w:rsidR="00B27595" w:rsidRPr="00CF6A92" w:rsidRDefault="00B27595" w:rsidP="00B27595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14:paraId="15B70FB3" w14:textId="64AE964E" w:rsidR="00B27595" w:rsidRDefault="00B27595" w:rsidP="00B27595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Trabajando </w:t>
      </w:r>
      <w:r w:rsidR="009A4865">
        <w:t>en parejas</w:t>
      </w:r>
      <w:r w:rsidR="009A30F3">
        <w:t xml:space="preserve"> (ambos estudiantes trabajan ambos ejercicios) </w:t>
      </w:r>
      <w:r>
        <w:t>creará</w:t>
      </w:r>
      <w:r w:rsidR="009A30F3">
        <w:t>n</w:t>
      </w:r>
      <w:r>
        <w:t xml:space="preserve"> 2 diagramas de clases.</w:t>
      </w:r>
    </w:p>
    <w:p w14:paraId="2AE1FF0D" w14:textId="7E211A5F" w:rsidR="00B27595" w:rsidRPr="00CF6A92" w:rsidRDefault="00B27595" w:rsidP="00B27595">
      <w:pPr>
        <w:pStyle w:val="Prrafodelista"/>
        <w:numPr>
          <w:ilvl w:val="0"/>
          <w:numId w:val="2"/>
        </w:numPr>
        <w:spacing w:line="360" w:lineRule="auto"/>
        <w:jc w:val="both"/>
      </w:pPr>
      <w:r w:rsidRPr="00CF6A92">
        <w:t xml:space="preserve">Para </w:t>
      </w:r>
      <w:r w:rsidR="00884DE1">
        <w:t xml:space="preserve">este </w:t>
      </w:r>
      <w:r w:rsidRPr="00CF6A92">
        <w:t>trabajo debe</w:t>
      </w:r>
      <w:r w:rsidR="00884DE1">
        <w:t>n</w:t>
      </w:r>
      <w:r w:rsidRPr="00CF6A92">
        <w:t xml:space="preserve"> </w:t>
      </w:r>
      <w:r w:rsidR="006171A8">
        <w:t>confeccionar</w:t>
      </w:r>
      <w:r w:rsidRPr="00CF6A92">
        <w:t>:</w:t>
      </w:r>
    </w:p>
    <w:p w14:paraId="3B0251F7" w14:textId="7A3F7DF8" w:rsidR="00B27595" w:rsidRPr="00CF6A92" w:rsidRDefault="006171A8" w:rsidP="00B27595">
      <w:pPr>
        <w:pStyle w:val="Prrafodelista"/>
        <w:numPr>
          <w:ilvl w:val="1"/>
          <w:numId w:val="2"/>
        </w:numPr>
        <w:spacing w:line="360" w:lineRule="auto"/>
        <w:jc w:val="both"/>
      </w:pPr>
      <w:r>
        <w:t>Un d</w:t>
      </w:r>
      <w:r w:rsidR="00B27595" w:rsidRPr="00CF6A92">
        <w:t>ocumento de Word con portada</w:t>
      </w:r>
      <w:r>
        <w:t>,</w:t>
      </w:r>
      <w:r w:rsidR="00B27595" w:rsidRPr="00CF6A92">
        <w:t xml:space="preserve"> cada diagrama en una página aparte, incluir los diagramas como imágenes. </w:t>
      </w:r>
      <w:r w:rsidR="00B27595">
        <w:t>Si es posible compartir el link del archivo.</w:t>
      </w:r>
    </w:p>
    <w:p w14:paraId="630F4C11" w14:textId="77777777" w:rsidR="00B27595" w:rsidRPr="00CF6A92" w:rsidRDefault="00B27595" w:rsidP="00B27595">
      <w:pPr>
        <w:pStyle w:val="Prrafodelista"/>
        <w:numPr>
          <w:ilvl w:val="1"/>
          <w:numId w:val="2"/>
        </w:numPr>
        <w:spacing w:line="360" w:lineRule="auto"/>
        <w:jc w:val="both"/>
      </w:pPr>
      <w:r w:rsidRPr="00CF6A92">
        <w:t>Los archivos originales de los diagramas creados, indicando la herramienta que utilizó para crearlos</w:t>
      </w:r>
      <w:r>
        <w:t>.</w:t>
      </w:r>
      <w:r w:rsidRPr="00CF6A92">
        <w:t xml:space="preserve"> </w:t>
      </w:r>
    </w:p>
    <w:p w14:paraId="5CE6121F" w14:textId="77777777" w:rsidR="00B27595" w:rsidRPr="00CF6A92" w:rsidRDefault="00B27595" w:rsidP="00B27595">
      <w:pPr>
        <w:pStyle w:val="Prrafodelista"/>
        <w:numPr>
          <w:ilvl w:val="0"/>
          <w:numId w:val="2"/>
        </w:numPr>
        <w:spacing w:after="160" w:line="259" w:lineRule="auto"/>
        <w:rPr>
          <w:spacing w:val="4"/>
          <w:lang w:eastAsia="es-ES"/>
        </w:rPr>
      </w:pPr>
      <w:r w:rsidRPr="00CF6A92">
        <w:rPr>
          <w:b/>
          <w:bCs/>
          <w:bdr w:val="none" w:sz="0" w:space="0" w:color="auto" w:frame="1"/>
          <w:lang w:eastAsia="es-ES"/>
        </w:rPr>
        <w:t xml:space="preserve">Diagrama de clases: Zoológico. </w:t>
      </w:r>
      <w:r w:rsidRPr="00CF6A92">
        <w:rPr>
          <w:bdr w:val="none" w:sz="0" w:space="0" w:color="auto" w:frame="1"/>
          <w:lang w:eastAsia="es-ES"/>
        </w:rPr>
        <w:t xml:space="preserve">Un zoológico necesita una aplicación informática para llevar su organización respecto a las </w:t>
      </w:r>
      <w:r w:rsidRPr="00CF6A92">
        <w:rPr>
          <w:highlight w:val="yellow"/>
          <w:bdr w:val="none" w:sz="0" w:space="0" w:color="auto" w:frame="1"/>
          <w:lang w:eastAsia="es-ES"/>
        </w:rPr>
        <w:t>especies</w:t>
      </w:r>
      <w:r w:rsidRPr="00CF6A92">
        <w:rPr>
          <w:bdr w:val="none" w:sz="0" w:space="0" w:color="auto" w:frame="1"/>
          <w:lang w:eastAsia="es-ES"/>
        </w:rPr>
        <w:t xml:space="preserve"> que </w:t>
      </w:r>
      <w:r w:rsidRPr="00CF6A92">
        <w:rPr>
          <w:lang w:eastAsia="es-ES"/>
        </w:rPr>
        <w:t xml:space="preserve">posee, los </w:t>
      </w:r>
      <w:r w:rsidRPr="00CF6A92">
        <w:rPr>
          <w:highlight w:val="yellow"/>
          <w:lang w:eastAsia="es-ES"/>
        </w:rPr>
        <w:t>empleados</w:t>
      </w:r>
      <w:r w:rsidRPr="00CF6A92">
        <w:rPr>
          <w:lang w:eastAsia="es-ES"/>
        </w:rPr>
        <w:t xml:space="preserve"> (cuidadores y guías),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>y los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 xml:space="preserve">distintos </w:t>
      </w:r>
      <w:r w:rsidRPr="00CF6A92">
        <w:rPr>
          <w:highlight w:val="yellow"/>
          <w:lang w:eastAsia="es-ES"/>
        </w:rPr>
        <w:t>itinerarios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>de visita que ofrece.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 xml:space="preserve">La información está estructurada de la siguiente manera: </w:t>
      </w:r>
    </w:p>
    <w:p w14:paraId="01522953" w14:textId="77777777" w:rsidR="00B27595" w:rsidRPr="00CF6A92" w:rsidRDefault="00B27595" w:rsidP="00B27595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Especies</w:t>
      </w:r>
      <w:r w:rsidRPr="00CF6A92">
        <w:rPr>
          <w:bdr w:val="none" w:sz="0" w:space="0" w:color="auto" w:frame="1"/>
          <w:lang w:eastAsia="es-ES"/>
        </w:rPr>
        <w:t xml:space="preserve">:  de las especies interesa saber el </w:t>
      </w:r>
      <w:r w:rsidRPr="00CF6A92">
        <w:rPr>
          <w:u w:val="single"/>
          <w:bdr w:val="none" w:sz="0" w:space="0" w:color="auto" w:frame="1"/>
          <w:lang w:eastAsia="es-ES"/>
        </w:rPr>
        <w:t>nombre en español</w:t>
      </w:r>
      <w:r w:rsidRPr="00CF6A92">
        <w:rPr>
          <w:bdr w:val="none" w:sz="0" w:space="0" w:color="auto" w:frame="1"/>
          <w:lang w:eastAsia="es-ES"/>
        </w:rPr>
        <w:t xml:space="preserve">, el </w:t>
      </w:r>
      <w:r w:rsidRPr="00CF6A92">
        <w:rPr>
          <w:u w:val="single"/>
          <w:bdr w:val="none" w:sz="0" w:space="0" w:color="auto" w:frame="1"/>
          <w:lang w:eastAsia="es-ES"/>
        </w:rPr>
        <w:t>nombre científico</w:t>
      </w:r>
      <w:r w:rsidRPr="00CF6A92">
        <w:rPr>
          <w:bdr w:val="none" w:sz="0" w:space="0" w:color="auto" w:frame="1"/>
          <w:lang w:eastAsia="es-ES"/>
        </w:rPr>
        <w:t xml:space="preserve"> y una </w:t>
      </w:r>
      <w:r w:rsidRPr="00CF6A92">
        <w:rPr>
          <w:u w:val="single"/>
          <w:bdr w:val="none" w:sz="0" w:space="0" w:color="auto" w:frame="1"/>
          <w:lang w:eastAsia="es-ES"/>
        </w:rPr>
        <w:t>d</w:t>
      </w:r>
      <w:r w:rsidRPr="00CF6A92">
        <w:rPr>
          <w:u w:val="single"/>
          <w:lang w:eastAsia="es-ES"/>
        </w:rPr>
        <w:t>escripción</w:t>
      </w:r>
      <w:r w:rsidRPr="00CF6A92">
        <w:rPr>
          <w:lang w:eastAsia="es-ES"/>
        </w:rPr>
        <w:t xml:space="preserve"> general. </w:t>
      </w:r>
    </w:p>
    <w:p w14:paraId="48080482" w14:textId="77777777" w:rsidR="00B27595" w:rsidRPr="00CF6A92" w:rsidRDefault="00B27595" w:rsidP="00B27595">
      <w:pPr>
        <w:ind w:left="851"/>
        <w:rPr>
          <w:lang w:eastAsia="es-ES"/>
        </w:rPr>
      </w:pPr>
      <w:r w:rsidRPr="00CF6A92">
        <w:rPr>
          <w:lang w:eastAsia="es-ES"/>
        </w:rPr>
        <w:t xml:space="preserve">Hay que tener en cuenta que una </w:t>
      </w:r>
      <w:r w:rsidRPr="00CF6A92">
        <w:rPr>
          <w:highlight w:val="yellow"/>
          <w:lang w:eastAsia="es-ES"/>
        </w:rPr>
        <w:t>especie</w:t>
      </w:r>
      <w:r w:rsidRPr="00CF6A92">
        <w:rPr>
          <w:lang w:eastAsia="es-ES"/>
        </w:rPr>
        <w:t xml:space="preserve"> puede vivir en diferentes </w:t>
      </w:r>
      <w:r w:rsidRPr="00CF6A92">
        <w:rPr>
          <w:b/>
          <w:bCs/>
          <w:lang w:eastAsia="es-ES"/>
        </w:rPr>
        <w:t>hábitats</w:t>
      </w:r>
      <w:r w:rsidRPr="00CF6A92">
        <w:rPr>
          <w:lang w:eastAsia="es-ES"/>
        </w:rPr>
        <w:t xml:space="preserve"> naturales y que un hábitat puede ser ocupado por diferentes especies. Las especies se encuentran en distintas zonas del parque de manera que cada especie está en una zona y en una zona hay varias especies. </w:t>
      </w:r>
    </w:p>
    <w:p w14:paraId="76A1C145" w14:textId="77777777" w:rsidR="00B27595" w:rsidRPr="00CF6A92" w:rsidRDefault="00B27595" w:rsidP="00B27595">
      <w:pPr>
        <w:ind w:left="851"/>
        <w:rPr>
          <w:lang w:eastAsia="es-ES"/>
        </w:rPr>
      </w:pPr>
      <w:r w:rsidRPr="00CF6A92">
        <w:rPr>
          <w:lang w:eastAsia="es-ES"/>
        </w:rPr>
        <w:lastRenderedPageBreak/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Hábitats</w:t>
      </w:r>
      <w:r w:rsidRPr="00CF6A92">
        <w:rPr>
          <w:bdr w:val="none" w:sz="0" w:space="0" w:color="auto" w:frame="1"/>
          <w:lang w:eastAsia="es-ES"/>
        </w:rPr>
        <w:t xml:space="preserve">: los diferentes hábitats naturales vienen definidos por el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, el </w:t>
      </w:r>
      <w:r w:rsidRPr="00CF6A92">
        <w:rPr>
          <w:u w:val="single"/>
          <w:bdr w:val="none" w:sz="0" w:space="0" w:color="auto" w:frame="1"/>
          <w:lang w:eastAsia="es-ES"/>
        </w:rPr>
        <w:t>clima</w:t>
      </w:r>
      <w:r w:rsidRPr="00CF6A92">
        <w:rPr>
          <w:bdr w:val="none" w:sz="0" w:space="0" w:color="auto" w:frame="1"/>
          <w:lang w:eastAsia="es-ES"/>
        </w:rPr>
        <w:t xml:space="preserve"> y el </w:t>
      </w:r>
      <w:r w:rsidRPr="00CF6A92">
        <w:rPr>
          <w:u w:val="single"/>
          <w:bdr w:val="none" w:sz="0" w:space="0" w:color="auto" w:frame="1"/>
          <w:lang w:eastAsia="es-ES"/>
        </w:rPr>
        <w:t xml:space="preserve">tipo de </w:t>
      </w:r>
      <w:r w:rsidRPr="00CF6A92">
        <w:rPr>
          <w:u w:val="single"/>
          <w:lang w:eastAsia="es-ES"/>
        </w:rPr>
        <w:t>vegetación</w:t>
      </w:r>
      <w:r w:rsidRPr="00CF6A92">
        <w:rPr>
          <w:lang w:eastAsia="es-ES"/>
        </w:rPr>
        <w:t xml:space="preserve"> predominantes, así como el </w:t>
      </w:r>
      <w:r w:rsidRPr="00CF6A92">
        <w:rPr>
          <w:u w:val="single"/>
          <w:lang w:eastAsia="es-ES"/>
        </w:rPr>
        <w:t>continente</w:t>
      </w:r>
      <w:r w:rsidRPr="00CF6A92">
        <w:rPr>
          <w:lang w:eastAsia="es-ES"/>
        </w:rPr>
        <w:t xml:space="preserve"> o continentes en los que se encuentran. </w:t>
      </w:r>
    </w:p>
    <w:p w14:paraId="36807BC3" w14:textId="77777777" w:rsidR="00B27595" w:rsidRPr="00CF6A92" w:rsidRDefault="00B27595" w:rsidP="00B27595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Zonas</w:t>
      </w:r>
      <w:r w:rsidRPr="00CF6A92">
        <w:rPr>
          <w:bdr w:val="none" w:sz="0" w:space="0" w:color="auto" w:frame="1"/>
          <w:lang w:eastAsia="es-ES"/>
        </w:rPr>
        <w:t xml:space="preserve">: las </w:t>
      </w:r>
      <w:r w:rsidRPr="00CF6A92">
        <w:rPr>
          <w:u w:val="single"/>
          <w:bdr w:val="none" w:sz="0" w:space="0" w:color="auto" w:frame="1"/>
          <w:lang w:eastAsia="es-ES"/>
        </w:rPr>
        <w:t>zonas del parque</w:t>
      </w:r>
      <w:r w:rsidRPr="00CF6A92">
        <w:rPr>
          <w:bdr w:val="none" w:sz="0" w:space="0" w:color="auto" w:frame="1"/>
          <w:lang w:eastAsia="es-ES"/>
        </w:rPr>
        <w:t xml:space="preserve"> en las que se encuentran las distintas especies vienen definidas por </w:t>
      </w:r>
      <w:r w:rsidRPr="00CF6A92">
        <w:rPr>
          <w:lang w:eastAsia="es-ES"/>
        </w:rPr>
        <w:t xml:space="preserve">el </w:t>
      </w:r>
      <w:r w:rsidRPr="00CF6A92">
        <w:rPr>
          <w:u w:val="single"/>
          <w:lang w:eastAsia="es-ES"/>
        </w:rPr>
        <w:t>nombre</w:t>
      </w:r>
      <w:r w:rsidRPr="00CF6A92">
        <w:rPr>
          <w:lang w:eastAsia="es-ES"/>
        </w:rPr>
        <w:t xml:space="preserve"> y la </w:t>
      </w:r>
      <w:r w:rsidRPr="00CF6A92">
        <w:rPr>
          <w:u w:val="single"/>
          <w:lang w:eastAsia="es-ES"/>
        </w:rPr>
        <w:t>extensión que ocupan</w:t>
      </w:r>
      <w:r w:rsidRPr="00CF6A92">
        <w:rPr>
          <w:lang w:eastAsia="es-ES"/>
        </w:rPr>
        <w:t xml:space="preserve">. </w:t>
      </w:r>
    </w:p>
    <w:p w14:paraId="7A18BFE1" w14:textId="77777777" w:rsidR="00B27595" w:rsidRPr="00CF6A92" w:rsidRDefault="00B27595" w:rsidP="00B27595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Itinerarios</w:t>
      </w:r>
      <w:r w:rsidRPr="00CF6A92">
        <w:rPr>
          <w:bdr w:val="none" w:sz="0" w:space="0" w:color="auto" w:frame="1"/>
          <w:lang w:eastAsia="es-ES"/>
        </w:rPr>
        <w:t xml:space="preserve">: los itinerarios discurren por distintas zonas del parque.  La información de interés </w:t>
      </w:r>
      <w:r w:rsidRPr="00CF6A92">
        <w:rPr>
          <w:lang w:eastAsia="es-ES"/>
        </w:rPr>
        <w:t xml:space="preserve">para los itinerarios es: </w:t>
      </w:r>
      <w:r w:rsidRPr="00CF6A92">
        <w:rPr>
          <w:u w:val="single"/>
          <w:lang w:eastAsia="es-ES"/>
        </w:rPr>
        <w:t>código de itinerario</w:t>
      </w:r>
      <w:r w:rsidRPr="00CF6A92">
        <w:rPr>
          <w:lang w:eastAsia="es-ES"/>
        </w:rPr>
        <w:t xml:space="preserve">, la </w:t>
      </w:r>
      <w:r w:rsidRPr="00CF6A92">
        <w:rPr>
          <w:u w:val="single"/>
          <w:lang w:eastAsia="es-ES"/>
        </w:rPr>
        <w:t>duración del recorrido</w:t>
      </w:r>
      <w:r w:rsidRPr="00CF6A92">
        <w:rPr>
          <w:lang w:eastAsia="es-ES"/>
        </w:rPr>
        <w:t xml:space="preserve">, la </w:t>
      </w:r>
      <w:r w:rsidRPr="00CF6A92">
        <w:rPr>
          <w:u w:val="single"/>
          <w:lang w:eastAsia="es-ES"/>
        </w:rPr>
        <w:t>longitud</w:t>
      </w:r>
      <w:r w:rsidRPr="00CF6A92">
        <w:rPr>
          <w:lang w:eastAsia="es-ES"/>
        </w:rPr>
        <w:t xml:space="preserve"> del itinerario, el </w:t>
      </w:r>
      <w:r w:rsidRPr="00CF6A92">
        <w:rPr>
          <w:u w:val="single"/>
          <w:lang w:eastAsia="es-ES"/>
        </w:rPr>
        <w:t>máximo número de visitantes</w:t>
      </w:r>
      <w:r w:rsidRPr="00CF6A92">
        <w:rPr>
          <w:lang w:eastAsia="es-ES"/>
        </w:rPr>
        <w:t xml:space="preserve"> autorizado y el </w:t>
      </w:r>
      <w:r w:rsidRPr="00CF6A92">
        <w:rPr>
          <w:u w:val="single"/>
          <w:lang w:eastAsia="es-ES"/>
        </w:rPr>
        <w:t>número de distintas especies que visita</w:t>
      </w:r>
      <w:r w:rsidRPr="00CF6A92">
        <w:rPr>
          <w:lang w:eastAsia="es-ES"/>
        </w:rPr>
        <w:t xml:space="preserve">. Hay que tener en cuenta que un itinerario recorre distintas zonas del parque y que una zona puede ser recorrida por diferentes itinerarios. </w:t>
      </w:r>
    </w:p>
    <w:p w14:paraId="228604FD" w14:textId="77777777" w:rsidR="00B27595" w:rsidRPr="00CF6A92" w:rsidRDefault="00B27595" w:rsidP="00B27595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Guías</w:t>
      </w:r>
      <w:r w:rsidRPr="00CF6A92">
        <w:rPr>
          <w:bdr w:val="none" w:sz="0" w:space="0" w:color="auto" w:frame="1"/>
          <w:lang w:eastAsia="es-ES"/>
        </w:rPr>
        <w:t xml:space="preserve">: los guías del parque vienen definidos por el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dirección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teléfono</w:t>
      </w:r>
      <w:r w:rsidRPr="00CF6A92">
        <w:rPr>
          <w:bdr w:val="none" w:sz="0" w:space="0" w:color="auto" w:frame="1"/>
          <w:lang w:eastAsia="es-ES"/>
        </w:rPr>
        <w:t xml:space="preserve"> y </w:t>
      </w:r>
      <w:r w:rsidRPr="00CF6A92">
        <w:rPr>
          <w:u w:val="single"/>
          <w:bdr w:val="none" w:sz="0" w:space="0" w:color="auto" w:frame="1"/>
          <w:lang w:eastAsia="es-ES"/>
        </w:rPr>
        <w:t xml:space="preserve">fecha en la que </w:t>
      </w:r>
      <w:r w:rsidRPr="00CF6A92">
        <w:rPr>
          <w:u w:val="single"/>
          <w:lang w:eastAsia="es-ES"/>
        </w:rPr>
        <w:t xml:space="preserve">comenzaron </w:t>
      </w:r>
      <w:r w:rsidRPr="00CF6A92">
        <w:rPr>
          <w:u w:val="single"/>
          <w:bdr w:val="none" w:sz="0" w:space="0" w:color="auto" w:frame="1"/>
          <w:lang w:eastAsia="es-ES"/>
        </w:rPr>
        <w:t>a</w:t>
      </w:r>
      <w:r w:rsidRPr="00CF6A92">
        <w:rPr>
          <w:u w:val="single"/>
          <w:lang w:eastAsia="es-ES"/>
        </w:rPr>
        <w:t xml:space="preserve"> </w:t>
      </w:r>
      <w:r w:rsidRPr="00CF6A92">
        <w:rPr>
          <w:u w:val="single"/>
          <w:bdr w:val="none" w:sz="0" w:space="0" w:color="auto" w:frame="1"/>
          <w:lang w:eastAsia="es-ES"/>
        </w:rPr>
        <w:t>trabajar</w:t>
      </w:r>
      <w:r w:rsidRPr="00CF6A92">
        <w:rPr>
          <w:u w:val="single"/>
          <w:lang w:eastAsia="es-ES"/>
        </w:rPr>
        <w:t xml:space="preserve"> en </w:t>
      </w:r>
      <w:r w:rsidRPr="00CF6A92">
        <w:rPr>
          <w:u w:val="single"/>
          <w:bdr w:val="none" w:sz="0" w:space="0" w:color="auto" w:frame="1"/>
          <w:lang w:eastAsia="es-ES"/>
        </w:rPr>
        <w:t>el</w:t>
      </w:r>
      <w:r w:rsidRPr="00CF6A92">
        <w:rPr>
          <w:u w:val="single"/>
          <w:lang w:eastAsia="es-ES"/>
        </w:rPr>
        <w:t xml:space="preserve"> </w:t>
      </w:r>
      <w:r w:rsidRPr="00CF6A92">
        <w:rPr>
          <w:u w:val="single"/>
          <w:bdr w:val="none" w:sz="0" w:space="0" w:color="auto" w:frame="1"/>
          <w:lang w:eastAsia="es-ES"/>
        </w:rPr>
        <w:t>zoo</w:t>
      </w:r>
      <w:r>
        <w:rPr>
          <w:u w:val="single"/>
          <w:bdr w:val="none" w:sz="0" w:space="0" w:color="auto" w:frame="1"/>
          <w:lang w:eastAsia="es-ES"/>
        </w:rPr>
        <w:t>lógico</w:t>
      </w:r>
      <w:r w:rsidRPr="00CF6A92">
        <w:rPr>
          <w:lang w:eastAsia="es-ES"/>
        </w:rPr>
        <w:t xml:space="preserve">. Interesa </w:t>
      </w:r>
      <w:r w:rsidRPr="00CF6A92">
        <w:rPr>
          <w:bdr w:val="none" w:sz="0" w:space="0" w:color="auto" w:frame="1"/>
          <w:lang w:eastAsia="es-ES"/>
        </w:rPr>
        <w:t>saber</w:t>
      </w:r>
      <w:r w:rsidRPr="00CF6A92">
        <w:rPr>
          <w:lang w:eastAsia="es-ES"/>
        </w:rPr>
        <w:t xml:space="preserve"> qué </w:t>
      </w:r>
      <w:r w:rsidRPr="00CF6A92">
        <w:rPr>
          <w:bdr w:val="none" w:sz="0" w:space="0" w:color="auto" w:frame="1"/>
          <w:lang w:eastAsia="es-ES"/>
        </w:rPr>
        <w:t>guías</w:t>
      </w:r>
      <w:r w:rsidRPr="00CF6A92">
        <w:rPr>
          <w:lang w:eastAsia="es-ES"/>
        </w:rPr>
        <w:t xml:space="preserve"> </w:t>
      </w:r>
      <w:r w:rsidRPr="00CF6A92">
        <w:rPr>
          <w:bdr w:val="none" w:sz="0" w:space="0" w:color="auto" w:frame="1"/>
          <w:lang w:eastAsia="es-ES"/>
        </w:rPr>
        <w:t>llevan</w:t>
      </w:r>
      <w:r w:rsidRPr="00CF6A92">
        <w:rPr>
          <w:lang w:eastAsia="es-ES"/>
        </w:rPr>
        <w:t xml:space="preserve"> qué </w:t>
      </w:r>
      <w:r w:rsidRPr="00CF6A92">
        <w:rPr>
          <w:bdr w:val="none" w:sz="0" w:space="0" w:color="auto" w:frame="1"/>
          <w:lang w:eastAsia="es-ES"/>
        </w:rPr>
        <w:t>itinerarios</w:t>
      </w:r>
      <w:r w:rsidRPr="00CF6A92">
        <w:rPr>
          <w:lang w:eastAsia="es-ES"/>
        </w:rPr>
        <w:t xml:space="preserve">, </w:t>
      </w:r>
      <w:r w:rsidRPr="00CF6A92">
        <w:rPr>
          <w:bdr w:val="none" w:sz="0" w:space="0" w:color="auto" w:frame="1"/>
          <w:lang w:eastAsia="es-ES"/>
        </w:rPr>
        <w:t>teniendo</w:t>
      </w:r>
      <w:r w:rsidRPr="00CF6A92">
        <w:rPr>
          <w:lang w:eastAsia="es-ES"/>
        </w:rPr>
        <w:t xml:space="preserve"> </w:t>
      </w:r>
      <w:r w:rsidRPr="00CF6A92">
        <w:rPr>
          <w:bdr w:val="none" w:sz="0" w:space="0" w:color="auto" w:frame="1"/>
          <w:lang w:eastAsia="es-ES"/>
        </w:rPr>
        <w:t>en</w:t>
      </w:r>
      <w:r w:rsidRPr="00CF6A92">
        <w:rPr>
          <w:lang w:eastAsia="es-ES"/>
        </w:rPr>
        <w:t xml:space="preserve"> cuenta </w:t>
      </w:r>
      <w:r w:rsidRPr="00CF6A92">
        <w:rPr>
          <w:bdr w:val="none" w:sz="0" w:space="0" w:color="auto" w:frame="1"/>
          <w:lang w:eastAsia="es-ES"/>
        </w:rPr>
        <w:t>que</w:t>
      </w:r>
      <w:r w:rsidRPr="00CF6A92">
        <w:rPr>
          <w:lang w:eastAsia="es-ES"/>
        </w:rPr>
        <w:t xml:space="preserve"> un guía puede llevar</w:t>
      </w:r>
      <w:r w:rsidRPr="00CF6A92">
        <w:rPr>
          <w:bdr w:val="none" w:sz="0" w:space="0" w:color="auto" w:frame="1"/>
          <w:lang w:eastAsia="es-ES"/>
        </w:rPr>
        <w:t xml:space="preserve"> </w:t>
      </w:r>
      <w:r w:rsidRPr="00CF6A92">
        <w:rPr>
          <w:lang w:eastAsia="es-ES"/>
        </w:rPr>
        <w:t>varios itinerarios y que un</w:t>
      </w:r>
      <w:r>
        <w:rPr>
          <w:lang w:eastAsia="es-ES"/>
        </w:rPr>
        <w:t xml:space="preserve"> </w:t>
      </w:r>
      <w:r w:rsidRPr="00CF6A92">
        <w:rPr>
          <w:lang w:eastAsia="es-ES"/>
        </w:rPr>
        <w:t xml:space="preserve">itinerario puede ser asignado a diferentes guías en diferentes horas, siendo éstas un dato de interés. </w:t>
      </w:r>
    </w:p>
    <w:p w14:paraId="0A7A2745" w14:textId="77777777" w:rsidR="00B27595" w:rsidRDefault="00B27595" w:rsidP="00B27595">
      <w:pPr>
        <w:ind w:left="851"/>
        <w:rPr>
          <w:lang w:eastAsia="es-ES"/>
        </w:rPr>
      </w:pPr>
      <w:r w:rsidRPr="00CF6A92">
        <w:rPr>
          <w:lang w:eastAsia="es-ES"/>
        </w:rPr>
        <w:sym w:font="Symbol" w:char="F0B7"/>
      </w:r>
      <w:r w:rsidRPr="00CF6A92">
        <w:rPr>
          <w:bdr w:val="none" w:sz="0" w:space="0" w:color="auto" w:frame="1"/>
          <w:lang w:eastAsia="es-ES"/>
        </w:rPr>
        <w:t xml:space="preserve">  </w:t>
      </w:r>
      <w:r w:rsidRPr="00CF6A92">
        <w:rPr>
          <w:highlight w:val="yellow"/>
          <w:bdr w:val="none" w:sz="0" w:space="0" w:color="auto" w:frame="1"/>
          <w:lang w:eastAsia="es-ES"/>
        </w:rPr>
        <w:t>Cuidadores</w:t>
      </w:r>
      <w:r w:rsidRPr="00CF6A92">
        <w:rPr>
          <w:bdr w:val="none" w:sz="0" w:space="0" w:color="auto" w:frame="1"/>
          <w:lang w:eastAsia="es-ES"/>
        </w:rPr>
        <w:t>:  los cuidadores vienen definidos por el</w:t>
      </w:r>
      <w:r>
        <w:rPr>
          <w:bdr w:val="none" w:sz="0" w:space="0" w:color="auto" w:frame="1"/>
          <w:lang w:eastAsia="es-ES"/>
        </w:rPr>
        <w:t xml:space="preserve">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dirección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teléfono</w:t>
      </w:r>
      <w:r w:rsidRPr="00CF6A92">
        <w:rPr>
          <w:bdr w:val="none" w:sz="0" w:space="0" w:color="auto" w:frame="1"/>
          <w:lang w:eastAsia="es-ES"/>
        </w:rPr>
        <w:t xml:space="preserve"> y </w:t>
      </w:r>
      <w:r w:rsidRPr="00CF6A92">
        <w:rPr>
          <w:u w:val="single"/>
          <w:bdr w:val="none" w:sz="0" w:space="0" w:color="auto" w:frame="1"/>
          <w:lang w:eastAsia="es-ES"/>
        </w:rPr>
        <w:t xml:space="preserve">fecha de </w:t>
      </w:r>
      <w:r w:rsidRPr="00CF6A92">
        <w:rPr>
          <w:u w:val="single"/>
          <w:lang w:eastAsia="es-ES"/>
        </w:rPr>
        <w:t>ingreso en el parque</w:t>
      </w:r>
      <w:r w:rsidRPr="00CF6A92">
        <w:rPr>
          <w:lang w:eastAsia="es-ES"/>
        </w:rPr>
        <w:t xml:space="preserve">. Hay que tener en cuenta que un cuidador puede estar a cargo de varias especies y que una especie puede ser atendida por varios cuidadores, siendo de interés la fecha en la que un cuidador se hace cargo de una especie. </w:t>
      </w:r>
    </w:p>
    <w:p w14:paraId="0B412EE1" w14:textId="77777777" w:rsidR="00B27595" w:rsidRPr="00CF6A92" w:rsidRDefault="00B27595" w:rsidP="00B27595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Realiza un diagrama de clases </w:t>
      </w:r>
      <w:r>
        <w:rPr>
          <w:bdr w:val="none" w:sz="0" w:space="0" w:color="auto" w:frame="1"/>
          <w:lang w:eastAsia="es-ES"/>
        </w:rPr>
        <w:t xml:space="preserve">llamado Portafolio 06 - </w:t>
      </w:r>
      <w:r w:rsidRPr="00FF002E">
        <w:rPr>
          <w:b/>
          <w:bCs/>
          <w:bdr w:val="none" w:sz="0" w:space="0" w:color="auto" w:frame="1"/>
          <w:lang w:eastAsia="es-ES"/>
        </w:rPr>
        <w:t>Z</w:t>
      </w:r>
      <w:r>
        <w:rPr>
          <w:b/>
          <w:bCs/>
          <w:bdr w:val="none" w:sz="0" w:space="0" w:color="auto" w:frame="1"/>
          <w:lang w:eastAsia="es-ES"/>
        </w:rPr>
        <w:t>oológico</w:t>
      </w:r>
      <w:r w:rsidRPr="00CF6A92">
        <w:rPr>
          <w:bdr w:val="none" w:sz="0" w:space="0" w:color="auto" w:frame="1"/>
          <w:lang w:eastAsia="es-ES"/>
        </w:rPr>
        <w:t>.</w:t>
      </w:r>
    </w:p>
    <w:p w14:paraId="5EB012AD" w14:textId="77777777" w:rsidR="00B27595" w:rsidRPr="00CF6A92" w:rsidRDefault="00B27595" w:rsidP="00B27595">
      <w:pPr>
        <w:ind w:left="360"/>
      </w:pPr>
    </w:p>
    <w:p w14:paraId="23C965BE" w14:textId="77777777" w:rsidR="00B27595" w:rsidRPr="00CF6A92" w:rsidRDefault="00B27595" w:rsidP="00B27595">
      <w:pPr>
        <w:pStyle w:val="Prrafodelista"/>
        <w:numPr>
          <w:ilvl w:val="0"/>
          <w:numId w:val="2"/>
        </w:numPr>
        <w:spacing w:after="160" w:line="259" w:lineRule="auto"/>
        <w:rPr>
          <w:spacing w:val="4"/>
          <w:lang w:eastAsia="es-ES"/>
        </w:rPr>
      </w:pPr>
      <w:r w:rsidRPr="00CF6A92">
        <w:rPr>
          <w:b/>
          <w:bCs/>
          <w:bdr w:val="none" w:sz="0" w:space="0" w:color="auto" w:frame="1"/>
          <w:lang w:eastAsia="es-ES"/>
        </w:rPr>
        <w:t xml:space="preserve">Diagrama de clases: Biblioteca. </w:t>
      </w:r>
      <w:r w:rsidRPr="00CF6A92">
        <w:rPr>
          <w:bdr w:val="none" w:sz="0" w:space="0" w:color="auto" w:frame="1"/>
          <w:lang w:eastAsia="es-ES"/>
        </w:rPr>
        <w:t xml:space="preserve">Una biblioteca tiene </w:t>
      </w:r>
      <w:r w:rsidRPr="00CF6A92">
        <w:rPr>
          <w:highlight w:val="yellow"/>
          <w:bdr w:val="none" w:sz="0" w:space="0" w:color="auto" w:frame="1"/>
          <w:lang w:eastAsia="es-ES"/>
        </w:rPr>
        <w:t>copias de libros</w:t>
      </w:r>
      <w:r w:rsidRPr="00CF6A92">
        <w:rPr>
          <w:bdr w:val="none" w:sz="0" w:space="0" w:color="auto" w:frame="1"/>
          <w:lang w:eastAsia="es-ES"/>
        </w:rPr>
        <w:t xml:space="preserve">. Estos últimos se caracterizan por su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año</w:t>
      </w:r>
      <w:r w:rsidRPr="00CF6A92">
        <w:rPr>
          <w:bdr w:val="none" w:sz="0" w:space="0" w:color="auto" w:frame="1"/>
          <w:lang w:eastAsia="es-ES"/>
        </w:rPr>
        <w:t xml:space="preserve"> y </w:t>
      </w:r>
      <w:r w:rsidRPr="00CF6A92">
        <w:rPr>
          <w:u w:val="single"/>
          <w:bdr w:val="none" w:sz="0" w:space="0" w:color="auto" w:frame="1"/>
          <w:lang w:eastAsia="es-ES"/>
        </w:rPr>
        <w:t>autor</w:t>
      </w:r>
      <w:r w:rsidRPr="00CF6A92">
        <w:rPr>
          <w:bdr w:val="none" w:sz="0" w:space="0" w:color="auto" w:frame="1"/>
          <w:lang w:eastAsia="es-ES"/>
        </w:rPr>
        <w:t xml:space="preserve">. </w:t>
      </w:r>
    </w:p>
    <w:p w14:paraId="0050FD46" w14:textId="77777777" w:rsidR="00B27595" w:rsidRPr="00CF6A92" w:rsidRDefault="00B27595" w:rsidP="00B27595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Un libro está relacionado con una </w:t>
      </w:r>
      <w:r w:rsidRPr="00CF6A92">
        <w:rPr>
          <w:highlight w:val="yellow"/>
          <w:bdr w:val="none" w:sz="0" w:space="0" w:color="auto" w:frame="1"/>
          <w:lang w:eastAsia="es-ES"/>
        </w:rPr>
        <w:t>categoría</w:t>
      </w:r>
      <w:r w:rsidRPr="00CF6A92">
        <w:rPr>
          <w:bdr w:val="none" w:sz="0" w:space="0" w:color="auto" w:frame="1"/>
          <w:lang w:eastAsia="es-ES"/>
        </w:rPr>
        <w:t xml:space="preserve"> (</w:t>
      </w:r>
      <w:r w:rsidRPr="00CF6A92">
        <w:rPr>
          <w:u w:val="single"/>
          <w:bdr w:val="none" w:sz="0" w:space="0" w:color="auto" w:frame="1"/>
          <w:lang w:eastAsia="es-ES"/>
        </w:rPr>
        <w:t>novela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teatro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poesía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ensayo</w:t>
      </w:r>
      <w:r w:rsidRPr="00CF6A92">
        <w:rPr>
          <w:bdr w:val="none" w:sz="0" w:space="0" w:color="auto" w:frame="1"/>
          <w:lang w:eastAsia="es-ES"/>
        </w:rPr>
        <w:t xml:space="preserve">) así como </w:t>
      </w:r>
      <w:r w:rsidRPr="00CF6A92">
        <w:rPr>
          <w:lang w:eastAsia="es-ES"/>
        </w:rPr>
        <w:t xml:space="preserve">también con una editorial.  </w:t>
      </w:r>
    </w:p>
    <w:p w14:paraId="3E111257" w14:textId="77777777" w:rsidR="00B27595" w:rsidRPr="00CF6A92" w:rsidRDefault="00B27595" w:rsidP="00B27595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Los autores se caracterizan por su </w:t>
      </w:r>
      <w:r w:rsidRPr="00CF6A92">
        <w:rPr>
          <w:u w:val="single"/>
          <w:bdr w:val="none" w:sz="0" w:space="0" w:color="auto" w:frame="1"/>
          <w:lang w:eastAsia="es-ES"/>
        </w:rPr>
        <w:t>nombre</w:t>
      </w:r>
      <w:r w:rsidRPr="00CF6A92">
        <w:rPr>
          <w:bdr w:val="none" w:sz="0" w:space="0" w:color="auto" w:frame="1"/>
          <w:lang w:eastAsia="es-ES"/>
        </w:rPr>
        <w:t xml:space="preserve"> y </w:t>
      </w:r>
      <w:r w:rsidRPr="00CF6A92">
        <w:rPr>
          <w:u w:val="single"/>
          <w:bdr w:val="none" w:sz="0" w:space="0" w:color="auto" w:frame="1"/>
          <w:lang w:eastAsia="es-ES"/>
        </w:rPr>
        <w:t>fecha de nacimiento</w:t>
      </w:r>
      <w:r w:rsidRPr="00CF6A92">
        <w:rPr>
          <w:bdr w:val="none" w:sz="0" w:space="0" w:color="auto" w:frame="1"/>
          <w:lang w:eastAsia="es-ES"/>
        </w:rPr>
        <w:t xml:space="preserve">. Se considera que el autor </w:t>
      </w:r>
      <w:r w:rsidRPr="00CF6A92">
        <w:rPr>
          <w:lang w:eastAsia="es-ES"/>
        </w:rPr>
        <w:t xml:space="preserve">sólo tiene </w:t>
      </w:r>
      <w:r w:rsidRPr="00CF6A92">
        <w:rPr>
          <w:u w:val="single"/>
          <w:lang w:eastAsia="es-ES"/>
        </w:rPr>
        <w:t>una nacionalidad</w:t>
      </w:r>
      <w:r w:rsidRPr="00CF6A92">
        <w:rPr>
          <w:lang w:eastAsia="es-ES"/>
        </w:rPr>
        <w:t xml:space="preserve">. </w:t>
      </w:r>
    </w:p>
    <w:p w14:paraId="2FF95805" w14:textId="77777777" w:rsidR="00B27595" w:rsidRPr="00CF6A92" w:rsidRDefault="00B27595" w:rsidP="00B27595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Cada </w:t>
      </w:r>
      <w:r w:rsidRPr="00CF6A92">
        <w:rPr>
          <w:highlight w:val="yellow"/>
          <w:bdr w:val="none" w:sz="0" w:space="0" w:color="auto" w:frame="1"/>
          <w:lang w:eastAsia="es-ES"/>
        </w:rPr>
        <w:t>copia</w:t>
      </w:r>
      <w:r w:rsidRPr="00CF6A92">
        <w:rPr>
          <w:bdr w:val="none" w:sz="0" w:space="0" w:color="auto" w:frame="1"/>
          <w:lang w:eastAsia="es-ES"/>
        </w:rPr>
        <w:t xml:space="preserve"> tiene un </w:t>
      </w:r>
      <w:r w:rsidRPr="00CF6A92">
        <w:rPr>
          <w:u w:val="single"/>
          <w:bdr w:val="none" w:sz="0" w:space="0" w:color="auto" w:frame="1"/>
          <w:lang w:eastAsia="es-ES"/>
        </w:rPr>
        <w:t>identificador</w:t>
      </w:r>
      <w:r w:rsidRPr="00CF6A92">
        <w:rPr>
          <w:bdr w:val="none" w:sz="0" w:space="0" w:color="auto" w:frame="1"/>
          <w:lang w:eastAsia="es-ES"/>
        </w:rPr>
        <w:t xml:space="preserve">, y puede estar </w:t>
      </w:r>
      <w:r w:rsidRPr="00CF6A92">
        <w:rPr>
          <w:u w:val="single"/>
          <w:bdr w:val="none" w:sz="0" w:space="0" w:color="auto" w:frame="1"/>
          <w:lang w:eastAsia="es-ES"/>
        </w:rPr>
        <w:t>en la biblioteca</w:t>
      </w:r>
      <w:r w:rsidRPr="00CF6A92">
        <w:rPr>
          <w:bdr w:val="none" w:sz="0" w:space="0" w:color="auto" w:frame="1"/>
          <w:lang w:eastAsia="es-ES"/>
        </w:rPr>
        <w:t xml:space="preserve">, </w:t>
      </w:r>
      <w:r w:rsidRPr="00CF6A92">
        <w:rPr>
          <w:u w:val="single"/>
          <w:bdr w:val="none" w:sz="0" w:space="0" w:color="auto" w:frame="1"/>
          <w:lang w:eastAsia="es-ES"/>
        </w:rPr>
        <w:t>prestada</w:t>
      </w:r>
      <w:r w:rsidRPr="00CF6A92">
        <w:rPr>
          <w:bdr w:val="none" w:sz="0" w:space="0" w:color="auto" w:frame="1"/>
          <w:lang w:eastAsia="es-ES"/>
        </w:rPr>
        <w:t xml:space="preserve">, con </w:t>
      </w:r>
      <w:r w:rsidRPr="00CF6A92">
        <w:rPr>
          <w:u w:val="single"/>
          <w:bdr w:val="none" w:sz="0" w:space="0" w:color="auto" w:frame="1"/>
          <w:lang w:eastAsia="es-ES"/>
        </w:rPr>
        <w:t>retraso</w:t>
      </w:r>
      <w:r w:rsidRPr="00CF6A92">
        <w:rPr>
          <w:bdr w:val="none" w:sz="0" w:space="0" w:color="auto" w:frame="1"/>
          <w:lang w:eastAsia="es-ES"/>
        </w:rPr>
        <w:t xml:space="preserve"> o en </w:t>
      </w:r>
      <w:r w:rsidRPr="00CF6A92">
        <w:rPr>
          <w:u w:val="single"/>
          <w:lang w:eastAsia="es-ES"/>
        </w:rPr>
        <w:t>reparación</w:t>
      </w:r>
      <w:r w:rsidRPr="00CF6A92">
        <w:rPr>
          <w:lang w:eastAsia="es-ES"/>
        </w:rPr>
        <w:t xml:space="preserve">. </w:t>
      </w:r>
    </w:p>
    <w:p w14:paraId="0BB27376" w14:textId="77777777" w:rsidR="00B27595" w:rsidRPr="00CF6A92" w:rsidRDefault="00B27595" w:rsidP="00B27595">
      <w:pPr>
        <w:ind w:left="709"/>
        <w:rPr>
          <w:rFonts w:ascii="ff4" w:hAnsi="ff4"/>
          <w:lang w:eastAsia="es-ES"/>
        </w:rPr>
      </w:pPr>
      <w:r w:rsidRPr="00CF6A92">
        <w:rPr>
          <w:bdr w:val="none" w:sz="0" w:space="0" w:color="auto" w:frame="1"/>
          <w:lang w:eastAsia="es-ES"/>
        </w:rPr>
        <w:t xml:space="preserve">Los </w:t>
      </w:r>
      <w:r w:rsidRPr="00CF6A92">
        <w:rPr>
          <w:highlight w:val="yellow"/>
          <w:bdr w:val="none" w:sz="0" w:space="0" w:color="auto" w:frame="1"/>
          <w:lang w:eastAsia="es-ES"/>
        </w:rPr>
        <w:t>lectores</w:t>
      </w:r>
      <w:r w:rsidRPr="00CF6A92">
        <w:rPr>
          <w:bdr w:val="none" w:sz="0" w:space="0" w:color="auto" w:frame="1"/>
          <w:lang w:eastAsia="es-ES"/>
        </w:rPr>
        <w:t xml:space="preserve"> pueden tener un </w:t>
      </w:r>
      <w:r w:rsidRPr="00CF6A92">
        <w:rPr>
          <w:u w:val="single"/>
          <w:bdr w:val="none" w:sz="0" w:space="0" w:color="auto" w:frame="1"/>
          <w:lang w:eastAsia="es-ES"/>
        </w:rPr>
        <w:t>máximo de 3 libros en préstamo</w:t>
      </w:r>
      <w:r w:rsidRPr="00CF6A92">
        <w:rPr>
          <w:bdr w:val="none" w:sz="0" w:space="0" w:color="auto" w:frame="1"/>
          <w:lang w:eastAsia="es-ES"/>
        </w:rPr>
        <w:t xml:space="preserve">. </w:t>
      </w:r>
    </w:p>
    <w:p w14:paraId="58043FD2" w14:textId="77777777" w:rsidR="00B27595" w:rsidRPr="00CF6A92" w:rsidRDefault="00B27595" w:rsidP="00B27595">
      <w:pPr>
        <w:ind w:left="709"/>
        <w:rPr>
          <w:rFonts w:ascii="ff4" w:hAnsi="ff4"/>
          <w:lang w:eastAsia="es-ES"/>
        </w:rPr>
      </w:pPr>
      <w:r w:rsidRPr="00CF6A92">
        <w:rPr>
          <w:rFonts w:ascii="ff5" w:hAnsi="ff5"/>
          <w:bdr w:val="none" w:sz="0" w:space="0" w:color="auto" w:frame="1"/>
          <w:lang w:eastAsia="es-ES"/>
        </w:rPr>
        <w:t xml:space="preserve">Cada </w:t>
      </w:r>
      <w:r w:rsidRPr="00CF6A92">
        <w:rPr>
          <w:rFonts w:ascii="ff5" w:hAnsi="ff5"/>
          <w:u w:val="single"/>
          <w:bdr w:val="none" w:sz="0" w:space="0" w:color="auto" w:frame="1"/>
          <w:lang w:eastAsia="es-ES"/>
        </w:rPr>
        <w:t>libro</w:t>
      </w:r>
      <w:r w:rsidRPr="00CF6A92">
        <w:rPr>
          <w:rFonts w:ascii="ff5" w:hAnsi="ff5"/>
          <w:bdr w:val="none" w:sz="0" w:space="0" w:color="auto" w:frame="1"/>
          <w:lang w:eastAsia="es-ES"/>
        </w:rPr>
        <w:t xml:space="preserve"> </w:t>
      </w:r>
      <w:r w:rsidRPr="00CF6A92">
        <w:rPr>
          <w:rFonts w:ascii="ff5" w:hAnsi="ff5"/>
          <w:u w:val="single"/>
          <w:bdr w:val="none" w:sz="0" w:space="0" w:color="auto" w:frame="1"/>
          <w:lang w:eastAsia="es-ES"/>
        </w:rPr>
        <w:t>se presta un máximo de 30 días</w:t>
      </w:r>
      <w:r w:rsidRPr="00CF6A92">
        <w:rPr>
          <w:rFonts w:ascii="ff5" w:hAnsi="ff5"/>
          <w:bdr w:val="none" w:sz="0" w:space="0" w:color="auto" w:frame="1"/>
          <w:lang w:eastAsia="es-ES"/>
        </w:rPr>
        <w:t>, por cada día de retraso, se impone una “</w:t>
      </w:r>
      <w:r w:rsidRPr="00CF6A92">
        <w:rPr>
          <w:rFonts w:ascii="ff5" w:hAnsi="ff5"/>
          <w:b/>
          <w:bCs/>
          <w:bdr w:val="none" w:sz="0" w:space="0" w:color="auto" w:frame="1"/>
          <w:lang w:eastAsia="es-ES"/>
        </w:rPr>
        <w:t>multa</w:t>
      </w:r>
      <w:r w:rsidRPr="00CF6A92">
        <w:rPr>
          <w:rFonts w:ascii="ff5" w:hAnsi="ff5"/>
          <w:bdr w:val="none" w:sz="0" w:space="0" w:color="auto" w:frame="1"/>
          <w:lang w:eastAsia="es-ES"/>
        </w:rPr>
        <w:t xml:space="preserve">” </w:t>
      </w:r>
      <w:r w:rsidRPr="00CF6A92">
        <w:rPr>
          <w:lang w:eastAsia="es-ES"/>
        </w:rPr>
        <w:t xml:space="preserve">de dos días sin posibilidad de coger un nuevo libro. </w:t>
      </w:r>
    </w:p>
    <w:p w14:paraId="36113FD8" w14:textId="77777777" w:rsidR="00B27595" w:rsidRPr="009F35FE" w:rsidRDefault="00B27595" w:rsidP="00B27595">
      <w:pPr>
        <w:pStyle w:val="Prrafodelista"/>
        <w:numPr>
          <w:ilvl w:val="0"/>
          <w:numId w:val="2"/>
        </w:numPr>
        <w:rPr>
          <w:rFonts w:ascii="ff4" w:hAnsi="ff4"/>
          <w:lang w:eastAsia="es-ES"/>
        </w:rPr>
      </w:pPr>
      <w:r w:rsidRPr="009F35FE">
        <w:rPr>
          <w:bdr w:val="none" w:sz="0" w:space="0" w:color="auto" w:frame="1"/>
          <w:lang w:eastAsia="es-ES"/>
        </w:rPr>
        <w:t xml:space="preserve">Realiza un diagrama de clases llamado Portafolio 06 - </w:t>
      </w:r>
      <w:r>
        <w:rPr>
          <w:b/>
          <w:bCs/>
          <w:bdr w:val="none" w:sz="0" w:space="0" w:color="auto" w:frame="1"/>
          <w:lang w:eastAsia="es-ES"/>
        </w:rPr>
        <w:t>Biblioteca</w:t>
      </w:r>
      <w:r w:rsidRPr="009F35FE">
        <w:rPr>
          <w:bdr w:val="none" w:sz="0" w:space="0" w:color="auto" w:frame="1"/>
          <w:lang w:eastAsia="es-ES"/>
        </w:rPr>
        <w:t>.</w:t>
      </w:r>
    </w:p>
    <w:p w14:paraId="4ECB122A" w14:textId="77777777" w:rsidR="00B27595" w:rsidRPr="009F35FE" w:rsidRDefault="00B27595" w:rsidP="00B27595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t xml:space="preserve">En clase se expondrán los trabajos para ser analizados grupalmente, y usted explicará al grupo cómo creó su solución. </w:t>
      </w:r>
      <w:r w:rsidRPr="009F35FE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F84C726" w14:textId="77777777" w:rsidR="00B27595" w:rsidRPr="00CF6A92" w:rsidRDefault="00B27595" w:rsidP="00B2759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14:paraId="03D8DA3F" w14:textId="77777777" w:rsidR="00B27595" w:rsidRPr="00CF6A92" w:rsidRDefault="00B27595" w:rsidP="00B275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394368" w14:textId="77777777" w:rsidR="00B27595" w:rsidRPr="00CF6A92" w:rsidRDefault="00B27595" w:rsidP="00B27595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7CDBC02C" w14:textId="77777777" w:rsidR="00B27595" w:rsidRPr="00CF6A92" w:rsidRDefault="00B27595" w:rsidP="00B27595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="00B27595" w:rsidRPr="00CF6A92" w14:paraId="4E0315C6" w14:textId="77777777" w:rsidTr="00077597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85E8F" w14:textId="77777777" w:rsidR="00B27595" w:rsidRPr="00CF6A92" w:rsidRDefault="00B27595" w:rsidP="00077597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6000501D" w14:textId="77777777" w:rsidR="00B27595" w:rsidRPr="00CF6A92" w:rsidRDefault="00B27595" w:rsidP="00077597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vAlign w:val="center"/>
          </w:tcPr>
          <w:p w14:paraId="070E6346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="00B27595" w:rsidRPr="00CF6A92" w14:paraId="7EA0C73D" w14:textId="77777777" w:rsidTr="00077597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767203F" w14:textId="77777777" w:rsidR="00B27595" w:rsidRPr="00CF6A92" w:rsidRDefault="00B27595" w:rsidP="00077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A4D107D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97E720F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2EAA3F6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="00B27595" w:rsidRPr="00CF6A92" w14:paraId="7AAC6910" w14:textId="77777777" w:rsidTr="00077597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7C2D" w14:textId="77777777" w:rsidR="00B27595" w:rsidRPr="00CF6A92" w:rsidRDefault="00B27595" w:rsidP="000775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590B56B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2B8CB971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D69B"/>
            <w:vAlign w:val="center"/>
          </w:tcPr>
          <w:p w14:paraId="50B2E949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B27595" w:rsidRPr="00CF6A92" w14:paraId="62594984" w14:textId="77777777" w:rsidTr="00077597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4778F5" w14:textId="77777777" w:rsidR="00B27595" w:rsidRPr="00CF6A92" w:rsidRDefault="00B27595" w:rsidP="0007759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 la presentación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F82972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65AB71A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12F6599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59F8258E" w14:textId="77777777" w:rsidTr="00077597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29DE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>Participa de forma activa en la realización del trabajo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0E61D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8D6C7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6DE2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79376D28" w14:textId="77777777" w:rsidTr="00077597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AA1B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 xml:space="preserve">Demuestra orden, respeto y responsabilidad durante la realización del trabajo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B8866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CB2E8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83FE1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23A8027D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903D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</w:rPr>
              <w:t>Utiliza lenguaje inclusivo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165FA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FE4A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527E4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1CD15DCD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32C6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 el documento de Word con portada y las imágenes de cada diagrama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892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D13DB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FA8F4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57AF22B2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4E0D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 los archivos originales de los diagramas e indica el programa que utilizó para crearlos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714A1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F180B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A1046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20E20A98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2FBA0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diagrama de clases 1 para el zoológico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C17B8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6CB95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CF86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627CAFC3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D2491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1 incluye todas las clases necesarias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07CC1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EED28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CC05D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1DCBE583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FAEF8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1 incluye todas las relaciones y dichas relaciones son correctas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845D9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C62F0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C4124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00729598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877E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1 utiliza la simbología y elementos respectivos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AA965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13926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A15C9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294A5948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185F7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diagrama de clases 1 tiene todas las clases con sus atributos y métodos definidos correctamente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D32D7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44CCE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3477C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218170B2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FF51A" w14:textId="77777777" w:rsidR="00B27595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el diagrama de clases 2 para la biblioteca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AA709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6CDC6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060A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43D8325B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D25F1" w14:textId="77777777" w:rsidR="00B27595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2 incluye todas las clases necesarias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811E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72B66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8B72E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3B49B186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B44F" w14:textId="77777777" w:rsidR="00B27595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2 incluye todas las relaciones y dichas relaciones son correctas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22015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56FE3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24263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326A5C3B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C2831" w14:textId="77777777" w:rsidR="00B27595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diagrama de clases 2 utiliza la simbología y elementos respectivos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E905A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4C181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078E2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04CDCFC7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0D04" w14:textId="77777777" w:rsidR="00B27595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diagrama de clases 2 tiene todas las clases con sus atributos y métodos definidos correctamente 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D142A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B7490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F381F7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4F1FBCA3" w14:textId="77777777" w:rsidTr="0007759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C01C" w14:textId="77777777" w:rsidR="00B27595" w:rsidRPr="00CF6A92" w:rsidRDefault="00B27595" w:rsidP="000775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Expone al grupo y explica detalladamente sus soluciones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EE290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699D5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87364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61ACA5E3" w14:textId="77777777" w:rsidTr="00077597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4960E" w14:textId="77777777" w:rsidR="00B27595" w:rsidRPr="00CF6A92" w:rsidRDefault="00B27595" w:rsidP="00077597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C276D" wp14:editId="48316693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B618A77" w14:textId="77777777" w:rsidR="00B27595" w:rsidRPr="0023431D" w:rsidRDefault="00B27595" w:rsidP="00B27595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14:paraId="6809E4EC" w14:textId="77777777" w:rsidR="00B27595" w:rsidRPr="0023431D" w:rsidRDefault="00B27595" w:rsidP="00B27595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14:paraId="5EA02EF0" w14:textId="77777777" w:rsidR="00B27595" w:rsidRPr="0023431D" w:rsidRDefault="00B27595" w:rsidP="00B27595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14:paraId="42359B08" w14:textId="77777777" w:rsidR="00B27595" w:rsidRPr="0023431D" w:rsidRDefault="00B27595" w:rsidP="00B27595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6C276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6" o:spid="_x0000_s1026" type="#_x0000_t202" style="position:absolute;left:0;text-align:left;margin-left:-6.3pt;margin-top:13.55pt;width:150.9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 fillcolor="white [3201]" strokeweight=".5pt">
                      <v:textbox>
                        <w:txbxContent>
                          <w:p w14:paraId="7B618A77" w14:textId="77777777" w:rsidR="00B27595" w:rsidRPr="0023431D" w:rsidRDefault="00B27595" w:rsidP="00B27595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14:paraId="6809E4EC" w14:textId="77777777" w:rsidR="00B27595" w:rsidRPr="0023431D" w:rsidRDefault="00B27595" w:rsidP="00B27595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14:paraId="5EA02EF0" w14:textId="77777777" w:rsidR="00B27595" w:rsidRPr="0023431D" w:rsidRDefault="00B27595" w:rsidP="00B27595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14:paraId="42359B08" w14:textId="77777777" w:rsidR="00B27595" w:rsidRPr="0023431D" w:rsidRDefault="00B27595" w:rsidP="00B27595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24D4C95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7FE47D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76D92FD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27595" w:rsidRPr="00CF6A92" w14:paraId="79F4947A" w14:textId="77777777" w:rsidTr="00077597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3764D539" w14:textId="77777777" w:rsidR="00B27595" w:rsidRPr="00CF6A92" w:rsidRDefault="00B27595" w:rsidP="0007759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9C9C9" w:themeFill="accent3" w:themeFillTint="99"/>
            <w:vAlign w:val="center"/>
          </w:tcPr>
          <w:p w14:paraId="3254CACB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32</w:t>
            </w:r>
          </w:p>
        </w:tc>
      </w:tr>
      <w:tr w:rsidR="00B27595" w:rsidRPr="00CF6A92" w14:paraId="3A82ADB2" w14:textId="77777777" w:rsidTr="00077597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6F0F825" w14:textId="77777777" w:rsidR="00B27595" w:rsidRPr="00CF6A92" w:rsidRDefault="00B27595" w:rsidP="0007759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6C659A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27595" w:rsidRPr="00CF6A92" w14:paraId="62C4B5E0" w14:textId="77777777" w:rsidTr="00077597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24E5CF5" w14:textId="77777777" w:rsidR="00B27595" w:rsidRPr="00CF6A92" w:rsidRDefault="00B27595" w:rsidP="0007759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0EDEE" w14:textId="77777777" w:rsidR="00B27595" w:rsidRPr="00CF6A92" w:rsidRDefault="00B27595" w:rsidP="0007759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F823A3A" w14:textId="77777777" w:rsidR="00B27595" w:rsidRPr="00CF6A92" w:rsidRDefault="00B27595" w:rsidP="00B27595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32009378" w14:textId="77777777" w:rsidR="00B27595" w:rsidRPr="00CF6A92" w:rsidRDefault="00B27595" w:rsidP="00B27595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5B26389C" w14:textId="77777777" w:rsidR="00B27595" w:rsidRPr="00CF6A92" w:rsidRDefault="00B27595" w:rsidP="00B27595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14:paraId="6456A697" w14:textId="77777777" w:rsidR="00B27595" w:rsidRDefault="00B27595" w:rsidP="00B2759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6B41DA9A" w14:textId="77777777" w:rsidR="00B27595" w:rsidRPr="00CF6A92" w:rsidRDefault="00B27595" w:rsidP="00B2759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12E45AFE" w14:textId="77777777" w:rsidR="00E22A9B" w:rsidRDefault="00E22A9B"/>
    <w:sectPr w:rsidR="00E22A9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58C1" w14:textId="77777777" w:rsidR="000A4B84" w:rsidRDefault="000A4B84">
      <w:pPr>
        <w:spacing w:after="0" w:line="240" w:lineRule="auto"/>
      </w:pPr>
      <w:r>
        <w:separator/>
      </w:r>
    </w:p>
  </w:endnote>
  <w:endnote w:type="continuationSeparator" w:id="0">
    <w:p w14:paraId="05AC1389" w14:textId="77777777" w:rsidR="000A4B84" w:rsidRDefault="000A4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640A3" w14:textId="77777777" w:rsidR="00E61EEA" w:rsidRDefault="00B2759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3CA7DEA" w14:textId="77777777" w:rsidR="00E61EEA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89B3" w14:textId="77777777" w:rsidR="000A4B84" w:rsidRDefault="000A4B84">
      <w:pPr>
        <w:spacing w:after="0" w:line="240" w:lineRule="auto"/>
      </w:pPr>
      <w:r>
        <w:separator/>
      </w:r>
    </w:p>
  </w:footnote>
  <w:footnote w:type="continuationSeparator" w:id="0">
    <w:p w14:paraId="4157954C" w14:textId="77777777" w:rsidR="000A4B84" w:rsidRDefault="000A4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F769" w14:textId="77777777" w:rsidR="00056087" w:rsidRDefault="00B27595" w:rsidP="00056087">
    <w:pPr>
      <w:pStyle w:val="Encabezado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717634" wp14:editId="28D09623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273366">
    <w:abstractNumId w:val="0"/>
  </w:num>
  <w:num w:numId="2" w16cid:durableId="1061441370">
    <w:abstractNumId w:val="2"/>
  </w:num>
  <w:num w:numId="3" w16cid:durableId="176515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95"/>
    <w:rsid w:val="000A4B84"/>
    <w:rsid w:val="006171A8"/>
    <w:rsid w:val="00884DE1"/>
    <w:rsid w:val="009A30F3"/>
    <w:rsid w:val="009A4865"/>
    <w:rsid w:val="00AA468F"/>
    <w:rsid w:val="00B27595"/>
    <w:rsid w:val="00E2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7165B"/>
  <w15:chartTrackingRefBased/>
  <w15:docId w15:val="{38FD9A36-5BD0-4137-BB1E-543843A2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595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75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75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595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B275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595"/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B27595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customStyle="1" w:styleId="TableGrid">
    <w:name w:val="TableGrid"/>
    <w:rsid w:val="00B27595"/>
    <w:pPr>
      <w:spacing w:after="0" w:line="240" w:lineRule="auto"/>
    </w:pPr>
    <w:rPr>
      <w:rFonts w:eastAsiaTheme="minorEastAsia"/>
      <w:kern w:val="0"/>
      <w:lang w:eastAsia="es-CR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812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Luis Alonso Bogantes Rodriguez</cp:lastModifiedBy>
  <cp:revision>5</cp:revision>
  <dcterms:created xsi:type="dcterms:W3CDTF">2023-05-15T18:06:00Z</dcterms:created>
  <dcterms:modified xsi:type="dcterms:W3CDTF">2023-05-15T18:10:00Z</dcterms:modified>
</cp:coreProperties>
</file>