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E519" w14:textId="20EEAD8E" w:rsidR="00A60A10" w:rsidRDefault="00A60A10" w:rsidP="00A60A10">
      <w:pPr>
        <w:jc w:val="center"/>
        <w:rPr>
          <w:b/>
          <w:bCs/>
          <w:color w:val="1F4E79" w:themeColor="accent5" w:themeShade="80"/>
          <w:sz w:val="40"/>
          <w:szCs w:val="40"/>
        </w:rPr>
      </w:pPr>
      <w:r w:rsidRPr="007811CF">
        <w:rPr>
          <w:b/>
          <w:bCs/>
          <w:color w:val="1F4E79" w:themeColor="accent5" w:themeShade="80"/>
          <w:sz w:val="40"/>
          <w:szCs w:val="40"/>
        </w:rPr>
        <w:t xml:space="preserve">Práctica </w:t>
      </w:r>
      <w:r>
        <w:rPr>
          <w:b/>
          <w:bCs/>
          <w:color w:val="1F4E79" w:themeColor="accent5" w:themeShade="80"/>
          <w:sz w:val="40"/>
          <w:szCs w:val="40"/>
        </w:rPr>
        <w:t>Evaluada #</w:t>
      </w:r>
      <w:r w:rsidR="00826591">
        <w:rPr>
          <w:b/>
          <w:bCs/>
          <w:color w:val="1F4E79" w:themeColor="accent5" w:themeShade="80"/>
          <w:sz w:val="40"/>
          <w:szCs w:val="40"/>
        </w:rPr>
        <w:t>6</w:t>
      </w:r>
      <w:r>
        <w:rPr>
          <w:b/>
          <w:bCs/>
          <w:color w:val="1F4E79" w:themeColor="accent5" w:themeShade="80"/>
          <w:sz w:val="40"/>
          <w:szCs w:val="40"/>
        </w:rPr>
        <w:t xml:space="preserve"> C++</w:t>
      </w:r>
      <w:r w:rsidR="00826591">
        <w:rPr>
          <w:b/>
          <w:bCs/>
          <w:color w:val="1F4E79" w:themeColor="accent5" w:themeShade="80"/>
          <w:sz w:val="40"/>
          <w:szCs w:val="40"/>
        </w:rPr>
        <w:t xml:space="preserve"> (FUNCIONES)</w:t>
      </w:r>
    </w:p>
    <w:p w14:paraId="3F798FC2" w14:textId="193F17BE" w:rsidR="009B753E" w:rsidRPr="009B753E" w:rsidRDefault="009B753E" w:rsidP="009B753E">
      <w:pPr>
        <w:shd w:val="clear" w:color="auto" w:fill="A8D08D" w:themeFill="accent6" w:themeFillTint="99"/>
        <w:jc w:val="both"/>
        <w:rPr>
          <w:b/>
          <w:bCs/>
        </w:rPr>
      </w:pPr>
      <w:r w:rsidRPr="009B753E">
        <w:rPr>
          <w:b/>
          <w:bCs/>
        </w:rPr>
        <w:t>Instrucciones generales</w:t>
      </w:r>
    </w:p>
    <w:p w14:paraId="59F7560D" w14:textId="06031642" w:rsidR="00A60A10" w:rsidRDefault="00A60A10" w:rsidP="00A60A10">
      <w:pPr>
        <w:jc w:val="both"/>
      </w:pPr>
      <w:r>
        <w:t xml:space="preserve">Realice los siguientes ejercicios en el lenguaje de programación C++, utilizando Visual Studio. </w:t>
      </w:r>
    </w:p>
    <w:p w14:paraId="00AD2278" w14:textId="74A86C25" w:rsidR="00A60A10" w:rsidRPr="00085F8E" w:rsidRDefault="00A60A10" w:rsidP="00A60A10">
      <w:pPr>
        <w:jc w:val="both"/>
        <w:rPr>
          <w:i/>
          <w:iCs/>
        </w:rPr>
      </w:pPr>
      <w:r>
        <w:t xml:space="preserve">Para esta Práctica Evaluada cree una Solución llamada </w:t>
      </w:r>
      <w:r w:rsidRPr="00A60A10">
        <w:rPr>
          <w:i/>
          <w:iCs/>
        </w:rPr>
        <w:t>&lt;&lt;SuNombre&gt;&gt;</w:t>
      </w:r>
      <w:r>
        <w:rPr>
          <w:i/>
          <w:iCs/>
        </w:rPr>
        <w:t>-Practica</w:t>
      </w:r>
      <w:r w:rsidR="00085F8E">
        <w:rPr>
          <w:i/>
          <w:iCs/>
        </w:rPr>
        <w:t>6.</w:t>
      </w:r>
      <w:r w:rsidR="00F97577">
        <w:rPr>
          <w:i/>
          <w:iCs/>
        </w:rPr>
        <w:t xml:space="preserve"> </w:t>
      </w:r>
      <w:r w:rsidR="00F97577">
        <w:t>El proyecto debe tener como nombre Menu, y va a crear un archivo .h con todas las funciones</w:t>
      </w:r>
      <w:r w:rsidR="00176EA3">
        <w:t xml:space="preserve"> que requiera</w:t>
      </w:r>
      <w:r w:rsidR="00F97577">
        <w:t xml:space="preserve">. </w:t>
      </w:r>
    </w:p>
    <w:p w14:paraId="764E3E6C" w14:textId="0991B18C" w:rsidR="00E97DE7" w:rsidRDefault="00E97DE7" w:rsidP="00A60A10">
      <w:pPr>
        <w:jc w:val="both"/>
      </w:pPr>
      <w:r>
        <w:t xml:space="preserve">Cada una de las opciones del menú, debe llamar </w:t>
      </w:r>
      <w:r w:rsidR="00A82F25">
        <w:t>una función.</w:t>
      </w:r>
    </w:p>
    <w:p w14:paraId="1F940D27" w14:textId="764E427F" w:rsidR="00545A39" w:rsidRDefault="000B6652" w:rsidP="00A60A10">
      <w:pPr>
        <w:jc w:val="both"/>
      </w:pPr>
      <w:r>
        <w:t xml:space="preserve">En este ejercicio debe hacer uso de las </w:t>
      </w:r>
      <w:r w:rsidR="001714BA">
        <w:t xml:space="preserve">instrucciones IF – ELSE, WHILE o DO </w:t>
      </w:r>
      <w:r w:rsidR="006A37E0">
        <w:t xml:space="preserve">– </w:t>
      </w:r>
      <w:r w:rsidR="001714BA">
        <w:t>WHILE</w:t>
      </w:r>
      <w:r w:rsidR="006A37E0">
        <w:t>, FOR, SWITCH</w:t>
      </w:r>
      <w:r w:rsidR="00D218B9">
        <w:t>, hacer uso de funciones pasando parámetros por valor y</w:t>
      </w:r>
      <w:r w:rsidR="00545A39">
        <w:t>/o</w:t>
      </w:r>
      <w:r w:rsidR="00D218B9">
        <w:t xml:space="preserve"> por </w:t>
      </w:r>
      <w:r w:rsidR="00545A39">
        <w:t>referencia</w:t>
      </w:r>
      <w:r w:rsidR="00FA6ACF">
        <w:t xml:space="preserve"> y de cualquier otro recurso que </w:t>
      </w:r>
      <w:r w:rsidR="00A164E3">
        <w:t>considere necesario</w:t>
      </w:r>
      <w:r w:rsidR="00545A39">
        <w:t>.</w:t>
      </w:r>
    </w:p>
    <w:p w14:paraId="0D0FFEBC" w14:textId="3359F65A" w:rsidR="00A60A10" w:rsidRDefault="00A60A10" w:rsidP="00A60A10">
      <w:pPr>
        <w:jc w:val="both"/>
      </w:pPr>
      <w:r>
        <w:t>Comprim</w:t>
      </w:r>
      <w:r w:rsidR="00176EA3">
        <w:t>a</w:t>
      </w:r>
      <w:r>
        <w:t xml:space="preserve"> </w:t>
      </w:r>
      <w:r w:rsidR="00550EA2">
        <w:t>l</w:t>
      </w:r>
      <w:r>
        <w:t xml:space="preserve">os archivos </w:t>
      </w:r>
      <w:r w:rsidR="00550EA2">
        <w:t>.</w:t>
      </w:r>
      <w:r>
        <w:t>cpp y</w:t>
      </w:r>
      <w:r w:rsidR="00550EA2">
        <w:t xml:space="preserve"> .h</w:t>
      </w:r>
      <w:r>
        <w:t xml:space="preserve"> </w:t>
      </w:r>
      <w:r w:rsidR="00550EA2">
        <w:t xml:space="preserve">y </w:t>
      </w:r>
      <w:r>
        <w:t>lo sube a la tarea de TEAMS.</w:t>
      </w:r>
    </w:p>
    <w:p w14:paraId="05F362D7" w14:textId="65238355" w:rsidR="009B753E" w:rsidRDefault="009B753E" w:rsidP="009B753E">
      <w:pPr>
        <w:spacing w:line="256" w:lineRule="auto"/>
        <w:jc w:val="both"/>
      </w:pPr>
    </w:p>
    <w:p w14:paraId="1E723AAF" w14:textId="1F3774B6" w:rsidR="009B753E" w:rsidRPr="009B753E" w:rsidRDefault="009B753E" w:rsidP="009B753E">
      <w:pPr>
        <w:shd w:val="clear" w:color="auto" w:fill="A8D08D" w:themeFill="accent6" w:themeFillTint="99"/>
        <w:spacing w:line="256" w:lineRule="auto"/>
        <w:jc w:val="both"/>
        <w:rPr>
          <w:b/>
          <w:bCs/>
        </w:rPr>
      </w:pPr>
      <w:r w:rsidRPr="009B753E">
        <w:rPr>
          <w:b/>
          <w:bCs/>
        </w:rPr>
        <w:t>Ejercicio</w:t>
      </w:r>
    </w:p>
    <w:p w14:paraId="340FA2E1" w14:textId="77777777" w:rsidR="00755913" w:rsidRDefault="00755913" w:rsidP="00D97FD6">
      <w:pPr>
        <w:pStyle w:val="NormalWeb"/>
        <w:shd w:val="clear" w:color="auto" w:fill="FFFFFF"/>
        <w:spacing w:before="192" w:beforeAutospacing="0" w:after="12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3DDC6E6A" w14:textId="1E566D1F" w:rsidR="00F62321" w:rsidRDefault="00D97FD6" w:rsidP="00D97FD6">
      <w:pPr>
        <w:pStyle w:val="NormalWeb"/>
        <w:shd w:val="clear" w:color="auto" w:fill="FFFFFF"/>
        <w:spacing w:before="192" w:beforeAutospacing="0" w:after="12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Cree un programa que muestre </w:t>
      </w:r>
      <w:r w:rsidR="00755913">
        <w:rPr>
          <w:rFonts w:asciiTheme="minorHAnsi" w:hAnsiTheme="minorHAnsi" w:cstheme="minorHAnsi"/>
          <w:color w:val="000000"/>
          <w:sz w:val="22"/>
          <w:szCs w:val="22"/>
        </w:rPr>
        <w:t>un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menú</w:t>
      </w:r>
      <w:r w:rsidR="00755913">
        <w:rPr>
          <w:rFonts w:asciiTheme="minorHAnsi" w:hAnsiTheme="minorHAnsi" w:cstheme="minorHAnsi"/>
          <w:color w:val="000000"/>
          <w:sz w:val="22"/>
          <w:szCs w:val="22"/>
        </w:rPr>
        <w:t xml:space="preserve"> con las siguientes opciones</w:t>
      </w:r>
      <w:r w:rsidR="00523F8C">
        <w:rPr>
          <w:rFonts w:asciiTheme="minorHAnsi" w:hAnsiTheme="minorHAnsi" w:cstheme="minorHAnsi"/>
          <w:color w:val="000000"/>
          <w:sz w:val="22"/>
          <w:szCs w:val="22"/>
        </w:rPr>
        <w:t xml:space="preserve"> (en todos los casos que se solicite el ingreso de números, </w:t>
      </w:r>
      <w:r w:rsidR="00930999">
        <w:rPr>
          <w:rFonts w:asciiTheme="minorHAnsi" w:hAnsiTheme="minorHAnsi" w:cstheme="minorHAnsi"/>
          <w:color w:val="000000"/>
          <w:sz w:val="22"/>
          <w:szCs w:val="22"/>
        </w:rPr>
        <w:t xml:space="preserve">verifique que realmente sean números, en caso contrario </w:t>
      </w:r>
      <w:r w:rsidR="001341C4">
        <w:rPr>
          <w:rFonts w:asciiTheme="minorHAnsi" w:hAnsiTheme="minorHAnsi" w:cstheme="minorHAnsi"/>
          <w:color w:val="000000"/>
          <w:sz w:val="22"/>
          <w:szCs w:val="22"/>
        </w:rPr>
        <w:t>envíe un mensaje indicando que el dato ingresado es incorrecto</w:t>
      </w:r>
      <w:r w:rsidR="0093099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1341C4">
        <w:rPr>
          <w:rFonts w:asciiTheme="minorHAnsi" w:hAnsiTheme="minorHAnsi" w:cstheme="minorHAnsi"/>
          <w:color w:val="000000"/>
          <w:sz w:val="22"/>
          <w:szCs w:val="22"/>
        </w:rPr>
        <w:t>y que lo ingrese de nuevo</w:t>
      </w:r>
      <w:r w:rsidR="00523F8C">
        <w:rPr>
          <w:rFonts w:asciiTheme="minorHAnsi" w:hAnsiTheme="minorHAnsi" w:cstheme="minorHAnsi"/>
          <w:color w:val="000000"/>
          <w:sz w:val="22"/>
          <w:szCs w:val="22"/>
        </w:rPr>
        <w:t>)</w:t>
      </w:r>
      <w:r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08288F73" w14:textId="2E99465F" w:rsidR="00D97FD6" w:rsidRDefault="009E0A4F" w:rsidP="00755913">
      <w:pPr>
        <w:pStyle w:val="NormalWeb"/>
        <w:numPr>
          <w:ilvl w:val="0"/>
          <w:numId w:val="4"/>
        </w:numPr>
        <w:shd w:val="clear" w:color="auto" w:fill="FFFFFF"/>
        <w:spacing w:before="192" w:beforeAutospacing="0" w:after="12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940DD">
        <w:rPr>
          <w:rFonts w:asciiTheme="minorHAnsi" w:hAnsiTheme="minorHAnsi" w:cstheme="minorHAnsi"/>
          <w:b/>
          <w:bCs/>
          <w:color w:val="000000"/>
          <w:sz w:val="22"/>
          <w:szCs w:val="22"/>
        </w:rPr>
        <w:t>Obtener el número mayor</w:t>
      </w:r>
      <w:r w:rsidR="005940DD" w:rsidRPr="005940DD">
        <w:rPr>
          <w:rFonts w:asciiTheme="minorHAnsi" w:hAnsiTheme="minorHAnsi" w:cstheme="minorHAnsi"/>
          <w:b/>
          <w:bCs/>
          <w:color w:val="000000"/>
          <w:sz w:val="22"/>
          <w:szCs w:val="22"/>
        </w:rPr>
        <w:t>:</w:t>
      </w:r>
      <w:r w:rsidR="005940D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15D32">
        <w:rPr>
          <w:rFonts w:asciiTheme="minorHAnsi" w:hAnsiTheme="minorHAnsi" w:cstheme="minorHAnsi"/>
          <w:color w:val="000000"/>
          <w:sz w:val="22"/>
          <w:szCs w:val="22"/>
        </w:rPr>
        <w:t xml:space="preserve">Solicitar 2 números al usuario, </w:t>
      </w:r>
      <w:r w:rsidR="00A82F25">
        <w:rPr>
          <w:rFonts w:asciiTheme="minorHAnsi" w:hAnsiTheme="minorHAnsi" w:cstheme="minorHAnsi"/>
          <w:color w:val="000000"/>
          <w:sz w:val="22"/>
          <w:szCs w:val="22"/>
        </w:rPr>
        <w:t>y el programa debe indicar cuál es el mayor, o si los números ingresados son iguales.</w:t>
      </w:r>
      <w:r w:rsidR="0061456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1B5CC7F7" w14:textId="5AC54490" w:rsidR="00A82F25" w:rsidRDefault="005940DD" w:rsidP="00755913">
      <w:pPr>
        <w:pStyle w:val="NormalWeb"/>
        <w:numPr>
          <w:ilvl w:val="0"/>
          <w:numId w:val="4"/>
        </w:numPr>
        <w:shd w:val="clear" w:color="auto" w:fill="FFFFFF"/>
        <w:spacing w:before="192" w:beforeAutospacing="0" w:after="12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940DD">
        <w:rPr>
          <w:rFonts w:asciiTheme="minorHAnsi" w:hAnsiTheme="minorHAnsi" w:cstheme="minorHAnsi"/>
          <w:b/>
          <w:bCs/>
          <w:color w:val="000000"/>
          <w:sz w:val="22"/>
          <w:szCs w:val="22"/>
        </w:rPr>
        <w:t>Obtener Promedio: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B92250">
        <w:rPr>
          <w:rFonts w:asciiTheme="minorHAnsi" w:hAnsiTheme="minorHAnsi" w:cstheme="minorHAnsi"/>
          <w:color w:val="000000"/>
          <w:sz w:val="22"/>
          <w:szCs w:val="22"/>
        </w:rPr>
        <w:t xml:space="preserve">Solicitar 3 notas (asegurarse que estén en el rango de 0 a 100) </w:t>
      </w:r>
      <w:r w:rsidR="008E53AF">
        <w:rPr>
          <w:rFonts w:asciiTheme="minorHAnsi" w:hAnsiTheme="minorHAnsi" w:cstheme="minorHAnsi"/>
          <w:color w:val="000000"/>
          <w:sz w:val="22"/>
          <w:szCs w:val="22"/>
        </w:rPr>
        <w:t>y que devuelva el promedio</w:t>
      </w:r>
      <w:r w:rsidR="00E13AA4">
        <w:rPr>
          <w:rFonts w:asciiTheme="minorHAnsi" w:hAnsiTheme="minorHAnsi" w:cstheme="minorHAnsi"/>
          <w:color w:val="000000"/>
          <w:sz w:val="22"/>
          <w:szCs w:val="22"/>
        </w:rPr>
        <w:t xml:space="preserve"> de las 3 notas.</w:t>
      </w:r>
    </w:p>
    <w:p w14:paraId="02D3E428" w14:textId="6A6C9822" w:rsidR="00A164E3" w:rsidRPr="00A164E3" w:rsidRDefault="00A164E3" w:rsidP="00A164E3">
      <w:pPr>
        <w:pStyle w:val="NormalWeb"/>
        <w:numPr>
          <w:ilvl w:val="0"/>
          <w:numId w:val="4"/>
        </w:numPr>
        <w:shd w:val="clear" w:color="auto" w:fill="FFFFFF"/>
        <w:spacing w:before="192" w:beforeAutospacing="0" w:after="12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Obtener la sumatoria: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C45E1">
        <w:rPr>
          <w:rFonts w:asciiTheme="minorHAnsi" w:hAnsiTheme="minorHAnsi" w:cstheme="minorHAnsi"/>
          <w:color w:val="000000"/>
          <w:sz w:val="22"/>
          <w:szCs w:val="22"/>
        </w:rPr>
        <w:t>Solicitar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al usuario ingresar un número mayor o igual a 10, obtener la suma de los números enteros </w:t>
      </w:r>
      <w:r w:rsidR="00B2126B">
        <w:rPr>
          <w:rFonts w:asciiTheme="minorHAnsi" w:hAnsiTheme="minorHAnsi" w:cstheme="minorHAnsi"/>
          <w:color w:val="000000"/>
          <w:sz w:val="22"/>
          <w:szCs w:val="22"/>
        </w:rPr>
        <w:t xml:space="preserve">consecutivos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desde el 10 </w:t>
      </w:r>
      <w:r w:rsidR="004F4931">
        <w:rPr>
          <w:rFonts w:asciiTheme="minorHAnsi" w:hAnsiTheme="minorHAnsi" w:cstheme="minorHAnsi"/>
          <w:color w:val="000000"/>
          <w:sz w:val="22"/>
          <w:szCs w:val="22"/>
        </w:rPr>
        <w:t>hasta e</w:t>
      </w:r>
      <w:r>
        <w:rPr>
          <w:rFonts w:asciiTheme="minorHAnsi" w:hAnsiTheme="minorHAnsi" w:cstheme="minorHAnsi"/>
          <w:color w:val="000000"/>
          <w:sz w:val="22"/>
          <w:szCs w:val="22"/>
        </w:rPr>
        <w:t>l número ingresado.</w:t>
      </w:r>
    </w:p>
    <w:p w14:paraId="0376FBB6" w14:textId="6C747113" w:rsidR="00E13AA4" w:rsidRDefault="00871A4E" w:rsidP="00755913">
      <w:pPr>
        <w:pStyle w:val="NormalWeb"/>
        <w:numPr>
          <w:ilvl w:val="0"/>
          <w:numId w:val="4"/>
        </w:numPr>
        <w:shd w:val="clear" w:color="auto" w:fill="FFFFFF"/>
        <w:spacing w:before="192" w:beforeAutospacing="0" w:after="12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871A4E">
        <w:rPr>
          <w:rFonts w:asciiTheme="minorHAnsi" w:hAnsiTheme="minorHAnsi" w:cstheme="minorHAnsi"/>
          <w:b/>
          <w:bCs/>
          <w:color w:val="000000"/>
          <w:sz w:val="22"/>
          <w:szCs w:val="22"/>
        </w:rPr>
        <w:t>Calcular aumento salarial: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C276A8">
        <w:rPr>
          <w:rFonts w:asciiTheme="minorHAnsi" w:hAnsiTheme="minorHAnsi" w:cstheme="minorHAnsi"/>
          <w:color w:val="000000"/>
          <w:sz w:val="22"/>
          <w:szCs w:val="22"/>
        </w:rPr>
        <w:t xml:space="preserve">Solicitar el Salario Base y los años laborados de un empleado. </w:t>
      </w:r>
      <w:r w:rsidR="000B7FE8">
        <w:rPr>
          <w:rFonts w:asciiTheme="minorHAnsi" w:hAnsiTheme="minorHAnsi" w:cstheme="minorHAnsi"/>
          <w:color w:val="000000"/>
          <w:sz w:val="22"/>
          <w:szCs w:val="22"/>
        </w:rPr>
        <w:t>Si los años laborados son mayores a 5, el salario base aumentará en un 6%</w:t>
      </w:r>
      <w:r w:rsidR="00A255C6">
        <w:rPr>
          <w:rFonts w:asciiTheme="minorHAnsi" w:hAnsiTheme="minorHAnsi" w:cstheme="minorHAnsi"/>
          <w:color w:val="000000"/>
          <w:sz w:val="22"/>
          <w:szCs w:val="22"/>
        </w:rPr>
        <w:t>, en caso contrario el salario</w:t>
      </w:r>
      <w:r w:rsidR="003B3399">
        <w:rPr>
          <w:rFonts w:asciiTheme="minorHAnsi" w:hAnsiTheme="minorHAnsi" w:cstheme="minorHAnsi"/>
          <w:color w:val="000000"/>
          <w:sz w:val="22"/>
          <w:szCs w:val="22"/>
        </w:rPr>
        <w:t xml:space="preserve"> base se mantiene. La función debe </w:t>
      </w:r>
      <w:r w:rsidR="007D16FF">
        <w:rPr>
          <w:rFonts w:asciiTheme="minorHAnsi" w:hAnsiTheme="minorHAnsi" w:cstheme="minorHAnsi"/>
          <w:color w:val="000000"/>
          <w:sz w:val="22"/>
          <w:szCs w:val="22"/>
        </w:rPr>
        <w:t>devolver si el salario</w:t>
      </w:r>
      <w:r w:rsidR="00705151">
        <w:rPr>
          <w:rFonts w:asciiTheme="minorHAnsi" w:hAnsiTheme="minorHAnsi" w:cstheme="minorHAnsi"/>
          <w:color w:val="000000"/>
          <w:sz w:val="22"/>
          <w:szCs w:val="22"/>
        </w:rPr>
        <w:t xml:space="preserve"> base</w:t>
      </w:r>
      <w:r w:rsidR="007D16FF">
        <w:rPr>
          <w:rFonts w:asciiTheme="minorHAnsi" w:hAnsiTheme="minorHAnsi" w:cstheme="minorHAnsi"/>
          <w:color w:val="000000"/>
          <w:sz w:val="22"/>
          <w:szCs w:val="22"/>
        </w:rPr>
        <w:t xml:space="preserve"> ha sido </w:t>
      </w:r>
      <w:r w:rsidR="00705151">
        <w:rPr>
          <w:rFonts w:asciiTheme="minorHAnsi" w:hAnsiTheme="minorHAnsi" w:cstheme="minorHAnsi"/>
          <w:color w:val="000000"/>
          <w:sz w:val="22"/>
          <w:szCs w:val="22"/>
        </w:rPr>
        <w:t>modificado</w:t>
      </w:r>
      <w:r w:rsidR="001367ED">
        <w:rPr>
          <w:rFonts w:asciiTheme="minorHAnsi" w:hAnsiTheme="minorHAnsi" w:cstheme="minorHAnsi"/>
          <w:color w:val="000000"/>
          <w:sz w:val="22"/>
          <w:szCs w:val="22"/>
        </w:rPr>
        <w:t xml:space="preserve"> o no</w:t>
      </w:r>
      <w:r w:rsidR="00505366">
        <w:rPr>
          <w:rFonts w:asciiTheme="minorHAnsi" w:hAnsiTheme="minorHAnsi" w:cstheme="minorHAnsi"/>
          <w:color w:val="000000"/>
          <w:sz w:val="22"/>
          <w:szCs w:val="22"/>
        </w:rPr>
        <w:t>. En caso de haberse modificado, la variable que almacena el salario</w:t>
      </w:r>
      <w:r w:rsidR="009E0A4F">
        <w:rPr>
          <w:rFonts w:asciiTheme="minorHAnsi" w:hAnsiTheme="minorHAnsi" w:cstheme="minorHAnsi"/>
          <w:color w:val="000000"/>
          <w:sz w:val="22"/>
          <w:szCs w:val="22"/>
        </w:rPr>
        <w:t xml:space="preserve"> debe almacenar el nuevo monto.</w:t>
      </w:r>
    </w:p>
    <w:p w14:paraId="4A22E38F" w14:textId="20FFFF29" w:rsidR="00485699" w:rsidRDefault="00485699" w:rsidP="00755913">
      <w:pPr>
        <w:pStyle w:val="NormalWeb"/>
        <w:numPr>
          <w:ilvl w:val="0"/>
          <w:numId w:val="4"/>
        </w:numPr>
        <w:shd w:val="clear" w:color="auto" w:fill="FFFFFF"/>
        <w:spacing w:before="192" w:beforeAutospacing="0" w:after="12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Salir</w:t>
      </w:r>
      <w:r w:rsidR="00796E3E">
        <w:rPr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</w:p>
    <w:p w14:paraId="110610BB" w14:textId="17EC8111" w:rsidR="00D97FD6" w:rsidRDefault="00D97FD6" w:rsidP="00880EB3">
      <w:pPr>
        <w:pStyle w:val="NormalWeb"/>
        <w:shd w:val="clear" w:color="auto" w:fill="FFFFFF"/>
        <w:spacing w:before="192" w:beforeAutospacing="0" w:after="12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6720335A" w14:textId="77777777" w:rsidR="00796E3E" w:rsidRPr="00AF6A22" w:rsidRDefault="00796E3E" w:rsidP="00880EB3">
      <w:pPr>
        <w:pStyle w:val="NormalWeb"/>
        <w:shd w:val="clear" w:color="auto" w:fill="FFFFFF"/>
        <w:spacing w:before="192" w:beforeAutospacing="0" w:after="12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tbl>
      <w:tblPr>
        <w:tblW w:w="9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7620"/>
        <w:gridCol w:w="465"/>
        <w:gridCol w:w="540"/>
        <w:gridCol w:w="660"/>
      </w:tblGrid>
      <w:tr w:rsidR="009B753E" w14:paraId="118308D6" w14:textId="77777777" w:rsidTr="00711550">
        <w:trPr>
          <w:trHeight w:val="300"/>
        </w:trPr>
        <w:tc>
          <w:tcPr>
            <w:tcW w:w="7620" w:type="dxa"/>
            <w:vMerge w:val="restart"/>
            <w:vAlign w:val="center"/>
          </w:tcPr>
          <w:p w14:paraId="582E1218" w14:textId="77777777" w:rsidR="009B753E" w:rsidRDefault="009B753E" w:rsidP="00297CE5">
            <w:pPr>
              <w:spacing w:after="0"/>
              <w:jc w:val="both"/>
            </w:pPr>
            <w:r w:rsidRPr="5490956F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Lista de rasgos observables</w:t>
            </w:r>
            <w:r w:rsidRPr="5490956F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665" w:type="dxa"/>
            <w:gridSpan w:val="3"/>
            <w:shd w:val="clear" w:color="auto" w:fill="AEAAAA" w:themeFill="background2" w:themeFillShade="BF"/>
          </w:tcPr>
          <w:p w14:paraId="7A7910B6" w14:textId="77777777" w:rsidR="009B753E" w:rsidRDefault="009B753E" w:rsidP="00297CE5">
            <w:pPr>
              <w:spacing w:after="0"/>
              <w:jc w:val="both"/>
            </w:pPr>
            <w:r w:rsidRPr="5490956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Criterios</w:t>
            </w: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9B753E" w14:paraId="511E770F" w14:textId="77777777" w:rsidTr="00711550">
        <w:trPr>
          <w:trHeight w:val="300"/>
        </w:trPr>
        <w:tc>
          <w:tcPr>
            <w:tcW w:w="7620" w:type="dxa"/>
            <w:vMerge/>
            <w:vAlign w:val="center"/>
          </w:tcPr>
          <w:p w14:paraId="6AF6B0D0" w14:textId="77777777" w:rsidR="009B753E" w:rsidRDefault="009B753E" w:rsidP="00297CE5">
            <w:pPr>
              <w:spacing w:after="0"/>
              <w:jc w:val="both"/>
            </w:pPr>
          </w:p>
        </w:tc>
        <w:tc>
          <w:tcPr>
            <w:tcW w:w="465" w:type="dxa"/>
            <w:shd w:val="clear" w:color="auto" w:fill="C9C9C9" w:themeFill="accent3" w:themeFillTint="99"/>
          </w:tcPr>
          <w:p w14:paraId="14EA08D0" w14:textId="77777777" w:rsidR="009B753E" w:rsidRDefault="009B753E" w:rsidP="00297CE5">
            <w:pPr>
              <w:spacing w:after="0"/>
              <w:jc w:val="both"/>
            </w:pPr>
            <w:r w:rsidRPr="5490956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S</w:t>
            </w: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shd w:val="clear" w:color="auto" w:fill="C9C9C9" w:themeFill="accent3" w:themeFillTint="99"/>
          </w:tcPr>
          <w:p w14:paraId="7160C0BE" w14:textId="77777777" w:rsidR="009B753E" w:rsidRDefault="009B753E" w:rsidP="00297CE5">
            <w:pPr>
              <w:spacing w:after="0"/>
              <w:jc w:val="both"/>
            </w:pPr>
            <w:r w:rsidRPr="5490956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NS</w:t>
            </w: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60" w:type="dxa"/>
            <w:shd w:val="clear" w:color="auto" w:fill="C9C9C9" w:themeFill="accent3" w:themeFillTint="99"/>
          </w:tcPr>
          <w:p w14:paraId="27CF272B" w14:textId="77777777" w:rsidR="009B753E" w:rsidRDefault="009B753E" w:rsidP="00297CE5">
            <w:pPr>
              <w:spacing w:after="0"/>
              <w:jc w:val="both"/>
            </w:pPr>
            <w:r w:rsidRPr="5490956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NR</w:t>
            </w: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9B753E" w14:paraId="12F45F94" w14:textId="77777777" w:rsidTr="00711550">
        <w:trPr>
          <w:trHeight w:val="300"/>
        </w:trPr>
        <w:tc>
          <w:tcPr>
            <w:tcW w:w="7620" w:type="dxa"/>
            <w:vMerge/>
            <w:vAlign w:val="center"/>
          </w:tcPr>
          <w:p w14:paraId="18CA5D82" w14:textId="77777777" w:rsidR="009B753E" w:rsidRDefault="009B753E" w:rsidP="00297CE5">
            <w:pPr>
              <w:spacing w:after="0"/>
              <w:jc w:val="both"/>
            </w:pPr>
          </w:p>
        </w:tc>
        <w:tc>
          <w:tcPr>
            <w:tcW w:w="465" w:type="dxa"/>
            <w:shd w:val="clear" w:color="auto" w:fill="C9C9C9" w:themeFill="accent3" w:themeFillTint="99"/>
          </w:tcPr>
          <w:p w14:paraId="2671FCA6" w14:textId="77777777" w:rsidR="009B753E" w:rsidRDefault="009B753E" w:rsidP="00297CE5">
            <w:pPr>
              <w:spacing w:after="0"/>
              <w:jc w:val="both"/>
            </w:pPr>
            <w:r w:rsidRPr="5490956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shd w:val="clear" w:color="auto" w:fill="C9C9C9" w:themeFill="accent3" w:themeFillTint="99"/>
          </w:tcPr>
          <w:p w14:paraId="7DF63D86" w14:textId="77777777" w:rsidR="009B753E" w:rsidRDefault="009B753E" w:rsidP="00297CE5">
            <w:pPr>
              <w:spacing w:after="0"/>
              <w:jc w:val="both"/>
            </w:pPr>
            <w:r w:rsidRPr="5490956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60" w:type="dxa"/>
            <w:shd w:val="clear" w:color="auto" w:fill="C9C9C9" w:themeFill="accent3" w:themeFillTint="99"/>
          </w:tcPr>
          <w:p w14:paraId="6AA339FC" w14:textId="77777777" w:rsidR="009B753E" w:rsidRDefault="009B753E" w:rsidP="00297CE5">
            <w:pPr>
              <w:spacing w:after="0"/>
              <w:jc w:val="both"/>
            </w:pPr>
            <w:r w:rsidRPr="5490956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0</w:t>
            </w: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9B753E" w14:paraId="3EA4EE31" w14:textId="77777777" w:rsidTr="00711550">
        <w:trPr>
          <w:trHeight w:val="300"/>
        </w:trPr>
        <w:tc>
          <w:tcPr>
            <w:tcW w:w="7620" w:type="dxa"/>
          </w:tcPr>
          <w:p w14:paraId="44035AE0" w14:textId="74B281D1" w:rsidR="009B753E" w:rsidRPr="009B753E" w:rsidRDefault="009B753E" w:rsidP="00297CE5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9B753E">
              <w:rPr>
                <w:rFonts w:ascii="Calibri" w:eastAsia="Calibri" w:hAnsi="Calibri" w:cs="Calibri"/>
                <w:sz w:val="24"/>
                <w:szCs w:val="24"/>
              </w:rPr>
              <w:t xml:space="preserve">Presenta la actividad de forma ordenada </w:t>
            </w:r>
          </w:p>
        </w:tc>
        <w:tc>
          <w:tcPr>
            <w:tcW w:w="465" w:type="dxa"/>
          </w:tcPr>
          <w:p w14:paraId="4FC2205C" w14:textId="77777777" w:rsidR="009B753E" w:rsidRDefault="009B753E" w:rsidP="00297CE5">
            <w:pPr>
              <w:spacing w:after="0"/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540" w:type="dxa"/>
          </w:tcPr>
          <w:p w14:paraId="65605338" w14:textId="77777777" w:rsidR="009B753E" w:rsidRDefault="009B753E" w:rsidP="00297CE5">
            <w:pPr>
              <w:spacing w:after="0"/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60" w:type="dxa"/>
          </w:tcPr>
          <w:p w14:paraId="3B657777" w14:textId="77777777" w:rsidR="009B753E" w:rsidRDefault="009B753E" w:rsidP="00297CE5">
            <w:pPr>
              <w:spacing w:after="0"/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</w:tr>
      <w:tr w:rsidR="009B753E" w14:paraId="30251F65" w14:textId="77777777" w:rsidTr="00711550">
        <w:trPr>
          <w:trHeight w:val="300"/>
        </w:trPr>
        <w:tc>
          <w:tcPr>
            <w:tcW w:w="7620" w:type="dxa"/>
          </w:tcPr>
          <w:p w14:paraId="58529F19" w14:textId="4416DED3" w:rsidR="009B753E" w:rsidRPr="009B753E" w:rsidRDefault="00B62C06" w:rsidP="00297CE5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Valida que los números solicitados al usuario sean correctos</w:t>
            </w:r>
            <w:r w:rsidR="009B753E" w:rsidRPr="009B753E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465" w:type="dxa"/>
          </w:tcPr>
          <w:p w14:paraId="74AE5EFD" w14:textId="77777777" w:rsidR="009B753E" w:rsidRDefault="009B753E" w:rsidP="00297CE5">
            <w:pPr>
              <w:spacing w:after="0"/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540" w:type="dxa"/>
          </w:tcPr>
          <w:p w14:paraId="607F191A" w14:textId="77777777" w:rsidR="009B753E" w:rsidRDefault="009B753E" w:rsidP="00297CE5">
            <w:pPr>
              <w:spacing w:after="0"/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60" w:type="dxa"/>
          </w:tcPr>
          <w:p w14:paraId="06F2EAC4" w14:textId="77777777" w:rsidR="009B753E" w:rsidRDefault="009B753E" w:rsidP="00297CE5">
            <w:pPr>
              <w:spacing w:after="0"/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</w:tr>
      <w:tr w:rsidR="009B753E" w14:paraId="7023C7A7" w14:textId="77777777" w:rsidTr="00711550">
        <w:trPr>
          <w:trHeight w:val="300"/>
        </w:trPr>
        <w:tc>
          <w:tcPr>
            <w:tcW w:w="7620" w:type="dxa"/>
          </w:tcPr>
          <w:p w14:paraId="6A2DC398" w14:textId="3FA3CB76" w:rsidR="009B753E" w:rsidRPr="009B753E" w:rsidRDefault="009B753E" w:rsidP="00297CE5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Utiliza </w:t>
            </w:r>
            <w:r w:rsidR="00FA281C">
              <w:rPr>
                <w:rFonts w:ascii="Calibri" w:eastAsia="Calibri" w:hAnsi="Calibri" w:cs="Calibri"/>
                <w:sz w:val="24"/>
                <w:szCs w:val="24"/>
              </w:rPr>
              <w:t xml:space="preserve">correctamente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condicional IF </w:t>
            </w:r>
          </w:p>
        </w:tc>
        <w:tc>
          <w:tcPr>
            <w:tcW w:w="465" w:type="dxa"/>
          </w:tcPr>
          <w:p w14:paraId="78B58E3C" w14:textId="77777777" w:rsidR="009B753E" w:rsidRPr="5490956F" w:rsidRDefault="009B753E" w:rsidP="00297CE5">
            <w:p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540" w:type="dxa"/>
          </w:tcPr>
          <w:p w14:paraId="681E82D7" w14:textId="77777777" w:rsidR="009B753E" w:rsidRPr="5490956F" w:rsidRDefault="009B753E" w:rsidP="00297CE5">
            <w:p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660" w:type="dxa"/>
          </w:tcPr>
          <w:p w14:paraId="758E536F" w14:textId="77777777" w:rsidR="009B753E" w:rsidRPr="5490956F" w:rsidRDefault="009B753E" w:rsidP="00297CE5">
            <w:p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</w:tr>
      <w:tr w:rsidR="009B753E" w14:paraId="38D6566D" w14:textId="77777777" w:rsidTr="00711550">
        <w:trPr>
          <w:trHeight w:val="300"/>
        </w:trPr>
        <w:tc>
          <w:tcPr>
            <w:tcW w:w="7620" w:type="dxa"/>
          </w:tcPr>
          <w:p w14:paraId="4E03F9E1" w14:textId="0BA4F916" w:rsidR="009B753E" w:rsidRPr="009B753E" w:rsidRDefault="009B753E" w:rsidP="00297CE5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Utiliza </w:t>
            </w:r>
            <w:r w:rsidR="005302EF">
              <w:rPr>
                <w:rFonts w:ascii="Calibri" w:eastAsia="Calibri" w:hAnsi="Calibri" w:cs="Calibri"/>
                <w:sz w:val="24"/>
                <w:szCs w:val="24"/>
              </w:rPr>
              <w:t xml:space="preserve">correctamente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condicional SWITCH </w:t>
            </w:r>
          </w:p>
        </w:tc>
        <w:tc>
          <w:tcPr>
            <w:tcW w:w="465" w:type="dxa"/>
          </w:tcPr>
          <w:p w14:paraId="09960A41" w14:textId="77777777" w:rsidR="009B753E" w:rsidRPr="5490956F" w:rsidRDefault="009B753E" w:rsidP="00297CE5">
            <w:p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540" w:type="dxa"/>
          </w:tcPr>
          <w:p w14:paraId="5C140719" w14:textId="77777777" w:rsidR="009B753E" w:rsidRPr="5490956F" w:rsidRDefault="009B753E" w:rsidP="00297CE5">
            <w:p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660" w:type="dxa"/>
          </w:tcPr>
          <w:p w14:paraId="07613FB9" w14:textId="77777777" w:rsidR="009B753E" w:rsidRPr="5490956F" w:rsidRDefault="009B753E" w:rsidP="00297CE5">
            <w:p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</w:tr>
      <w:tr w:rsidR="009B753E" w14:paraId="1462E3CC" w14:textId="77777777" w:rsidTr="00711550">
        <w:trPr>
          <w:trHeight w:val="300"/>
        </w:trPr>
        <w:tc>
          <w:tcPr>
            <w:tcW w:w="7620" w:type="dxa"/>
          </w:tcPr>
          <w:p w14:paraId="55C80507" w14:textId="38F480F8" w:rsidR="009B753E" w:rsidRPr="009B753E" w:rsidRDefault="00711550" w:rsidP="00297CE5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Utiliza el bucle WHILE</w:t>
            </w:r>
            <w:r w:rsidR="005302EF">
              <w:rPr>
                <w:rFonts w:ascii="Calibri" w:eastAsia="Calibri" w:hAnsi="Calibri" w:cs="Calibri"/>
                <w:sz w:val="24"/>
                <w:szCs w:val="24"/>
              </w:rPr>
              <w:t xml:space="preserve"> (o DO - WHILE)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de forma adecuada</w:t>
            </w:r>
          </w:p>
        </w:tc>
        <w:tc>
          <w:tcPr>
            <w:tcW w:w="465" w:type="dxa"/>
          </w:tcPr>
          <w:p w14:paraId="7575C46B" w14:textId="77777777" w:rsidR="009B753E" w:rsidRPr="5490956F" w:rsidRDefault="009B753E" w:rsidP="00297CE5">
            <w:p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540" w:type="dxa"/>
          </w:tcPr>
          <w:p w14:paraId="41FD25C5" w14:textId="77777777" w:rsidR="009B753E" w:rsidRPr="5490956F" w:rsidRDefault="009B753E" w:rsidP="00297CE5">
            <w:p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660" w:type="dxa"/>
          </w:tcPr>
          <w:p w14:paraId="279EDBCC" w14:textId="77777777" w:rsidR="009B753E" w:rsidRPr="5490956F" w:rsidRDefault="009B753E" w:rsidP="00297CE5">
            <w:p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</w:tr>
      <w:tr w:rsidR="009B753E" w14:paraId="1AF5AE17" w14:textId="77777777" w:rsidTr="00711550">
        <w:trPr>
          <w:trHeight w:val="300"/>
        </w:trPr>
        <w:tc>
          <w:tcPr>
            <w:tcW w:w="7620" w:type="dxa"/>
          </w:tcPr>
          <w:p w14:paraId="435204DD" w14:textId="2C71AEAC" w:rsidR="009B753E" w:rsidRPr="009B753E" w:rsidRDefault="00711550" w:rsidP="00297CE5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Utiliza el bucle FOR de forma adecuada</w:t>
            </w:r>
          </w:p>
        </w:tc>
        <w:tc>
          <w:tcPr>
            <w:tcW w:w="465" w:type="dxa"/>
          </w:tcPr>
          <w:p w14:paraId="3C916861" w14:textId="77777777" w:rsidR="009B753E" w:rsidRPr="5490956F" w:rsidRDefault="009B753E" w:rsidP="00297CE5">
            <w:p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540" w:type="dxa"/>
          </w:tcPr>
          <w:p w14:paraId="315E1FC4" w14:textId="77777777" w:rsidR="009B753E" w:rsidRPr="5490956F" w:rsidRDefault="009B753E" w:rsidP="00297CE5">
            <w:p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660" w:type="dxa"/>
          </w:tcPr>
          <w:p w14:paraId="02F56378" w14:textId="77777777" w:rsidR="009B753E" w:rsidRPr="5490956F" w:rsidRDefault="009B753E" w:rsidP="00297CE5">
            <w:p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</w:tr>
      <w:tr w:rsidR="005058AD" w14:paraId="2BD2AD54" w14:textId="77777777" w:rsidTr="00711550">
        <w:trPr>
          <w:trHeight w:val="300"/>
        </w:trPr>
        <w:tc>
          <w:tcPr>
            <w:tcW w:w="7620" w:type="dxa"/>
          </w:tcPr>
          <w:p w14:paraId="7C467FD0" w14:textId="5D4B23AA" w:rsidR="005058AD" w:rsidRDefault="005058AD" w:rsidP="00297CE5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Crea el archivo .h</w:t>
            </w:r>
          </w:p>
        </w:tc>
        <w:tc>
          <w:tcPr>
            <w:tcW w:w="465" w:type="dxa"/>
          </w:tcPr>
          <w:p w14:paraId="37A259DB" w14:textId="77777777" w:rsidR="005058AD" w:rsidRPr="5490956F" w:rsidRDefault="005058AD" w:rsidP="00297CE5">
            <w:p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540" w:type="dxa"/>
          </w:tcPr>
          <w:p w14:paraId="6A5DF3CF" w14:textId="77777777" w:rsidR="005058AD" w:rsidRPr="5490956F" w:rsidRDefault="005058AD" w:rsidP="00297CE5">
            <w:p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660" w:type="dxa"/>
          </w:tcPr>
          <w:p w14:paraId="315F3074" w14:textId="77777777" w:rsidR="005058AD" w:rsidRPr="5490956F" w:rsidRDefault="005058AD" w:rsidP="00297CE5">
            <w:p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</w:tr>
      <w:tr w:rsidR="005058AD" w14:paraId="2C032328" w14:textId="77777777" w:rsidTr="00711550">
        <w:trPr>
          <w:trHeight w:val="300"/>
        </w:trPr>
        <w:tc>
          <w:tcPr>
            <w:tcW w:w="7620" w:type="dxa"/>
          </w:tcPr>
          <w:p w14:paraId="7F08CCF2" w14:textId="62684AF6" w:rsidR="005058AD" w:rsidRDefault="00350DED" w:rsidP="00297CE5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Hace uso de las funciones de forma adecuada</w:t>
            </w:r>
          </w:p>
        </w:tc>
        <w:tc>
          <w:tcPr>
            <w:tcW w:w="465" w:type="dxa"/>
          </w:tcPr>
          <w:p w14:paraId="0FAB4F8F" w14:textId="77777777" w:rsidR="005058AD" w:rsidRPr="5490956F" w:rsidRDefault="005058AD" w:rsidP="00297CE5">
            <w:p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540" w:type="dxa"/>
          </w:tcPr>
          <w:p w14:paraId="3A17ED4D" w14:textId="77777777" w:rsidR="005058AD" w:rsidRPr="5490956F" w:rsidRDefault="005058AD" w:rsidP="00297CE5">
            <w:p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660" w:type="dxa"/>
          </w:tcPr>
          <w:p w14:paraId="42F78055" w14:textId="77777777" w:rsidR="005058AD" w:rsidRPr="5490956F" w:rsidRDefault="005058AD" w:rsidP="00297CE5">
            <w:p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</w:tr>
      <w:tr w:rsidR="008B3835" w14:paraId="7FBAF14F" w14:textId="77777777" w:rsidTr="00711550">
        <w:trPr>
          <w:trHeight w:val="300"/>
        </w:trPr>
        <w:tc>
          <w:tcPr>
            <w:tcW w:w="7620" w:type="dxa"/>
          </w:tcPr>
          <w:p w14:paraId="6BF61268" w14:textId="3DCB38A0" w:rsidR="008B3835" w:rsidRDefault="008B3835" w:rsidP="00297CE5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Utiliza los parámetros por valor de forma adecuada</w:t>
            </w:r>
          </w:p>
        </w:tc>
        <w:tc>
          <w:tcPr>
            <w:tcW w:w="465" w:type="dxa"/>
          </w:tcPr>
          <w:p w14:paraId="5A2D1AD0" w14:textId="77777777" w:rsidR="008B3835" w:rsidRPr="5490956F" w:rsidRDefault="008B3835" w:rsidP="00297CE5">
            <w:p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540" w:type="dxa"/>
          </w:tcPr>
          <w:p w14:paraId="0F6A814C" w14:textId="77777777" w:rsidR="008B3835" w:rsidRPr="5490956F" w:rsidRDefault="008B3835" w:rsidP="00297CE5">
            <w:p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660" w:type="dxa"/>
          </w:tcPr>
          <w:p w14:paraId="03EEEB06" w14:textId="77777777" w:rsidR="008B3835" w:rsidRPr="5490956F" w:rsidRDefault="008B3835" w:rsidP="00297CE5">
            <w:p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</w:tr>
      <w:tr w:rsidR="008B3835" w14:paraId="087C1656" w14:textId="77777777" w:rsidTr="00711550">
        <w:trPr>
          <w:trHeight w:val="300"/>
        </w:trPr>
        <w:tc>
          <w:tcPr>
            <w:tcW w:w="7620" w:type="dxa"/>
          </w:tcPr>
          <w:p w14:paraId="02C76B3B" w14:textId="415820C8" w:rsidR="008B3835" w:rsidRDefault="008B3835" w:rsidP="00297CE5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Utiliza los parámetros por referencia de forma adecuada</w:t>
            </w:r>
          </w:p>
        </w:tc>
        <w:tc>
          <w:tcPr>
            <w:tcW w:w="465" w:type="dxa"/>
          </w:tcPr>
          <w:p w14:paraId="3769615E" w14:textId="77777777" w:rsidR="008B3835" w:rsidRPr="5490956F" w:rsidRDefault="008B3835" w:rsidP="00297CE5">
            <w:p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540" w:type="dxa"/>
          </w:tcPr>
          <w:p w14:paraId="60C9300F" w14:textId="77777777" w:rsidR="008B3835" w:rsidRPr="5490956F" w:rsidRDefault="008B3835" w:rsidP="00297CE5">
            <w:p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660" w:type="dxa"/>
          </w:tcPr>
          <w:p w14:paraId="2145A949" w14:textId="77777777" w:rsidR="008B3835" w:rsidRPr="5490956F" w:rsidRDefault="008B3835" w:rsidP="00297CE5">
            <w:p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</w:tr>
      <w:tr w:rsidR="008B3835" w14:paraId="58462195" w14:textId="77777777" w:rsidTr="00711550">
        <w:trPr>
          <w:trHeight w:val="300"/>
        </w:trPr>
        <w:tc>
          <w:tcPr>
            <w:tcW w:w="7620" w:type="dxa"/>
          </w:tcPr>
          <w:p w14:paraId="1B323664" w14:textId="4A933FE3" w:rsidR="008B3835" w:rsidRPr="009B753E" w:rsidRDefault="008B3835" w:rsidP="00297CE5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9B753E">
              <w:rPr>
                <w:rFonts w:ascii="Calibri" w:eastAsia="Calibri" w:hAnsi="Calibri" w:cs="Calibri"/>
                <w:sz w:val="24"/>
                <w:szCs w:val="24"/>
              </w:rPr>
              <w:t xml:space="preserve">La </w:t>
            </w:r>
            <w:r w:rsidR="001A4C0D">
              <w:rPr>
                <w:rFonts w:ascii="Calibri" w:eastAsia="Calibri" w:hAnsi="Calibri" w:cs="Calibri"/>
                <w:sz w:val="24"/>
                <w:szCs w:val="24"/>
              </w:rPr>
              <w:t>opción 1 del menú funciona correctamente</w:t>
            </w:r>
          </w:p>
        </w:tc>
        <w:tc>
          <w:tcPr>
            <w:tcW w:w="465" w:type="dxa"/>
          </w:tcPr>
          <w:p w14:paraId="705D65DA" w14:textId="77777777" w:rsidR="008B3835" w:rsidRDefault="008B3835" w:rsidP="00297CE5">
            <w:pPr>
              <w:spacing w:after="0"/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540" w:type="dxa"/>
          </w:tcPr>
          <w:p w14:paraId="4A195FFE" w14:textId="77777777" w:rsidR="008B3835" w:rsidRDefault="008B3835" w:rsidP="00297CE5">
            <w:pPr>
              <w:spacing w:after="0"/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60" w:type="dxa"/>
          </w:tcPr>
          <w:p w14:paraId="4A848098" w14:textId="77777777" w:rsidR="008B3835" w:rsidRDefault="008B3835" w:rsidP="00297CE5">
            <w:pPr>
              <w:spacing w:after="0"/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</w:tr>
      <w:tr w:rsidR="008B3835" w14:paraId="588D683C" w14:textId="77777777" w:rsidTr="00711550">
        <w:trPr>
          <w:trHeight w:val="300"/>
        </w:trPr>
        <w:tc>
          <w:tcPr>
            <w:tcW w:w="7620" w:type="dxa"/>
          </w:tcPr>
          <w:p w14:paraId="15832D38" w14:textId="1928F763" w:rsidR="008B3835" w:rsidRPr="009B753E" w:rsidRDefault="001A4C0D" w:rsidP="00297CE5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9B753E">
              <w:rPr>
                <w:rFonts w:ascii="Calibri" w:eastAsia="Calibri" w:hAnsi="Calibri" w:cs="Calibri"/>
                <w:sz w:val="24"/>
                <w:szCs w:val="24"/>
              </w:rPr>
              <w:t xml:space="preserve">La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opción 2 del menú funciona correctamente</w:t>
            </w:r>
          </w:p>
        </w:tc>
        <w:tc>
          <w:tcPr>
            <w:tcW w:w="465" w:type="dxa"/>
          </w:tcPr>
          <w:p w14:paraId="646A79E2" w14:textId="77777777" w:rsidR="008B3835" w:rsidRPr="5490956F" w:rsidRDefault="008B3835" w:rsidP="00297CE5">
            <w:p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540" w:type="dxa"/>
          </w:tcPr>
          <w:p w14:paraId="63D2CA50" w14:textId="77777777" w:rsidR="008B3835" w:rsidRPr="5490956F" w:rsidRDefault="008B3835" w:rsidP="00297CE5">
            <w:p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660" w:type="dxa"/>
          </w:tcPr>
          <w:p w14:paraId="28A83887" w14:textId="77777777" w:rsidR="008B3835" w:rsidRPr="5490956F" w:rsidRDefault="008B3835" w:rsidP="00297CE5">
            <w:p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</w:tr>
      <w:tr w:rsidR="008B3835" w14:paraId="0F178609" w14:textId="77777777" w:rsidTr="00711550">
        <w:trPr>
          <w:trHeight w:val="300"/>
        </w:trPr>
        <w:tc>
          <w:tcPr>
            <w:tcW w:w="7620" w:type="dxa"/>
          </w:tcPr>
          <w:p w14:paraId="43E4B3CB" w14:textId="526F7AEE" w:rsidR="008B3835" w:rsidRPr="009B753E" w:rsidRDefault="001A4C0D" w:rsidP="00297CE5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9B753E">
              <w:rPr>
                <w:rFonts w:ascii="Calibri" w:eastAsia="Calibri" w:hAnsi="Calibri" w:cs="Calibri"/>
                <w:sz w:val="24"/>
                <w:szCs w:val="24"/>
              </w:rPr>
              <w:t xml:space="preserve">La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opción 3 del menú funciona correctamente</w:t>
            </w:r>
          </w:p>
        </w:tc>
        <w:tc>
          <w:tcPr>
            <w:tcW w:w="465" w:type="dxa"/>
          </w:tcPr>
          <w:p w14:paraId="37D23F19" w14:textId="77777777" w:rsidR="008B3835" w:rsidRPr="5490956F" w:rsidRDefault="008B3835" w:rsidP="00297CE5">
            <w:p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540" w:type="dxa"/>
          </w:tcPr>
          <w:p w14:paraId="17CB7F72" w14:textId="77777777" w:rsidR="008B3835" w:rsidRPr="5490956F" w:rsidRDefault="008B3835" w:rsidP="00297CE5">
            <w:p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660" w:type="dxa"/>
          </w:tcPr>
          <w:p w14:paraId="74E4F853" w14:textId="77777777" w:rsidR="008B3835" w:rsidRPr="5490956F" w:rsidRDefault="008B3835" w:rsidP="00297CE5">
            <w:p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</w:tr>
      <w:tr w:rsidR="008B3835" w14:paraId="22BFEB27" w14:textId="77777777" w:rsidTr="00711550">
        <w:trPr>
          <w:trHeight w:val="300"/>
        </w:trPr>
        <w:tc>
          <w:tcPr>
            <w:tcW w:w="7620" w:type="dxa"/>
          </w:tcPr>
          <w:p w14:paraId="147DC0BE" w14:textId="3CBDD013" w:rsidR="008B3835" w:rsidRPr="009B753E" w:rsidRDefault="001A4C0D" w:rsidP="00297CE5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9B753E">
              <w:rPr>
                <w:rFonts w:ascii="Calibri" w:eastAsia="Calibri" w:hAnsi="Calibri" w:cs="Calibri"/>
                <w:sz w:val="24"/>
                <w:szCs w:val="24"/>
              </w:rPr>
              <w:t xml:space="preserve">La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opción 4 del menú funciona correctamente</w:t>
            </w:r>
          </w:p>
        </w:tc>
        <w:tc>
          <w:tcPr>
            <w:tcW w:w="465" w:type="dxa"/>
          </w:tcPr>
          <w:p w14:paraId="3757F8B7" w14:textId="77777777" w:rsidR="008B3835" w:rsidRPr="5490956F" w:rsidRDefault="008B3835" w:rsidP="00297CE5">
            <w:p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540" w:type="dxa"/>
          </w:tcPr>
          <w:p w14:paraId="44ED4717" w14:textId="77777777" w:rsidR="008B3835" w:rsidRPr="5490956F" w:rsidRDefault="008B3835" w:rsidP="00297CE5">
            <w:p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660" w:type="dxa"/>
          </w:tcPr>
          <w:p w14:paraId="5DCD298D" w14:textId="77777777" w:rsidR="008B3835" w:rsidRPr="5490956F" w:rsidRDefault="008B3835" w:rsidP="00297CE5">
            <w:p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</w:tr>
      <w:tr w:rsidR="008B3835" w14:paraId="13F5D828" w14:textId="77777777" w:rsidTr="00711550">
        <w:trPr>
          <w:trHeight w:val="300"/>
        </w:trPr>
        <w:tc>
          <w:tcPr>
            <w:tcW w:w="7620" w:type="dxa"/>
          </w:tcPr>
          <w:p w14:paraId="7822FD27" w14:textId="2E0A53B0" w:rsidR="008B3835" w:rsidRPr="009B753E" w:rsidRDefault="00A806CD" w:rsidP="00297CE5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Los nombres de la solución, del proyecto</w:t>
            </w:r>
            <w:r w:rsidR="00C75A1A">
              <w:rPr>
                <w:rFonts w:ascii="Calibri" w:eastAsia="Calibri" w:hAnsi="Calibri" w:cs="Calibri"/>
                <w:sz w:val="24"/>
                <w:szCs w:val="24"/>
              </w:rPr>
              <w:t>, del archivo .h y de las funciones son adecuados</w:t>
            </w:r>
          </w:p>
        </w:tc>
        <w:tc>
          <w:tcPr>
            <w:tcW w:w="465" w:type="dxa"/>
          </w:tcPr>
          <w:p w14:paraId="7156A784" w14:textId="77777777" w:rsidR="008B3835" w:rsidRPr="5490956F" w:rsidRDefault="008B3835" w:rsidP="00297CE5">
            <w:p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540" w:type="dxa"/>
          </w:tcPr>
          <w:p w14:paraId="246577F4" w14:textId="77777777" w:rsidR="008B3835" w:rsidRPr="5490956F" w:rsidRDefault="008B3835" w:rsidP="00297CE5">
            <w:p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  <w:tc>
          <w:tcPr>
            <w:tcW w:w="660" w:type="dxa"/>
          </w:tcPr>
          <w:p w14:paraId="63B78F00" w14:textId="77777777" w:rsidR="008B3835" w:rsidRPr="5490956F" w:rsidRDefault="008B3835" w:rsidP="00297CE5">
            <w:p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  <w:lang w:val="es"/>
              </w:rPr>
            </w:pPr>
          </w:p>
        </w:tc>
      </w:tr>
      <w:tr w:rsidR="008B3835" w14:paraId="4DDBA3C3" w14:textId="77777777" w:rsidTr="00711550">
        <w:trPr>
          <w:trHeight w:val="300"/>
        </w:trPr>
        <w:tc>
          <w:tcPr>
            <w:tcW w:w="7620" w:type="dxa"/>
          </w:tcPr>
          <w:p w14:paraId="2E331091" w14:textId="08C552E8" w:rsidR="008B3835" w:rsidRPr="009B753E" w:rsidRDefault="008B3835" w:rsidP="00297CE5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9B753E">
              <w:rPr>
                <w:rFonts w:ascii="Calibri" w:eastAsia="Calibri" w:hAnsi="Calibri" w:cs="Calibri"/>
                <w:sz w:val="24"/>
                <w:szCs w:val="24"/>
              </w:rPr>
              <w:t xml:space="preserve">Hace comentarios en </w:t>
            </w:r>
            <w:r w:rsidR="005C6B95">
              <w:rPr>
                <w:rFonts w:ascii="Calibri" w:eastAsia="Calibri" w:hAnsi="Calibri" w:cs="Calibri"/>
                <w:sz w:val="24"/>
                <w:szCs w:val="24"/>
              </w:rPr>
              <w:t>todas las funciones (incluyendo el main)</w:t>
            </w:r>
          </w:p>
        </w:tc>
        <w:tc>
          <w:tcPr>
            <w:tcW w:w="465" w:type="dxa"/>
          </w:tcPr>
          <w:p w14:paraId="780F536E" w14:textId="77777777" w:rsidR="008B3835" w:rsidRDefault="008B3835" w:rsidP="00297CE5">
            <w:pPr>
              <w:spacing w:after="0"/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540" w:type="dxa"/>
          </w:tcPr>
          <w:p w14:paraId="7F008B1C" w14:textId="77777777" w:rsidR="008B3835" w:rsidRDefault="008B3835" w:rsidP="00297CE5">
            <w:pPr>
              <w:spacing w:after="0"/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60" w:type="dxa"/>
          </w:tcPr>
          <w:p w14:paraId="52E59D98" w14:textId="77777777" w:rsidR="008B3835" w:rsidRDefault="008B3835" w:rsidP="00297CE5">
            <w:pPr>
              <w:spacing w:after="0"/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</w:tr>
      <w:tr w:rsidR="008B3835" w14:paraId="5485DEA4" w14:textId="77777777" w:rsidTr="00711550">
        <w:trPr>
          <w:trHeight w:val="300"/>
        </w:trPr>
        <w:tc>
          <w:tcPr>
            <w:tcW w:w="7620" w:type="dxa"/>
          </w:tcPr>
          <w:p w14:paraId="7E265DFB" w14:textId="1118ED23" w:rsidR="008B3835" w:rsidRDefault="008B3835" w:rsidP="00297CE5">
            <w:pPr>
              <w:pStyle w:val="Prrafodelista"/>
              <w:numPr>
                <w:ilvl w:val="0"/>
                <w:numId w:val="2"/>
              </w:numPr>
              <w:spacing w:after="0"/>
              <w:jc w:val="both"/>
            </w:pPr>
            <w:r w:rsidRPr="009B753E">
              <w:rPr>
                <w:rFonts w:ascii="Calibri" w:eastAsia="Calibri" w:hAnsi="Calibri" w:cs="Calibri"/>
                <w:sz w:val="24"/>
                <w:szCs w:val="24"/>
              </w:rPr>
              <w:t xml:space="preserve">Evidencia respeto hacia las opiniones de sus compañeros </w:t>
            </w:r>
          </w:p>
        </w:tc>
        <w:tc>
          <w:tcPr>
            <w:tcW w:w="465" w:type="dxa"/>
          </w:tcPr>
          <w:p w14:paraId="20F066D6" w14:textId="77777777" w:rsidR="008B3835" w:rsidRDefault="008B3835" w:rsidP="00297CE5">
            <w:pPr>
              <w:spacing w:after="0"/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540" w:type="dxa"/>
          </w:tcPr>
          <w:p w14:paraId="41A5F4F0" w14:textId="77777777" w:rsidR="008B3835" w:rsidRDefault="008B3835" w:rsidP="00297CE5">
            <w:pPr>
              <w:spacing w:after="0"/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60" w:type="dxa"/>
          </w:tcPr>
          <w:p w14:paraId="16B262D2" w14:textId="77777777" w:rsidR="008B3835" w:rsidRDefault="008B3835" w:rsidP="00297CE5">
            <w:pPr>
              <w:spacing w:after="0"/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</w:tr>
      <w:tr w:rsidR="008B3835" w14:paraId="6E46C078" w14:textId="77777777" w:rsidTr="00711550">
        <w:trPr>
          <w:trHeight w:val="300"/>
        </w:trPr>
        <w:tc>
          <w:tcPr>
            <w:tcW w:w="7620" w:type="dxa"/>
          </w:tcPr>
          <w:p w14:paraId="2EBB16F1" w14:textId="73197441" w:rsidR="008B3835" w:rsidRPr="009B753E" w:rsidRDefault="008B3835" w:rsidP="00297CE5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9B753E">
              <w:rPr>
                <w:rFonts w:ascii="Calibri" w:eastAsia="Calibri" w:hAnsi="Calibri" w:cs="Calibri"/>
                <w:sz w:val="24"/>
                <w:szCs w:val="24"/>
              </w:rPr>
              <w:t xml:space="preserve">Evidencia ética y disciplina </w:t>
            </w:r>
          </w:p>
        </w:tc>
        <w:tc>
          <w:tcPr>
            <w:tcW w:w="465" w:type="dxa"/>
          </w:tcPr>
          <w:p w14:paraId="5A6BDB77" w14:textId="77777777" w:rsidR="008B3835" w:rsidRDefault="008B3835" w:rsidP="00297CE5">
            <w:pPr>
              <w:spacing w:after="0"/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540" w:type="dxa"/>
          </w:tcPr>
          <w:p w14:paraId="76CF3BBE" w14:textId="77777777" w:rsidR="008B3835" w:rsidRDefault="008B3835" w:rsidP="00297CE5">
            <w:pPr>
              <w:spacing w:after="0"/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60" w:type="dxa"/>
          </w:tcPr>
          <w:p w14:paraId="0733EE39" w14:textId="77777777" w:rsidR="008B3835" w:rsidRDefault="008B3835" w:rsidP="00297CE5">
            <w:pPr>
              <w:spacing w:after="0"/>
              <w:jc w:val="both"/>
            </w:pPr>
            <w:r w:rsidRPr="5490956F">
              <w:rPr>
                <w:rFonts w:ascii="Calibri" w:eastAsia="Calibri" w:hAnsi="Calibri" w:cs="Calibri"/>
                <w:sz w:val="24"/>
                <w:szCs w:val="24"/>
                <w:lang w:val="es"/>
              </w:rPr>
              <w:t xml:space="preserve"> </w:t>
            </w:r>
          </w:p>
        </w:tc>
      </w:tr>
      <w:tr w:rsidR="008B3835" w14:paraId="0DF99984" w14:textId="77777777" w:rsidTr="00711550">
        <w:trPr>
          <w:trHeight w:val="300"/>
        </w:trPr>
        <w:tc>
          <w:tcPr>
            <w:tcW w:w="7620" w:type="dxa"/>
            <w:shd w:val="clear" w:color="auto" w:fill="C5E0B3" w:themeFill="accent6" w:themeFillTint="66"/>
          </w:tcPr>
          <w:p w14:paraId="2B52AB8A" w14:textId="77777777" w:rsidR="008B3835" w:rsidRDefault="008B3835" w:rsidP="00297CE5">
            <w:pPr>
              <w:spacing w:after="0"/>
              <w:jc w:val="both"/>
            </w:pP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Puntos Totales  </w:t>
            </w:r>
          </w:p>
        </w:tc>
        <w:tc>
          <w:tcPr>
            <w:tcW w:w="1665" w:type="dxa"/>
            <w:gridSpan w:val="3"/>
            <w:shd w:val="clear" w:color="auto" w:fill="C5E0B3" w:themeFill="accent6" w:themeFillTint="66"/>
            <w:vAlign w:val="bottom"/>
          </w:tcPr>
          <w:p w14:paraId="1D8B8EFF" w14:textId="38F51306" w:rsidR="008B3835" w:rsidRDefault="008B3835" w:rsidP="00297CE5">
            <w:pPr>
              <w:spacing w:after="0"/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</w:t>
            </w:r>
            <w:r w:rsidR="003F41A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Pr="15F7714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puntos</w:t>
            </w:r>
          </w:p>
        </w:tc>
      </w:tr>
      <w:tr w:rsidR="008B3835" w14:paraId="5A1898E7" w14:textId="77777777" w:rsidTr="00711550">
        <w:trPr>
          <w:trHeight w:val="300"/>
        </w:trPr>
        <w:tc>
          <w:tcPr>
            <w:tcW w:w="7620" w:type="dxa"/>
            <w:shd w:val="clear" w:color="auto" w:fill="C5E0B3" w:themeFill="accent6" w:themeFillTint="66"/>
          </w:tcPr>
          <w:p w14:paraId="3B831E5E" w14:textId="77777777" w:rsidR="008B3835" w:rsidRDefault="008B3835" w:rsidP="00297CE5">
            <w:pPr>
              <w:spacing w:after="0"/>
              <w:jc w:val="both"/>
            </w:pP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Puntos Obtenidos </w:t>
            </w:r>
          </w:p>
        </w:tc>
        <w:tc>
          <w:tcPr>
            <w:tcW w:w="1665" w:type="dxa"/>
            <w:gridSpan w:val="3"/>
            <w:shd w:val="clear" w:color="auto" w:fill="C5E0B3" w:themeFill="accent6" w:themeFillTint="66"/>
            <w:vAlign w:val="bottom"/>
          </w:tcPr>
          <w:p w14:paraId="3030C594" w14:textId="77777777" w:rsidR="008B3835" w:rsidRDefault="008B3835" w:rsidP="00297CE5">
            <w:pPr>
              <w:spacing w:after="0"/>
              <w:jc w:val="both"/>
            </w:pPr>
          </w:p>
        </w:tc>
      </w:tr>
      <w:tr w:rsidR="008B3835" w14:paraId="68D38F83" w14:textId="77777777" w:rsidTr="00711550">
        <w:trPr>
          <w:trHeight w:val="300"/>
        </w:trPr>
        <w:tc>
          <w:tcPr>
            <w:tcW w:w="7620" w:type="dxa"/>
            <w:shd w:val="clear" w:color="auto" w:fill="C5E0B3" w:themeFill="accent6" w:themeFillTint="66"/>
          </w:tcPr>
          <w:p w14:paraId="7CAEC376" w14:textId="77777777" w:rsidR="008B3835" w:rsidRDefault="008B3835" w:rsidP="00297CE5">
            <w:pPr>
              <w:spacing w:after="0"/>
              <w:jc w:val="both"/>
            </w:pP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Calificación </w:t>
            </w:r>
          </w:p>
        </w:tc>
        <w:tc>
          <w:tcPr>
            <w:tcW w:w="1665" w:type="dxa"/>
            <w:gridSpan w:val="3"/>
            <w:shd w:val="clear" w:color="auto" w:fill="C5E0B3" w:themeFill="accent6" w:themeFillTint="66"/>
            <w:vAlign w:val="bottom"/>
          </w:tcPr>
          <w:p w14:paraId="578D7522" w14:textId="77777777" w:rsidR="008B3835" w:rsidRDefault="008B3835" w:rsidP="00297CE5">
            <w:pPr>
              <w:spacing w:after="0"/>
              <w:jc w:val="both"/>
            </w:pPr>
          </w:p>
        </w:tc>
      </w:tr>
      <w:tr w:rsidR="008B3835" w14:paraId="305E3034" w14:textId="77777777" w:rsidTr="00711550">
        <w:trPr>
          <w:trHeight w:val="300"/>
        </w:trPr>
        <w:tc>
          <w:tcPr>
            <w:tcW w:w="7620" w:type="dxa"/>
            <w:shd w:val="clear" w:color="auto" w:fill="C5E0B3" w:themeFill="accent6" w:themeFillTint="66"/>
          </w:tcPr>
          <w:p w14:paraId="17357F97" w14:textId="77777777" w:rsidR="008B3835" w:rsidRDefault="008B3835" w:rsidP="00297CE5">
            <w:pPr>
              <w:spacing w:after="0"/>
              <w:jc w:val="both"/>
            </w:pPr>
            <w:r w:rsidRPr="549095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Fecha  </w:t>
            </w:r>
          </w:p>
        </w:tc>
        <w:tc>
          <w:tcPr>
            <w:tcW w:w="1665" w:type="dxa"/>
            <w:gridSpan w:val="3"/>
            <w:shd w:val="clear" w:color="auto" w:fill="C5E0B3" w:themeFill="accent6" w:themeFillTint="66"/>
            <w:vAlign w:val="bottom"/>
          </w:tcPr>
          <w:p w14:paraId="7A6C8604" w14:textId="77777777" w:rsidR="008B3835" w:rsidRDefault="008B3835" w:rsidP="00297CE5">
            <w:pPr>
              <w:spacing w:after="0"/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s"/>
              </w:rPr>
            </w:pPr>
          </w:p>
        </w:tc>
      </w:tr>
    </w:tbl>
    <w:p w14:paraId="47A2FECC" w14:textId="77777777" w:rsidR="00E82B0E" w:rsidRDefault="00E82B0E" w:rsidP="00A60A10">
      <w:pPr>
        <w:pStyle w:val="Prrafodelista"/>
        <w:spacing w:line="256" w:lineRule="auto"/>
        <w:jc w:val="both"/>
      </w:pPr>
    </w:p>
    <w:sectPr w:rsidR="00E82B0E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F71E9" w14:textId="77777777" w:rsidR="00B84153" w:rsidRDefault="00B84153" w:rsidP="00A60A10">
      <w:pPr>
        <w:spacing w:after="0" w:line="240" w:lineRule="auto"/>
      </w:pPr>
      <w:r>
        <w:separator/>
      </w:r>
    </w:p>
  </w:endnote>
  <w:endnote w:type="continuationSeparator" w:id="0">
    <w:p w14:paraId="4DEA6463" w14:textId="77777777" w:rsidR="00B84153" w:rsidRDefault="00B84153" w:rsidP="00A60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EE536" w14:textId="77777777" w:rsidR="00B84153" w:rsidRDefault="00B84153" w:rsidP="00A60A10">
      <w:pPr>
        <w:spacing w:after="0" w:line="240" w:lineRule="auto"/>
      </w:pPr>
      <w:r>
        <w:separator/>
      </w:r>
    </w:p>
  </w:footnote>
  <w:footnote w:type="continuationSeparator" w:id="0">
    <w:p w14:paraId="5C2F72E2" w14:textId="77777777" w:rsidR="00B84153" w:rsidRDefault="00B84153" w:rsidP="00A60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71C54" w14:textId="77777777" w:rsidR="00A60A10" w:rsidRDefault="00A60A10" w:rsidP="00A60A10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2DB1F49" wp14:editId="3B4C12FB">
          <wp:simplePos x="0" y="0"/>
          <wp:positionH relativeFrom="column">
            <wp:posOffset>4445</wp:posOffset>
          </wp:positionH>
          <wp:positionV relativeFrom="paragraph">
            <wp:posOffset>0</wp:posOffset>
          </wp:positionV>
          <wp:extent cx="1685925" cy="658564"/>
          <wp:effectExtent l="0" t="0" r="0" b="8255"/>
          <wp:wrapNone/>
          <wp:docPr id="1" name="Imagen 1" descr="Instituto Nacional de Aprendizaje - acer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o Nacional de Aprendizaje - acer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6585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  <w:p w14:paraId="04F6AA12" w14:textId="77777777" w:rsidR="00A60A10" w:rsidRPr="0098383D" w:rsidRDefault="00A60A10" w:rsidP="00A60A10">
    <w:pPr>
      <w:pStyle w:val="Encabezado"/>
      <w:tabs>
        <w:tab w:val="clear" w:pos="8838"/>
        <w:tab w:val="right" w:pos="9923"/>
      </w:tabs>
      <w:rPr>
        <w:b/>
        <w:bCs/>
      </w:rPr>
    </w:pPr>
    <w:r>
      <w:tab/>
    </w:r>
    <w:r>
      <w:tab/>
    </w:r>
    <w:r w:rsidRPr="0098383D">
      <w:rPr>
        <w:b/>
        <w:bCs/>
      </w:rPr>
      <w:t>Centro Regional Polivalente de Naranjo</w:t>
    </w:r>
  </w:p>
  <w:p w14:paraId="05E72938" w14:textId="77777777" w:rsidR="00A60A10" w:rsidRDefault="00A60A10" w:rsidP="00A60A10">
    <w:pPr>
      <w:pStyle w:val="Encabezado"/>
      <w:tabs>
        <w:tab w:val="clear" w:pos="8838"/>
        <w:tab w:val="right" w:pos="9923"/>
      </w:tabs>
    </w:pPr>
    <w:r>
      <w:tab/>
    </w:r>
    <w:r>
      <w:tab/>
    </w:r>
    <w:r w:rsidRPr="0098383D">
      <w:rPr>
        <w:b/>
        <w:bCs/>
      </w:rPr>
      <w:t>Docente:</w:t>
    </w:r>
    <w:r>
      <w:t xml:space="preserve"> Luis Alonso Bogantes Rodríguez</w:t>
    </w:r>
  </w:p>
  <w:p w14:paraId="1024F10F" w14:textId="77777777" w:rsidR="00A60A10" w:rsidRDefault="00A60A10" w:rsidP="00A60A10">
    <w:pPr>
      <w:pStyle w:val="Encabezado"/>
    </w:pPr>
    <w:r>
      <w:t>Programador/a de Aplicaciones Informáticas</w:t>
    </w:r>
  </w:p>
  <w:p w14:paraId="74408A43" w14:textId="77777777" w:rsidR="00A60A10" w:rsidRDefault="00A60A10" w:rsidP="00A60A10">
    <w:pPr>
      <w:pStyle w:val="Encabezado"/>
    </w:pPr>
    <w:r w:rsidRPr="0098383D">
      <w:rPr>
        <w:b/>
        <w:bCs/>
      </w:rPr>
      <w:t xml:space="preserve">Módulo: </w:t>
    </w:r>
    <w:r>
      <w:t>Programación Estructurada</w:t>
    </w:r>
  </w:p>
  <w:p w14:paraId="6B0526EC" w14:textId="77777777" w:rsidR="00A60A10" w:rsidRDefault="00A60A10" w:rsidP="00A60A1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80EA64" wp14:editId="08756A1B">
              <wp:simplePos x="0" y="0"/>
              <wp:positionH relativeFrom="column">
                <wp:posOffset>-3810</wp:posOffset>
              </wp:positionH>
              <wp:positionV relativeFrom="paragraph">
                <wp:posOffset>116840</wp:posOffset>
              </wp:positionV>
              <wp:extent cx="5676900" cy="76200"/>
              <wp:effectExtent l="95250" t="38100" r="19050" b="114300"/>
              <wp:wrapNone/>
              <wp:docPr id="2" name="Rectángulo: esquinas diagonales cortada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76900" cy="76200"/>
                      </a:xfrm>
                      <a:prstGeom prst="snip2DiagRect">
                        <a:avLst/>
                      </a:prstGeom>
                      <a:effectLst>
                        <a:outerShdw blurRad="50800" dist="38100" dir="8100000" algn="t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BF55C7E" id="Rectángulo: esquinas diagonales cortadas 2" o:spid="_x0000_s1026" style="position:absolute;margin-left:-.3pt;margin-top:9.2pt;width:447pt;height: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7690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" path="m,l5664200,r12700,12700l5676900,76200r,l12700,76200,,63500,,xe" fillcolor="#4472c4 [3204]" strokecolor="#1f3763 [1604]" strokeweight="1pt">
              <v:stroke joinstyle="miter"/>
              <v:shadow on="t" color="black" opacity="26214f" origin=".5,-.5" offset="-.74836mm,.74836mm"/>
              <v:path arrowok="t" o:connecttype="custom" o:connectlocs="0,0;5664200,0;5676900,12700;5676900,76200;5676900,76200;12700,76200;0,63500;0,0" o:connectangles="0,0,0,0,0,0,0,0"/>
            </v:shape>
          </w:pict>
        </mc:Fallback>
      </mc:AlternateContent>
    </w:r>
  </w:p>
  <w:p w14:paraId="3FB30BDE" w14:textId="77777777" w:rsidR="00A60A10" w:rsidRDefault="00A60A10" w:rsidP="00A60A10">
    <w:pPr>
      <w:pStyle w:val="Encabezado"/>
    </w:pPr>
  </w:p>
  <w:p w14:paraId="7CDBB871" w14:textId="77777777" w:rsidR="00A60A10" w:rsidRDefault="00A60A1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F89"/>
    <w:multiLevelType w:val="hybridMultilevel"/>
    <w:tmpl w:val="A76A10F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44940"/>
    <w:multiLevelType w:val="hybridMultilevel"/>
    <w:tmpl w:val="05EA2642"/>
    <w:lvl w:ilvl="0" w:tplc="060C7794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5" w:hanging="360"/>
      </w:pPr>
    </w:lvl>
    <w:lvl w:ilvl="2" w:tplc="140A001B" w:tentative="1">
      <w:start w:val="1"/>
      <w:numFmt w:val="lowerRoman"/>
      <w:lvlText w:val="%3."/>
      <w:lvlJc w:val="right"/>
      <w:pPr>
        <w:ind w:left="2505" w:hanging="180"/>
      </w:pPr>
    </w:lvl>
    <w:lvl w:ilvl="3" w:tplc="140A000F" w:tentative="1">
      <w:start w:val="1"/>
      <w:numFmt w:val="decimal"/>
      <w:lvlText w:val="%4."/>
      <w:lvlJc w:val="left"/>
      <w:pPr>
        <w:ind w:left="3225" w:hanging="360"/>
      </w:pPr>
    </w:lvl>
    <w:lvl w:ilvl="4" w:tplc="140A0019" w:tentative="1">
      <w:start w:val="1"/>
      <w:numFmt w:val="lowerLetter"/>
      <w:lvlText w:val="%5."/>
      <w:lvlJc w:val="left"/>
      <w:pPr>
        <w:ind w:left="3945" w:hanging="360"/>
      </w:pPr>
    </w:lvl>
    <w:lvl w:ilvl="5" w:tplc="140A001B" w:tentative="1">
      <w:start w:val="1"/>
      <w:numFmt w:val="lowerRoman"/>
      <w:lvlText w:val="%6."/>
      <w:lvlJc w:val="right"/>
      <w:pPr>
        <w:ind w:left="4665" w:hanging="180"/>
      </w:pPr>
    </w:lvl>
    <w:lvl w:ilvl="6" w:tplc="140A000F" w:tentative="1">
      <w:start w:val="1"/>
      <w:numFmt w:val="decimal"/>
      <w:lvlText w:val="%7."/>
      <w:lvlJc w:val="left"/>
      <w:pPr>
        <w:ind w:left="5385" w:hanging="360"/>
      </w:pPr>
    </w:lvl>
    <w:lvl w:ilvl="7" w:tplc="140A0019" w:tentative="1">
      <w:start w:val="1"/>
      <w:numFmt w:val="lowerLetter"/>
      <w:lvlText w:val="%8."/>
      <w:lvlJc w:val="left"/>
      <w:pPr>
        <w:ind w:left="6105" w:hanging="360"/>
      </w:pPr>
    </w:lvl>
    <w:lvl w:ilvl="8" w:tplc="1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B7D6091"/>
    <w:multiLevelType w:val="hybridMultilevel"/>
    <w:tmpl w:val="CAC480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1">
      <w:start w:val="1"/>
      <w:numFmt w:val="decimal"/>
      <w:lvlText w:val="%2)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31005"/>
    <w:multiLevelType w:val="hybridMultilevel"/>
    <w:tmpl w:val="7BA6F2CE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546277">
    <w:abstractNumId w:val="0"/>
  </w:num>
  <w:num w:numId="2" w16cid:durableId="466750017">
    <w:abstractNumId w:val="3"/>
  </w:num>
  <w:num w:numId="3" w16cid:durableId="2120634539">
    <w:abstractNumId w:val="2"/>
  </w:num>
  <w:num w:numId="4" w16cid:durableId="1179732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0E"/>
    <w:rsid w:val="00085F8E"/>
    <w:rsid w:val="000B6652"/>
    <w:rsid w:val="000B7FE8"/>
    <w:rsid w:val="001341C4"/>
    <w:rsid w:val="00135219"/>
    <w:rsid w:val="001367ED"/>
    <w:rsid w:val="001714BA"/>
    <w:rsid w:val="00176EA3"/>
    <w:rsid w:val="001A4C0D"/>
    <w:rsid w:val="00297CE5"/>
    <w:rsid w:val="00310251"/>
    <w:rsid w:val="00350DED"/>
    <w:rsid w:val="003B3399"/>
    <w:rsid w:val="003E30FB"/>
    <w:rsid w:val="003F41AD"/>
    <w:rsid w:val="00485699"/>
    <w:rsid w:val="004F4931"/>
    <w:rsid w:val="00505366"/>
    <w:rsid w:val="005058AD"/>
    <w:rsid w:val="00515D32"/>
    <w:rsid w:val="00523F8C"/>
    <w:rsid w:val="005302EF"/>
    <w:rsid w:val="00545A39"/>
    <w:rsid w:val="00550EA2"/>
    <w:rsid w:val="005940DD"/>
    <w:rsid w:val="005C6B95"/>
    <w:rsid w:val="0061456A"/>
    <w:rsid w:val="006A37E0"/>
    <w:rsid w:val="00705151"/>
    <w:rsid w:val="00711550"/>
    <w:rsid w:val="007347EB"/>
    <w:rsid w:val="00755913"/>
    <w:rsid w:val="00796E3E"/>
    <w:rsid w:val="007D16FF"/>
    <w:rsid w:val="00826591"/>
    <w:rsid w:val="00871A4E"/>
    <w:rsid w:val="00880EB3"/>
    <w:rsid w:val="008B3835"/>
    <w:rsid w:val="008E53AF"/>
    <w:rsid w:val="00930999"/>
    <w:rsid w:val="009B753E"/>
    <w:rsid w:val="009E0A4F"/>
    <w:rsid w:val="00A164E3"/>
    <w:rsid w:val="00A255C6"/>
    <w:rsid w:val="00A60A10"/>
    <w:rsid w:val="00A806CD"/>
    <w:rsid w:val="00A82F25"/>
    <w:rsid w:val="00B2126B"/>
    <w:rsid w:val="00B62C06"/>
    <w:rsid w:val="00B75E7B"/>
    <w:rsid w:val="00B84153"/>
    <w:rsid w:val="00B92250"/>
    <w:rsid w:val="00BF5F2B"/>
    <w:rsid w:val="00C04060"/>
    <w:rsid w:val="00C12D62"/>
    <w:rsid w:val="00C276A8"/>
    <w:rsid w:val="00C75A1A"/>
    <w:rsid w:val="00CE760C"/>
    <w:rsid w:val="00D218B9"/>
    <w:rsid w:val="00D32F4E"/>
    <w:rsid w:val="00D97FD6"/>
    <w:rsid w:val="00DD430A"/>
    <w:rsid w:val="00E13AA4"/>
    <w:rsid w:val="00E82B0E"/>
    <w:rsid w:val="00E97DE7"/>
    <w:rsid w:val="00EC45E1"/>
    <w:rsid w:val="00EE07F4"/>
    <w:rsid w:val="00F418CF"/>
    <w:rsid w:val="00F62321"/>
    <w:rsid w:val="00F97577"/>
    <w:rsid w:val="00FA281C"/>
    <w:rsid w:val="00FA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C915D"/>
  <w15:chartTrackingRefBased/>
  <w15:docId w15:val="{D1B8A0DB-5749-406F-8227-0B394A20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2B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2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Textoennegrita">
    <w:name w:val="Strong"/>
    <w:basedOn w:val="Fuentedeprrafopredeter"/>
    <w:uiPriority w:val="22"/>
    <w:qFormat/>
    <w:rsid w:val="00A60A10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A60A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A10"/>
  </w:style>
  <w:style w:type="paragraph" w:styleId="Piedepgina">
    <w:name w:val="footer"/>
    <w:basedOn w:val="Normal"/>
    <w:link w:val="PiedepginaCar"/>
    <w:uiPriority w:val="99"/>
    <w:unhideWhenUsed/>
    <w:rsid w:val="00A60A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95952DF43FF41AB9DBB1D33D7E38F" ma:contentTypeVersion="3" ma:contentTypeDescription="Crear nuevo documento." ma:contentTypeScope="" ma:versionID="f890237b3a5ae384a20e9c515a5a7a83">
  <xsd:schema xmlns:xsd="http://www.w3.org/2001/XMLSchema" xmlns:xs="http://www.w3.org/2001/XMLSchema" xmlns:p="http://schemas.microsoft.com/office/2006/metadata/properties" xmlns:ns2="7e312969-23db-41dd-b6ab-b9be598ec18b" targetNamespace="http://schemas.microsoft.com/office/2006/metadata/properties" ma:root="true" ma:fieldsID="765c85fde821709f92a64e81da8d3952" ns2:_="">
    <xsd:import namespace="7e312969-23db-41dd-b6ab-b9be598ec1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12969-23db-41dd-b6ab-b9be598ec1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e312969-23db-41dd-b6ab-b9be598ec18b" xsi:nil="true"/>
  </documentManagement>
</p:properties>
</file>

<file path=customXml/itemProps1.xml><?xml version="1.0" encoding="utf-8"?>
<ds:datastoreItem xmlns:ds="http://schemas.openxmlformats.org/officeDocument/2006/customXml" ds:itemID="{9FE5C127-0F6A-46B4-9954-7E8704099E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388CCE-61FF-4647-A9AC-4E18CD3A7BEA}"/>
</file>

<file path=customXml/itemProps3.xml><?xml version="1.0" encoding="utf-8"?>
<ds:datastoreItem xmlns:ds="http://schemas.openxmlformats.org/officeDocument/2006/customXml" ds:itemID="{105734FA-6741-4CAB-9312-43BB07C9EAC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446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Bogantes</dc:creator>
  <cp:keywords/>
  <dc:description/>
  <cp:lastModifiedBy>Luis Alonso Bogantes Rodriguez</cp:lastModifiedBy>
  <cp:revision>62</cp:revision>
  <dcterms:created xsi:type="dcterms:W3CDTF">2021-04-29T22:09:00Z</dcterms:created>
  <dcterms:modified xsi:type="dcterms:W3CDTF">2022-11-21T18:19:00Z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0x0101006F73D4551535A248AFB1C6B0D7579C54</vt:lpwstr>
  </property>
</Properties>
</file>