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45CF084B" w14:textId="77777777" w:rsidTr="00A31A5B">
        <w:tc>
          <w:tcPr>
            <w:tcW w:w="5395" w:type="dxa"/>
          </w:tcPr>
          <w:p w14:paraId="0C5E8EC8" w14:textId="77777777" w:rsidR="00A81248" w:rsidRPr="0000352C" w:rsidRDefault="00A81248" w:rsidP="00A81248">
            <w:pPr>
              <w:pStyle w:val="Delimitadorgrfico"/>
              <w:rPr>
                <w:noProof/>
              </w:rPr>
            </w:pPr>
          </w:p>
        </w:tc>
        <w:tc>
          <w:tcPr>
            <w:tcW w:w="5237" w:type="dxa"/>
          </w:tcPr>
          <w:p w14:paraId="22983FA9" w14:textId="21EABEC5" w:rsidR="00A81248" w:rsidRPr="0000352C" w:rsidRDefault="00A81248" w:rsidP="00A81248">
            <w:pPr>
              <w:pStyle w:val="Delimitadorgrfico"/>
              <w:rPr>
                <w:noProof/>
              </w:rPr>
            </w:pPr>
          </w:p>
        </w:tc>
      </w:tr>
      <w:tr w:rsidR="00A81248" w:rsidRPr="0000352C" w14:paraId="4BC23747" w14:textId="77777777" w:rsidTr="00A31A5B">
        <w:trPr>
          <w:trHeight w:val="2719"/>
        </w:trPr>
        <w:tc>
          <w:tcPr>
            <w:tcW w:w="5395" w:type="dxa"/>
          </w:tcPr>
          <w:p w14:paraId="327DED2E" w14:textId="325C13DB" w:rsidR="00A81248" w:rsidRPr="009C7A15" w:rsidRDefault="00A81248" w:rsidP="009C7A15">
            <w:pPr>
              <w:pStyle w:val="Ttulo1"/>
              <w:rPr>
                <w:noProof/>
                <w:sz w:val="28"/>
                <w:szCs w:val="28"/>
              </w:rPr>
            </w:pPr>
          </w:p>
        </w:tc>
        <w:tc>
          <w:tcPr>
            <w:tcW w:w="5237" w:type="dxa"/>
          </w:tcPr>
          <w:p w14:paraId="2400BF93" w14:textId="5A67D549" w:rsidR="00A81248" w:rsidRPr="0000352C" w:rsidRDefault="00A81248">
            <w:pPr>
              <w:rPr>
                <w:noProof/>
              </w:rPr>
            </w:pPr>
          </w:p>
        </w:tc>
      </w:tr>
      <w:tr w:rsidR="00A81248" w:rsidRPr="00573205" w14:paraId="02D0CDBD" w14:textId="77777777" w:rsidTr="00A31A5B">
        <w:trPr>
          <w:trHeight w:val="8865"/>
        </w:trPr>
        <w:tc>
          <w:tcPr>
            <w:tcW w:w="5395" w:type="dxa"/>
          </w:tcPr>
          <w:p w14:paraId="74CF8691" w14:textId="16B4CD2A" w:rsidR="00A81248" w:rsidRPr="00573205" w:rsidRDefault="00A81248">
            <w:pPr>
              <w:rPr>
                <w:rFonts w:ascii="Calibri" w:hAnsi="Calibri" w:cs="Calibri"/>
                <w:noProof/>
              </w:rPr>
            </w:pPr>
            <w:r w:rsidRPr="00573205">
              <w:rPr>
                <w:rFonts w:ascii="Calibri" w:hAnsi="Calibri" w:cs="Calibri"/>
                <w:noProof/>
                <w:lang w:bidi="es-ES"/>
              </w:rPr>
              <mc:AlternateContent>
                <mc:Choice Requires="wpg">
                  <w:drawing>
                    <wp:anchor distT="0" distB="0" distL="114300" distR="114300" simplePos="0" relativeHeight="251659264" behindDoc="1" locked="0" layoutInCell="1" allowOverlap="1" wp14:anchorId="4B149005" wp14:editId="04FD19E1">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B75779B"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586A5878" w14:textId="3306C19C" w:rsidR="00A81248" w:rsidRPr="00573205" w:rsidRDefault="00010BFE">
            <w:pPr>
              <w:rPr>
                <w:rFonts w:ascii="Calibri" w:hAnsi="Calibri" w:cs="Calibri"/>
                <w:noProof/>
              </w:rPr>
            </w:pPr>
            <w:bookmarkStart w:id="0" w:name="_Toc97722565"/>
            <w:r w:rsidRPr="009C7462">
              <w:rPr>
                <w:rFonts w:ascii="Calibri" w:hAnsi="Calibri" w:cs="Calibri"/>
                <w:i/>
                <w:iCs/>
                <w:noProof/>
              </w:rPr>
              <mc:AlternateContent>
                <mc:Choice Requires="wps">
                  <w:drawing>
                    <wp:anchor distT="45720" distB="45720" distL="114300" distR="114300" simplePos="0" relativeHeight="251665408" behindDoc="0" locked="0" layoutInCell="1" allowOverlap="1" wp14:anchorId="2F664C9F" wp14:editId="4914EA37">
                      <wp:simplePos x="0" y="0"/>
                      <wp:positionH relativeFrom="column">
                        <wp:posOffset>26035</wp:posOffset>
                      </wp:positionH>
                      <wp:positionV relativeFrom="paragraph">
                        <wp:posOffset>5549985</wp:posOffset>
                      </wp:positionV>
                      <wp:extent cx="3248025" cy="2142699"/>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2142699"/>
                              </a:xfrm>
                              <a:prstGeom prst="rect">
                                <a:avLst/>
                              </a:prstGeom>
                              <a:noFill/>
                              <a:ln w="9525">
                                <a:noFill/>
                                <a:miter lim="800000"/>
                                <a:headEnd/>
                                <a:tailEnd/>
                              </a:ln>
                            </wps:spPr>
                            <wps:txbx>
                              <w:txbxContent>
                                <w:p w14:paraId="1210602E" w14:textId="093B0C23" w:rsidR="009C7462" w:rsidRPr="00557278" w:rsidRDefault="00557278">
                                  <w:pPr>
                                    <w:rPr>
                                      <w:rFonts w:ascii="Calibri" w:hAnsi="Calibri" w:cs="Calibri"/>
                                      <w:sz w:val="36"/>
                                      <w:szCs w:val="36"/>
                                      <w:lang w:val="en-US"/>
                                    </w:rPr>
                                  </w:pPr>
                                  <w:r w:rsidRPr="00557278">
                                    <w:rPr>
                                      <w:rFonts w:ascii="Calibri" w:hAnsi="Calibri" w:cs="Calibri"/>
                                      <w:sz w:val="36"/>
                                      <w:szCs w:val="36"/>
                                      <w:lang w:val="en-US"/>
                                    </w:rPr>
                                    <w:t>11-03-</w:t>
                                  </w:r>
                                  <w:r w:rsidRPr="00557278">
                                    <w:rPr>
                                      <w:rFonts w:ascii="Calibri" w:hAnsi="Calibri" w:cs="Calibri"/>
                                      <w:color w:val="000000" w:themeColor="text1"/>
                                      <w:sz w:val="36"/>
                                      <w:szCs w:val="36"/>
                                      <w:lang w:val="en-US"/>
                                    </w:rPr>
                                    <w:t>2022</w:t>
                                  </w:r>
                                </w:p>
                                <w:p w14:paraId="394D4BB8" w14:textId="5C014594" w:rsidR="00557278" w:rsidRPr="00557278" w:rsidRDefault="00557278">
                                  <w:pPr>
                                    <w:rPr>
                                      <w:rFonts w:ascii="Calibri" w:hAnsi="Calibri" w:cs="Calibri"/>
                                      <w:color w:val="00C1C7" w:themeColor="accent2"/>
                                      <w:sz w:val="36"/>
                                      <w:szCs w:val="36"/>
                                      <w:lang w:val="en-US"/>
                                    </w:rPr>
                                  </w:pPr>
                                  <w:r w:rsidRPr="00557278">
                                    <w:rPr>
                                      <w:rFonts w:ascii="Calibri" w:hAnsi="Calibri" w:cs="Calibri"/>
                                      <w:color w:val="00C1C7" w:themeColor="accent2"/>
                                      <w:sz w:val="36"/>
                                      <w:szCs w:val="36"/>
                                      <w:lang w:val="en-US"/>
                                    </w:rPr>
                                    <w:t>Security Team 17</w:t>
                                  </w:r>
                                </w:p>
                                <w:p w14:paraId="37D713BC" w14:textId="511CEC63" w:rsidR="00557278" w:rsidRPr="00557278" w:rsidRDefault="00557278">
                                  <w:pPr>
                                    <w:rPr>
                                      <w:rFonts w:ascii="Calibri" w:hAnsi="Calibri" w:cs="Calibri"/>
                                      <w:sz w:val="36"/>
                                      <w:szCs w:val="36"/>
                                      <w:lang w:val="en-US"/>
                                    </w:rPr>
                                  </w:pPr>
                                </w:p>
                                <w:p w14:paraId="2C7FBB71" w14:textId="3B7D2921" w:rsidR="00557278" w:rsidRPr="00557278" w:rsidRDefault="00557278">
                                  <w:pPr>
                                    <w:rPr>
                                      <w:rFonts w:ascii="Calibri" w:hAnsi="Calibri" w:cs="Calibri"/>
                                      <w:sz w:val="36"/>
                                      <w:szCs w:val="36"/>
                                      <w:lang w:val="en-US"/>
                                    </w:rPr>
                                  </w:pPr>
                                  <w:r w:rsidRPr="00557278">
                                    <w:rPr>
                                      <w:rFonts w:ascii="Calibri" w:hAnsi="Calibri" w:cs="Calibri"/>
                                      <w:sz w:val="36"/>
                                      <w:szCs w:val="36"/>
                                      <w:lang w:val="en-US"/>
                                    </w:rPr>
                                    <w:t>Responsables:</w:t>
                                  </w:r>
                                </w:p>
                                <w:p w14:paraId="4B9FB03A" w14:textId="4DC1345A" w:rsidR="00557278" w:rsidRPr="00557278" w:rsidRDefault="00557278">
                                  <w:pPr>
                                    <w:rPr>
                                      <w:rFonts w:ascii="Calibri" w:hAnsi="Calibri" w:cs="Calibri"/>
                                      <w:color w:val="00C1C7" w:themeColor="accent2"/>
                                      <w:sz w:val="36"/>
                                      <w:szCs w:val="36"/>
                                      <w:lang w:val="en-US"/>
                                    </w:rPr>
                                  </w:pPr>
                                  <w:r w:rsidRPr="00557278">
                                    <w:rPr>
                                      <w:rFonts w:ascii="Calibri" w:hAnsi="Calibri" w:cs="Calibri"/>
                                      <w:color w:val="00C1C7" w:themeColor="accent2"/>
                                      <w:sz w:val="36"/>
                                      <w:szCs w:val="36"/>
                                      <w:lang w:val="en-US"/>
                                    </w:rPr>
                                    <w:t>Jacobo Garcia Velasco</w:t>
                                  </w:r>
                                </w:p>
                                <w:p w14:paraId="08023A9D" w14:textId="115915F4" w:rsidR="00557278" w:rsidRPr="00557278" w:rsidRDefault="00557278">
                                  <w:pPr>
                                    <w:rPr>
                                      <w:rFonts w:ascii="Calibri" w:hAnsi="Calibri" w:cs="Calibri"/>
                                      <w:color w:val="00C1C7" w:themeColor="accent2"/>
                                      <w:sz w:val="36"/>
                                      <w:szCs w:val="36"/>
                                      <w:lang w:val="en-US"/>
                                    </w:rPr>
                                  </w:pPr>
                                  <w:r w:rsidRPr="00557278">
                                    <w:rPr>
                                      <w:rFonts w:ascii="Calibri" w:hAnsi="Calibri" w:cs="Calibri"/>
                                      <w:color w:val="00C1C7" w:themeColor="accent2"/>
                                      <w:sz w:val="36"/>
                                      <w:szCs w:val="36"/>
                                      <w:lang w:val="en-US"/>
                                    </w:rPr>
                                    <w:t>Jose Carlos</w:t>
                                  </w:r>
                                </w:p>
                                <w:p w14:paraId="62CF01A5" w14:textId="0F8B8FDB" w:rsidR="00557278" w:rsidRPr="00010BFE" w:rsidRDefault="00557278" w:rsidP="00010BFE">
                                  <w:pPr>
                                    <w:rPr>
                                      <w:rFonts w:ascii="Calibri" w:hAnsi="Calibri" w:cs="Calibri"/>
                                      <w:color w:val="00C1C7" w:themeColor="accent2"/>
                                      <w:sz w:val="36"/>
                                      <w:szCs w:val="36"/>
                                      <w:u w:val="single"/>
                                      <w:lang w:val="en-US"/>
                                    </w:rPr>
                                  </w:pPr>
                                  <w:r w:rsidRPr="00557278">
                                    <w:rPr>
                                      <w:rFonts w:ascii="Calibri" w:hAnsi="Calibri" w:cs="Calibri"/>
                                      <w:color w:val="00C1C7" w:themeColor="accent2"/>
                                      <w:sz w:val="36"/>
                                      <w:szCs w:val="36"/>
                                      <w:lang w:val="en-US"/>
                                    </w:rPr>
                                    <w:t>Antonio Manuel Solís Miranda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64C9F" id="_x0000_t202" coordsize="21600,21600" o:spt="202" path="m,l,21600r21600,l21600,xe">
                      <v:stroke joinstyle="miter"/>
                      <v:path gradientshapeok="t" o:connecttype="rect"/>
                    </v:shapetype>
                    <v:shape id="Cuadro de texto 2" o:spid="_x0000_s1026" type="#_x0000_t202" style="position:absolute;margin-left:2.05pt;margin-top:437pt;width:255.75pt;height:16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" filled="f" stroked="f">
                      <v:textbox>
                        <w:txbxContent>
                          <w:p w14:paraId="1210602E" w14:textId="093B0C23" w:rsidR="009C7462" w:rsidRPr="00557278" w:rsidRDefault="00557278">
                            <w:pPr>
                              <w:rPr>
                                <w:rFonts w:ascii="Calibri" w:hAnsi="Calibri" w:cs="Calibri"/>
                                <w:sz w:val="36"/>
                                <w:szCs w:val="36"/>
                                <w:lang w:val="en-US"/>
                              </w:rPr>
                            </w:pPr>
                            <w:r w:rsidRPr="00557278">
                              <w:rPr>
                                <w:rFonts w:ascii="Calibri" w:hAnsi="Calibri" w:cs="Calibri"/>
                                <w:sz w:val="36"/>
                                <w:szCs w:val="36"/>
                                <w:lang w:val="en-US"/>
                              </w:rPr>
                              <w:t>11-03-</w:t>
                            </w:r>
                            <w:r w:rsidRPr="00557278">
                              <w:rPr>
                                <w:rFonts w:ascii="Calibri" w:hAnsi="Calibri" w:cs="Calibri"/>
                                <w:color w:val="000000" w:themeColor="text1"/>
                                <w:sz w:val="36"/>
                                <w:szCs w:val="36"/>
                                <w:lang w:val="en-US"/>
                              </w:rPr>
                              <w:t>2022</w:t>
                            </w:r>
                          </w:p>
                          <w:p w14:paraId="394D4BB8" w14:textId="5C014594" w:rsidR="00557278" w:rsidRPr="00557278" w:rsidRDefault="00557278">
                            <w:pPr>
                              <w:rPr>
                                <w:rFonts w:ascii="Calibri" w:hAnsi="Calibri" w:cs="Calibri"/>
                                <w:color w:val="00C1C7" w:themeColor="accent2"/>
                                <w:sz w:val="36"/>
                                <w:szCs w:val="36"/>
                                <w:lang w:val="en-US"/>
                              </w:rPr>
                            </w:pPr>
                            <w:r w:rsidRPr="00557278">
                              <w:rPr>
                                <w:rFonts w:ascii="Calibri" w:hAnsi="Calibri" w:cs="Calibri"/>
                                <w:color w:val="00C1C7" w:themeColor="accent2"/>
                                <w:sz w:val="36"/>
                                <w:szCs w:val="36"/>
                                <w:lang w:val="en-US"/>
                              </w:rPr>
                              <w:t>Security Team 17</w:t>
                            </w:r>
                          </w:p>
                          <w:p w14:paraId="37D713BC" w14:textId="511CEC63" w:rsidR="00557278" w:rsidRPr="00557278" w:rsidRDefault="00557278">
                            <w:pPr>
                              <w:rPr>
                                <w:rFonts w:ascii="Calibri" w:hAnsi="Calibri" w:cs="Calibri"/>
                                <w:sz w:val="36"/>
                                <w:szCs w:val="36"/>
                                <w:lang w:val="en-US"/>
                              </w:rPr>
                            </w:pPr>
                          </w:p>
                          <w:p w14:paraId="2C7FBB71" w14:textId="3B7D2921" w:rsidR="00557278" w:rsidRPr="00557278" w:rsidRDefault="00557278">
                            <w:pPr>
                              <w:rPr>
                                <w:rFonts w:ascii="Calibri" w:hAnsi="Calibri" w:cs="Calibri"/>
                                <w:sz w:val="36"/>
                                <w:szCs w:val="36"/>
                                <w:lang w:val="en-US"/>
                              </w:rPr>
                            </w:pPr>
                            <w:r w:rsidRPr="00557278">
                              <w:rPr>
                                <w:rFonts w:ascii="Calibri" w:hAnsi="Calibri" w:cs="Calibri"/>
                                <w:sz w:val="36"/>
                                <w:szCs w:val="36"/>
                                <w:lang w:val="en-US"/>
                              </w:rPr>
                              <w:t>Responsables:</w:t>
                            </w:r>
                          </w:p>
                          <w:p w14:paraId="4B9FB03A" w14:textId="4DC1345A" w:rsidR="00557278" w:rsidRPr="00557278" w:rsidRDefault="00557278">
                            <w:pPr>
                              <w:rPr>
                                <w:rFonts w:ascii="Calibri" w:hAnsi="Calibri" w:cs="Calibri"/>
                                <w:color w:val="00C1C7" w:themeColor="accent2"/>
                                <w:sz w:val="36"/>
                                <w:szCs w:val="36"/>
                                <w:lang w:val="en-US"/>
                              </w:rPr>
                            </w:pPr>
                            <w:r w:rsidRPr="00557278">
                              <w:rPr>
                                <w:rFonts w:ascii="Calibri" w:hAnsi="Calibri" w:cs="Calibri"/>
                                <w:color w:val="00C1C7" w:themeColor="accent2"/>
                                <w:sz w:val="36"/>
                                <w:szCs w:val="36"/>
                                <w:lang w:val="en-US"/>
                              </w:rPr>
                              <w:t>Jacobo Garcia Velasco</w:t>
                            </w:r>
                          </w:p>
                          <w:p w14:paraId="08023A9D" w14:textId="115915F4" w:rsidR="00557278" w:rsidRPr="00557278" w:rsidRDefault="00557278">
                            <w:pPr>
                              <w:rPr>
                                <w:rFonts w:ascii="Calibri" w:hAnsi="Calibri" w:cs="Calibri"/>
                                <w:color w:val="00C1C7" w:themeColor="accent2"/>
                                <w:sz w:val="36"/>
                                <w:szCs w:val="36"/>
                                <w:lang w:val="en-US"/>
                              </w:rPr>
                            </w:pPr>
                            <w:r w:rsidRPr="00557278">
                              <w:rPr>
                                <w:rFonts w:ascii="Calibri" w:hAnsi="Calibri" w:cs="Calibri"/>
                                <w:color w:val="00C1C7" w:themeColor="accent2"/>
                                <w:sz w:val="36"/>
                                <w:szCs w:val="36"/>
                                <w:lang w:val="en-US"/>
                              </w:rPr>
                              <w:t>Jose Carlos</w:t>
                            </w:r>
                          </w:p>
                          <w:p w14:paraId="62CF01A5" w14:textId="0F8B8FDB" w:rsidR="00557278" w:rsidRPr="00010BFE" w:rsidRDefault="00557278" w:rsidP="00010BFE">
                            <w:pPr>
                              <w:rPr>
                                <w:rFonts w:ascii="Calibri" w:hAnsi="Calibri" w:cs="Calibri"/>
                                <w:color w:val="00C1C7" w:themeColor="accent2"/>
                                <w:sz w:val="36"/>
                                <w:szCs w:val="36"/>
                                <w:u w:val="single"/>
                                <w:lang w:val="en-US"/>
                              </w:rPr>
                            </w:pPr>
                            <w:r w:rsidRPr="00557278">
                              <w:rPr>
                                <w:rFonts w:ascii="Calibri" w:hAnsi="Calibri" w:cs="Calibri"/>
                                <w:color w:val="00C1C7" w:themeColor="accent2"/>
                                <w:sz w:val="36"/>
                                <w:szCs w:val="36"/>
                                <w:lang w:val="en-US"/>
                              </w:rPr>
                              <w:t>Antonio Manuel Solís Miranda</w:t>
                            </w:r>
                          </w:p>
                        </w:txbxContent>
                      </v:textbox>
                    </v:shape>
                  </w:pict>
                </mc:Fallback>
              </mc:AlternateContent>
            </w:r>
            <w:bookmarkEnd w:id="0"/>
          </w:p>
        </w:tc>
      </w:tr>
      <w:tr w:rsidR="00A81248" w:rsidRPr="00573205" w14:paraId="5AC98517" w14:textId="77777777" w:rsidTr="00A31A5B">
        <w:trPr>
          <w:trHeight w:val="1299"/>
        </w:trPr>
        <w:tc>
          <w:tcPr>
            <w:tcW w:w="5395" w:type="dxa"/>
          </w:tcPr>
          <w:p w14:paraId="1F716C7B" w14:textId="21DF35AE" w:rsidR="00A81248" w:rsidRPr="00573205" w:rsidRDefault="00A81248">
            <w:pPr>
              <w:rPr>
                <w:rFonts w:ascii="Calibri" w:hAnsi="Calibri" w:cs="Calibri"/>
                <w:noProof/>
              </w:rPr>
            </w:pPr>
          </w:p>
        </w:tc>
        <w:tc>
          <w:tcPr>
            <w:tcW w:w="5237" w:type="dxa"/>
          </w:tcPr>
          <w:p w14:paraId="186E4E96" w14:textId="7F0D0F09" w:rsidR="00A81248" w:rsidRPr="00573205" w:rsidRDefault="00A81248" w:rsidP="00C66528">
            <w:pPr>
              <w:pStyle w:val="Ttulo2"/>
              <w:rPr>
                <w:rFonts w:ascii="Calibri" w:hAnsi="Calibri" w:cs="Calibri"/>
                <w:i w:val="0"/>
                <w:iCs/>
                <w:noProof/>
                <w:sz w:val="24"/>
                <w:szCs w:val="24"/>
              </w:rPr>
            </w:pPr>
          </w:p>
        </w:tc>
      </w:tr>
      <w:tr w:rsidR="00A81248" w:rsidRPr="00573205" w14:paraId="715E8086" w14:textId="77777777" w:rsidTr="00A31A5B">
        <w:trPr>
          <w:trHeight w:val="1402"/>
        </w:trPr>
        <w:tc>
          <w:tcPr>
            <w:tcW w:w="5395" w:type="dxa"/>
          </w:tcPr>
          <w:p w14:paraId="0003B0D4" w14:textId="77777777" w:rsidR="00A81248" w:rsidRPr="00573205" w:rsidRDefault="00A81248">
            <w:pPr>
              <w:rPr>
                <w:rFonts w:ascii="Calibri" w:hAnsi="Calibri" w:cs="Calibri"/>
                <w:noProof/>
              </w:rPr>
            </w:pPr>
          </w:p>
        </w:tc>
        <w:tc>
          <w:tcPr>
            <w:tcW w:w="5237" w:type="dxa"/>
          </w:tcPr>
          <w:p w14:paraId="2217427D" w14:textId="5731C5F6" w:rsidR="00A81248" w:rsidRPr="00573205" w:rsidRDefault="00A81248" w:rsidP="00A81248">
            <w:pPr>
              <w:pStyle w:val="Ttulo2"/>
              <w:rPr>
                <w:rFonts w:ascii="Calibri" w:hAnsi="Calibri" w:cs="Calibri"/>
                <w:i w:val="0"/>
                <w:iCs/>
                <w:noProof/>
                <w:sz w:val="24"/>
                <w:szCs w:val="24"/>
              </w:rPr>
            </w:pPr>
          </w:p>
        </w:tc>
      </w:tr>
    </w:tbl>
    <w:p w14:paraId="51758555" w14:textId="310D95DA" w:rsidR="000C4ED1" w:rsidRPr="00573205" w:rsidRDefault="00573205">
      <w:pPr>
        <w:rPr>
          <w:rFonts w:ascii="Calibri" w:hAnsi="Calibri" w:cs="Calibri"/>
          <w:noProof/>
        </w:rPr>
      </w:pPr>
      <w:r w:rsidRPr="00573205">
        <w:rPr>
          <w:rFonts w:ascii="Calibri" w:hAnsi="Calibri" w:cs="Calibri"/>
          <w:noProof/>
          <w:sz w:val="28"/>
          <w:szCs w:val="28"/>
        </w:rPr>
        <mc:AlternateContent>
          <mc:Choice Requires="wps">
            <w:drawing>
              <wp:anchor distT="45720" distB="45720" distL="114300" distR="114300" simplePos="0" relativeHeight="251663360" behindDoc="0" locked="0" layoutInCell="1" allowOverlap="1" wp14:anchorId="53B44990" wp14:editId="0E5C146B">
                <wp:simplePos x="0" y="0"/>
                <wp:positionH relativeFrom="margin">
                  <wp:align>left</wp:align>
                </wp:positionH>
                <wp:positionV relativeFrom="paragraph">
                  <wp:posOffset>-9161780</wp:posOffset>
                </wp:positionV>
                <wp:extent cx="5391150" cy="141936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19368"/>
                        </a:xfrm>
                        <a:prstGeom prst="rect">
                          <a:avLst/>
                        </a:prstGeom>
                        <a:noFill/>
                        <a:ln w="9525">
                          <a:noFill/>
                          <a:miter lim="800000"/>
                          <a:headEnd/>
                          <a:tailEnd/>
                        </a:ln>
                      </wps:spPr>
                      <wps:txbx>
                        <w:txbxContent>
                          <w:p w14:paraId="309862E8" w14:textId="535DA899" w:rsidR="006F2B75" w:rsidRDefault="00573205" w:rsidP="006F2B75">
                            <w:pPr>
                              <w:pStyle w:val="Portada"/>
                            </w:pPr>
                            <w:r w:rsidRPr="006F2B75">
                              <w:t>HIDS: Almacenamiento masivo basado en verificadores de integridad</w:t>
                            </w:r>
                          </w:p>
                          <w:p w14:paraId="4B19C4DB" w14:textId="53D81EF1" w:rsidR="006F2B75" w:rsidRPr="006F2B75" w:rsidRDefault="006F2B75" w:rsidP="006F2B75">
                            <w:pPr>
                              <w:pStyle w:val="Ttulo1"/>
                              <w:rPr>
                                <w:color w:val="FFFFFF" w:themeColor="background1"/>
                              </w:rPr>
                            </w:pPr>
                            <w:bookmarkStart w:id="1" w:name="_Toc97722988"/>
                            <w:r w:rsidRPr="006F2B75">
                              <w:rPr>
                                <w:color w:val="FFFFFF" w:themeColor="background1"/>
                              </w:rPr>
                              <w:t>Portada</w:t>
                            </w:r>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44990" id="_x0000_s1027" type="#_x0000_t202" style="position:absolute;margin-left:0;margin-top:-721.4pt;width:424.5pt;height:111.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" filled="f" stroked="f">
                <v:textbox>
                  <w:txbxContent>
                    <w:p w14:paraId="309862E8" w14:textId="535DA899" w:rsidR="006F2B75" w:rsidRDefault="00573205" w:rsidP="006F2B75">
                      <w:pPr>
                        <w:pStyle w:val="Portada"/>
                      </w:pPr>
                      <w:r w:rsidRPr="006F2B75">
                        <w:t>HIDS: Almacenamiento masivo basado en verificadores de integridad</w:t>
                      </w:r>
                    </w:p>
                    <w:p w14:paraId="4B19C4DB" w14:textId="53D81EF1" w:rsidR="006F2B75" w:rsidRPr="006F2B75" w:rsidRDefault="006F2B75" w:rsidP="006F2B75">
                      <w:pPr>
                        <w:pStyle w:val="Ttulo1"/>
                        <w:rPr>
                          <w:color w:val="FFFFFF" w:themeColor="background1"/>
                        </w:rPr>
                      </w:pPr>
                      <w:bookmarkStart w:id="2" w:name="_Toc97722988"/>
                      <w:r w:rsidRPr="006F2B75">
                        <w:rPr>
                          <w:color w:val="FFFFFF" w:themeColor="background1"/>
                        </w:rPr>
                        <w:t>Portada</w:t>
                      </w:r>
                      <w:bookmarkEnd w:id="2"/>
                    </w:p>
                  </w:txbxContent>
                </v:textbox>
                <w10:wrap anchorx="margin"/>
              </v:shape>
            </w:pict>
          </mc:Fallback>
        </mc:AlternateContent>
      </w:r>
    </w:p>
    <w:p w14:paraId="5B829637" w14:textId="77777777" w:rsidR="00B765A5" w:rsidRDefault="00B765A5">
      <w:r>
        <w:br w:type="page"/>
      </w:r>
    </w:p>
    <w:tbl>
      <w:tblPr>
        <w:tblW w:w="10232" w:type="dxa"/>
        <w:jc w:val="center"/>
        <w:shd w:val="clear" w:color="auto" w:fill="EDF0F4" w:themeFill="accent3"/>
        <w:tblLayout w:type="fixed"/>
        <w:tblCellMar>
          <w:left w:w="0" w:type="dxa"/>
          <w:right w:w="0" w:type="dxa"/>
        </w:tblCellMar>
        <w:tblLook w:val="0600" w:firstRow="0" w:lastRow="0" w:firstColumn="0" w:lastColumn="0" w:noHBand="1" w:noVBand="1"/>
      </w:tblPr>
      <w:tblGrid>
        <w:gridCol w:w="403"/>
        <w:gridCol w:w="9426"/>
        <w:gridCol w:w="403"/>
      </w:tblGrid>
      <w:tr w:rsidR="001205A1" w:rsidRPr="00573205" w14:paraId="32E33121" w14:textId="77777777" w:rsidTr="006F2B75">
        <w:trPr>
          <w:trHeight w:val="14009"/>
          <w:jc w:val="center"/>
        </w:trPr>
        <w:tc>
          <w:tcPr>
            <w:tcW w:w="403" w:type="dxa"/>
            <w:shd w:val="clear" w:color="auto" w:fill="EDF0F4" w:themeFill="accent3"/>
          </w:tcPr>
          <w:p w14:paraId="7B9193B7" w14:textId="2A8C1807" w:rsidR="001205A1" w:rsidRPr="00573205" w:rsidRDefault="001205A1" w:rsidP="006F2B75">
            <w:pPr>
              <w:jc w:val="center"/>
              <w:rPr>
                <w:rFonts w:ascii="Calibri" w:hAnsi="Calibri" w:cs="Calibri"/>
                <w:noProof/>
              </w:rPr>
            </w:pPr>
          </w:p>
        </w:tc>
        <w:tc>
          <w:tcPr>
            <w:tcW w:w="9426" w:type="dxa"/>
            <w:shd w:val="clear" w:color="auto" w:fill="EDF0F4" w:themeFill="accent3"/>
          </w:tcPr>
          <w:p w14:paraId="55A9F8ED" w14:textId="77777777" w:rsidR="00B765A5" w:rsidRDefault="00B765A5" w:rsidP="001205A1">
            <w:pPr>
              <w:pStyle w:val="Ttulo3"/>
              <w:rPr>
                <w:rFonts w:ascii="Calibri" w:hAnsi="Calibri" w:cs="Calibri"/>
                <w:noProof/>
              </w:rPr>
            </w:pPr>
          </w:p>
          <w:p w14:paraId="1ADCD87B" w14:textId="669AE7ED" w:rsidR="001205A1" w:rsidRPr="006F2B75" w:rsidRDefault="00010BFE" w:rsidP="006F2B75">
            <w:pPr>
              <w:pStyle w:val="Ttulo1"/>
              <w:rPr>
                <w:sz w:val="48"/>
                <w:szCs w:val="48"/>
              </w:rPr>
            </w:pPr>
            <w:bookmarkStart w:id="3" w:name="_Toc97722989"/>
            <w:r w:rsidRPr="006F2B75">
              <w:rPr>
                <w:sz w:val="48"/>
                <w:szCs w:val="48"/>
              </w:rPr>
              <w:t>Í</w:t>
            </w:r>
            <w:r w:rsidR="00B765A5" w:rsidRPr="006F2B75">
              <w:rPr>
                <w:sz w:val="48"/>
                <w:szCs w:val="48"/>
              </w:rPr>
              <w:t>ndice</w:t>
            </w:r>
            <w:bookmarkEnd w:id="3"/>
          </w:p>
          <w:p w14:paraId="2569AA0C" w14:textId="77777777" w:rsidR="001205A1" w:rsidRPr="00573205" w:rsidRDefault="001205A1" w:rsidP="001205A1">
            <w:pPr>
              <w:pStyle w:val="Ttulo4"/>
              <w:rPr>
                <w:rFonts w:ascii="Calibri" w:hAnsi="Calibri" w:cs="Calibri"/>
                <w:noProof/>
              </w:rPr>
            </w:pPr>
          </w:p>
          <w:sdt>
            <w:sdtPr>
              <w:rPr>
                <w:rFonts w:cs="Calibri"/>
              </w:rPr>
              <w:id w:val="1231814659"/>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2ED27BB3" w14:textId="77777777" w:rsidR="006F2B75" w:rsidRPr="003C3957" w:rsidRDefault="00B765A5" w:rsidP="00010BFE">
                <w:pPr>
                  <w:pStyle w:val="TtuloTDC"/>
                  <w:rPr>
                    <w:rFonts w:cs="Calibri"/>
                    <w:noProof/>
                  </w:rPr>
                </w:pPr>
                <w:r w:rsidRPr="003C3957">
                  <w:rPr>
                    <w:rFonts w:cs="Calibri"/>
                  </w:rPr>
                  <w:t>Contenido</w:t>
                </w:r>
                <w:r w:rsidRPr="003C3957">
                  <w:rPr>
                    <w:rFonts w:cs="Calibri"/>
                  </w:rPr>
                  <w:fldChar w:fldCharType="begin"/>
                </w:r>
                <w:r w:rsidRPr="003C3957">
                  <w:rPr>
                    <w:rFonts w:cs="Calibri"/>
                  </w:rPr>
                  <w:instrText xml:space="preserve"> TOC \o "1-3" \h \z \u </w:instrText>
                </w:r>
                <w:r w:rsidRPr="003C3957">
                  <w:rPr>
                    <w:rFonts w:cs="Calibri"/>
                  </w:rPr>
                  <w:fldChar w:fldCharType="separate"/>
                </w:r>
              </w:p>
              <w:p w14:paraId="5BE03FEB" w14:textId="3C7A6763" w:rsidR="006F2B75" w:rsidRPr="003C3957" w:rsidRDefault="006F2B75">
                <w:pPr>
                  <w:pStyle w:val="TDC1"/>
                  <w:tabs>
                    <w:tab w:val="right" w:leader="dot" w:pos="10648"/>
                  </w:tabs>
                  <w:rPr>
                    <w:rFonts w:ascii="Calibri" w:eastAsiaTheme="minorEastAsia" w:hAnsi="Calibri" w:cs="Calibri"/>
                    <w:noProof/>
                    <w:sz w:val="22"/>
                    <w:szCs w:val="22"/>
                    <w:lang w:eastAsia="es-ES"/>
                  </w:rPr>
                </w:pPr>
                <w:hyperlink r:id="rId10" w:anchor="_Toc97722988" w:history="1">
                  <w:r w:rsidRPr="003C3957">
                    <w:rPr>
                      <w:rStyle w:val="Hipervnculo"/>
                      <w:rFonts w:ascii="Calibri" w:hAnsi="Calibri" w:cs="Calibri"/>
                      <w:noProof/>
                    </w:rPr>
                    <w:t>Portada</w:t>
                  </w:r>
                  <w:r w:rsidRPr="003C3957">
                    <w:rPr>
                      <w:rFonts w:ascii="Calibri" w:hAnsi="Calibri" w:cs="Calibri"/>
                      <w:noProof/>
                      <w:webHidden/>
                    </w:rPr>
                    <w:tab/>
                  </w:r>
                  <w:r w:rsidRPr="003C3957">
                    <w:rPr>
                      <w:rFonts w:ascii="Calibri" w:hAnsi="Calibri" w:cs="Calibri"/>
                      <w:noProof/>
                      <w:webHidden/>
                    </w:rPr>
                    <w:fldChar w:fldCharType="begin"/>
                  </w:r>
                  <w:r w:rsidRPr="003C3957">
                    <w:rPr>
                      <w:rFonts w:ascii="Calibri" w:hAnsi="Calibri" w:cs="Calibri"/>
                      <w:noProof/>
                      <w:webHidden/>
                    </w:rPr>
                    <w:instrText xml:space="preserve"> PAGEREF _Toc97722988 \h </w:instrText>
                  </w:r>
                  <w:r w:rsidRPr="003C3957">
                    <w:rPr>
                      <w:rFonts w:ascii="Calibri" w:hAnsi="Calibri" w:cs="Calibri"/>
                      <w:noProof/>
                      <w:webHidden/>
                    </w:rPr>
                  </w:r>
                  <w:r w:rsidRPr="003C3957">
                    <w:rPr>
                      <w:rFonts w:ascii="Calibri" w:hAnsi="Calibri" w:cs="Calibri"/>
                      <w:noProof/>
                      <w:webHidden/>
                    </w:rPr>
                    <w:fldChar w:fldCharType="separate"/>
                  </w:r>
                  <w:r w:rsidRPr="003C3957">
                    <w:rPr>
                      <w:rFonts w:ascii="Calibri" w:hAnsi="Calibri" w:cs="Calibri"/>
                      <w:noProof/>
                      <w:webHidden/>
                    </w:rPr>
                    <w:t>1</w:t>
                  </w:r>
                  <w:r w:rsidRPr="003C3957">
                    <w:rPr>
                      <w:rFonts w:ascii="Calibri" w:hAnsi="Calibri" w:cs="Calibri"/>
                      <w:noProof/>
                      <w:webHidden/>
                    </w:rPr>
                    <w:fldChar w:fldCharType="end"/>
                  </w:r>
                </w:hyperlink>
              </w:p>
              <w:p w14:paraId="4500F58F" w14:textId="2E852B07" w:rsidR="006F2B75" w:rsidRPr="003C3957" w:rsidRDefault="006F2B75">
                <w:pPr>
                  <w:pStyle w:val="TDC1"/>
                  <w:tabs>
                    <w:tab w:val="right" w:leader="dot" w:pos="10648"/>
                  </w:tabs>
                  <w:rPr>
                    <w:rFonts w:ascii="Calibri" w:eastAsiaTheme="minorEastAsia" w:hAnsi="Calibri" w:cs="Calibri"/>
                    <w:noProof/>
                    <w:sz w:val="22"/>
                    <w:szCs w:val="22"/>
                    <w:lang w:eastAsia="es-ES"/>
                  </w:rPr>
                </w:pPr>
                <w:hyperlink w:anchor="_Toc97722989" w:history="1">
                  <w:r w:rsidRPr="003C3957">
                    <w:rPr>
                      <w:rStyle w:val="Hipervnculo"/>
                      <w:rFonts w:ascii="Calibri" w:hAnsi="Calibri" w:cs="Calibri"/>
                      <w:noProof/>
                    </w:rPr>
                    <w:t>Índice</w:t>
                  </w:r>
                  <w:r w:rsidRPr="003C3957">
                    <w:rPr>
                      <w:rFonts w:ascii="Calibri" w:hAnsi="Calibri" w:cs="Calibri"/>
                      <w:noProof/>
                      <w:webHidden/>
                    </w:rPr>
                    <w:tab/>
                  </w:r>
                  <w:r w:rsidRPr="003C3957">
                    <w:rPr>
                      <w:rFonts w:ascii="Calibri" w:hAnsi="Calibri" w:cs="Calibri"/>
                      <w:noProof/>
                      <w:webHidden/>
                    </w:rPr>
                    <w:fldChar w:fldCharType="begin"/>
                  </w:r>
                  <w:r w:rsidRPr="003C3957">
                    <w:rPr>
                      <w:rFonts w:ascii="Calibri" w:hAnsi="Calibri" w:cs="Calibri"/>
                      <w:noProof/>
                      <w:webHidden/>
                    </w:rPr>
                    <w:instrText xml:space="preserve"> PAGEREF _Toc97722989 \h </w:instrText>
                  </w:r>
                  <w:r w:rsidRPr="003C3957">
                    <w:rPr>
                      <w:rFonts w:ascii="Calibri" w:hAnsi="Calibri" w:cs="Calibri"/>
                      <w:noProof/>
                      <w:webHidden/>
                    </w:rPr>
                  </w:r>
                  <w:r w:rsidRPr="003C3957">
                    <w:rPr>
                      <w:rFonts w:ascii="Calibri" w:hAnsi="Calibri" w:cs="Calibri"/>
                      <w:noProof/>
                      <w:webHidden/>
                    </w:rPr>
                    <w:fldChar w:fldCharType="separate"/>
                  </w:r>
                  <w:r w:rsidRPr="003C3957">
                    <w:rPr>
                      <w:rFonts w:ascii="Calibri" w:hAnsi="Calibri" w:cs="Calibri"/>
                      <w:noProof/>
                      <w:webHidden/>
                    </w:rPr>
                    <w:t>2</w:t>
                  </w:r>
                  <w:r w:rsidRPr="003C3957">
                    <w:rPr>
                      <w:rFonts w:ascii="Calibri" w:hAnsi="Calibri" w:cs="Calibri"/>
                      <w:noProof/>
                      <w:webHidden/>
                    </w:rPr>
                    <w:fldChar w:fldCharType="end"/>
                  </w:r>
                </w:hyperlink>
              </w:p>
              <w:p w14:paraId="329CEEEB" w14:textId="5FB71423" w:rsidR="00B765A5" w:rsidRDefault="00B765A5">
                <w:r w:rsidRPr="003C3957">
                  <w:rPr>
                    <w:rFonts w:ascii="Calibri" w:hAnsi="Calibri" w:cs="Calibri"/>
                    <w:b/>
                    <w:bCs/>
                  </w:rPr>
                  <w:fldChar w:fldCharType="end"/>
                </w:r>
              </w:p>
            </w:sdtContent>
          </w:sdt>
          <w:p w14:paraId="48AAB163" w14:textId="24C2F3E4" w:rsidR="001205A1" w:rsidRPr="00B765A5" w:rsidRDefault="001205A1" w:rsidP="009C7462">
            <w:pPr>
              <w:pStyle w:val="Ttulo4"/>
              <w:rPr>
                <w:rFonts w:ascii="Calibri" w:hAnsi="Calibri" w:cs="Calibri"/>
                <w:i w:val="0"/>
                <w:iCs w:val="0"/>
                <w:noProof/>
              </w:rPr>
            </w:pPr>
          </w:p>
        </w:tc>
        <w:tc>
          <w:tcPr>
            <w:tcW w:w="403" w:type="dxa"/>
            <w:shd w:val="clear" w:color="auto" w:fill="EDF0F4" w:themeFill="accent3"/>
          </w:tcPr>
          <w:p w14:paraId="57640365" w14:textId="77777777" w:rsidR="001205A1" w:rsidRPr="00573205" w:rsidRDefault="001205A1">
            <w:pPr>
              <w:rPr>
                <w:rFonts w:ascii="Calibri" w:hAnsi="Calibri" w:cs="Calibri"/>
                <w:noProof/>
              </w:rPr>
            </w:pPr>
          </w:p>
        </w:tc>
      </w:tr>
    </w:tbl>
    <w:p w14:paraId="122477A8" w14:textId="77777777" w:rsidR="00010BFE" w:rsidRDefault="00010BFE">
      <w:r>
        <w:br w:type="page"/>
      </w:r>
    </w:p>
    <w:tbl>
      <w:tblPr>
        <w:tblpPr w:leftFromText="141" w:rightFromText="141" w:vertAnchor="text" w:horzAnchor="margin" w:tblpXSpec="center" w:tblpY="16"/>
        <w:tblW w:w="10232" w:type="dxa"/>
        <w:shd w:val="clear" w:color="auto" w:fill="EDF0F4" w:themeFill="accent3"/>
        <w:tblLayout w:type="fixed"/>
        <w:tblCellMar>
          <w:left w:w="0" w:type="dxa"/>
          <w:right w:w="0" w:type="dxa"/>
        </w:tblCellMar>
        <w:tblLook w:val="0600" w:firstRow="0" w:lastRow="0" w:firstColumn="0" w:lastColumn="0" w:noHBand="1" w:noVBand="1"/>
      </w:tblPr>
      <w:tblGrid>
        <w:gridCol w:w="403"/>
        <w:gridCol w:w="9426"/>
        <w:gridCol w:w="403"/>
      </w:tblGrid>
      <w:tr w:rsidR="006F2B75" w:rsidRPr="00573205" w14:paraId="5A3E93F9" w14:textId="77777777" w:rsidTr="003C3957">
        <w:trPr>
          <w:trHeight w:val="14009"/>
        </w:trPr>
        <w:tc>
          <w:tcPr>
            <w:tcW w:w="403" w:type="dxa"/>
            <w:shd w:val="clear" w:color="auto" w:fill="EDF0F4" w:themeFill="accent3"/>
          </w:tcPr>
          <w:p w14:paraId="3ED9718C" w14:textId="77777777" w:rsidR="006F2B75" w:rsidRPr="00573205" w:rsidRDefault="006F2B75" w:rsidP="003C3957">
            <w:pPr>
              <w:jc w:val="center"/>
              <w:rPr>
                <w:rFonts w:ascii="Calibri" w:hAnsi="Calibri" w:cs="Calibri"/>
                <w:noProof/>
              </w:rPr>
            </w:pPr>
          </w:p>
        </w:tc>
        <w:tc>
          <w:tcPr>
            <w:tcW w:w="9426" w:type="dxa"/>
            <w:shd w:val="clear" w:color="auto" w:fill="EDF0F4" w:themeFill="accent3"/>
          </w:tcPr>
          <w:p w14:paraId="36E5CDEB" w14:textId="77777777" w:rsidR="006F2B75" w:rsidRDefault="006F2B75" w:rsidP="00B0496A">
            <w:pPr>
              <w:pStyle w:val="Ttulo3"/>
              <w:jc w:val="both"/>
              <w:rPr>
                <w:rFonts w:ascii="Calibri" w:hAnsi="Calibri" w:cs="Calibri"/>
                <w:noProof/>
              </w:rPr>
            </w:pPr>
          </w:p>
          <w:p w14:paraId="0D7035EB" w14:textId="77777777" w:rsidR="006F2B75" w:rsidRDefault="003C3957" w:rsidP="00B0496A">
            <w:pPr>
              <w:pStyle w:val="Ttulo1"/>
              <w:jc w:val="both"/>
              <w:rPr>
                <w:sz w:val="48"/>
                <w:szCs w:val="48"/>
              </w:rPr>
            </w:pPr>
            <w:r>
              <w:rPr>
                <w:sz w:val="48"/>
                <w:szCs w:val="48"/>
              </w:rPr>
              <w:t>Resumen ejecutivo</w:t>
            </w:r>
          </w:p>
          <w:p w14:paraId="0C6F7CF5" w14:textId="77777777" w:rsidR="003C3957" w:rsidRDefault="003C3957" w:rsidP="00B0496A">
            <w:pPr>
              <w:jc w:val="both"/>
            </w:pPr>
          </w:p>
          <w:p w14:paraId="6877099C" w14:textId="77777777" w:rsidR="003C3957" w:rsidRDefault="008D3E97" w:rsidP="00B0496A">
            <w:pPr>
              <w:jc w:val="both"/>
              <w:rPr>
                <w:rFonts w:ascii="Calibri" w:hAnsi="Calibri" w:cs="Calibri"/>
                <w:sz w:val="28"/>
                <w:szCs w:val="28"/>
              </w:rPr>
            </w:pPr>
            <w:r w:rsidRPr="008D3E97">
              <w:rPr>
                <w:rFonts w:ascii="Calibri" w:hAnsi="Calibri" w:cs="Calibri"/>
                <w:sz w:val="28"/>
                <w:szCs w:val="28"/>
              </w:rPr>
              <w:t xml:space="preserve">En este informe se prende </w:t>
            </w:r>
            <w:r w:rsidR="00B0496A">
              <w:rPr>
                <w:rFonts w:ascii="Calibri" w:hAnsi="Calibri" w:cs="Calibri"/>
                <w:sz w:val="28"/>
                <w:szCs w:val="28"/>
              </w:rPr>
              <w:t>aportar una solución al problema de control de la seguridad de la información presentado por la empresa consultante, que nos solicita la creación de un sistema de verificación de integridad de archivos. P</w:t>
            </w:r>
            <w:r w:rsidR="00C403E0">
              <w:rPr>
                <w:rFonts w:ascii="Calibri" w:hAnsi="Calibri" w:cs="Calibri"/>
                <w:sz w:val="28"/>
                <w:szCs w:val="28"/>
              </w:rPr>
              <w:t>ara ello se trasladaron sus exigencias mediante la Política de Seguridad de la empresa, en la que pudimos destacar la petición de verificar los archivos de los sistemas críticos y dar un informe diario del resultado de este proceso.</w:t>
            </w:r>
          </w:p>
          <w:p w14:paraId="78E634E4" w14:textId="77777777" w:rsidR="00C403E0" w:rsidRDefault="00C403E0" w:rsidP="00B0496A">
            <w:pPr>
              <w:jc w:val="both"/>
              <w:rPr>
                <w:rFonts w:ascii="Calibri" w:hAnsi="Calibri" w:cs="Calibri"/>
                <w:sz w:val="28"/>
                <w:szCs w:val="28"/>
              </w:rPr>
            </w:pPr>
          </w:p>
          <w:p w14:paraId="153BF5F7" w14:textId="7AB34B84" w:rsidR="00F172FB" w:rsidRDefault="00C403E0" w:rsidP="00F172FB">
            <w:pPr>
              <w:jc w:val="both"/>
              <w:rPr>
                <w:rFonts w:ascii="Calibri" w:hAnsi="Calibri" w:cs="Calibri"/>
                <w:sz w:val="28"/>
                <w:szCs w:val="28"/>
              </w:rPr>
            </w:pPr>
            <w:r>
              <w:rPr>
                <w:rFonts w:ascii="Calibri" w:hAnsi="Calibri" w:cs="Calibri"/>
                <w:sz w:val="28"/>
                <w:szCs w:val="28"/>
              </w:rPr>
              <w:t xml:space="preserve">Ante </w:t>
            </w:r>
            <w:proofErr w:type="spellStart"/>
            <w:r>
              <w:rPr>
                <w:rFonts w:ascii="Calibri" w:hAnsi="Calibri" w:cs="Calibri"/>
                <w:sz w:val="28"/>
                <w:szCs w:val="28"/>
              </w:rPr>
              <w:t>estás</w:t>
            </w:r>
            <w:proofErr w:type="spellEnd"/>
            <w:r>
              <w:rPr>
                <w:rFonts w:ascii="Calibri" w:hAnsi="Calibri" w:cs="Calibri"/>
                <w:sz w:val="28"/>
                <w:szCs w:val="28"/>
              </w:rPr>
              <w:t xml:space="preserve"> exigencias</w:t>
            </w:r>
            <w:r w:rsidR="00ED7AA3">
              <w:rPr>
                <w:rFonts w:ascii="Calibri" w:hAnsi="Calibri" w:cs="Calibri"/>
                <w:sz w:val="28"/>
                <w:szCs w:val="28"/>
              </w:rPr>
              <w:t xml:space="preserve">, la mejor opción en cuanto a precisión y escalabilidad fue la de un Host Intrusion Detection Systems, a partir de ahora HIDS. </w:t>
            </w:r>
            <w:r w:rsidR="000570EB">
              <w:rPr>
                <w:rFonts w:ascii="Calibri" w:hAnsi="Calibri" w:cs="Calibri"/>
                <w:sz w:val="28"/>
                <w:szCs w:val="28"/>
              </w:rPr>
              <w:t>Esta solución basa su funcionamiento en un protocolo de prueba de posesión (</w:t>
            </w:r>
            <w:proofErr w:type="spellStart"/>
            <w:r w:rsidR="000570EB">
              <w:rPr>
                <w:rFonts w:ascii="Calibri" w:hAnsi="Calibri" w:cs="Calibri"/>
                <w:sz w:val="28"/>
                <w:szCs w:val="28"/>
              </w:rPr>
              <w:t>Proof-of-Possession</w:t>
            </w:r>
            <w:proofErr w:type="spellEnd"/>
            <w:r w:rsidR="000570EB">
              <w:rPr>
                <w:rFonts w:ascii="Calibri" w:hAnsi="Calibri" w:cs="Calibri"/>
                <w:sz w:val="28"/>
                <w:szCs w:val="28"/>
              </w:rPr>
              <w:t xml:space="preserve">) definido por la dirección de </w:t>
            </w:r>
            <w:proofErr w:type="spellStart"/>
            <w:r w:rsidR="000570EB">
              <w:rPr>
                <w:rFonts w:ascii="Calibri" w:hAnsi="Calibri" w:cs="Calibri"/>
                <w:sz w:val="28"/>
                <w:szCs w:val="28"/>
              </w:rPr>
              <w:t>InSegUs</w:t>
            </w:r>
            <w:proofErr w:type="spellEnd"/>
            <w:r w:rsidR="00F172FB">
              <w:rPr>
                <w:rFonts w:ascii="Calibri" w:hAnsi="Calibri" w:cs="Calibri"/>
                <w:sz w:val="28"/>
                <w:szCs w:val="28"/>
              </w:rPr>
              <w:t xml:space="preserve"> y la que queda explicada de la siguiente manera:</w:t>
            </w:r>
          </w:p>
          <w:p w14:paraId="2C43A219" w14:textId="77777777" w:rsidR="00F172FB" w:rsidRDefault="00F172FB" w:rsidP="00F172FB">
            <w:pPr>
              <w:jc w:val="both"/>
              <w:rPr>
                <w:rFonts w:ascii="Calibri" w:hAnsi="Calibri" w:cs="Calibri"/>
                <w:sz w:val="28"/>
                <w:szCs w:val="28"/>
              </w:rPr>
            </w:pPr>
          </w:p>
          <w:p w14:paraId="1B05BB1D" w14:textId="722505ED" w:rsidR="00F172FB" w:rsidRDefault="00F172FB" w:rsidP="00F172FB">
            <w:pPr>
              <w:jc w:val="center"/>
              <w:rPr>
                <w:rFonts w:ascii="Calibri" w:hAnsi="Calibri" w:cs="Calibri"/>
                <w:sz w:val="28"/>
                <w:szCs w:val="28"/>
              </w:rPr>
            </w:pPr>
            <w:r>
              <w:rPr>
                <w:rFonts w:ascii="Calibri" w:hAnsi="Calibri" w:cs="Calibri"/>
                <w:noProof/>
                <w:sz w:val="28"/>
                <w:szCs w:val="28"/>
              </w:rPr>
              <w:drawing>
                <wp:inline distT="0" distB="0" distL="0" distR="0" wp14:anchorId="11614D36" wp14:editId="5CDBCAAF">
                  <wp:extent cx="4026175" cy="4162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6175" cy="4162425"/>
                          </a:xfrm>
                          <a:prstGeom prst="rect">
                            <a:avLst/>
                          </a:prstGeom>
                          <a:noFill/>
                          <a:ln>
                            <a:noFill/>
                          </a:ln>
                        </pic:spPr>
                      </pic:pic>
                    </a:graphicData>
                  </a:graphic>
                </wp:inline>
              </w:drawing>
            </w:r>
          </w:p>
          <w:p w14:paraId="7B5DB778" w14:textId="77777777" w:rsidR="00C403E0" w:rsidRDefault="00C403E0" w:rsidP="00F172FB">
            <w:pPr>
              <w:jc w:val="center"/>
              <w:rPr>
                <w:rFonts w:ascii="Calibri" w:hAnsi="Calibri" w:cs="Calibri"/>
                <w:sz w:val="28"/>
                <w:szCs w:val="28"/>
              </w:rPr>
            </w:pPr>
          </w:p>
          <w:p w14:paraId="67CD5A21" w14:textId="04EF7C94" w:rsidR="00F172FB" w:rsidRPr="008D3E97" w:rsidRDefault="00F172FB" w:rsidP="00F172FB">
            <w:pPr>
              <w:jc w:val="both"/>
              <w:rPr>
                <w:rFonts w:ascii="Calibri" w:hAnsi="Calibri" w:cs="Calibri"/>
                <w:sz w:val="28"/>
                <w:szCs w:val="28"/>
              </w:rPr>
            </w:pPr>
            <w:r>
              <w:rPr>
                <w:rFonts w:ascii="Calibri" w:hAnsi="Calibri" w:cs="Calibri"/>
                <w:sz w:val="28"/>
                <w:szCs w:val="28"/>
              </w:rPr>
              <w:t xml:space="preserve">Donde el cliente manda </w:t>
            </w:r>
          </w:p>
        </w:tc>
        <w:tc>
          <w:tcPr>
            <w:tcW w:w="403" w:type="dxa"/>
            <w:shd w:val="clear" w:color="auto" w:fill="EDF0F4" w:themeFill="accent3"/>
          </w:tcPr>
          <w:p w14:paraId="4C079727" w14:textId="77777777" w:rsidR="006F2B75" w:rsidRPr="00573205" w:rsidRDefault="006F2B75" w:rsidP="003C3957">
            <w:pPr>
              <w:rPr>
                <w:rFonts w:ascii="Calibri" w:hAnsi="Calibri" w:cs="Calibri"/>
                <w:noProof/>
              </w:rPr>
            </w:pPr>
          </w:p>
        </w:tc>
      </w:tr>
    </w:tbl>
    <w:p w14:paraId="2912A8A6" w14:textId="77777777" w:rsidR="00557278" w:rsidRPr="00573205" w:rsidRDefault="00557278" w:rsidP="00A24793">
      <w:pPr>
        <w:rPr>
          <w:rFonts w:ascii="Calibri" w:hAnsi="Calibri" w:cs="Calibri"/>
          <w:noProof/>
        </w:rPr>
      </w:pPr>
    </w:p>
    <w:p w14:paraId="432CBBAD" w14:textId="77777777" w:rsidR="00A24793" w:rsidRPr="00573205" w:rsidRDefault="00A24793">
      <w:pPr>
        <w:rPr>
          <w:rFonts w:ascii="Calibri" w:hAnsi="Calibri" w:cs="Calibri"/>
          <w:noProof/>
        </w:rPr>
      </w:pPr>
    </w:p>
    <w:p w14:paraId="5FF1674B" w14:textId="5AC7C309" w:rsidR="00A81248" w:rsidRPr="00573205" w:rsidRDefault="00A81248">
      <w:pPr>
        <w:rPr>
          <w:rFonts w:ascii="Calibri" w:hAnsi="Calibri" w:cs="Calibri"/>
          <w:noProof/>
        </w:rPr>
      </w:pPr>
    </w:p>
    <w:sectPr w:rsidR="00A81248" w:rsidRPr="00573205" w:rsidSect="00A31A5B">
      <w:footerReference w:type="even" r:id="rId12"/>
      <w:footerReference w:type="default" r:id="rId1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1FC0" w14:textId="77777777" w:rsidR="00F55DEC" w:rsidRDefault="00F55DEC" w:rsidP="001205A1">
      <w:r>
        <w:separator/>
      </w:r>
    </w:p>
  </w:endnote>
  <w:endnote w:type="continuationSeparator" w:id="0">
    <w:p w14:paraId="58380CEE" w14:textId="77777777" w:rsidR="00F55DEC" w:rsidRDefault="00F55DE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3394F33E"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74446EBB"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70941F0C"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152FA058" w14:textId="77777777" w:rsidTr="00A84125">
      <w:tc>
        <w:tcPr>
          <w:tcW w:w="5329" w:type="dxa"/>
        </w:tcPr>
        <w:p w14:paraId="7D77F569" w14:textId="6F84AB13" w:rsidR="001205A1" w:rsidRPr="001205A1" w:rsidRDefault="009C7462" w:rsidP="00C66528">
          <w:pPr>
            <w:pStyle w:val="Piedepgina"/>
          </w:pPr>
          <w:r>
            <w:t>Informe de Proyecto</w:t>
          </w:r>
        </w:p>
      </w:tc>
      <w:tc>
        <w:tcPr>
          <w:tcW w:w="5329" w:type="dxa"/>
        </w:tcPr>
        <w:p w14:paraId="7E0EB480" w14:textId="77777777" w:rsidR="001205A1" w:rsidRPr="001205A1" w:rsidRDefault="001205A1" w:rsidP="00A31A5B">
          <w:pPr>
            <w:pStyle w:val="Piedepgina"/>
          </w:pPr>
        </w:p>
      </w:tc>
    </w:tr>
  </w:tbl>
  <w:p w14:paraId="5F26FD99"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0BE4" w14:textId="77777777" w:rsidR="00F55DEC" w:rsidRDefault="00F55DEC" w:rsidP="001205A1">
      <w:r>
        <w:separator/>
      </w:r>
    </w:p>
  </w:footnote>
  <w:footnote w:type="continuationSeparator" w:id="0">
    <w:p w14:paraId="3CD46275" w14:textId="77777777" w:rsidR="00F55DEC" w:rsidRDefault="00F55DEC"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4E"/>
    <w:rsid w:val="0000352C"/>
    <w:rsid w:val="00010BFE"/>
    <w:rsid w:val="000570EB"/>
    <w:rsid w:val="000C4ED1"/>
    <w:rsid w:val="001205A1"/>
    <w:rsid w:val="002560A5"/>
    <w:rsid w:val="002877E8"/>
    <w:rsid w:val="002B0D15"/>
    <w:rsid w:val="002E7C4E"/>
    <w:rsid w:val="0031055C"/>
    <w:rsid w:val="00340D9A"/>
    <w:rsid w:val="00371EE1"/>
    <w:rsid w:val="003A798E"/>
    <w:rsid w:val="003C3957"/>
    <w:rsid w:val="00425A99"/>
    <w:rsid w:val="00557278"/>
    <w:rsid w:val="00573205"/>
    <w:rsid w:val="005E6B25"/>
    <w:rsid w:val="005F4F46"/>
    <w:rsid w:val="006C60E6"/>
    <w:rsid w:val="006C65EB"/>
    <w:rsid w:val="006F2B75"/>
    <w:rsid w:val="007B0740"/>
    <w:rsid w:val="007C1BAB"/>
    <w:rsid w:val="008D2338"/>
    <w:rsid w:val="008D3E97"/>
    <w:rsid w:val="008D524B"/>
    <w:rsid w:val="009C7462"/>
    <w:rsid w:val="009C7A15"/>
    <w:rsid w:val="00A15CF7"/>
    <w:rsid w:val="00A24793"/>
    <w:rsid w:val="00A31A5B"/>
    <w:rsid w:val="00A81248"/>
    <w:rsid w:val="00A84125"/>
    <w:rsid w:val="00A94AE5"/>
    <w:rsid w:val="00B0496A"/>
    <w:rsid w:val="00B765A5"/>
    <w:rsid w:val="00BB524E"/>
    <w:rsid w:val="00C403E0"/>
    <w:rsid w:val="00C66528"/>
    <w:rsid w:val="00C66BFC"/>
    <w:rsid w:val="00C673F6"/>
    <w:rsid w:val="00C915F0"/>
    <w:rsid w:val="00EC4AA3"/>
    <w:rsid w:val="00ED7AA3"/>
    <w:rsid w:val="00F172FB"/>
    <w:rsid w:val="00F55DE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23D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3C3957"/>
    <w:pPr>
      <w:keepNext/>
      <w:keepLines/>
      <w:spacing w:before="240"/>
      <w:outlineLvl w:val="0"/>
    </w:pPr>
    <w:rPr>
      <w:rFonts w:ascii="Calibri" w:eastAsiaTheme="majorEastAsia" w:hAnsi="Calibr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3C3957"/>
    <w:rPr>
      <w:rFonts w:ascii="Calibri" w:eastAsiaTheme="majorEastAsia" w:hAnsi="Calibr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TtuloTDC">
    <w:name w:val="TOC Heading"/>
    <w:basedOn w:val="Ttulo1"/>
    <w:next w:val="Normal"/>
    <w:uiPriority w:val="39"/>
    <w:unhideWhenUsed/>
    <w:qFormat/>
    <w:rsid w:val="00B765A5"/>
    <w:pPr>
      <w:spacing w:line="259" w:lineRule="auto"/>
      <w:outlineLvl w:val="9"/>
    </w:pPr>
    <w:rPr>
      <w:b w:val="0"/>
      <w:color w:val="0D294E" w:themeColor="accent1" w:themeShade="BF"/>
      <w:sz w:val="32"/>
      <w:lang w:eastAsia="es-ES"/>
    </w:rPr>
  </w:style>
  <w:style w:type="paragraph" w:styleId="TDC2">
    <w:name w:val="toc 2"/>
    <w:basedOn w:val="Normal"/>
    <w:next w:val="Normal"/>
    <w:autoRedefine/>
    <w:uiPriority w:val="39"/>
    <w:rsid w:val="00B765A5"/>
    <w:pPr>
      <w:spacing w:after="100"/>
      <w:ind w:left="240"/>
    </w:pPr>
  </w:style>
  <w:style w:type="paragraph" w:styleId="TDC3">
    <w:name w:val="toc 3"/>
    <w:basedOn w:val="Normal"/>
    <w:next w:val="Normal"/>
    <w:autoRedefine/>
    <w:uiPriority w:val="39"/>
    <w:rsid w:val="00B765A5"/>
    <w:pPr>
      <w:spacing w:after="100"/>
      <w:ind w:left="480"/>
    </w:pPr>
  </w:style>
  <w:style w:type="character" w:styleId="Hipervnculo">
    <w:name w:val="Hyperlink"/>
    <w:basedOn w:val="Fuentedeprrafopredeter"/>
    <w:uiPriority w:val="99"/>
    <w:unhideWhenUsed/>
    <w:rsid w:val="00B765A5"/>
    <w:rPr>
      <w:color w:val="0000FF" w:themeColor="hyperlink"/>
      <w:u w:val="single"/>
    </w:rPr>
  </w:style>
  <w:style w:type="paragraph" w:styleId="TDC1">
    <w:name w:val="toc 1"/>
    <w:basedOn w:val="Normal"/>
    <w:next w:val="Normal"/>
    <w:autoRedefine/>
    <w:uiPriority w:val="39"/>
    <w:rsid w:val="00010BFE"/>
    <w:pPr>
      <w:spacing w:after="100"/>
    </w:pPr>
  </w:style>
  <w:style w:type="paragraph" w:customStyle="1" w:styleId="Portada">
    <w:name w:val="Portada"/>
    <w:basedOn w:val="Normal"/>
    <w:link w:val="PortadaCar"/>
    <w:uiPriority w:val="6"/>
    <w:qFormat/>
    <w:rsid w:val="006F2B75"/>
    <w:rPr>
      <w:rFonts w:ascii="Calibri" w:hAnsi="Calibri" w:cs="Calibri"/>
      <w:sz w:val="56"/>
      <w:szCs w:val="56"/>
    </w:rPr>
  </w:style>
  <w:style w:type="character" w:customStyle="1" w:styleId="PortadaCar">
    <w:name w:val="Portada Car"/>
    <w:basedOn w:val="Fuentedeprrafopredeter"/>
    <w:link w:val="Portada"/>
    <w:uiPriority w:val="6"/>
    <w:rsid w:val="006F2B75"/>
    <w:rPr>
      <w:rFonts w:ascii="Calibri" w:hAnsi="Calibri" w:cs="Calibr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file:///C:\Users\antom\Desktop\SSII\PAI1\SecurityTeam17\Informe.doc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mor\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9CD7B3-A71C-4BC5-88A7-E83563C9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1</Pages>
  <Words>174</Words>
  <Characters>963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2022-03-07T09:59:00Z</dcterms:created>
  <dcterms:modified xsi:type="dcterms:W3CDTF">2022-03-09T15:39:00Z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