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10680" w14:textId="61F8CF24" w:rsidR="00F57555" w:rsidRDefault="00CE6B8D" w:rsidP="009903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6B8D">
        <w:rPr>
          <w:rFonts w:ascii="Times New Roman" w:hAnsi="Times New Roman" w:cs="Times New Roman"/>
          <w:b/>
          <w:bCs/>
          <w:sz w:val="32"/>
          <w:szCs w:val="32"/>
          <w:u w:val="single"/>
        </w:rPr>
        <w:t>Teleoperación de un robot mediante reconocimiento de gestos</w:t>
      </w:r>
    </w:p>
    <w:p w14:paraId="319646EA" w14:textId="60734F25" w:rsidR="00246F52" w:rsidRPr="00246F52" w:rsidRDefault="0047064E" w:rsidP="009903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 w:rsidR="00246F52" w:rsidRPr="00246F52">
        <w:rPr>
          <w:rFonts w:ascii="Times New Roman" w:hAnsi="Times New Roman" w:cs="Times New Roman"/>
          <w:b/>
          <w:bCs/>
          <w:sz w:val="24"/>
          <w:szCs w:val="24"/>
        </w:rPr>
        <w:t>José Carlos Penalva Maciá</w:t>
      </w:r>
    </w:p>
    <w:p w14:paraId="738EB9C2" w14:textId="0A3C3DBD" w:rsidR="00EB3AD1" w:rsidRDefault="00EB3AD1" w:rsidP="00207333">
      <w:pPr>
        <w:pStyle w:val="NormalWeb"/>
        <w:jc w:val="both"/>
      </w:pPr>
      <w:r>
        <w:t xml:space="preserve">En este trabajo se ha </w:t>
      </w:r>
      <w:r w:rsidR="00F8186E">
        <w:t>creado</w:t>
      </w:r>
      <w:r>
        <w:t xml:space="preserve"> un sistema de teleoperación para el TurtleBot3 utilizando </w:t>
      </w:r>
      <w:r w:rsidR="00207333">
        <w:t xml:space="preserve">la detección de </w:t>
      </w:r>
      <w:r>
        <w:t xml:space="preserve">gestos, con el objetivo de facilitar el control del robot de manera intuitiva. El proyecto </w:t>
      </w:r>
      <w:r w:rsidR="00207333">
        <w:t>contempla</w:t>
      </w:r>
      <w:r>
        <w:t xml:space="preserve"> diferentes aspectos fundamentales</w:t>
      </w:r>
      <w:r w:rsidR="00C92C42">
        <w:t xml:space="preserve"> como </w:t>
      </w:r>
      <w:r>
        <w:t xml:space="preserve">detección de gestos, comunicación con el robot, implementación de una cámara para la inmersión del usuario, y la creación de una interfaz gráfica de usuario para </w:t>
      </w:r>
      <w:r w:rsidR="00207333">
        <w:t>facilitar el uso del sistema</w:t>
      </w:r>
      <w:r>
        <w:t>.</w:t>
      </w:r>
    </w:p>
    <w:p w14:paraId="45792A02" w14:textId="6E2AC8BD" w:rsidR="00EB3AD1" w:rsidRDefault="00EB3AD1" w:rsidP="00207333">
      <w:pPr>
        <w:pStyle w:val="NormalWeb"/>
        <w:jc w:val="both"/>
      </w:pPr>
      <w:r>
        <w:t xml:space="preserve">La detección de gestos se llevó a cabo utilizando visión por computador y coordenadas de las manos </w:t>
      </w:r>
      <w:r w:rsidR="00207333">
        <w:t>detectadas</w:t>
      </w:r>
      <w:r>
        <w:t xml:space="preserve">. Inicialmente, se clasificaron los gestos mediante las coordenadas ‘X’ e ‘Y’ de los extremos de los dedos, lo </w:t>
      </w:r>
      <w:r w:rsidR="00207333">
        <w:t>que provocó</w:t>
      </w:r>
      <w:r>
        <w:t xml:space="preserve"> algunas imprecisiones. Para mejorar la precisión, se desarrolló una versión avanzada que incorpora la detección de la segunda mano, permitiendo la combinación de gestos para movimientos más fluidos y naturales. Finalmente, se implementó un algoritmo basado en el cálculo del ángulo entre tres puntos para una clasificación de gestos más robusta y precisa, eliminando los errores de detección anteriores.</w:t>
      </w:r>
    </w:p>
    <w:p w14:paraId="544D632B" w14:textId="0E9675BC" w:rsidR="00EB3AD1" w:rsidRDefault="00EB3AD1" w:rsidP="00207333">
      <w:pPr>
        <w:pStyle w:val="NormalWeb"/>
        <w:jc w:val="both"/>
      </w:pPr>
      <w:r>
        <w:t xml:space="preserve">La integración de una cámara en el TurtleBot3 fue otro componente crucial del proyecto. Se añadió una cámara </w:t>
      </w:r>
      <w:r w:rsidR="00207333">
        <w:t xml:space="preserve">RGB (Red, Green, Blue) </w:t>
      </w:r>
      <w:r>
        <w:t>al modelo Burger</w:t>
      </w:r>
      <w:r w:rsidR="00207333">
        <w:t xml:space="preserve"> aunque </w:t>
      </w:r>
      <w:r>
        <w:t xml:space="preserve">se optó </w:t>
      </w:r>
      <w:r w:rsidR="00D63C77">
        <w:t xml:space="preserve">por cambiarla </w:t>
      </w:r>
      <w:r>
        <w:t xml:space="preserve">por una cámara Kinect para captar la profundidad </w:t>
      </w:r>
      <w:r w:rsidR="00207333">
        <w:t>de los objetos detectados</w:t>
      </w:r>
      <w:r>
        <w:t>, lo que proporciona más información sobre el entorno y mejora la capacidad del robot para navegar y evitar obstáculos.</w:t>
      </w:r>
    </w:p>
    <w:p w14:paraId="37E25DA9" w14:textId="77777777" w:rsidR="00EB3AD1" w:rsidRDefault="00EB3AD1" w:rsidP="00207333">
      <w:pPr>
        <w:pStyle w:val="NormalWeb"/>
        <w:jc w:val="both"/>
      </w:pPr>
      <w:r>
        <w:t>Para mejorar la experiencia del usuario, se diseñó una interfaz gráfica utilizando Tkinter. Esta interfaz incluye botones para iniciar y cerrar diversos procesos, como el lanzamiento de Gazebo, la visualización del árbol de transformaciones del robot, la ejecución de los códigos de detección de gestos y movimiento del TurtleBot3, y la apertura de la cámara. También permite guardar y abrir mapas generados durante el mapeo del entorno.</w:t>
      </w:r>
    </w:p>
    <w:p w14:paraId="022FEB99" w14:textId="1D56E3B7" w:rsidR="00EB3AD1" w:rsidRDefault="00EB3AD1" w:rsidP="00207333">
      <w:pPr>
        <w:pStyle w:val="NormalWeb"/>
        <w:jc w:val="both"/>
      </w:pPr>
      <w:r>
        <w:t xml:space="preserve">Se realizaron experimentos exhaustivos para validar el funcionamiento del sistema. Las pruebas de detección de gestos demostraron que el sistema es intuitivo y fácil de usar, con una alta precisión en la clasificación de gestos </w:t>
      </w:r>
      <w:r w:rsidR="00DC02EB">
        <w:t>para la última versión creada</w:t>
      </w:r>
      <w:r>
        <w:t xml:space="preserve">. La inclusión de la cámara y el mapeado del entorno con el algoritmo Gmapping resultaron en una teleoperación más inmersiva y efectiva, mostrando en tiempo real lo que el robot </w:t>
      </w:r>
      <w:r w:rsidR="00DC02EB">
        <w:t>capta</w:t>
      </w:r>
      <w:r>
        <w:t xml:space="preserve"> y creando mapas precisos del entorno.</w:t>
      </w:r>
    </w:p>
    <w:p w14:paraId="036DFFD6" w14:textId="1C9C1F03" w:rsidR="00EB3AD1" w:rsidRDefault="00EB3AD1" w:rsidP="00207333">
      <w:pPr>
        <w:pStyle w:val="NormalWeb"/>
        <w:jc w:val="both"/>
      </w:pPr>
      <w:r>
        <w:t>En cuanto a la detección de obstáculos, se implementó un sistema que utiliza el sensor láser del robot para detectar objetos y restringir el movimiento hacia ellos, mejorando la seguridad del TurtleBot3. La interfaz gráfica también se evaluó positivamente, siendo fácil de usar y funcional, permitiendo al usuario controlar todos los aspectos del sistema desde un solo lugar.</w:t>
      </w:r>
    </w:p>
    <w:p w14:paraId="16CC5B4E" w14:textId="016655F9" w:rsidR="009903B6" w:rsidRPr="009903B6" w:rsidRDefault="00EB3AD1" w:rsidP="00207333">
      <w:pPr>
        <w:pStyle w:val="NormalWeb"/>
        <w:jc w:val="both"/>
      </w:pPr>
      <w:r>
        <w:t>En conclusión, el proyecto ha logrado cumplir con los objetivos establecidos, proporcionando una solución completa y eficiente para la teleoperación del TurtleBot3 mediante gestos. Las tecnologías aplicadas permiten un control intuitivo y preciso del robot, con funcionalidades adicionales que mejoran la experiencia del usuario y la capacidad del robot para navegar en entornos complejos</w:t>
      </w:r>
      <w:r w:rsidR="005A6A41">
        <w:t>.</w:t>
      </w:r>
    </w:p>
    <w:sectPr w:rsidR="009903B6" w:rsidRPr="00990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1B"/>
    <w:rsid w:val="00207333"/>
    <w:rsid w:val="00246F52"/>
    <w:rsid w:val="0033661B"/>
    <w:rsid w:val="0047064E"/>
    <w:rsid w:val="005072A3"/>
    <w:rsid w:val="00587493"/>
    <w:rsid w:val="005A6A41"/>
    <w:rsid w:val="005D3D56"/>
    <w:rsid w:val="006F11E8"/>
    <w:rsid w:val="00784C58"/>
    <w:rsid w:val="007A3B8F"/>
    <w:rsid w:val="009903B6"/>
    <w:rsid w:val="00C92C42"/>
    <w:rsid w:val="00CE6B8D"/>
    <w:rsid w:val="00D63C77"/>
    <w:rsid w:val="00DC02EB"/>
    <w:rsid w:val="00E86F3F"/>
    <w:rsid w:val="00EB3AD1"/>
    <w:rsid w:val="00F57555"/>
    <w:rsid w:val="00F8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DA21"/>
  <w15:chartTrackingRefBased/>
  <w15:docId w15:val="{543882F6-0BBD-4CE0-9EC3-06F73D3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6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B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495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13</cp:revision>
  <dcterms:created xsi:type="dcterms:W3CDTF">2024-05-20T16:48:00Z</dcterms:created>
  <dcterms:modified xsi:type="dcterms:W3CDTF">2024-05-22T09:29:00Z</dcterms:modified>
</cp:coreProperties>
</file>