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E924D" w14:textId="17C01EBA" w:rsidR="00E528D9" w:rsidRDefault="00607B67">
      <w:r>
        <w:t xml:space="preserve">“Não há certezas, apenas oportunidades.” (v de Vingança) </w:t>
      </w:r>
    </w:p>
    <w:p w14:paraId="40678CD4" w14:textId="018414EB" w:rsidR="00607B67" w:rsidRDefault="00607B67">
      <w:r>
        <w:t>“Diga ‘olá’ para meu pequeno amigo! (</w:t>
      </w:r>
      <w:proofErr w:type="spellStart"/>
      <w:r>
        <w:t>Acraface</w:t>
      </w:r>
      <w:proofErr w:type="spellEnd"/>
      <w:r>
        <w:t>)</w:t>
      </w:r>
    </w:p>
    <w:p w14:paraId="43232867" w14:textId="6CE54ADD" w:rsidR="00393B92" w:rsidRDefault="00656593">
      <w:r>
        <w:t xml:space="preserve">“Hasta </w:t>
      </w:r>
      <w:proofErr w:type="spellStart"/>
      <w:r>
        <w:t>la</w:t>
      </w:r>
      <w:proofErr w:type="spellEnd"/>
      <w:r>
        <w:t xml:space="preserve"> vista, baby.” (Exterminador do Futuro 2)</w:t>
      </w:r>
    </w:p>
    <w:p w14:paraId="3375F360" w14:textId="77777777" w:rsidR="00656593" w:rsidRDefault="00656593"/>
    <w:sectPr w:rsidR="00656593" w:rsidSect="00500B2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0C"/>
    <w:rsid w:val="00393B92"/>
    <w:rsid w:val="00500B28"/>
    <w:rsid w:val="00607B67"/>
    <w:rsid w:val="00656593"/>
    <w:rsid w:val="006C3DE3"/>
    <w:rsid w:val="00737A39"/>
    <w:rsid w:val="00A51397"/>
    <w:rsid w:val="00A7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1FF05B"/>
  <w15:chartTrackingRefBased/>
  <w15:docId w15:val="{C3647654-99A7-F246-B37E-352200E4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Cunha</dc:creator>
  <cp:keywords/>
  <dc:description/>
  <cp:lastModifiedBy>José Antonio Cunha</cp:lastModifiedBy>
  <cp:revision>3</cp:revision>
  <dcterms:created xsi:type="dcterms:W3CDTF">2022-06-08T22:26:00Z</dcterms:created>
  <dcterms:modified xsi:type="dcterms:W3CDTF">2022-06-08T22:35:00Z</dcterms:modified>
</cp:coreProperties>
</file>