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 de Sistema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Interactúa directamente con el hardware.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 de Aplicaciones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Son los Programas que nos va a permitir realizar tareas.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 de Desarrollo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Aplicaciones o programas que nos permiten la creación de otros programas.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hardware-software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Disco Duro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Almacena de forma permanente los archivos.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Memoria RAM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Almacena de forma temporal el código de los archivos ejecutables y de datos.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Lee y ejecuta las instrucciones que se almacenan en la memoria RAM.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E/S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Recoge los datos desde la entrada y los muestra como resultado.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 objeto y ejecutable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Código fuente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 el código entendible por un ser humano para hacer un programa nos permite modificar el programa de forma sencilla.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Código objeto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 aquel archivo binario y el código se genera a través del código fuente pero no se puede ejecutar.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Código ejecutable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 aquel archivo que únicamente se puede ejecutar.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compilador se encarga de hacer funcionar el programa independientemente de su procesador (intel amd o mac)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Software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del Software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Disciplina encargada de estudiar los principios y metodologías para desarrollar y mantener un software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Algunos consideran que “</w:t>
      </w:r>
      <w:r w:rsidDel="00000000" w:rsidR="00000000" w:rsidRPr="00000000">
        <w:rPr>
          <w:i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” es un termino mas apropiado que “</w:t>
      </w:r>
      <w:r w:rsidDel="00000000" w:rsidR="00000000" w:rsidRPr="00000000">
        <w:rPr>
          <w:i w:val="1"/>
          <w:rtl w:val="0"/>
        </w:rPr>
        <w:t xml:space="preserve">ingeniería de softwar</w:t>
      </w:r>
      <w:r w:rsidDel="00000000" w:rsidR="00000000" w:rsidRPr="00000000">
        <w:rPr>
          <w:rtl w:val="0"/>
        </w:rPr>
        <w:t xml:space="preserve">e” ya que este último implica niveles de rigor y pruebas de procesos que no se apropian para todos los tipos de desarrollo de software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Analizar y definir los requisitos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 las ideas y cómo la implementamos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Codificación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Programar el código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 realizan test para verificar que todo esté correcto y según lo previsto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Documentación/Mantenimiento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Actualizaciones , parches , solución de los fallos que surjan , algo que se pueda mejorar o alguna funcionalidad extra para añadir…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determina y define las necesidades del cliente y especificación de los requisitos que debe cumplir el software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que deben cumplir los requisitos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ser completos y sin omisiones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Concisos y sin trivialidades (toda la información necesaria e importante)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ambigüedades y usar un lenguaje formal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detalles de diseño o implementación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ser entendibles por el cliente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requisitos funcionales y no funcionales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y jerarquizar el modelo (hacer categorías , partes en las que voy a dividir el trabajo)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Fijar criterios de validación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Aquí entran en juego las personas que imaginan la solución , hay que descomponer y organizar el sistema en elementos que puedan ser desarrollados por separado.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Se detallan las funcionalidades de las partes divididas anteriormente.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Las actividades habituales son las siguientes: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arquitectura.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Detallar qué es lo que va a hacer cada uno de los bloques.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qué tipos de datos usamos y cómo los repartimos.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interfaz de usuario , es decir cómo interactúa el usuario con nuestro programa.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Codificación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Escribir el código fuente del programa, se pueden usar distintos lenguajes informáticos: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Programación→ C, C++, Java, Javascript…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Otro tipo→ HTML, XML, JSON….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Una vez ya hemos realizado el análisis , el diseño y la codificación llega el momento de realizar las pruebas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Su objetivo , es conseguir que el programa funcione incorrectamente para detectar los fallos del programa, sometiendo al programa al máximo número de situaciones diferentes.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Durante la explotación del sistema software es necesario realizar cambios ocasionales.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Tipos de mantenimiento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Correctivo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Corregir los defectos.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Perfectivo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Funciona correctamente pero hace que funcione mejor.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Evolutivo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Donde se añaden funcionalidades nuevas.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Adaptativo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 adapta a nuevos entornos.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tras cada fase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Ingeniería de sistemas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Especificación del sistema.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Especificación de requisitos del software.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arquitectónico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Documento de arquitectura del software.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detallado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Especificación de módulos y funciones.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de unidades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Módulos utilizables.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de integración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Sistema utilizables.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del sistema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Sistema aceptado.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Documentación técnica y de usuario.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Informes de errores y control de cambios.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Desarrollo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Desarrollo de Software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Distinguimos 3 grupos: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Clásicos (Predictivos)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Modelos en Cascada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en V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Construcción de prototipos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Evolutivo o Incrementales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en Espiral (Iterativos)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Metodologías Ágiles (Adaptativos)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 Cascada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Es el modelo de mayor antigüedad , este identifica las fases principales del desarrollo del software: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Las fases deben realizarse en el orden especificado , el resultado de una fase es la entrada de la siguiente fase.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Es un modelo bastante rígido que se adapta mal al cambio continuo de especificaciones.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Existen diferentes variantes con mayor o menor cantidad de actividades.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 V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Este modelo es muy parecido al modelo en cascada , nos da una visión jerarquizada con distintos niveles.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Los niveles superiores indican una mayor abstracción , mientras que, los niveles inferiores indican un mayor nivel de detalle.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El resultado de una fase es la entrada de la siguiente fase.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Existen diferentes variantes con mayor o menor cantidad de actividades.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57738" cy="22445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24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Prototipos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A menudo los requisitos no están especificados claramente ya sea: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123825</wp:posOffset>
            </wp:positionV>
            <wp:extent cx="2919413" cy="2715857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715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no existir una previa experiencia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omisión o falta de concentración del usuario/cliente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Aquí un modelo de construcción de prototipos→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Prototipos II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El proceso es el siguiente: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Primero se crea un prototipo durante la fase de análisis y es probado por el usuario/cliente para refinar los requisitos del software a desarrollar.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se repite el paso anterior las veces que sean necesarias.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Prototipos III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Tenemos varios tipos de prototipos: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Prototipos Rápidos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prototipo puede estar desarrollado usando otro lenguaje o herramientas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Finalmente el prototipo se desecha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Prototipos Evolutivos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prototipo está diseñado en el mismo lenguaje y herramientas del proyecto.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prototipo se usa como base para el desarrollo del proyecto.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 Espiral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Es desarrollado por Boehm en el año 1988 , En la actividad de ingeniería corresponde a las fases de los modelos clásicos: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390525</wp:posOffset>
            </wp:positionV>
            <wp:extent cx="3620144" cy="2197512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144" cy="2197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 Espiral II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Aplicado a la programación orientada a objetos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actividad de ingeniería se da gran importancia a la reutilización de código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365288</wp:posOffset>
            </wp:positionH>
            <wp:positionV relativeFrom="paragraph">
              <wp:posOffset>276225</wp:posOffset>
            </wp:positionV>
            <wp:extent cx="4995863" cy="2929468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929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Metodologías Ágiles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