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AF3DA" w14:textId="77777777" w:rsidR="00601967" w:rsidRDefault="003D687B">
      <w:r w:rsidRPr="003D687B">
        <w:drawing>
          <wp:inline distT="0" distB="0" distL="0" distR="0" wp14:anchorId="2209A393" wp14:editId="66D50CC6">
            <wp:extent cx="5612130" cy="3155315"/>
            <wp:effectExtent l="0" t="0" r="7620" b="6985"/>
            <wp:docPr id="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9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7B"/>
    <w:rsid w:val="003D687B"/>
    <w:rsid w:val="0060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535CA"/>
  <w15:chartTrackingRefBased/>
  <w15:docId w15:val="{0918888E-8516-47CB-A055-E8952BF9A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Emmanuel Vazquez Galan</dc:creator>
  <cp:keywords/>
  <dc:description/>
  <cp:lastModifiedBy>Jose Emmanuel Vazquez Galan</cp:lastModifiedBy>
  <cp:revision>1</cp:revision>
  <dcterms:created xsi:type="dcterms:W3CDTF">2022-03-07T05:55:00Z</dcterms:created>
  <dcterms:modified xsi:type="dcterms:W3CDTF">2022-03-07T05:56:00Z</dcterms:modified>
</cp:coreProperties>
</file>