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-Hacer infra : en un doc,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colocar los pasos de la creación de la BD en aws , 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Iniciamos sesión con la cuenta creada en AWS.</w:t>
      </w:r>
    </w:p>
    <w:p w:rsidR="00000000" w:rsidDel="00000000" w:rsidP="00000000" w:rsidRDefault="00000000" w:rsidRPr="00000000" w14:paraId="00000004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2085666" cy="3517725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5666" cy="351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Nos mostrará la pantalla principal luego de haber iniciado sesión y nos dirigimos a la opción de RDS(Relational Database Service).</w:t>
      </w:r>
    </w:p>
    <w:p w:rsidR="00000000" w:rsidDel="00000000" w:rsidP="00000000" w:rsidRDefault="00000000" w:rsidRPr="00000000" w14:paraId="0000000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654071" cy="3115599"/>
            <wp:effectExtent b="0" l="0" r="0" t="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4071" cy="3115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Una vez dentro de Relational Database Service se puede tener 2 maneras para crear la DB.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Dentro del panel podemos dar la opción de crear una base de datos.</w:t>
      </w:r>
    </w:p>
    <w:p w:rsidR="00000000" w:rsidDel="00000000" w:rsidP="00000000" w:rsidRDefault="00000000" w:rsidRPr="00000000" w14:paraId="0000000C">
      <w:pPr>
        <w:ind w:left="2160" w:firstLine="0"/>
        <w:rPr/>
      </w:pPr>
      <w:r w:rsidDel="00000000" w:rsidR="00000000" w:rsidRPr="00000000">
        <w:rPr/>
        <w:drawing>
          <wp:inline distB="114300" distT="114300" distL="114300" distR="114300">
            <wp:extent cx="4546487" cy="2185988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6487" cy="2185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Dentro de la opción base de datos podemos crear una nueva base de datos.</w:t>
      </w:r>
    </w:p>
    <w:p w:rsidR="00000000" w:rsidDel="00000000" w:rsidP="00000000" w:rsidRDefault="00000000" w:rsidRPr="00000000" w14:paraId="0000000F">
      <w:pPr>
        <w:ind w:left="2160" w:firstLine="0"/>
        <w:rPr/>
      </w:pPr>
      <w:r w:rsidDel="00000000" w:rsidR="00000000" w:rsidRPr="00000000">
        <w:rPr/>
        <w:drawing>
          <wp:inline distB="114300" distT="114300" distL="114300" distR="114300">
            <wp:extent cx="4310063" cy="1661021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0063" cy="16610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Luego de entrar a la opción Crear base de datos nos mostrará las opciones a escoger para la configuración y caracteristicas de la DB</w:t>
      </w:r>
    </w:p>
    <w:p w:rsidR="00000000" w:rsidDel="00000000" w:rsidP="00000000" w:rsidRDefault="00000000" w:rsidRPr="00000000" w14:paraId="00000012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148138" cy="3149001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8138" cy="31490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Luego de haber seleccionado todas las características que tendrá nuestra DB seleccionamos la opción de Crear base de datos.</w:t>
      </w:r>
    </w:p>
    <w:p w:rsidR="00000000" w:rsidDel="00000000" w:rsidP="00000000" w:rsidRDefault="00000000" w:rsidRPr="00000000" w14:paraId="0000001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361348" cy="94773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1348" cy="947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Finalmente nos dirigimos a la opción de Bases de datos dentro de Relational Database Service y nos mostrará la DB creada.</w:t>
      </w:r>
    </w:p>
    <w:p w:rsidR="00000000" w:rsidDel="00000000" w:rsidP="00000000" w:rsidRDefault="00000000" w:rsidRPr="00000000" w14:paraId="00000019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300663" cy="1866678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0663" cy="18666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grupo de recursos (fake) ,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subida del back serverless (ver video solo la primera parte : https://www.youtube.com/watch?v=wvux4WOU5dc&amp;t=1383s),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S3 (fake) + diccionario de sinonimos entre terminos de aws y azure ( ejemplo, suscripción, grupos de recursos , docker, api managment, ....)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Subir frontend a aws</w:t>
      </w:r>
    </w:p>
    <w:p w:rsidR="00000000" w:rsidDel="00000000" w:rsidP="00000000" w:rsidRDefault="00000000" w:rsidRPr="00000000" w14:paraId="00000020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Creación de Bucket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449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196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2103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1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9436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Editar permisos de control de acceso (ACL)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224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6421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4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Sincronizamos con el bucket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línea de comando:</w:t>
        <w:br w:type="textWrapping"/>
        <w:t xml:space="preserve"> </w:t>
      </w:r>
      <w:r w:rsidDel="00000000" w:rsidR="00000000" w:rsidRPr="00000000">
        <w:rPr>
          <w:b w:val="1"/>
          <w:i w:val="1"/>
          <w:rtl w:val="0"/>
        </w:rPr>
        <w:t xml:space="preserve">aws s3 sync build/ s3://bucket-2-donde-alfredo-adm --acl public-read</w:t>
        <w:br w:type="textWrapping"/>
      </w:r>
      <w:r w:rsidDel="00000000" w:rsidR="00000000" w:rsidRPr="00000000">
        <w:rPr>
          <w:rtl w:val="0"/>
        </w:rPr>
        <w:t xml:space="preserve"> es un comando para sincronizar los contenidos de una carpeta local con un bucket de Amazon S3 utilizando la herramienta de línea de comandos de AWS (Amazon Web Services).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605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879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Analogía entre servicios de Microsoft Azure vs Amazon Web Services (AWS)</w:t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Storage.</w:t>
      </w:r>
    </w:p>
    <w:p w:rsidR="00000000" w:rsidDel="00000000" w:rsidP="00000000" w:rsidRDefault="00000000" w:rsidRPr="00000000" w14:paraId="00000042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Microsoft Azure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AWS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Azure Blob 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Amazon Simple Storage Service (S3)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Son servicios de almacenamiento en la nube que permiten guardar y acceder a objetos como archivos, imágenes y videos de manera escalable y duradera.</w:t>
            </w:r>
          </w:p>
        </w:tc>
      </w:tr>
    </w:tbl>
    <w:p w:rsidR="00000000" w:rsidDel="00000000" w:rsidP="00000000" w:rsidRDefault="00000000" w:rsidRPr="00000000" w14:paraId="00000049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Aplicaciones web.</w:t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Microsoft Azure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AWS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API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API Gateway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Son servicios de gestión de APIs que permiten crear, proteger y administrar de manera escalable y segura en la nube, brindando capacidades de enrutamiento y autenticación.</w:t>
            </w:r>
          </w:p>
        </w:tc>
      </w:tr>
    </w:tbl>
    <w:p w:rsidR="00000000" w:rsidDel="00000000" w:rsidP="00000000" w:rsidRDefault="00000000" w:rsidRPr="00000000" w14:paraId="0000005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Serverless.</w:t>
      </w:r>
    </w:p>
    <w:p w:rsidR="00000000" w:rsidDel="00000000" w:rsidP="00000000" w:rsidRDefault="00000000" w:rsidRPr="00000000" w14:paraId="00000054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Microsoft Azure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AWS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Azure Functions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AWS Lambda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Son servicios sin servidor que permiten ejecutar código en la nube de manera eficiente y escalable, tal que, se encargan de la infraestructura, permitiendo a los desarrolladores centrarse únicamente en el desarrollo y la lógica de funciones y no en la infraestructura.</w:t>
            </w:r>
          </w:p>
        </w:tc>
      </w:tr>
    </w:tbl>
    <w:p w:rsidR="00000000" w:rsidDel="00000000" w:rsidP="00000000" w:rsidRDefault="00000000" w:rsidRPr="00000000" w14:paraId="0000005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Administración y gobernanza.</w:t>
      </w:r>
    </w:p>
    <w:p w:rsidR="00000000" w:rsidDel="00000000" w:rsidP="00000000" w:rsidRDefault="00000000" w:rsidRPr="00000000" w14:paraId="0000005D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Microsoft Azure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AWS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 Insights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Cloudwatch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Son servicios de monitoreo en la nube que rastrean métricas, registros y eventos de aplicaciones y recursos, proporcionando información para optimizar el rendimiento.</w:t>
            </w:r>
          </w:p>
        </w:tc>
      </w:tr>
    </w:tbl>
    <w:p w:rsidR="00000000" w:rsidDel="00000000" w:rsidP="00000000" w:rsidRDefault="00000000" w:rsidRPr="00000000" w14:paraId="0000006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Base de datos.</w:t>
      </w:r>
    </w:p>
    <w:p w:rsidR="00000000" w:rsidDel="00000000" w:rsidP="00000000" w:rsidRDefault="00000000" w:rsidRPr="00000000" w14:paraId="00000066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5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Microsoft Azure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AWS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Database for PostgreSQL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Amazon RDS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Son servicios de bases de datos relacionales en la nube que ofrecen una solución administrada y escalable para el despliegue de instancias de PostgreSQL.</w:t>
            </w:r>
          </w:p>
        </w:tc>
      </w:tr>
    </w:tbl>
    <w:p w:rsidR="00000000" w:rsidDel="00000000" w:rsidP="00000000" w:rsidRDefault="00000000" w:rsidRPr="00000000" w14:paraId="0000006D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2.png"/><Relationship Id="rId22" Type="http://schemas.openxmlformats.org/officeDocument/2006/relationships/image" Target="media/image15.png"/><Relationship Id="rId10" Type="http://schemas.openxmlformats.org/officeDocument/2006/relationships/image" Target="media/image9.png"/><Relationship Id="rId21" Type="http://schemas.openxmlformats.org/officeDocument/2006/relationships/image" Target="media/image12.png"/><Relationship Id="rId13" Type="http://schemas.openxmlformats.org/officeDocument/2006/relationships/image" Target="media/image7.png"/><Relationship Id="rId12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1.png"/><Relationship Id="rId14" Type="http://schemas.openxmlformats.org/officeDocument/2006/relationships/image" Target="media/image5.png"/><Relationship Id="rId17" Type="http://schemas.openxmlformats.org/officeDocument/2006/relationships/image" Target="media/image14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4.png"/><Relationship Id="rId18" Type="http://schemas.openxmlformats.org/officeDocument/2006/relationships/image" Target="media/image13.png"/><Relationship Id="rId7" Type="http://schemas.openxmlformats.org/officeDocument/2006/relationships/image" Target="media/image17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