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5ABB3" w14:textId="77777777" w:rsidR="00DF0146" w:rsidRPr="00E53928" w:rsidRDefault="00F8626B">
      <w:pPr>
        <w:rPr>
          <w:rFonts w:ascii="Arial" w:hAnsi="Arial" w:cs="Arial"/>
          <w:b/>
          <w:sz w:val="28"/>
          <w:szCs w:val="28"/>
          <w:u w:val="single"/>
        </w:rPr>
      </w:pPr>
      <w:r w:rsidRPr="00E53928">
        <w:rPr>
          <w:rFonts w:ascii="Arial" w:hAnsi="Arial" w:cs="Arial"/>
          <w:b/>
          <w:sz w:val="28"/>
          <w:szCs w:val="28"/>
          <w:u w:val="single"/>
        </w:rPr>
        <w:t>El IGP</w:t>
      </w:r>
    </w:p>
    <w:p w14:paraId="4308C63F" w14:textId="77777777" w:rsidR="00A02638" w:rsidRPr="00E53928" w:rsidRDefault="00A02638" w:rsidP="00A02638">
      <w:pPr>
        <w:jc w:val="both"/>
        <w:rPr>
          <w:rFonts w:ascii="Arial" w:hAnsi="Arial" w:cs="Arial"/>
          <w:sz w:val="24"/>
          <w:szCs w:val="24"/>
        </w:rPr>
      </w:pPr>
      <w:r w:rsidRPr="00E53928">
        <w:rPr>
          <w:rFonts w:ascii="Arial" w:hAnsi="Arial" w:cs="Arial"/>
          <w:sz w:val="24"/>
          <w:szCs w:val="24"/>
        </w:rPr>
        <w:t>El Instituto Geofísico del Perú (IGP) es una institución pública al servicio del país, adscrito al Ministerio del Ambiente, que genera, utiliza y transfiere conocimientos e información científica y tecnológica en el campo de la geofísica y ciencias afines, forma parte de la comunidad científica internacional y contribuye a la gestión del ambiente geofísico con énfasis en la prevención y mitigación de desastres naturales y de origen antrópico.</w:t>
      </w:r>
    </w:p>
    <w:p w14:paraId="42AA3F05" w14:textId="77777777" w:rsidR="00F8626B" w:rsidRDefault="00F8626B"/>
    <w:p w14:paraId="18407E62" w14:textId="77777777" w:rsidR="00F8626B" w:rsidRPr="00E53928" w:rsidRDefault="00F8626B">
      <w:pPr>
        <w:rPr>
          <w:rFonts w:ascii="Arial" w:hAnsi="Arial" w:cs="Arial"/>
          <w:b/>
          <w:sz w:val="28"/>
          <w:szCs w:val="28"/>
          <w:u w:val="single"/>
        </w:rPr>
      </w:pPr>
      <w:r w:rsidRPr="00E53928">
        <w:rPr>
          <w:rFonts w:ascii="Arial" w:hAnsi="Arial" w:cs="Arial"/>
          <w:b/>
          <w:sz w:val="28"/>
          <w:szCs w:val="28"/>
          <w:u w:val="single"/>
        </w:rPr>
        <w:t>El IGP y el ENFEN</w:t>
      </w:r>
    </w:p>
    <w:p w14:paraId="7D3D27BA" w14:textId="26F83E3F" w:rsidR="00A02638" w:rsidRPr="00E53928" w:rsidRDefault="00A02638" w:rsidP="00E53928">
      <w:pPr>
        <w:jc w:val="both"/>
        <w:rPr>
          <w:rFonts w:ascii="Arial" w:hAnsi="Arial" w:cs="Arial"/>
          <w:sz w:val="24"/>
          <w:szCs w:val="24"/>
        </w:rPr>
      </w:pPr>
      <w:r w:rsidRPr="00E53928">
        <w:rPr>
          <w:rFonts w:ascii="Arial" w:hAnsi="Arial" w:cs="Arial"/>
          <w:sz w:val="24"/>
          <w:szCs w:val="24"/>
        </w:rPr>
        <w:t xml:space="preserve">En el marco del Comité Multisectorial para el Estudio Nacional del Fenómeno El Niño (ENFEN), el IGP, a través de la Unidad de Climatología de la Subdirección de Ciencias de la Atmósfera e Hidrósfera, aporta conocimiento experto sobre la física de El Niño y su predicción, particularmente mediante “modelos climáticos”, que son las principales herramientas utilizadas para el pronóstico climático estacional a mediano y largo plazo (más de dos meses). </w:t>
      </w:r>
    </w:p>
    <w:p w14:paraId="2E29F844" w14:textId="1C78CF61" w:rsidR="00A02638" w:rsidRPr="0092618A" w:rsidRDefault="007F3A4B" w:rsidP="00A0263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A</w:t>
      </w:r>
      <w:r w:rsidR="00A02638">
        <w:rPr>
          <w:rFonts w:ascii="Arial" w:hAnsi="Arial" w:cs="Arial"/>
          <w:sz w:val="24"/>
          <w:szCs w:val="24"/>
        </w:rPr>
        <w:t xml:space="preserve"> partir del 2014, el IGP está a cargo de la actividad “Generación de modelos climáticos para el pronóstico de la ocurrencia del Fenómeno El Niño” en </w:t>
      </w:r>
      <w:r w:rsidR="00A02638" w:rsidRPr="005D4F68">
        <w:rPr>
          <w:rFonts w:ascii="Arial" w:hAnsi="Arial" w:cs="Arial"/>
          <w:sz w:val="24"/>
          <w:szCs w:val="24"/>
        </w:rPr>
        <w:t>el marco</w:t>
      </w:r>
      <w:r w:rsidR="00A02638">
        <w:rPr>
          <w:rFonts w:ascii="Arial" w:hAnsi="Arial" w:cs="Arial"/>
          <w:sz w:val="24"/>
          <w:szCs w:val="24"/>
        </w:rPr>
        <w:t xml:space="preserve"> del Programa Presupuestal (PP) N°68 “Reducción de vulnerabilidad y atención de emergencias por desastres”. Entre las tareas específicas desarrolladas, resaltan la </w:t>
      </w:r>
      <w:r w:rsidR="00A02638">
        <w:rPr>
          <w:rFonts w:ascii="Arial" w:hAnsi="Arial" w:cs="Arial"/>
          <w:sz w:val="24"/>
          <w:szCs w:val="24"/>
          <w:lang w:val="es-ES"/>
        </w:rPr>
        <w:t>v</w:t>
      </w:r>
      <w:r w:rsidR="00A02638" w:rsidRPr="00654699">
        <w:rPr>
          <w:rFonts w:ascii="Arial" w:hAnsi="Arial" w:cs="Arial"/>
          <w:sz w:val="24"/>
          <w:szCs w:val="24"/>
          <w:lang w:val="es-ES"/>
        </w:rPr>
        <w:t>alidación y síntesis de modelos climáticos acoplados globales</w:t>
      </w:r>
      <w:r w:rsidR="00A02638">
        <w:rPr>
          <w:rFonts w:ascii="Arial" w:hAnsi="Arial" w:cs="Arial"/>
          <w:sz w:val="24"/>
          <w:szCs w:val="24"/>
          <w:lang w:val="es-ES"/>
        </w:rPr>
        <w:t>, la v</w:t>
      </w:r>
      <w:r w:rsidR="00A02638" w:rsidRPr="00654699">
        <w:rPr>
          <w:rFonts w:ascii="Arial" w:hAnsi="Arial" w:cs="Arial"/>
          <w:sz w:val="24"/>
          <w:szCs w:val="24"/>
          <w:lang w:val="es-ES"/>
        </w:rPr>
        <w:t>alidación y mejora del desempeño de</w:t>
      </w:r>
      <w:r w:rsidR="00A02638">
        <w:rPr>
          <w:rFonts w:ascii="Arial" w:hAnsi="Arial" w:cs="Arial"/>
          <w:sz w:val="24"/>
          <w:szCs w:val="24"/>
          <w:lang w:val="es-ES"/>
        </w:rPr>
        <w:t>l</w:t>
      </w:r>
      <w:r w:rsidR="00A02638" w:rsidRPr="00654699">
        <w:rPr>
          <w:rFonts w:ascii="Arial" w:hAnsi="Arial" w:cs="Arial"/>
          <w:sz w:val="24"/>
          <w:szCs w:val="24"/>
          <w:lang w:val="es-ES"/>
        </w:rPr>
        <w:t xml:space="preserve"> modelo lineal de ondas oceánicas ecuatoriales</w:t>
      </w:r>
      <w:r w:rsidR="00A02638">
        <w:rPr>
          <w:rFonts w:ascii="Arial" w:hAnsi="Arial" w:cs="Arial"/>
          <w:sz w:val="24"/>
          <w:szCs w:val="24"/>
          <w:lang w:val="es-ES"/>
        </w:rPr>
        <w:t>, el desarrollo</w:t>
      </w:r>
      <w:r w:rsidR="00A02638" w:rsidRPr="00654699">
        <w:rPr>
          <w:rFonts w:ascii="Arial" w:hAnsi="Arial" w:cs="Arial"/>
          <w:sz w:val="24"/>
          <w:szCs w:val="24"/>
          <w:lang w:val="es-ES"/>
        </w:rPr>
        <w:t xml:space="preserve"> y </w:t>
      </w:r>
      <w:r w:rsidR="00A02638">
        <w:rPr>
          <w:rFonts w:ascii="Arial" w:hAnsi="Arial" w:cs="Arial"/>
          <w:sz w:val="24"/>
          <w:szCs w:val="24"/>
          <w:lang w:val="es-ES"/>
        </w:rPr>
        <w:t>validación de</w:t>
      </w:r>
      <w:r w:rsidR="00A02638" w:rsidRPr="00654699">
        <w:rPr>
          <w:rFonts w:ascii="Arial" w:hAnsi="Arial" w:cs="Arial"/>
          <w:sz w:val="24"/>
          <w:szCs w:val="24"/>
          <w:lang w:val="es-ES"/>
        </w:rPr>
        <w:t xml:space="preserve"> un modelo acoplado para el pronóstico de las condiciones de </w:t>
      </w:r>
      <w:r w:rsidR="00A02638">
        <w:rPr>
          <w:rFonts w:ascii="Arial" w:hAnsi="Arial" w:cs="Arial"/>
          <w:sz w:val="24"/>
          <w:szCs w:val="24"/>
          <w:lang w:val="es-ES"/>
        </w:rPr>
        <w:t>la temperatura superficial del mar</w:t>
      </w:r>
      <w:r w:rsidR="00A02638" w:rsidRPr="00654699">
        <w:rPr>
          <w:rFonts w:ascii="Arial" w:hAnsi="Arial" w:cs="Arial"/>
          <w:sz w:val="24"/>
          <w:szCs w:val="24"/>
          <w:lang w:val="es-ES"/>
        </w:rPr>
        <w:t xml:space="preserve"> frente a la costa peruana, </w:t>
      </w:r>
      <w:r w:rsidR="00A02638" w:rsidRPr="00654699">
        <w:rPr>
          <w:rFonts w:ascii="Arial" w:hAnsi="Arial" w:cs="Arial"/>
          <w:sz w:val="24"/>
          <w:szCs w:val="24"/>
        </w:rPr>
        <w:t xml:space="preserve">el </w:t>
      </w:r>
      <w:r w:rsidR="00A02638" w:rsidRPr="00654699">
        <w:rPr>
          <w:rFonts w:ascii="Arial" w:hAnsi="Arial" w:cs="Arial"/>
          <w:sz w:val="24"/>
          <w:szCs w:val="24"/>
          <w:lang w:val="es-ES"/>
        </w:rPr>
        <w:t>fortalecimiento del sistema de cómputo para correr modelos climáticos</w:t>
      </w:r>
      <w:r w:rsidR="00A02638">
        <w:rPr>
          <w:rFonts w:ascii="Arial" w:hAnsi="Arial" w:cs="Arial"/>
          <w:sz w:val="24"/>
          <w:szCs w:val="24"/>
          <w:lang w:val="es-ES"/>
        </w:rPr>
        <w:t>,</w:t>
      </w:r>
      <w:r w:rsidR="00A02638" w:rsidRPr="00654699">
        <w:rPr>
          <w:rFonts w:ascii="Arial" w:hAnsi="Arial" w:cs="Arial"/>
          <w:sz w:val="24"/>
          <w:szCs w:val="24"/>
          <w:lang w:val="es-ES"/>
        </w:rPr>
        <w:t xml:space="preserve"> </w:t>
      </w:r>
      <w:r w:rsidR="00A02638">
        <w:rPr>
          <w:rFonts w:ascii="Arial" w:hAnsi="Arial" w:cs="Arial"/>
          <w:sz w:val="24"/>
          <w:szCs w:val="24"/>
          <w:lang w:val="es-ES"/>
        </w:rPr>
        <w:t xml:space="preserve">la </w:t>
      </w:r>
      <w:r w:rsidR="00A02638" w:rsidRPr="00654699">
        <w:rPr>
          <w:rFonts w:ascii="Arial" w:hAnsi="Arial" w:cs="Arial"/>
          <w:sz w:val="24"/>
          <w:szCs w:val="24"/>
          <w:lang w:val="es-ES"/>
        </w:rPr>
        <w:t xml:space="preserve">síntesis y difusión de información sobre </w:t>
      </w:r>
      <w:r w:rsidR="00A02638">
        <w:rPr>
          <w:rFonts w:ascii="Arial" w:hAnsi="Arial" w:cs="Arial"/>
          <w:sz w:val="24"/>
          <w:szCs w:val="24"/>
          <w:lang w:val="es-ES"/>
        </w:rPr>
        <w:t xml:space="preserve">El Niño y </w:t>
      </w:r>
      <w:r w:rsidR="00A02638" w:rsidRPr="00654699">
        <w:rPr>
          <w:rFonts w:ascii="Arial" w:hAnsi="Arial" w:cs="Arial"/>
          <w:sz w:val="24"/>
          <w:szCs w:val="24"/>
          <w:lang w:val="es-ES"/>
        </w:rPr>
        <w:t xml:space="preserve">modelos climáticos </w:t>
      </w:r>
      <w:r w:rsidR="00A02638">
        <w:rPr>
          <w:rFonts w:ascii="Arial" w:hAnsi="Arial" w:cs="Arial"/>
          <w:sz w:val="24"/>
          <w:szCs w:val="24"/>
          <w:lang w:val="es-ES"/>
        </w:rPr>
        <w:t>a través de Boletines Técnicos que intentan acercar la información científica a un público más amplio, incluyendo tomadores de decisiones</w:t>
      </w:r>
      <w:r w:rsidR="00A02638" w:rsidRPr="00654699">
        <w:rPr>
          <w:rFonts w:ascii="Arial" w:hAnsi="Arial" w:cs="Arial"/>
          <w:sz w:val="24"/>
          <w:szCs w:val="24"/>
          <w:lang w:val="es-ES"/>
        </w:rPr>
        <w:t>.</w:t>
      </w:r>
      <w:r w:rsidR="00A02638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B261F8C" w14:textId="7981935A" w:rsidR="00A02638" w:rsidRPr="00FA4100" w:rsidRDefault="00FA4100">
      <w:pPr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FA4100">
        <w:rPr>
          <w:rFonts w:ascii="Arial" w:hAnsi="Arial" w:cs="Arial"/>
          <w:b/>
          <w:sz w:val="28"/>
          <w:szCs w:val="28"/>
          <w:u w:val="single"/>
          <w:lang w:val="es-ES"/>
        </w:rPr>
        <w:t>L</w:t>
      </w:r>
      <w:r>
        <w:rPr>
          <w:rFonts w:ascii="Arial" w:hAnsi="Arial" w:cs="Arial"/>
          <w:b/>
          <w:sz w:val="28"/>
          <w:szCs w:val="28"/>
          <w:u w:val="single"/>
          <w:lang w:val="es-ES"/>
        </w:rPr>
        <w:t>eyendas Videos</w:t>
      </w:r>
    </w:p>
    <w:p w14:paraId="1DFCF797" w14:textId="06ECD0BD" w:rsidR="00FA4100" w:rsidRPr="00FA4100" w:rsidRDefault="00FA4100" w:rsidP="00FA410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A4100">
        <w:rPr>
          <w:rFonts w:ascii="Arial" w:hAnsi="Arial" w:cs="Arial"/>
          <w:sz w:val="24"/>
          <w:szCs w:val="24"/>
          <w:lang w:val="es-ES"/>
        </w:rPr>
        <w:t xml:space="preserve">Video 00046: </w:t>
      </w:r>
      <w:r w:rsidRPr="00FA4100">
        <w:rPr>
          <w:rFonts w:ascii="Arial" w:hAnsi="Arial" w:cs="Arial"/>
          <w:sz w:val="24"/>
          <w:szCs w:val="24"/>
        </w:rPr>
        <w:t xml:space="preserve">representación de la onda Kelvin en la anomalía del nivel </w:t>
      </w:r>
      <w:proofErr w:type="gramStart"/>
      <w:r w:rsidRPr="00FA4100">
        <w:rPr>
          <w:rFonts w:ascii="Arial" w:hAnsi="Arial" w:cs="Arial"/>
          <w:sz w:val="24"/>
          <w:szCs w:val="24"/>
        </w:rPr>
        <w:t>del mar simulada</w:t>
      </w:r>
      <w:proofErr w:type="gramEnd"/>
      <w:r w:rsidRPr="00FA4100">
        <w:rPr>
          <w:rFonts w:ascii="Arial" w:hAnsi="Arial" w:cs="Arial"/>
          <w:sz w:val="24"/>
          <w:szCs w:val="24"/>
        </w:rPr>
        <w:t xml:space="preserve"> con un modelo numérico lineal para el periodo actual. Esto </w:t>
      </w:r>
      <w:r w:rsidRPr="00FA4100">
        <w:rPr>
          <w:rFonts w:ascii="Arial" w:hAnsi="Arial" w:cs="Arial"/>
          <w:sz w:val="24"/>
          <w:szCs w:val="24"/>
        </w:rPr>
        <w:t>se</w:t>
      </w:r>
      <w:r w:rsidRPr="00FA4100">
        <w:rPr>
          <w:rFonts w:ascii="Arial" w:hAnsi="Arial" w:cs="Arial"/>
          <w:sz w:val="24"/>
          <w:szCs w:val="24"/>
        </w:rPr>
        <w:t xml:space="preserve"> estaba comparando (pantalla de la PC) con los eventos El Niño que habían sucedido en otros años.</w:t>
      </w:r>
    </w:p>
    <w:p w14:paraId="4CA4FE72" w14:textId="137C5DE6" w:rsidR="00FA4100" w:rsidRPr="00FA4100" w:rsidRDefault="00FA4100" w:rsidP="00FA410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A4100">
        <w:rPr>
          <w:rFonts w:ascii="Arial" w:hAnsi="Arial" w:cs="Arial"/>
          <w:sz w:val="24"/>
          <w:szCs w:val="24"/>
          <w:lang w:val="es-ES"/>
        </w:rPr>
        <w:t>Video 00048 y 00049:</w:t>
      </w:r>
      <w:r w:rsidRPr="00FA41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explicación de</w:t>
      </w:r>
      <w:r w:rsidRPr="00FA4100">
        <w:rPr>
          <w:rFonts w:ascii="Arial" w:hAnsi="Arial" w:cs="Arial"/>
          <w:sz w:val="24"/>
          <w:szCs w:val="24"/>
        </w:rPr>
        <w:t xml:space="preserve"> los valores del ICEN (índice de El Niño costero usado por el ENFEN) calculado</w:t>
      </w:r>
      <w:r>
        <w:rPr>
          <w:rFonts w:ascii="Arial" w:hAnsi="Arial" w:cs="Arial"/>
          <w:sz w:val="24"/>
          <w:szCs w:val="24"/>
        </w:rPr>
        <w:t>s</w:t>
      </w:r>
      <w:r w:rsidRPr="00FA4100">
        <w:rPr>
          <w:rFonts w:ascii="Arial" w:hAnsi="Arial" w:cs="Arial"/>
          <w:sz w:val="24"/>
          <w:szCs w:val="24"/>
        </w:rPr>
        <w:t xml:space="preserve"> para el diagnóstico en base a los datos </w:t>
      </w:r>
      <w:r w:rsidRPr="00FA4100">
        <w:rPr>
          <w:rFonts w:ascii="Arial" w:hAnsi="Arial" w:cs="Arial"/>
          <w:sz w:val="24"/>
          <w:szCs w:val="24"/>
        </w:rPr>
        <w:lastRenderedPageBreak/>
        <w:t>observados, mientras que para el pronóstico usa resultados de modelos numéricos de circulación general</w:t>
      </w:r>
      <w:r>
        <w:rPr>
          <w:rFonts w:ascii="Arial" w:hAnsi="Arial" w:cs="Arial"/>
          <w:sz w:val="24"/>
          <w:szCs w:val="24"/>
        </w:rPr>
        <w:t>.</w:t>
      </w:r>
    </w:p>
    <w:p w14:paraId="68BFD873" w14:textId="2B27305E" w:rsidR="00FA4100" w:rsidRPr="00FA4100" w:rsidRDefault="00FA4100" w:rsidP="00FA410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A4100">
        <w:rPr>
          <w:rFonts w:ascii="Arial" w:hAnsi="Arial" w:cs="Arial"/>
          <w:sz w:val="24"/>
          <w:szCs w:val="24"/>
          <w:lang w:val="es-ES"/>
        </w:rPr>
        <w:t>Video 00050 y 00051:</w:t>
      </w:r>
      <w:r w:rsidRPr="00FA41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muestran los</w:t>
      </w:r>
      <w:r w:rsidRPr="00FA4100">
        <w:rPr>
          <w:rFonts w:ascii="Arial" w:hAnsi="Arial" w:cs="Arial"/>
          <w:sz w:val="24"/>
          <w:szCs w:val="24"/>
        </w:rPr>
        <w:t xml:space="preserve"> resultados del modelo numérico lineal y datos observados para el análisis  de las condiciones actuales y futuras en el Pacífico Ecuatorial, región en donde se desarrolla El Niño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FA4100" w:rsidRPr="00FA4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14"/>
    <w:rsid w:val="003D2644"/>
    <w:rsid w:val="006B5214"/>
    <w:rsid w:val="007F3A4B"/>
    <w:rsid w:val="008A5314"/>
    <w:rsid w:val="009945E7"/>
    <w:rsid w:val="00A02638"/>
    <w:rsid w:val="00B13429"/>
    <w:rsid w:val="00DF0146"/>
    <w:rsid w:val="00E53928"/>
    <w:rsid w:val="00F8626B"/>
    <w:rsid w:val="00FA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AB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A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A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Cristiana</dc:creator>
  <cp:lastModifiedBy>Cristiana</cp:lastModifiedBy>
  <cp:revision>4</cp:revision>
  <dcterms:created xsi:type="dcterms:W3CDTF">2015-07-24T20:43:00Z</dcterms:created>
  <dcterms:modified xsi:type="dcterms:W3CDTF">2015-07-24T21:02:00Z</dcterms:modified>
</cp:coreProperties>
</file>