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13898" w14:textId="77777777" w:rsidR="008C59A3" w:rsidRDefault="00207F3B" w:rsidP="008C59A3">
      <w:pPr>
        <w:jc w:val="center"/>
        <w:rPr>
          <w:b/>
          <w:sz w:val="40"/>
        </w:rPr>
      </w:pPr>
      <w:r>
        <w:rPr>
          <w:b/>
          <w:sz w:val="40"/>
        </w:rPr>
        <w:t>Proyecto: Almacén del ITPA.</w:t>
      </w:r>
    </w:p>
    <w:p w14:paraId="0F64CDAD" w14:textId="77777777" w:rsidR="008C59A3" w:rsidRDefault="008C59A3" w:rsidP="008C59A3">
      <w:pPr>
        <w:jc w:val="both"/>
        <w:rPr>
          <w:b/>
          <w:sz w:val="40"/>
        </w:rPr>
      </w:pPr>
    </w:p>
    <w:p w14:paraId="29333101" w14:textId="77777777" w:rsidR="008C59A3" w:rsidRDefault="008C59A3" w:rsidP="008C59A3">
      <w:pPr>
        <w:jc w:val="right"/>
        <w:rPr>
          <w:sz w:val="40"/>
        </w:rPr>
      </w:pPr>
    </w:p>
    <w:p w14:paraId="2BEBADF5" w14:textId="77777777" w:rsidR="008C59A3" w:rsidRDefault="008C59A3" w:rsidP="008C59A3">
      <w:pPr>
        <w:jc w:val="right"/>
        <w:rPr>
          <w:sz w:val="40"/>
        </w:rPr>
      </w:pPr>
    </w:p>
    <w:p w14:paraId="0B7D6B7F" w14:textId="77777777" w:rsidR="008C59A3" w:rsidRDefault="008C59A3" w:rsidP="008C59A3">
      <w:pPr>
        <w:jc w:val="right"/>
        <w:rPr>
          <w:sz w:val="40"/>
        </w:rPr>
      </w:pPr>
    </w:p>
    <w:p w14:paraId="6591924B" w14:textId="77777777" w:rsidR="008C59A3" w:rsidRDefault="008C59A3" w:rsidP="008C59A3">
      <w:pPr>
        <w:jc w:val="right"/>
        <w:rPr>
          <w:sz w:val="40"/>
        </w:rPr>
      </w:pPr>
    </w:p>
    <w:p w14:paraId="1CA63911" w14:textId="77777777" w:rsidR="008C59A3" w:rsidRDefault="008C59A3" w:rsidP="008C59A3">
      <w:pPr>
        <w:jc w:val="right"/>
        <w:rPr>
          <w:sz w:val="40"/>
        </w:rPr>
      </w:pPr>
      <w:r>
        <w:rPr>
          <w:sz w:val="40"/>
        </w:rPr>
        <w:t>Ingeniería en Software</w:t>
      </w:r>
    </w:p>
    <w:p w14:paraId="2FE7F148" w14:textId="77777777" w:rsidR="008C59A3" w:rsidRDefault="008C59A3" w:rsidP="008C59A3">
      <w:pPr>
        <w:jc w:val="right"/>
        <w:rPr>
          <w:sz w:val="40"/>
        </w:rPr>
      </w:pPr>
      <w:r>
        <w:rPr>
          <w:sz w:val="40"/>
        </w:rPr>
        <w:t>Eduardo Flores Gallegos</w:t>
      </w:r>
    </w:p>
    <w:p w14:paraId="70202228" w14:textId="77777777" w:rsidR="008C59A3" w:rsidRDefault="008C59A3" w:rsidP="008C59A3">
      <w:pPr>
        <w:jc w:val="right"/>
        <w:rPr>
          <w:sz w:val="40"/>
        </w:rPr>
      </w:pPr>
    </w:p>
    <w:p w14:paraId="1BCB51EB" w14:textId="77777777" w:rsidR="008C59A3" w:rsidRDefault="008C59A3" w:rsidP="008C59A3">
      <w:pPr>
        <w:jc w:val="right"/>
        <w:rPr>
          <w:sz w:val="40"/>
        </w:rPr>
      </w:pPr>
    </w:p>
    <w:p w14:paraId="621261BC" w14:textId="77777777" w:rsidR="008C59A3" w:rsidRDefault="008C59A3" w:rsidP="008C59A3">
      <w:pPr>
        <w:jc w:val="right"/>
        <w:rPr>
          <w:sz w:val="40"/>
        </w:rPr>
      </w:pPr>
    </w:p>
    <w:p w14:paraId="763C606E" w14:textId="77777777" w:rsidR="008C59A3" w:rsidRDefault="008C59A3" w:rsidP="008C59A3">
      <w:pPr>
        <w:jc w:val="right"/>
        <w:rPr>
          <w:sz w:val="40"/>
        </w:rPr>
      </w:pPr>
    </w:p>
    <w:p w14:paraId="054C54D3" w14:textId="77777777" w:rsidR="008C59A3" w:rsidRDefault="008C59A3" w:rsidP="008C59A3">
      <w:pPr>
        <w:jc w:val="right"/>
        <w:rPr>
          <w:sz w:val="40"/>
        </w:rPr>
      </w:pPr>
    </w:p>
    <w:p w14:paraId="5C5ED5AD" w14:textId="77777777" w:rsidR="008C59A3" w:rsidRDefault="008C59A3" w:rsidP="008C59A3">
      <w:pPr>
        <w:jc w:val="right"/>
        <w:rPr>
          <w:sz w:val="40"/>
        </w:rPr>
      </w:pPr>
    </w:p>
    <w:p w14:paraId="3D384270" w14:textId="77777777" w:rsidR="008C59A3" w:rsidRDefault="00207F3B" w:rsidP="008C59A3">
      <w:pPr>
        <w:rPr>
          <w:sz w:val="40"/>
        </w:rPr>
      </w:pPr>
      <w:r>
        <w:rPr>
          <w:sz w:val="40"/>
        </w:rPr>
        <w:t>07 de marz</w:t>
      </w:r>
      <w:r w:rsidR="008C59A3">
        <w:rPr>
          <w:sz w:val="40"/>
        </w:rPr>
        <w:t>o del 2022</w:t>
      </w:r>
    </w:p>
    <w:p w14:paraId="32598E71" w14:textId="77777777" w:rsidR="00207F3B" w:rsidRDefault="00207F3B" w:rsidP="008C59A3">
      <w:pPr>
        <w:rPr>
          <w:sz w:val="40"/>
        </w:rPr>
      </w:pPr>
    </w:p>
    <w:p w14:paraId="30BA5108" w14:textId="77777777" w:rsidR="008C59A3" w:rsidRDefault="008C59A3" w:rsidP="008C59A3">
      <w:pPr>
        <w:rPr>
          <w:sz w:val="40"/>
        </w:rPr>
      </w:pPr>
      <w:r>
        <w:rPr>
          <w:sz w:val="40"/>
        </w:rPr>
        <w:t>Marco Antonio Reyes Rodríguez</w:t>
      </w:r>
    </w:p>
    <w:p w14:paraId="76C35A6C" w14:textId="6C2CBC48" w:rsidR="00207F3B" w:rsidRDefault="00207F3B" w:rsidP="008C59A3">
      <w:pPr>
        <w:rPr>
          <w:sz w:val="40"/>
        </w:rPr>
      </w:pPr>
      <w:r>
        <w:rPr>
          <w:sz w:val="40"/>
        </w:rPr>
        <w:t>Ángel Isaac</w:t>
      </w:r>
      <w:r w:rsidR="00493F19">
        <w:rPr>
          <w:sz w:val="40"/>
        </w:rPr>
        <w:t xml:space="preserve"> Fonseca</w:t>
      </w:r>
      <w:r>
        <w:rPr>
          <w:sz w:val="40"/>
        </w:rPr>
        <w:t xml:space="preserve"> Gómez </w:t>
      </w:r>
    </w:p>
    <w:p w14:paraId="3F70DC1E" w14:textId="77777777" w:rsidR="00207F3B" w:rsidRDefault="00207F3B" w:rsidP="008C59A3">
      <w:pPr>
        <w:rPr>
          <w:sz w:val="40"/>
        </w:rPr>
      </w:pPr>
      <w:r>
        <w:rPr>
          <w:sz w:val="40"/>
        </w:rPr>
        <w:t xml:space="preserve">José Francisco Serna Santana </w:t>
      </w:r>
    </w:p>
    <w:p w14:paraId="67B9408A" w14:textId="3A8D42D4" w:rsidR="0047225F" w:rsidRDefault="00B40D23" w:rsidP="00B40D23">
      <w:pPr>
        <w:rPr>
          <w:sz w:val="40"/>
        </w:rPr>
      </w:pPr>
      <w:r>
        <w:rPr>
          <w:sz w:val="40"/>
        </w:rPr>
        <w:t>Cesar Omar</w:t>
      </w:r>
      <w:r w:rsidR="00493F19">
        <w:rPr>
          <w:sz w:val="40"/>
        </w:rPr>
        <w:t xml:space="preserve"> Sánchez de la Rosa</w:t>
      </w:r>
    </w:p>
    <w:p w14:paraId="76075834" w14:textId="12CFBD67" w:rsidR="00A05D0B" w:rsidRDefault="00A05D0B" w:rsidP="00B40D23">
      <w:pPr>
        <w:rPr>
          <w:sz w:val="40"/>
        </w:rPr>
      </w:pPr>
    </w:p>
    <w:p w14:paraId="46A1CB4B" w14:textId="4800E2E6" w:rsidR="00A05D0B" w:rsidRDefault="00A05D0B" w:rsidP="00B40D23">
      <w:pPr>
        <w:rPr>
          <w:sz w:val="40"/>
        </w:rPr>
      </w:pPr>
    </w:p>
    <w:p w14:paraId="650D658C" w14:textId="4DFD9D73" w:rsidR="00A05D0B" w:rsidRDefault="00A05D0B" w:rsidP="00B40D23">
      <w:pPr>
        <w:rPr>
          <w:sz w:val="40"/>
        </w:rPr>
      </w:pPr>
    </w:p>
    <w:p w14:paraId="158E2CB5" w14:textId="77777777" w:rsidR="00A05D0B" w:rsidRPr="00B40D23" w:rsidRDefault="00A05D0B" w:rsidP="00B40D23">
      <w:pPr>
        <w:rPr>
          <w:sz w:val="40"/>
        </w:rPr>
      </w:pPr>
    </w:p>
    <w:p w14:paraId="48EDDF93" w14:textId="77777777" w:rsidR="00207F3B" w:rsidRDefault="00207F3B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1267376026"/>
        <w:docPartObj>
          <w:docPartGallery w:val="Table of Contents"/>
          <w:docPartUnique/>
        </w:docPartObj>
      </w:sdtPr>
      <w:sdtEndPr>
        <w:rPr>
          <w:lang w:val="es-MX"/>
        </w:rPr>
      </w:sdtEndPr>
      <w:sdtContent>
        <w:p w14:paraId="36504CEC" w14:textId="19F80097" w:rsidR="00781B51" w:rsidRPr="00781B51" w:rsidRDefault="00781B51">
          <w:pPr>
            <w:pStyle w:val="TtuloTDC"/>
            <w:rPr>
              <w:lang w:val="es-MX"/>
            </w:rPr>
          </w:pPr>
          <w:r w:rsidRPr="00781B51">
            <w:rPr>
              <w:lang w:val="es-MX"/>
            </w:rPr>
            <w:t>Tabla de contenido</w:t>
          </w:r>
        </w:p>
        <w:p w14:paraId="41A3C231" w14:textId="443EDDFE" w:rsidR="00781B51" w:rsidRPr="00781B51" w:rsidRDefault="00781B51">
          <w:pPr>
            <w:pStyle w:val="TDC1"/>
          </w:pPr>
          <w:r w:rsidRPr="00781B51">
            <w:rPr>
              <w:b/>
              <w:bCs w:val="0"/>
            </w:rPr>
            <w:t>Introducción</w:t>
          </w:r>
          <w:r w:rsidRPr="00781B51">
            <w:ptab w:relativeTo="margin" w:alignment="right" w:leader="dot"/>
          </w:r>
          <w:r w:rsidRPr="00781B51">
            <w:rPr>
              <w:b/>
            </w:rPr>
            <w:t>1</w:t>
          </w:r>
        </w:p>
        <w:p w14:paraId="425D9E14" w14:textId="077D84E9" w:rsidR="00781B51" w:rsidRPr="00781B51" w:rsidRDefault="00781B51">
          <w:pPr>
            <w:pStyle w:val="TDC2"/>
            <w:ind w:left="216"/>
            <w:rPr>
              <w:lang w:val="es-MX"/>
            </w:rPr>
          </w:pPr>
          <w:r w:rsidRPr="00781B51">
            <w:rPr>
              <w:lang w:val="es-MX"/>
            </w:rPr>
            <w:t>Objetivo del proyecto</w:t>
          </w:r>
          <w:r w:rsidRPr="00781B51">
            <w:rPr>
              <w:lang w:val="es-MX"/>
            </w:rPr>
            <w:ptab w:relativeTo="margin" w:alignment="right" w:leader="dot"/>
          </w:r>
          <w:r>
            <w:rPr>
              <w:lang w:val="es-MX"/>
            </w:rPr>
            <w:t>1.1</w:t>
          </w:r>
        </w:p>
        <w:p w14:paraId="01EAC95B" w14:textId="07EF9CAA" w:rsidR="00781B51" w:rsidRDefault="00781B51" w:rsidP="00781B51">
          <w:pPr>
            <w:pStyle w:val="TDC3"/>
            <w:rPr>
              <w:lang w:val="es-MX"/>
            </w:rPr>
          </w:pPr>
          <w:r>
            <w:rPr>
              <w:lang w:val="es-MX"/>
            </w:rPr>
            <w:t>Objetivos específicos</w:t>
          </w:r>
          <w:r w:rsidRPr="00781B51">
            <w:rPr>
              <w:lang w:val="es-MX"/>
            </w:rPr>
            <w:ptab w:relativeTo="margin" w:alignment="right" w:leader="dot"/>
          </w:r>
          <w:r>
            <w:rPr>
              <w:lang w:val="es-MX"/>
            </w:rPr>
            <w:t>1.2</w:t>
          </w:r>
        </w:p>
        <w:p w14:paraId="75487623" w14:textId="597ADBA4" w:rsidR="00781B51" w:rsidRPr="00781B51" w:rsidRDefault="00781B51" w:rsidP="00781B51">
          <w:pPr>
            <w:pStyle w:val="TDC2"/>
            <w:ind w:left="216"/>
            <w:rPr>
              <w:lang w:val="es-MX"/>
            </w:rPr>
          </w:pPr>
          <w:r>
            <w:rPr>
              <w:lang w:val="es-MX"/>
            </w:rPr>
            <w:t>Estimación de costos</w:t>
          </w:r>
          <w:r w:rsidRPr="00781B51">
            <w:rPr>
              <w:lang w:val="es-MX"/>
            </w:rPr>
            <w:ptab w:relativeTo="margin" w:alignment="right" w:leader="dot"/>
          </w:r>
          <w:r>
            <w:rPr>
              <w:lang w:val="es-MX"/>
            </w:rPr>
            <w:t>1.3</w:t>
          </w:r>
        </w:p>
        <w:p w14:paraId="64AB866D" w14:textId="0F45CEBF" w:rsidR="00781B51" w:rsidRPr="00781B51" w:rsidRDefault="00781B51" w:rsidP="00781B51">
          <w:pPr>
            <w:pStyle w:val="TDC2"/>
            <w:ind w:left="216"/>
            <w:rPr>
              <w:lang w:val="es-MX"/>
            </w:rPr>
          </w:pPr>
          <w:r>
            <w:rPr>
              <w:lang w:val="es-MX"/>
            </w:rPr>
            <w:t>Tabla de riesgos</w:t>
          </w:r>
          <w:r w:rsidRPr="00781B51">
            <w:rPr>
              <w:lang w:val="es-MX"/>
            </w:rPr>
            <w:ptab w:relativeTo="margin" w:alignment="right" w:leader="dot"/>
          </w:r>
          <w:r>
            <w:rPr>
              <w:lang w:val="es-MX"/>
            </w:rPr>
            <w:t>1.4</w:t>
          </w:r>
        </w:p>
        <w:p w14:paraId="2351011B" w14:textId="769695F6" w:rsidR="00781B51" w:rsidRPr="00781B51" w:rsidRDefault="00781B51">
          <w:pPr>
            <w:pStyle w:val="TDC2"/>
            <w:ind w:left="216"/>
            <w:rPr>
              <w:lang w:val="es-MX"/>
            </w:rPr>
          </w:pPr>
          <w:r>
            <w:rPr>
              <w:lang w:val="es-MX"/>
            </w:rPr>
            <w:t>Tabla de vialidad</w:t>
          </w:r>
          <w:r w:rsidRPr="00781B51">
            <w:rPr>
              <w:lang w:val="es-MX"/>
            </w:rPr>
            <w:ptab w:relativeTo="margin" w:alignment="right" w:leader="dot"/>
          </w:r>
          <w:r>
            <w:rPr>
              <w:lang w:val="es-MX"/>
            </w:rPr>
            <w:t>1.5</w:t>
          </w:r>
        </w:p>
        <w:p w14:paraId="75A425CC" w14:textId="2D8CAE45" w:rsidR="00781B51" w:rsidRPr="00781B51" w:rsidRDefault="00781B51">
          <w:pPr>
            <w:pStyle w:val="TDC3"/>
            <w:ind w:left="446"/>
            <w:rPr>
              <w:lang w:val="es-MX"/>
            </w:rPr>
          </w:pPr>
          <w:r>
            <w:rPr>
              <w:lang w:val="es-MX"/>
            </w:rPr>
            <w:t>Tareas</w:t>
          </w:r>
          <w:r w:rsidRPr="00781B51">
            <w:rPr>
              <w:lang w:val="es-MX"/>
            </w:rPr>
            <w:ptab w:relativeTo="margin" w:alignment="right" w:leader="dot"/>
          </w:r>
          <w:r>
            <w:rPr>
              <w:lang w:val="es-MX"/>
            </w:rPr>
            <w:t>1.6</w:t>
          </w:r>
        </w:p>
      </w:sdtContent>
    </w:sdt>
    <w:p w14:paraId="406B5037" w14:textId="77777777" w:rsidR="00207F3B" w:rsidRPr="00781B51" w:rsidRDefault="00207F3B" w:rsidP="00B40D23">
      <w:pPr>
        <w:pStyle w:val="TITULOS"/>
        <w:ind w:firstLine="0"/>
      </w:pPr>
    </w:p>
    <w:p w14:paraId="6FF1329B" w14:textId="77777777" w:rsidR="00207F3B" w:rsidRPr="00781B51" w:rsidRDefault="00207F3B" w:rsidP="008C59A3">
      <w:pPr>
        <w:rPr>
          <w:sz w:val="22"/>
        </w:rPr>
      </w:pPr>
    </w:p>
    <w:p w14:paraId="132F6257" w14:textId="77777777" w:rsidR="00207F3B" w:rsidRDefault="00207F3B">
      <w:pPr>
        <w:rPr>
          <w:noProof/>
          <w:sz w:val="22"/>
        </w:rPr>
      </w:pPr>
      <w:r>
        <w:rPr>
          <w:sz w:val="22"/>
        </w:rPr>
        <w:br w:type="page"/>
      </w:r>
    </w:p>
    <w:p w14:paraId="1BDC6B2A" w14:textId="77777777" w:rsidR="002102EB" w:rsidRDefault="00207F3B" w:rsidP="001C3346">
      <w:pPr>
        <w:pStyle w:val="Ttulo"/>
        <w:jc w:val="both"/>
      </w:pPr>
      <w:r>
        <w:lastRenderedPageBreak/>
        <w:t>Introducción</w:t>
      </w:r>
      <w:r w:rsidR="00491B5F">
        <w:t>.</w:t>
      </w:r>
    </w:p>
    <w:p w14:paraId="58DDC0FB" w14:textId="4E4130CE" w:rsidR="007440F5" w:rsidRDefault="00FC018A" w:rsidP="001C3346">
      <w:pPr>
        <w:jc w:val="both"/>
        <w:rPr>
          <w:sz w:val="22"/>
        </w:rPr>
      </w:pPr>
      <w:r>
        <w:rPr>
          <w:sz w:val="22"/>
        </w:rPr>
        <w:t xml:space="preserve">En el ITPA (Instituto Tecnológico de Pabellón de Arteaga) exactamente en el área de almacén, se están teniendo problemas al momento de llevar registros, cuentas, entre algunas otras cosas. A lo cual, este documento, </w:t>
      </w:r>
      <w:proofErr w:type="spellStart"/>
      <w:r>
        <w:rPr>
          <w:sz w:val="22"/>
        </w:rPr>
        <w:t>esta</w:t>
      </w:r>
      <w:proofErr w:type="spellEnd"/>
      <w:r>
        <w:rPr>
          <w:sz w:val="22"/>
        </w:rPr>
        <w:t xml:space="preserve"> siendo creado con la finalidad de facilitar la solución de los problemas anteriormente mencionados, teniendo este un “costo” que sea rentable con su beneficio.</w:t>
      </w:r>
    </w:p>
    <w:p w14:paraId="243396B0" w14:textId="686D858E" w:rsidR="00FC018A" w:rsidRDefault="00FC018A" w:rsidP="001C3346">
      <w:pPr>
        <w:jc w:val="both"/>
        <w:rPr>
          <w:sz w:val="22"/>
        </w:rPr>
      </w:pPr>
    </w:p>
    <w:p w14:paraId="4CA97C04" w14:textId="77777777" w:rsidR="00373AED" w:rsidRDefault="00373AED" w:rsidP="001C3346">
      <w:pPr>
        <w:jc w:val="both"/>
        <w:rPr>
          <w:sz w:val="22"/>
        </w:rPr>
      </w:pPr>
    </w:p>
    <w:p w14:paraId="36A0B6C1" w14:textId="77777777" w:rsidR="00373AED" w:rsidRDefault="00373AED" w:rsidP="001C3346">
      <w:pPr>
        <w:jc w:val="both"/>
        <w:rPr>
          <w:sz w:val="22"/>
        </w:rPr>
      </w:pPr>
    </w:p>
    <w:p w14:paraId="3BB64D6D" w14:textId="77777777" w:rsidR="00491B5F" w:rsidRDefault="00491B5F" w:rsidP="001C3346">
      <w:pPr>
        <w:pStyle w:val="Ttulo"/>
        <w:numPr>
          <w:ilvl w:val="1"/>
          <w:numId w:val="20"/>
        </w:numPr>
        <w:jc w:val="both"/>
      </w:pPr>
      <w:r>
        <w:t>Objetivo del proyecto.</w:t>
      </w:r>
    </w:p>
    <w:p w14:paraId="02B24E26" w14:textId="643D8892" w:rsidR="00F160E0" w:rsidRPr="00F160E0" w:rsidRDefault="00F160E0" w:rsidP="001C3346">
      <w:pPr>
        <w:jc w:val="both"/>
      </w:pPr>
      <w:r>
        <w:t xml:space="preserve">Desarrollar un sistema de </w:t>
      </w:r>
      <w:r w:rsidR="00A05D0B">
        <w:t>información</w:t>
      </w:r>
      <w:r>
        <w:t xml:space="preserve"> </w:t>
      </w:r>
      <w:r w:rsidR="00A05D0B">
        <w:t>para administrar el almacén del ITPA</w:t>
      </w:r>
    </w:p>
    <w:p w14:paraId="5BC5309A" w14:textId="77777777" w:rsidR="00491B5F" w:rsidRDefault="00491B5F" w:rsidP="001C3346">
      <w:pPr>
        <w:jc w:val="both"/>
        <w:rPr>
          <w:sz w:val="22"/>
        </w:rPr>
      </w:pPr>
      <w:r>
        <w:rPr>
          <w:sz w:val="22"/>
        </w:rPr>
        <w:t>El principal objetivo de nuestro proyecto es la elaboración de un programa que ayude al personal del almacén a llevar un mejor control sobre todos los artículos dentro de este.</w:t>
      </w:r>
    </w:p>
    <w:p w14:paraId="36E67444" w14:textId="5372010D" w:rsidR="00491B5F" w:rsidRDefault="00491B5F" w:rsidP="001C3346">
      <w:pPr>
        <w:ind w:left="360"/>
        <w:jc w:val="both"/>
        <w:rPr>
          <w:sz w:val="22"/>
        </w:rPr>
      </w:pPr>
    </w:p>
    <w:p w14:paraId="579F34A6" w14:textId="64E215D4" w:rsidR="00373AED" w:rsidRDefault="00373AED" w:rsidP="001C3346">
      <w:pPr>
        <w:ind w:left="360"/>
        <w:jc w:val="both"/>
        <w:rPr>
          <w:sz w:val="22"/>
        </w:rPr>
      </w:pPr>
    </w:p>
    <w:p w14:paraId="506C5E61" w14:textId="77777777" w:rsidR="00373AED" w:rsidRDefault="00373AED" w:rsidP="001C3346">
      <w:pPr>
        <w:ind w:left="360"/>
        <w:jc w:val="both"/>
        <w:rPr>
          <w:sz w:val="22"/>
        </w:rPr>
      </w:pPr>
    </w:p>
    <w:p w14:paraId="0D47BD03" w14:textId="117053AD" w:rsidR="007440F5" w:rsidRPr="007440F5" w:rsidRDefault="007440F5" w:rsidP="007440F5">
      <w:pPr>
        <w:jc w:val="both"/>
        <w:rPr>
          <w:rFonts w:eastAsia="Arial"/>
          <w:b/>
          <w:sz w:val="22"/>
          <w:szCs w:val="22"/>
        </w:rPr>
      </w:pPr>
      <w:r w:rsidRPr="007440F5">
        <w:rPr>
          <w:rFonts w:eastAsia="Arial"/>
          <w:b/>
          <w:sz w:val="22"/>
          <w:szCs w:val="22"/>
        </w:rPr>
        <w:t>En</w:t>
      </w:r>
      <w:r w:rsidR="00CD7DE3">
        <w:rPr>
          <w:rFonts w:eastAsia="Arial"/>
          <w:b/>
          <w:sz w:val="22"/>
          <w:szCs w:val="22"/>
        </w:rPr>
        <w:t>trevista</w:t>
      </w:r>
      <w:r w:rsidRPr="007440F5">
        <w:rPr>
          <w:rFonts w:eastAsia="Arial"/>
          <w:b/>
          <w:sz w:val="22"/>
          <w:szCs w:val="22"/>
        </w:rPr>
        <w:t>:</w:t>
      </w:r>
    </w:p>
    <w:p w14:paraId="142AC262" w14:textId="77777777" w:rsidR="007440F5" w:rsidRPr="007440F5" w:rsidRDefault="007440F5" w:rsidP="007440F5">
      <w:pPr>
        <w:jc w:val="both"/>
        <w:rPr>
          <w:rFonts w:eastAsia="Arial"/>
        </w:rPr>
      </w:pPr>
      <w:r w:rsidRPr="007440F5">
        <w:rPr>
          <w:rFonts w:eastAsia="Arial"/>
        </w:rPr>
        <w:t>¿Tiempo de entrega de material?</w:t>
      </w:r>
    </w:p>
    <w:p w14:paraId="2875C5F7" w14:textId="1C90B001" w:rsidR="007440F5" w:rsidRPr="007440F5" w:rsidRDefault="007440F5" w:rsidP="007440F5">
      <w:pPr>
        <w:jc w:val="both"/>
        <w:rPr>
          <w:rFonts w:eastAsia="Arial"/>
          <w:sz w:val="22"/>
          <w:szCs w:val="22"/>
        </w:rPr>
      </w:pPr>
      <w:r w:rsidRPr="007440F5">
        <w:rPr>
          <w:rFonts w:eastAsia="Arial"/>
          <w:sz w:val="22"/>
          <w:szCs w:val="22"/>
        </w:rPr>
        <w:t>Es algo que aún no se contempla, pero ya con el tiempo y con el software, tal vez pueda facilitarse esta tarea.</w:t>
      </w:r>
    </w:p>
    <w:p w14:paraId="49386DBF" w14:textId="77777777" w:rsidR="007440F5" w:rsidRPr="007440F5" w:rsidRDefault="007440F5" w:rsidP="007440F5">
      <w:pPr>
        <w:jc w:val="both"/>
        <w:rPr>
          <w:rFonts w:eastAsia="Arial"/>
        </w:rPr>
      </w:pPr>
      <w:r w:rsidRPr="007440F5">
        <w:rPr>
          <w:rFonts w:eastAsia="Arial"/>
        </w:rPr>
        <w:t>¿Quién manejará el sistema?</w:t>
      </w:r>
    </w:p>
    <w:p w14:paraId="18AC9AB6" w14:textId="75BCCB42" w:rsidR="007440F5" w:rsidRPr="007440F5" w:rsidRDefault="007440F5" w:rsidP="007440F5">
      <w:pPr>
        <w:jc w:val="both"/>
        <w:rPr>
          <w:rFonts w:eastAsia="Arial"/>
          <w:sz w:val="22"/>
          <w:szCs w:val="22"/>
        </w:rPr>
      </w:pPr>
      <w:r w:rsidRPr="007440F5">
        <w:rPr>
          <w:rFonts w:eastAsia="Arial"/>
          <w:sz w:val="22"/>
          <w:szCs w:val="22"/>
        </w:rPr>
        <w:t xml:space="preserve"> Los únicos autorizados para prestar, serán Alicia y el encargado del almacén.</w:t>
      </w:r>
    </w:p>
    <w:p w14:paraId="30B80239" w14:textId="77777777" w:rsidR="007440F5" w:rsidRPr="007440F5" w:rsidRDefault="007440F5" w:rsidP="007440F5">
      <w:pPr>
        <w:jc w:val="both"/>
        <w:rPr>
          <w:rFonts w:eastAsia="Arial"/>
        </w:rPr>
      </w:pPr>
      <w:r w:rsidRPr="007440F5">
        <w:rPr>
          <w:rFonts w:eastAsia="Arial"/>
        </w:rPr>
        <w:t>¿En qué se trabajaba antes?</w:t>
      </w:r>
    </w:p>
    <w:p w14:paraId="34A4AA33" w14:textId="66CEAC51" w:rsidR="007440F5" w:rsidRPr="007440F5" w:rsidRDefault="007440F5" w:rsidP="007440F5">
      <w:pPr>
        <w:jc w:val="both"/>
        <w:rPr>
          <w:rFonts w:eastAsia="Arial"/>
          <w:sz w:val="22"/>
          <w:szCs w:val="22"/>
        </w:rPr>
      </w:pPr>
      <w:r w:rsidRPr="007440F5">
        <w:rPr>
          <w:rFonts w:eastAsia="Arial"/>
          <w:sz w:val="22"/>
          <w:szCs w:val="22"/>
        </w:rPr>
        <w:t>Actualmente se está realizando el uso de cada cosa, más los préstamos en un documento de Excel.</w:t>
      </w:r>
    </w:p>
    <w:p w14:paraId="2C2232CE" w14:textId="77777777" w:rsidR="007440F5" w:rsidRPr="007440F5" w:rsidRDefault="007440F5" w:rsidP="007440F5">
      <w:pPr>
        <w:jc w:val="both"/>
        <w:rPr>
          <w:rFonts w:eastAsia="Arial"/>
        </w:rPr>
      </w:pPr>
      <w:r w:rsidRPr="007440F5">
        <w:rPr>
          <w:rFonts w:eastAsia="Arial"/>
        </w:rPr>
        <w:t>¿Cuántas personas son recepcionistas?</w:t>
      </w:r>
    </w:p>
    <w:p w14:paraId="3703DF3B" w14:textId="77777777" w:rsidR="007440F5" w:rsidRPr="007440F5" w:rsidRDefault="007440F5" w:rsidP="007440F5">
      <w:pPr>
        <w:jc w:val="both"/>
        <w:rPr>
          <w:rFonts w:eastAsia="Arial"/>
          <w:sz w:val="22"/>
          <w:szCs w:val="22"/>
        </w:rPr>
      </w:pPr>
      <w:r w:rsidRPr="007440F5">
        <w:rPr>
          <w:rFonts w:eastAsia="Arial"/>
          <w:sz w:val="22"/>
          <w:szCs w:val="22"/>
        </w:rPr>
        <w:t>Solo Alicia y el encargado.</w:t>
      </w:r>
    </w:p>
    <w:p w14:paraId="7A5E3A91" w14:textId="4E8FE96C" w:rsidR="007440F5" w:rsidRDefault="007440F5" w:rsidP="001C3346">
      <w:pPr>
        <w:ind w:left="360"/>
        <w:jc w:val="both"/>
        <w:rPr>
          <w:sz w:val="22"/>
        </w:rPr>
      </w:pPr>
    </w:p>
    <w:p w14:paraId="01FAAFE0" w14:textId="0939DD79" w:rsidR="00373AED" w:rsidRDefault="00373AED" w:rsidP="001C3346">
      <w:pPr>
        <w:ind w:left="360"/>
        <w:jc w:val="both"/>
        <w:rPr>
          <w:sz w:val="22"/>
        </w:rPr>
      </w:pPr>
    </w:p>
    <w:p w14:paraId="0BF22E2C" w14:textId="77777777" w:rsidR="00373AED" w:rsidRDefault="00373AED" w:rsidP="001C3346">
      <w:pPr>
        <w:ind w:left="360"/>
        <w:jc w:val="both"/>
        <w:rPr>
          <w:sz w:val="22"/>
        </w:rPr>
      </w:pPr>
    </w:p>
    <w:p w14:paraId="420712E5" w14:textId="77777777" w:rsidR="00491B5F" w:rsidRDefault="00491B5F" w:rsidP="001C3346">
      <w:pPr>
        <w:pStyle w:val="Ttulo"/>
        <w:numPr>
          <w:ilvl w:val="1"/>
          <w:numId w:val="20"/>
        </w:numPr>
        <w:jc w:val="both"/>
      </w:pPr>
      <w:r>
        <w:t>Objetivos específicos.</w:t>
      </w:r>
    </w:p>
    <w:p w14:paraId="10DEE2F3" w14:textId="58C5F3D7" w:rsidR="001C3346" w:rsidRDefault="001C3346" w:rsidP="001C3346">
      <w:pPr>
        <w:pStyle w:val="Prrafodelista"/>
        <w:numPr>
          <w:ilvl w:val="0"/>
          <w:numId w:val="21"/>
        </w:numPr>
        <w:jc w:val="both"/>
        <w:rPr>
          <w:sz w:val="22"/>
        </w:rPr>
      </w:pPr>
      <w:r>
        <w:rPr>
          <w:sz w:val="22"/>
        </w:rPr>
        <w:t xml:space="preserve">Que </w:t>
      </w:r>
      <w:r w:rsidR="00B40D23" w:rsidRPr="001C3346">
        <w:rPr>
          <w:sz w:val="22"/>
        </w:rPr>
        <w:t>el usuario pueda agregar</w:t>
      </w:r>
      <w:r>
        <w:rPr>
          <w:sz w:val="22"/>
        </w:rPr>
        <w:t xml:space="preserve"> artículos.</w:t>
      </w:r>
    </w:p>
    <w:p w14:paraId="7FF6DE8D" w14:textId="0653D2AD" w:rsidR="001C3346" w:rsidRDefault="001C3346" w:rsidP="001C3346">
      <w:pPr>
        <w:pStyle w:val="Prrafodelista"/>
        <w:numPr>
          <w:ilvl w:val="0"/>
          <w:numId w:val="21"/>
        </w:numPr>
        <w:jc w:val="both"/>
        <w:rPr>
          <w:sz w:val="22"/>
        </w:rPr>
      </w:pPr>
      <w:r>
        <w:rPr>
          <w:sz w:val="22"/>
        </w:rPr>
        <w:t xml:space="preserve">Que el usuario pueda </w:t>
      </w:r>
      <w:r w:rsidR="00B40D23" w:rsidRPr="001C3346">
        <w:rPr>
          <w:sz w:val="22"/>
        </w:rPr>
        <w:t>modificar</w:t>
      </w:r>
      <w:r>
        <w:rPr>
          <w:sz w:val="22"/>
        </w:rPr>
        <w:t xml:space="preserve"> artículos.</w:t>
      </w:r>
    </w:p>
    <w:p w14:paraId="1D264D29" w14:textId="77777777" w:rsidR="001C3346" w:rsidRDefault="001C3346" w:rsidP="001C3346">
      <w:pPr>
        <w:pStyle w:val="Prrafodelista"/>
        <w:numPr>
          <w:ilvl w:val="0"/>
          <w:numId w:val="21"/>
        </w:numPr>
        <w:jc w:val="both"/>
        <w:rPr>
          <w:sz w:val="22"/>
        </w:rPr>
      </w:pPr>
      <w:r>
        <w:rPr>
          <w:sz w:val="22"/>
        </w:rPr>
        <w:t>D</w:t>
      </w:r>
      <w:r w:rsidR="00B40D23" w:rsidRPr="001C3346">
        <w:rPr>
          <w:sz w:val="22"/>
        </w:rPr>
        <w:t>ar de baja</w:t>
      </w:r>
      <w:r>
        <w:rPr>
          <w:sz w:val="22"/>
        </w:rPr>
        <w:t xml:space="preserve"> artículos que ya no se encuentren en existencia.</w:t>
      </w:r>
    </w:p>
    <w:p w14:paraId="3D94F2F2" w14:textId="1C9B2129" w:rsidR="00A05D0B" w:rsidRDefault="001C3346" w:rsidP="00716A87">
      <w:pPr>
        <w:pStyle w:val="Prrafodelista"/>
        <w:numPr>
          <w:ilvl w:val="0"/>
          <w:numId w:val="21"/>
        </w:numPr>
        <w:jc w:val="both"/>
        <w:rPr>
          <w:sz w:val="22"/>
        </w:rPr>
      </w:pPr>
      <w:r w:rsidRPr="001C3346">
        <w:rPr>
          <w:sz w:val="22"/>
        </w:rPr>
        <w:t>Ver artículos existentes en el almacén</w:t>
      </w:r>
      <w:r>
        <w:rPr>
          <w:sz w:val="22"/>
        </w:rPr>
        <w:t>.</w:t>
      </w:r>
    </w:p>
    <w:p w14:paraId="0E550A8E" w14:textId="797E1418" w:rsidR="001C3346" w:rsidRDefault="001C3346" w:rsidP="00716A87">
      <w:pPr>
        <w:pStyle w:val="Prrafodelista"/>
        <w:numPr>
          <w:ilvl w:val="0"/>
          <w:numId w:val="21"/>
        </w:numPr>
        <w:jc w:val="both"/>
        <w:rPr>
          <w:sz w:val="22"/>
        </w:rPr>
      </w:pPr>
      <w:r>
        <w:rPr>
          <w:sz w:val="22"/>
        </w:rPr>
        <w:t xml:space="preserve">Realizar un registro de los </w:t>
      </w:r>
      <w:proofErr w:type="spellStart"/>
      <w:r>
        <w:rPr>
          <w:sz w:val="22"/>
        </w:rPr>
        <w:t>prestamos</w:t>
      </w:r>
      <w:proofErr w:type="spellEnd"/>
      <w:r>
        <w:rPr>
          <w:sz w:val="22"/>
        </w:rPr>
        <w:t xml:space="preserve"> a docentes y estudiantes.</w:t>
      </w:r>
    </w:p>
    <w:p w14:paraId="4F145728" w14:textId="2872B482" w:rsidR="001C3346" w:rsidRDefault="00FC018A" w:rsidP="00716A87">
      <w:pPr>
        <w:pStyle w:val="Prrafodelista"/>
        <w:numPr>
          <w:ilvl w:val="0"/>
          <w:numId w:val="21"/>
        </w:numPr>
        <w:jc w:val="both"/>
        <w:rPr>
          <w:sz w:val="22"/>
        </w:rPr>
      </w:pPr>
      <w:r>
        <w:rPr>
          <w:sz w:val="22"/>
        </w:rPr>
        <w:t>Realizar un registro con avisos de artículos consumibles.</w:t>
      </w:r>
    </w:p>
    <w:p w14:paraId="3CA32C87" w14:textId="14882A18" w:rsidR="00FC018A" w:rsidRDefault="00FC018A" w:rsidP="00FC018A">
      <w:pPr>
        <w:jc w:val="both"/>
        <w:rPr>
          <w:sz w:val="22"/>
        </w:rPr>
      </w:pPr>
    </w:p>
    <w:p w14:paraId="6E1BE9CB" w14:textId="77777777" w:rsidR="007440F5" w:rsidRDefault="007440F5" w:rsidP="00FC018A">
      <w:pPr>
        <w:jc w:val="both"/>
        <w:rPr>
          <w:noProof/>
        </w:rPr>
      </w:pPr>
    </w:p>
    <w:p w14:paraId="5C2E984F" w14:textId="77777777" w:rsidR="007440F5" w:rsidRDefault="007440F5" w:rsidP="00FC018A">
      <w:pPr>
        <w:jc w:val="both"/>
        <w:rPr>
          <w:noProof/>
        </w:rPr>
      </w:pPr>
    </w:p>
    <w:p w14:paraId="425DE262" w14:textId="27F4A39A" w:rsidR="007440F5" w:rsidRDefault="007440F5" w:rsidP="00FC018A">
      <w:pPr>
        <w:jc w:val="both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6279666" wp14:editId="77A9076F">
            <wp:extent cx="5341620" cy="4279622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069" t="18273" r="24334" b="6818"/>
                    <a:stretch/>
                  </pic:blipFill>
                  <pic:spPr bwMode="auto">
                    <a:xfrm>
                      <a:off x="0" y="0"/>
                      <a:ext cx="5354810" cy="429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514D2" w14:textId="122E9E8F" w:rsidR="005C32D3" w:rsidRDefault="005C32D3" w:rsidP="00FC018A">
      <w:pPr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3747A3A6" wp14:editId="6D5FE059">
            <wp:extent cx="3916680" cy="26898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CF76" w14:textId="48E0B9AF" w:rsidR="00373AED" w:rsidRDefault="00373AED" w:rsidP="00FC018A">
      <w:pPr>
        <w:jc w:val="both"/>
        <w:rPr>
          <w:sz w:val="22"/>
        </w:rPr>
      </w:pPr>
    </w:p>
    <w:p w14:paraId="704043EA" w14:textId="6C7A63F0" w:rsidR="00373AED" w:rsidRDefault="00373AED" w:rsidP="00FC018A">
      <w:pPr>
        <w:jc w:val="both"/>
        <w:rPr>
          <w:sz w:val="22"/>
        </w:rPr>
      </w:pPr>
    </w:p>
    <w:p w14:paraId="2E58D8D0" w14:textId="77777777" w:rsidR="00373AED" w:rsidRPr="00FC018A" w:rsidRDefault="00373AED" w:rsidP="00FC018A">
      <w:pPr>
        <w:jc w:val="both"/>
        <w:rPr>
          <w:sz w:val="22"/>
        </w:rPr>
      </w:pPr>
    </w:p>
    <w:p w14:paraId="780B155A" w14:textId="36EE8FAA" w:rsidR="00B40D23" w:rsidRDefault="00B40D23" w:rsidP="001C3346">
      <w:pPr>
        <w:pStyle w:val="Ttulo"/>
        <w:numPr>
          <w:ilvl w:val="1"/>
          <w:numId w:val="20"/>
        </w:numPr>
        <w:jc w:val="both"/>
      </w:pPr>
      <w:r>
        <w:t>Estimación de costos</w:t>
      </w:r>
    </w:p>
    <w:p w14:paraId="790A2E64" w14:textId="21826953" w:rsidR="00A05D0B" w:rsidRDefault="001C3346" w:rsidP="001C334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Basándonos en un software profesional, que </w:t>
      </w:r>
      <w:proofErr w:type="spellStart"/>
      <w:r>
        <w:rPr>
          <w:sz w:val="22"/>
          <w:szCs w:val="22"/>
        </w:rPr>
        <w:t>esta</w:t>
      </w:r>
      <w:proofErr w:type="spellEnd"/>
      <w:r>
        <w:rPr>
          <w:sz w:val="22"/>
          <w:szCs w:val="22"/>
        </w:rPr>
        <w:t xml:space="preserve"> en un precio aproximado de 21,300 pesos (995 USD), tomando esto en cuenta, decidimos, dejar nuestro software, a un precio aproximado de 10,000 (480 USD), lo cual creemos que es un precio algo justo.</w:t>
      </w:r>
    </w:p>
    <w:p w14:paraId="230F4CC0" w14:textId="1D00330D" w:rsidR="00373AED" w:rsidRDefault="00373AED" w:rsidP="001C3346">
      <w:pPr>
        <w:jc w:val="both"/>
        <w:rPr>
          <w:sz w:val="22"/>
          <w:szCs w:val="22"/>
        </w:rPr>
      </w:pPr>
    </w:p>
    <w:p w14:paraId="2BB33046" w14:textId="144FA9E6" w:rsidR="00373AED" w:rsidRDefault="00373AED" w:rsidP="001C3346">
      <w:pPr>
        <w:jc w:val="both"/>
        <w:rPr>
          <w:sz w:val="22"/>
          <w:szCs w:val="22"/>
        </w:rPr>
      </w:pPr>
    </w:p>
    <w:p w14:paraId="4F35A66F" w14:textId="583ECDE9" w:rsidR="00373AED" w:rsidRDefault="00373AED" w:rsidP="001C3346">
      <w:pPr>
        <w:jc w:val="both"/>
        <w:rPr>
          <w:sz w:val="22"/>
          <w:szCs w:val="22"/>
        </w:rPr>
      </w:pPr>
    </w:p>
    <w:p w14:paraId="7C6E3876" w14:textId="2B78F863" w:rsidR="00373AED" w:rsidRDefault="00373AED" w:rsidP="001C3346">
      <w:pPr>
        <w:jc w:val="both"/>
        <w:rPr>
          <w:sz w:val="22"/>
          <w:szCs w:val="22"/>
        </w:rPr>
      </w:pPr>
    </w:p>
    <w:p w14:paraId="5ADDA8A2" w14:textId="049B3150" w:rsidR="00373AED" w:rsidRDefault="00373AED" w:rsidP="001C3346">
      <w:pPr>
        <w:jc w:val="both"/>
        <w:rPr>
          <w:sz w:val="22"/>
          <w:szCs w:val="22"/>
        </w:rPr>
      </w:pPr>
    </w:p>
    <w:p w14:paraId="50BF7119" w14:textId="5B62BE45" w:rsidR="00373AED" w:rsidRDefault="00373AED" w:rsidP="001C3346">
      <w:pPr>
        <w:jc w:val="both"/>
        <w:rPr>
          <w:sz w:val="22"/>
          <w:szCs w:val="22"/>
        </w:rPr>
      </w:pPr>
    </w:p>
    <w:p w14:paraId="762A565F" w14:textId="51407DA3" w:rsidR="00373AED" w:rsidRDefault="00373AED" w:rsidP="001C3346">
      <w:pPr>
        <w:jc w:val="both"/>
        <w:rPr>
          <w:sz w:val="22"/>
          <w:szCs w:val="22"/>
        </w:rPr>
      </w:pPr>
    </w:p>
    <w:p w14:paraId="12E1906B" w14:textId="2A8F1327" w:rsidR="00BC6447" w:rsidRDefault="00BC6447" w:rsidP="00BC6447">
      <w:pPr>
        <w:pStyle w:val="Ttulo"/>
        <w:numPr>
          <w:ilvl w:val="0"/>
          <w:numId w:val="0"/>
        </w:numPr>
        <w:ind w:left="1141"/>
      </w:pPr>
    </w:p>
    <w:p w14:paraId="4DDE9350" w14:textId="77777777" w:rsidR="00373AED" w:rsidRPr="00373AED" w:rsidRDefault="00373AED" w:rsidP="00373AED"/>
    <w:p w14:paraId="5C3F217E" w14:textId="2E3719B2" w:rsidR="00B40D23" w:rsidRDefault="00857436" w:rsidP="00857436">
      <w:pPr>
        <w:pStyle w:val="Ttulo"/>
        <w:numPr>
          <w:ilvl w:val="1"/>
          <w:numId w:val="20"/>
        </w:numPr>
      </w:pPr>
      <w:r>
        <w:t>Tabla de riesgos</w:t>
      </w:r>
    </w:p>
    <w:tbl>
      <w:tblPr>
        <w:tblStyle w:val="Tablaconcuadrcula"/>
        <w:tblW w:w="10490" w:type="dxa"/>
        <w:tblInd w:w="-572" w:type="dxa"/>
        <w:tblLook w:val="04A0" w:firstRow="1" w:lastRow="0" w:firstColumn="1" w:lastColumn="0" w:noHBand="0" w:noVBand="1"/>
      </w:tblPr>
      <w:tblGrid>
        <w:gridCol w:w="2992"/>
        <w:gridCol w:w="2420"/>
        <w:gridCol w:w="2420"/>
        <w:gridCol w:w="2658"/>
      </w:tblGrid>
      <w:tr w:rsidR="00857436" w14:paraId="0A70F74F" w14:textId="77777777" w:rsidTr="002B77EE">
        <w:tc>
          <w:tcPr>
            <w:tcW w:w="2992" w:type="dxa"/>
          </w:tcPr>
          <w:p w14:paraId="03DFE98F" w14:textId="66C7A4D8" w:rsidR="00857436" w:rsidRPr="00857436" w:rsidRDefault="00857436" w:rsidP="00857436">
            <w:pPr>
              <w:rPr>
                <w:b/>
                <w:bCs/>
                <w:sz w:val="22"/>
                <w:szCs w:val="22"/>
              </w:rPr>
            </w:pPr>
            <w:r w:rsidRPr="00857436">
              <w:rPr>
                <w:b/>
                <w:bCs/>
                <w:sz w:val="22"/>
                <w:szCs w:val="22"/>
              </w:rPr>
              <w:t>Riesgo</w:t>
            </w:r>
          </w:p>
        </w:tc>
        <w:tc>
          <w:tcPr>
            <w:tcW w:w="2420" w:type="dxa"/>
          </w:tcPr>
          <w:p w14:paraId="400FC4D0" w14:textId="48E9B7E4" w:rsidR="00857436" w:rsidRPr="00857436" w:rsidRDefault="00857436" w:rsidP="00857436">
            <w:pPr>
              <w:rPr>
                <w:b/>
                <w:bCs/>
                <w:sz w:val="22"/>
                <w:szCs w:val="22"/>
              </w:rPr>
            </w:pPr>
            <w:r w:rsidRPr="00857436">
              <w:rPr>
                <w:b/>
                <w:bCs/>
                <w:sz w:val="22"/>
                <w:szCs w:val="22"/>
              </w:rPr>
              <w:t xml:space="preserve">Probabilidad </w:t>
            </w:r>
          </w:p>
        </w:tc>
        <w:tc>
          <w:tcPr>
            <w:tcW w:w="2420" w:type="dxa"/>
          </w:tcPr>
          <w:p w14:paraId="37FE480D" w14:textId="31DCAAEA" w:rsidR="00857436" w:rsidRPr="00857436" w:rsidRDefault="00857436" w:rsidP="00857436">
            <w:pPr>
              <w:rPr>
                <w:b/>
                <w:bCs/>
                <w:sz w:val="22"/>
                <w:szCs w:val="22"/>
              </w:rPr>
            </w:pPr>
            <w:r w:rsidRPr="00857436">
              <w:rPr>
                <w:b/>
                <w:bCs/>
                <w:sz w:val="22"/>
                <w:szCs w:val="22"/>
              </w:rPr>
              <w:t xml:space="preserve">Causa </w:t>
            </w:r>
          </w:p>
        </w:tc>
        <w:tc>
          <w:tcPr>
            <w:tcW w:w="2658" w:type="dxa"/>
          </w:tcPr>
          <w:p w14:paraId="311EECD8" w14:textId="6CADE12B" w:rsidR="00857436" w:rsidRPr="00857436" w:rsidRDefault="00857436" w:rsidP="00857436">
            <w:pPr>
              <w:rPr>
                <w:b/>
                <w:bCs/>
                <w:sz w:val="22"/>
                <w:szCs w:val="22"/>
              </w:rPr>
            </w:pPr>
            <w:r w:rsidRPr="00857436">
              <w:rPr>
                <w:b/>
                <w:bCs/>
                <w:sz w:val="22"/>
                <w:szCs w:val="22"/>
              </w:rPr>
              <w:t>Impacto</w:t>
            </w:r>
          </w:p>
        </w:tc>
      </w:tr>
      <w:tr w:rsidR="00857436" w14:paraId="68049A66" w14:textId="77777777" w:rsidTr="002B77EE">
        <w:tc>
          <w:tcPr>
            <w:tcW w:w="2992" w:type="dxa"/>
          </w:tcPr>
          <w:p w14:paraId="2ACC4733" w14:textId="3D7C7A94" w:rsidR="00857436" w:rsidRDefault="00857436" w:rsidP="008574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el código tenga una falla</w:t>
            </w:r>
          </w:p>
        </w:tc>
        <w:tc>
          <w:tcPr>
            <w:tcW w:w="2420" w:type="dxa"/>
          </w:tcPr>
          <w:p w14:paraId="79D43D86" w14:textId="69FF5CB3" w:rsidR="00857436" w:rsidRDefault="00857436" w:rsidP="008574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Media </w:t>
            </w:r>
          </w:p>
        </w:tc>
        <w:tc>
          <w:tcPr>
            <w:tcW w:w="2420" w:type="dxa"/>
          </w:tcPr>
          <w:p w14:paraId="5E494141" w14:textId="52AB8265" w:rsidR="00857436" w:rsidRDefault="00857436" w:rsidP="008574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Alguna mala codificación</w:t>
            </w:r>
          </w:p>
        </w:tc>
        <w:tc>
          <w:tcPr>
            <w:tcW w:w="2658" w:type="dxa"/>
          </w:tcPr>
          <w:p w14:paraId="3B5932F4" w14:textId="18D248F3" w:rsidR="00857436" w:rsidRDefault="00857436" w:rsidP="008574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funcionaría correctamente</w:t>
            </w:r>
          </w:p>
        </w:tc>
      </w:tr>
      <w:tr w:rsidR="00857436" w14:paraId="04CC647D" w14:textId="77777777" w:rsidTr="002B77EE">
        <w:tc>
          <w:tcPr>
            <w:tcW w:w="2992" w:type="dxa"/>
          </w:tcPr>
          <w:p w14:paraId="13A41A24" w14:textId="223E25D8" w:rsidR="00857436" w:rsidRDefault="00857436" w:rsidP="008574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organiza bien el inventario</w:t>
            </w:r>
            <w:r w:rsidR="002B77EE">
              <w:rPr>
                <w:sz w:val="22"/>
                <w:szCs w:val="22"/>
              </w:rPr>
              <w:t xml:space="preserve"> en los departamentos </w:t>
            </w:r>
          </w:p>
        </w:tc>
        <w:tc>
          <w:tcPr>
            <w:tcW w:w="2420" w:type="dxa"/>
          </w:tcPr>
          <w:p w14:paraId="198B9DD0" w14:textId="6F007EC6" w:rsidR="00857436" w:rsidRDefault="00857436" w:rsidP="008574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Baja </w:t>
            </w:r>
          </w:p>
        </w:tc>
        <w:tc>
          <w:tcPr>
            <w:tcW w:w="2420" w:type="dxa"/>
          </w:tcPr>
          <w:p w14:paraId="1C31FA06" w14:textId="333945B3" w:rsidR="00857436" w:rsidRDefault="00857436" w:rsidP="008574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Malas líneas de código</w:t>
            </w:r>
          </w:p>
        </w:tc>
        <w:tc>
          <w:tcPr>
            <w:tcW w:w="2658" w:type="dxa"/>
          </w:tcPr>
          <w:p w14:paraId="44517A44" w14:textId="68595B31" w:rsidR="00857436" w:rsidRDefault="00857436" w:rsidP="008574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Habría problemas al buscar un artículo</w:t>
            </w:r>
          </w:p>
        </w:tc>
      </w:tr>
      <w:tr w:rsidR="00857436" w14:paraId="0E5569C6" w14:textId="77777777" w:rsidTr="002B77EE">
        <w:tc>
          <w:tcPr>
            <w:tcW w:w="2992" w:type="dxa"/>
          </w:tcPr>
          <w:p w14:paraId="3037C476" w14:textId="474107E1" w:rsidR="00857436" w:rsidRDefault="00857436" w:rsidP="008574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mande notificaciones</w:t>
            </w:r>
          </w:p>
        </w:tc>
        <w:tc>
          <w:tcPr>
            <w:tcW w:w="2420" w:type="dxa"/>
          </w:tcPr>
          <w:p w14:paraId="6678AD6B" w14:textId="7ED5C199" w:rsidR="00857436" w:rsidRDefault="00857436" w:rsidP="008574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2420" w:type="dxa"/>
          </w:tcPr>
          <w:p w14:paraId="3EA1D7CF" w14:textId="73AC27EC" w:rsidR="00857436" w:rsidRDefault="00857436" w:rsidP="008574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en el código</w:t>
            </w:r>
          </w:p>
        </w:tc>
        <w:tc>
          <w:tcPr>
            <w:tcW w:w="2658" w:type="dxa"/>
          </w:tcPr>
          <w:p w14:paraId="61E0F64A" w14:textId="33A4DBF5" w:rsidR="00857436" w:rsidRDefault="00857436" w:rsidP="008574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terminarían los artículos sin avisar a tiempo.</w:t>
            </w:r>
          </w:p>
        </w:tc>
      </w:tr>
      <w:tr w:rsidR="00857436" w14:paraId="37A7BF3A" w14:textId="77777777" w:rsidTr="002B77EE">
        <w:tc>
          <w:tcPr>
            <w:tcW w:w="2992" w:type="dxa"/>
          </w:tcPr>
          <w:p w14:paraId="7DC79230" w14:textId="196E7176" w:rsidR="00857436" w:rsidRDefault="00857436" w:rsidP="008574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Inicio de sesión fallido</w:t>
            </w:r>
          </w:p>
        </w:tc>
        <w:tc>
          <w:tcPr>
            <w:tcW w:w="2420" w:type="dxa"/>
          </w:tcPr>
          <w:p w14:paraId="6C4043A8" w14:textId="51C89B61" w:rsidR="00857436" w:rsidRDefault="00857436" w:rsidP="008574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2420" w:type="dxa"/>
          </w:tcPr>
          <w:p w14:paraId="7870668F" w14:textId="3BEA91BC" w:rsidR="00857436" w:rsidRDefault="00857436" w:rsidP="008574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dio de alta</w:t>
            </w:r>
          </w:p>
        </w:tc>
        <w:tc>
          <w:tcPr>
            <w:tcW w:w="2658" w:type="dxa"/>
          </w:tcPr>
          <w:p w14:paraId="0B1B76C3" w14:textId="1B6BE187" w:rsidR="00857436" w:rsidRDefault="00857436" w:rsidP="008574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entraría al sistema como tal</w:t>
            </w:r>
          </w:p>
        </w:tc>
      </w:tr>
      <w:tr w:rsidR="00857436" w14:paraId="55350FD7" w14:textId="77777777" w:rsidTr="002B77EE">
        <w:tc>
          <w:tcPr>
            <w:tcW w:w="2992" w:type="dxa"/>
          </w:tcPr>
          <w:p w14:paraId="395FEA3D" w14:textId="4A271CA1" w:rsidR="00857436" w:rsidRDefault="002B77EE" w:rsidP="008574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 el inventario se mezcle </w:t>
            </w:r>
          </w:p>
        </w:tc>
        <w:tc>
          <w:tcPr>
            <w:tcW w:w="2420" w:type="dxa"/>
          </w:tcPr>
          <w:p w14:paraId="2FA9FBA8" w14:textId="567CCBE9" w:rsidR="00857436" w:rsidRDefault="002B77EE" w:rsidP="008574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2420" w:type="dxa"/>
          </w:tcPr>
          <w:p w14:paraId="2728192D" w14:textId="05961336" w:rsidR="00857436" w:rsidRDefault="002B77EE" w:rsidP="008574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Mala organización del equipo </w:t>
            </w:r>
          </w:p>
        </w:tc>
        <w:tc>
          <w:tcPr>
            <w:tcW w:w="2658" w:type="dxa"/>
          </w:tcPr>
          <w:p w14:paraId="485A8F37" w14:textId="50B0A074" w:rsidR="00857436" w:rsidRDefault="002B77EE" w:rsidP="008574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Perdida de inventario </w:t>
            </w:r>
          </w:p>
        </w:tc>
      </w:tr>
    </w:tbl>
    <w:p w14:paraId="0BD50421" w14:textId="77777777" w:rsidR="00373AED" w:rsidRDefault="00373AED" w:rsidP="007440F5">
      <w:pPr>
        <w:pStyle w:val="Ttulo"/>
        <w:numPr>
          <w:ilvl w:val="0"/>
          <w:numId w:val="0"/>
        </w:numPr>
      </w:pPr>
    </w:p>
    <w:p w14:paraId="4B0C176C" w14:textId="77777777" w:rsidR="00373AED" w:rsidRDefault="00373AED" w:rsidP="007440F5">
      <w:pPr>
        <w:pStyle w:val="Ttulo"/>
        <w:numPr>
          <w:ilvl w:val="0"/>
          <w:numId w:val="0"/>
        </w:numPr>
      </w:pPr>
    </w:p>
    <w:p w14:paraId="470BF755" w14:textId="77777777" w:rsidR="00373AED" w:rsidRDefault="00373AED" w:rsidP="007440F5">
      <w:pPr>
        <w:pStyle w:val="Ttulo"/>
        <w:numPr>
          <w:ilvl w:val="0"/>
          <w:numId w:val="0"/>
        </w:numPr>
      </w:pPr>
    </w:p>
    <w:p w14:paraId="650E012F" w14:textId="29EB6845" w:rsidR="00857436" w:rsidRPr="00BC6447" w:rsidRDefault="007440F5" w:rsidP="007440F5">
      <w:pPr>
        <w:pStyle w:val="Ttulo"/>
        <w:numPr>
          <w:ilvl w:val="0"/>
          <w:numId w:val="0"/>
        </w:numPr>
        <w:rPr>
          <w:rFonts w:eastAsia="Times New Roman"/>
        </w:rPr>
      </w:pPr>
      <w:r>
        <w:t xml:space="preserve"> </w:t>
      </w:r>
      <w:r w:rsidR="00FF47B8">
        <w:t>Tabla de viabilidad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9"/>
        <w:gridCol w:w="7851"/>
      </w:tblGrid>
      <w:tr w:rsidR="00FF47B8" w14:paraId="0AAD951D" w14:textId="77777777" w:rsidTr="00FF47B8">
        <w:tc>
          <w:tcPr>
            <w:tcW w:w="1413" w:type="dxa"/>
          </w:tcPr>
          <w:p w14:paraId="335247FE" w14:textId="3FB21EB7" w:rsidR="00FF47B8" w:rsidRPr="00FF47B8" w:rsidRDefault="00FF47B8" w:rsidP="00FF47B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Económicamente</w:t>
            </w:r>
          </w:p>
        </w:tc>
        <w:tc>
          <w:tcPr>
            <w:tcW w:w="8267" w:type="dxa"/>
          </w:tcPr>
          <w:p w14:paraId="76A09CD5" w14:textId="6971B112" w:rsidR="00FF47B8" w:rsidRDefault="000878F2" w:rsidP="00FF47B8">
            <w:pPr>
              <w:rPr>
                <w:sz w:val="22"/>
              </w:rPr>
            </w:pPr>
            <w:r>
              <w:rPr>
                <w:sz w:val="22"/>
              </w:rPr>
              <w:t xml:space="preserve">Nuestro sistema es muy viable económicamente gracias a que será un sistema con un precio bastante accesible, además de que la inversión hecha en la compra de nuestro sistema se verá reflejada en </w:t>
            </w:r>
            <w:r w:rsidR="003D3DDD">
              <w:rPr>
                <w:sz w:val="22"/>
              </w:rPr>
              <w:t>la eliminación de toda perdida de artículos de tu inventario.</w:t>
            </w:r>
          </w:p>
        </w:tc>
      </w:tr>
      <w:tr w:rsidR="00FF47B8" w14:paraId="0583169B" w14:textId="77777777" w:rsidTr="00FF47B8">
        <w:tc>
          <w:tcPr>
            <w:tcW w:w="1413" w:type="dxa"/>
          </w:tcPr>
          <w:p w14:paraId="403E2538" w14:textId="10F5B854" w:rsidR="00FF47B8" w:rsidRPr="00FF47B8" w:rsidRDefault="00FF47B8" w:rsidP="00FF47B8">
            <w:pPr>
              <w:rPr>
                <w:b/>
                <w:sz w:val="22"/>
              </w:rPr>
            </w:pPr>
            <w:r w:rsidRPr="00FF47B8">
              <w:rPr>
                <w:b/>
                <w:sz w:val="22"/>
              </w:rPr>
              <w:t>Técnicamente</w:t>
            </w:r>
          </w:p>
        </w:tc>
        <w:tc>
          <w:tcPr>
            <w:tcW w:w="8267" w:type="dxa"/>
          </w:tcPr>
          <w:p w14:paraId="2B26AB37" w14:textId="2CB11889" w:rsidR="00FF47B8" w:rsidRDefault="003D3DDD" w:rsidP="00FF47B8">
            <w:pPr>
              <w:rPr>
                <w:sz w:val="22"/>
              </w:rPr>
            </w:pPr>
            <w:r>
              <w:rPr>
                <w:sz w:val="22"/>
              </w:rPr>
              <w:t>Este sistema será muy completo, con las funciones necesarias para una buena administración del inventario, así como una buena instalación y capacitación a los personales encargados de usarlo.</w:t>
            </w:r>
          </w:p>
        </w:tc>
      </w:tr>
      <w:tr w:rsidR="00FF47B8" w14:paraId="7178A682" w14:textId="77777777" w:rsidTr="00FF47B8">
        <w:tc>
          <w:tcPr>
            <w:tcW w:w="1413" w:type="dxa"/>
          </w:tcPr>
          <w:p w14:paraId="1106DF93" w14:textId="6E66C764" w:rsidR="00FF47B8" w:rsidRPr="00FF47B8" w:rsidRDefault="00FF47B8" w:rsidP="00FF47B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Operativamente</w:t>
            </w:r>
          </w:p>
        </w:tc>
        <w:tc>
          <w:tcPr>
            <w:tcW w:w="8267" w:type="dxa"/>
          </w:tcPr>
          <w:p w14:paraId="4FBBC4C5" w14:textId="51CBDC3E" w:rsidR="00FF47B8" w:rsidRDefault="00BC6447" w:rsidP="00FF47B8">
            <w:pPr>
              <w:rPr>
                <w:sz w:val="22"/>
              </w:rPr>
            </w:pPr>
            <w:r>
              <w:rPr>
                <w:sz w:val="22"/>
              </w:rPr>
              <w:t xml:space="preserve">Siendo un sistema con funciones esenciales para la administración como el agregar, eliminar, consultar artículos y varios usuarios administradores hace que sea un sistema que operará de forma eficiente en cada inventario.  </w:t>
            </w:r>
          </w:p>
        </w:tc>
      </w:tr>
      <w:tr w:rsidR="00FF47B8" w14:paraId="68702035" w14:textId="77777777" w:rsidTr="00FF47B8">
        <w:tc>
          <w:tcPr>
            <w:tcW w:w="1413" w:type="dxa"/>
          </w:tcPr>
          <w:p w14:paraId="3C98CD7A" w14:textId="7E9BE95A" w:rsidR="00FF47B8" w:rsidRPr="00FF47B8" w:rsidRDefault="00FF47B8" w:rsidP="00FF47B8">
            <w:pPr>
              <w:rPr>
                <w:b/>
                <w:sz w:val="22"/>
              </w:rPr>
            </w:pPr>
            <w:r w:rsidRPr="00FF47B8">
              <w:rPr>
                <w:b/>
                <w:sz w:val="22"/>
              </w:rPr>
              <w:lastRenderedPageBreak/>
              <w:t>Legalmente</w:t>
            </w:r>
          </w:p>
        </w:tc>
        <w:tc>
          <w:tcPr>
            <w:tcW w:w="8267" w:type="dxa"/>
          </w:tcPr>
          <w:p w14:paraId="4D0F8BB9" w14:textId="65670BE4" w:rsidR="00FF47B8" w:rsidRDefault="007F2D56" w:rsidP="00FF47B8">
            <w:pPr>
              <w:rPr>
                <w:sz w:val="22"/>
              </w:rPr>
            </w:pPr>
            <w:r>
              <w:rPr>
                <w:sz w:val="22"/>
              </w:rPr>
              <w:t xml:space="preserve">Legalmente no habrá problemas, esto debido a que en todo momento habrá transparencia sobre el uso de los datos de los </w:t>
            </w:r>
            <w:r w:rsidR="00493F19">
              <w:rPr>
                <w:sz w:val="22"/>
              </w:rPr>
              <w:t>usuarios,</w:t>
            </w:r>
            <w:r>
              <w:rPr>
                <w:sz w:val="22"/>
              </w:rPr>
              <w:t xml:space="preserve"> así como nuestro aviso de privacidad.</w:t>
            </w:r>
          </w:p>
        </w:tc>
      </w:tr>
    </w:tbl>
    <w:p w14:paraId="6E0F13A8" w14:textId="77777777" w:rsidR="00373AED" w:rsidRPr="00373AED" w:rsidRDefault="00373AED" w:rsidP="00373AED"/>
    <w:p w14:paraId="6829EEEF" w14:textId="311C50AC" w:rsidR="007440F5" w:rsidRPr="007440F5" w:rsidRDefault="002F62E9" w:rsidP="007440F5">
      <w:pPr>
        <w:pStyle w:val="Ttulo"/>
        <w:numPr>
          <w:ilvl w:val="1"/>
          <w:numId w:val="20"/>
        </w:numPr>
      </w:pPr>
      <w:r>
        <w:t xml:space="preserve">Tareas </w:t>
      </w:r>
    </w:p>
    <w:p w14:paraId="02DEF3E6" w14:textId="4AD41C8D" w:rsidR="002F62E9" w:rsidRDefault="002F62E9" w:rsidP="002F62E9">
      <w:pPr>
        <w:pStyle w:val="Prrafodelista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Definir entorno</w:t>
      </w:r>
      <w:r w:rsidR="00493F19">
        <w:rPr>
          <w:sz w:val="22"/>
          <w:szCs w:val="22"/>
        </w:rPr>
        <w:t>.</w:t>
      </w:r>
    </w:p>
    <w:p w14:paraId="32CC1B97" w14:textId="1FE5B817" w:rsidR="002F62E9" w:rsidRDefault="002F62E9" w:rsidP="002F62E9">
      <w:pPr>
        <w:pStyle w:val="Prrafodelista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Investigar tipos de arquitectura de software</w:t>
      </w:r>
      <w:r w:rsidR="00493F19">
        <w:rPr>
          <w:sz w:val="22"/>
          <w:szCs w:val="22"/>
        </w:rPr>
        <w:t>.</w:t>
      </w:r>
    </w:p>
    <w:p w14:paraId="3791EAB1" w14:textId="67CF89C8" w:rsidR="002F62E9" w:rsidRDefault="002F62E9" w:rsidP="002F62E9">
      <w:pPr>
        <w:pStyle w:val="Prrafodelista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Seleccionar un tipo de arquitectura y exponer</w:t>
      </w:r>
      <w:r w:rsidR="00493F19">
        <w:rPr>
          <w:sz w:val="22"/>
          <w:szCs w:val="22"/>
        </w:rPr>
        <w:t>.</w:t>
      </w:r>
    </w:p>
    <w:p w14:paraId="1AEB4991" w14:textId="07266A7A" w:rsidR="002F62E9" w:rsidRDefault="002F62E9" w:rsidP="002F62E9">
      <w:pPr>
        <w:pStyle w:val="Prrafodelista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Hacer la lista de requerimientos</w:t>
      </w:r>
      <w:r w:rsidR="00493F19">
        <w:rPr>
          <w:sz w:val="22"/>
          <w:szCs w:val="22"/>
        </w:rPr>
        <w:t>.</w:t>
      </w:r>
    </w:p>
    <w:p w14:paraId="3648881B" w14:textId="236F49FE" w:rsidR="002F62E9" w:rsidRDefault="002F62E9" w:rsidP="002F62E9">
      <w:pPr>
        <w:pStyle w:val="Prrafodelista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Desarrollar el entorno del proyecto</w:t>
      </w:r>
      <w:r w:rsidR="00493F19">
        <w:rPr>
          <w:sz w:val="22"/>
          <w:szCs w:val="22"/>
        </w:rPr>
        <w:t>.</w:t>
      </w:r>
    </w:p>
    <w:p w14:paraId="3EA23D65" w14:textId="11131091" w:rsidR="002F62E9" w:rsidRDefault="002F62E9" w:rsidP="002F62E9">
      <w:pPr>
        <w:pStyle w:val="Prrafodelista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Instalar My</w:t>
      </w:r>
      <w:r w:rsidR="00493F19">
        <w:rPr>
          <w:sz w:val="22"/>
          <w:szCs w:val="22"/>
        </w:rPr>
        <w:t>SQL.</w:t>
      </w:r>
    </w:p>
    <w:p w14:paraId="1B945018" w14:textId="6E5D6C5D" w:rsidR="002F62E9" w:rsidRDefault="002F62E9" w:rsidP="002F62E9">
      <w:pPr>
        <w:pStyle w:val="Prrafodelista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Instalar My</w:t>
      </w:r>
      <w:r w:rsidR="00493F19">
        <w:rPr>
          <w:sz w:val="22"/>
          <w:szCs w:val="22"/>
        </w:rPr>
        <w:t>SQL</w:t>
      </w:r>
      <w:r>
        <w:rPr>
          <w:sz w:val="22"/>
          <w:szCs w:val="22"/>
        </w:rPr>
        <w:t xml:space="preserve"> </w:t>
      </w:r>
      <w:proofErr w:type="spellStart"/>
      <w:r w:rsidR="00493F19">
        <w:rPr>
          <w:sz w:val="22"/>
          <w:szCs w:val="22"/>
        </w:rPr>
        <w:t>W</w:t>
      </w:r>
      <w:r>
        <w:rPr>
          <w:sz w:val="22"/>
          <w:szCs w:val="22"/>
        </w:rPr>
        <w:t>orkbench</w:t>
      </w:r>
      <w:proofErr w:type="spellEnd"/>
      <w:r w:rsidR="00493F19">
        <w:rPr>
          <w:sz w:val="22"/>
          <w:szCs w:val="22"/>
        </w:rPr>
        <w:t>.</w:t>
      </w:r>
    </w:p>
    <w:p w14:paraId="70F7CC68" w14:textId="0B26E64A" w:rsidR="002F62E9" w:rsidRDefault="002F62E9" w:rsidP="002F62E9">
      <w:pPr>
        <w:pStyle w:val="Prrafodelista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Instalar Node.js</w:t>
      </w:r>
      <w:r w:rsidR="00493F19">
        <w:rPr>
          <w:sz w:val="22"/>
          <w:szCs w:val="22"/>
        </w:rPr>
        <w:t>.</w:t>
      </w:r>
    </w:p>
    <w:p w14:paraId="42388C28" w14:textId="6EC63D3A" w:rsidR="00493F19" w:rsidRDefault="002F62E9" w:rsidP="00493F19">
      <w:pPr>
        <w:pStyle w:val="Prrafodelista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Instalar </w:t>
      </w:r>
      <w:r w:rsidR="00493F19">
        <w:rPr>
          <w:sz w:val="22"/>
          <w:szCs w:val="22"/>
        </w:rPr>
        <w:t>B</w:t>
      </w:r>
      <w:r>
        <w:rPr>
          <w:sz w:val="22"/>
          <w:szCs w:val="22"/>
        </w:rPr>
        <w:t>ootstrap</w:t>
      </w:r>
      <w:r w:rsidR="00493F19">
        <w:rPr>
          <w:sz w:val="22"/>
          <w:szCs w:val="22"/>
        </w:rPr>
        <w:t>.</w:t>
      </w:r>
    </w:p>
    <w:p w14:paraId="4627B9C1" w14:textId="633E6A69" w:rsidR="00373AED" w:rsidRDefault="00373AED" w:rsidP="00493F19">
      <w:pPr>
        <w:pStyle w:val="Prrafodelista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Instalar editor de código</w:t>
      </w:r>
    </w:p>
    <w:p w14:paraId="6C8517AE" w14:textId="2E5D3BEF" w:rsidR="00865153" w:rsidRDefault="002969BF" w:rsidP="00865153">
      <w:pPr>
        <w:pStyle w:val="Ttulo"/>
        <w:numPr>
          <w:ilvl w:val="1"/>
          <w:numId w:val="20"/>
        </w:numPr>
      </w:pPr>
      <w:r>
        <w:t>Diagrama de Arquitectura de Microservicios</w:t>
      </w:r>
    </w:p>
    <w:p w14:paraId="49D1194A" w14:textId="7A745607" w:rsidR="002969BF" w:rsidRPr="002969BF" w:rsidRDefault="002969BF" w:rsidP="002969BF">
      <w:r>
        <w:rPr>
          <w:noProof/>
        </w:rPr>
        <w:drawing>
          <wp:inline distT="0" distB="0" distL="0" distR="0" wp14:anchorId="17A47B1B" wp14:editId="62914797">
            <wp:extent cx="5722620" cy="28803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9BF" w:rsidRPr="002969BF" w:rsidSect="00FD5ACE">
      <w:headerReference w:type="default" r:id="rId11"/>
      <w:footerReference w:type="default" r:id="rId12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D199C" w14:textId="77777777" w:rsidR="00DA23B5" w:rsidRDefault="00DA23B5">
      <w:r>
        <w:separator/>
      </w:r>
    </w:p>
  </w:endnote>
  <w:endnote w:type="continuationSeparator" w:id="0">
    <w:p w14:paraId="5C3D7B66" w14:textId="77777777" w:rsidR="00DA23B5" w:rsidRDefault="00DA2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7983492"/>
      <w:docPartObj>
        <w:docPartGallery w:val="Page Numbers (Bottom of Page)"/>
        <w:docPartUnique/>
      </w:docPartObj>
    </w:sdtPr>
    <w:sdtContent>
      <w:p w14:paraId="7A064677" w14:textId="1654ABAE" w:rsidR="005C32D3" w:rsidRDefault="005C32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F2D56">
          <w:rPr>
            <w:noProof/>
            <w:lang w:val="es-ES"/>
          </w:rPr>
          <w:t>4</w:t>
        </w:r>
        <w:r>
          <w:fldChar w:fldCharType="end"/>
        </w:r>
      </w:p>
    </w:sdtContent>
  </w:sdt>
  <w:p w14:paraId="4652B8D6" w14:textId="77777777" w:rsidR="005C32D3" w:rsidRDefault="005C32D3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4C68B" w14:textId="77777777" w:rsidR="00DA23B5" w:rsidRDefault="00DA23B5">
      <w:r>
        <w:separator/>
      </w:r>
    </w:p>
  </w:footnote>
  <w:footnote w:type="continuationSeparator" w:id="0">
    <w:p w14:paraId="6D447263" w14:textId="77777777" w:rsidR="00DA23B5" w:rsidRDefault="00DA2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0E9A4" w14:textId="56D50D1D" w:rsidR="005C32D3" w:rsidRDefault="005C32D3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pict w14:anchorId="2E7C0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.05pt;margin-top:-121.55pt;width:367.15pt;height:45.95pt;z-index:-251658240">
          <v:imagedata r:id="rId1" o:title="LOGOS"/>
        </v:shape>
      </w:pic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69286CC" wp14:editId="1E4A3B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7A06A0" w14:textId="77777777" w:rsidR="005C32D3" w:rsidRPr="002C3C51" w:rsidRDefault="005C32D3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Instituto Tecnológico de Pabellón de Arteaga</w:t>
                          </w:r>
                        </w:p>
                        <w:p w14:paraId="7A5CEACF" w14:textId="77777777" w:rsidR="005C32D3" w:rsidRPr="00A44E22" w:rsidRDefault="005C32D3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59A8FA5D" w14:textId="77777777" w:rsidR="005C32D3" w:rsidRPr="00820EA8" w:rsidRDefault="005C32D3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4299A2AB" w14:textId="77777777" w:rsidR="005C32D3" w:rsidRDefault="005C32D3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9286C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" filled="f" stroked="f">
              <v:textbox>
                <w:txbxContent>
                  <w:p w14:paraId="0E7A06A0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7A5CEACF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59A8FA5D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4299A2AB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422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890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1D62D7"/>
    <w:multiLevelType w:val="multilevel"/>
    <w:tmpl w:val="3E8E357C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AB3C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B55A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187EF7"/>
    <w:multiLevelType w:val="multilevel"/>
    <w:tmpl w:val="040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6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D7CEF"/>
    <w:multiLevelType w:val="multilevel"/>
    <w:tmpl w:val="5F744A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75C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8633A5"/>
    <w:multiLevelType w:val="hybridMultilevel"/>
    <w:tmpl w:val="00F059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F0A63"/>
    <w:multiLevelType w:val="multilevel"/>
    <w:tmpl w:val="88B886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BE357D"/>
    <w:multiLevelType w:val="multilevel"/>
    <w:tmpl w:val="B956BE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3E1FF8"/>
    <w:multiLevelType w:val="hybridMultilevel"/>
    <w:tmpl w:val="3BF8F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73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BE1D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625383"/>
    <w:multiLevelType w:val="multilevel"/>
    <w:tmpl w:val="3C8C5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D4E8C"/>
    <w:multiLevelType w:val="multilevel"/>
    <w:tmpl w:val="0409001F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decimal"/>
      <w:lvlText w:val="%1.%2."/>
      <w:lvlJc w:val="left"/>
      <w:pPr>
        <w:ind w:left="2210" w:hanging="432"/>
      </w:pPr>
    </w:lvl>
    <w:lvl w:ilvl="2">
      <w:start w:val="1"/>
      <w:numFmt w:val="decimal"/>
      <w:lvlText w:val="%1.%2.%3."/>
      <w:lvlJc w:val="left"/>
      <w:pPr>
        <w:ind w:left="2642" w:hanging="504"/>
      </w:pPr>
    </w:lvl>
    <w:lvl w:ilvl="3">
      <w:start w:val="1"/>
      <w:numFmt w:val="decimal"/>
      <w:lvlText w:val="%1.%2.%3.%4."/>
      <w:lvlJc w:val="left"/>
      <w:pPr>
        <w:ind w:left="3146" w:hanging="648"/>
      </w:pPr>
    </w:lvl>
    <w:lvl w:ilvl="4">
      <w:start w:val="1"/>
      <w:numFmt w:val="decimal"/>
      <w:lvlText w:val="%1.%2.%3.%4.%5."/>
      <w:lvlJc w:val="left"/>
      <w:pPr>
        <w:ind w:left="3650" w:hanging="792"/>
      </w:pPr>
    </w:lvl>
    <w:lvl w:ilvl="5">
      <w:start w:val="1"/>
      <w:numFmt w:val="decimal"/>
      <w:lvlText w:val="%1.%2.%3.%4.%5.%6."/>
      <w:lvlJc w:val="left"/>
      <w:pPr>
        <w:ind w:left="4154" w:hanging="936"/>
      </w:pPr>
    </w:lvl>
    <w:lvl w:ilvl="6">
      <w:start w:val="1"/>
      <w:numFmt w:val="decimal"/>
      <w:lvlText w:val="%1.%2.%3.%4.%5.%6.%7."/>
      <w:lvlJc w:val="left"/>
      <w:pPr>
        <w:ind w:left="4658" w:hanging="1080"/>
      </w:pPr>
    </w:lvl>
    <w:lvl w:ilvl="7">
      <w:start w:val="1"/>
      <w:numFmt w:val="decimal"/>
      <w:lvlText w:val="%1.%2.%3.%4.%5.%6.%7.%8."/>
      <w:lvlJc w:val="left"/>
      <w:pPr>
        <w:ind w:left="5162" w:hanging="1224"/>
      </w:pPr>
    </w:lvl>
    <w:lvl w:ilvl="8">
      <w:start w:val="1"/>
      <w:numFmt w:val="decimal"/>
      <w:lvlText w:val="%1.%2.%3.%4.%5.%6.%7.%8.%9."/>
      <w:lvlJc w:val="left"/>
      <w:pPr>
        <w:ind w:left="5738" w:hanging="1440"/>
      </w:pPr>
    </w:lvl>
  </w:abstractNum>
  <w:abstractNum w:abstractNumId="19" w15:restartNumberingAfterBreak="0">
    <w:nsid w:val="5D1E12C2"/>
    <w:multiLevelType w:val="hybridMultilevel"/>
    <w:tmpl w:val="DBBC6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70FD2"/>
    <w:multiLevelType w:val="multilevel"/>
    <w:tmpl w:val="2306FE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F42462"/>
    <w:multiLevelType w:val="multilevel"/>
    <w:tmpl w:val="0409001F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decimal"/>
      <w:lvlText w:val="%1.%2."/>
      <w:lvlJc w:val="left"/>
      <w:pPr>
        <w:ind w:left="2210" w:hanging="432"/>
      </w:pPr>
    </w:lvl>
    <w:lvl w:ilvl="2">
      <w:start w:val="1"/>
      <w:numFmt w:val="decimal"/>
      <w:lvlText w:val="%1.%2.%3."/>
      <w:lvlJc w:val="left"/>
      <w:pPr>
        <w:ind w:left="2642" w:hanging="504"/>
      </w:pPr>
    </w:lvl>
    <w:lvl w:ilvl="3">
      <w:start w:val="1"/>
      <w:numFmt w:val="decimal"/>
      <w:lvlText w:val="%1.%2.%3.%4."/>
      <w:lvlJc w:val="left"/>
      <w:pPr>
        <w:ind w:left="3146" w:hanging="648"/>
      </w:pPr>
    </w:lvl>
    <w:lvl w:ilvl="4">
      <w:start w:val="1"/>
      <w:numFmt w:val="decimal"/>
      <w:lvlText w:val="%1.%2.%3.%4.%5."/>
      <w:lvlJc w:val="left"/>
      <w:pPr>
        <w:ind w:left="3650" w:hanging="792"/>
      </w:pPr>
    </w:lvl>
    <w:lvl w:ilvl="5">
      <w:start w:val="1"/>
      <w:numFmt w:val="decimal"/>
      <w:lvlText w:val="%1.%2.%3.%4.%5.%6."/>
      <w:lvlJc w:val="left"/>
      <w:pPr>
        <w:ind w:left="4154" w:hanging="936"/>
      </w:pPr>
    </w:lvl>
    <w:lvl w:ilvl="6">
      <w:start w:val="1"/>
      <w:numFmt w:val="decimal"/>
      <w:lvlText w:val="%1.%2.%3.%4.%5.%6.%7."/>
      <w:lvlJc w:val="left"/>
      <w:pPr>
        <w:ind w:left="4658" w:hanging="1080"/>
      </w:pPr>
    </w:lvl>
    <w:lvl w:ilvl="7">
      <w:start w:val="1"/>
      <w:numFmt w:val="decimal"/>
      <w:lvlText w:val="%1.%2.%3.%4.%5.%6.%7.%8."/>
      <w:lvlJc w:val="left"/>
      <w:pPr>
        <w:ind w:left="5162" w:hanging="1224"/>
      </w:pPr>
    </w:lvl>
    <w:lvl w:ilvl="8">
      <w:start w:val="1"/>
      <w:numFmt w:val="decimal"/>
      <w:lvlText w:val="%1.%2.%3.%4.%5.%6.%7.%8.%9."/>
      <w:lvlJc w:val="left"/>
      <w:pPr>
        <w:ind w:left="5738" w:hanging="1440"/>
      </w:pPr>
    </w:lvl>
  </w:abstractNum>
  <w:abstractNum w:abstractNumId="23" w15:restartNumberingAfterBreak="0">
    <w:nsid w:val="75504E4F"/>
    <w:multiLevelType w:val="multilevel"/>
    <w:tmpl w:val="1B284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7053C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87D18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C10519B"/>
    <w:multiLevelType w:val="multilevel"/>
    <w:tmpl w:val="2306FE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5653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6"/>
  </w:num>
  <w:num w:numId="3">
    <w:abstractNumId w:val="20"/>
  </w:num>
  <w:num w:numId="4">
    <w:abstractNumId w:val="8"/>
  </w:num>
  <w:num w:numId="5">
    <w:abstractNumId w:val="19"/>
  </w:num>
  <w:num w:numId="6">
    <w:abstractNumId w:val="21"/>
  </w:num>
  <w:num w:numId="7">
    <w:abstractNumId w:val="25"/>
  </w:num>
  <w:num w:numId="8">
    <w:abstractNumId w:val="23"/>
  </w:num>
  <w:num w:numId="9">
    <w:abstractNumId w:val="15"/>
  </w:num>
  <w:num w:numId="10">
    <w:abstractNumId w:val="27"/>
  </w:num>
  <w:num w:numId="11">
    <w:abstractNumId w:val="16"/>
  </w:num>
  <w:num w:numId="12">
    <w:abstractNumId w:val="9"/>
  </w:num>
  <w:num w:numId="13">
    <w:abstractNumId w:val="12"/>
  </w:num>
  <w:num w:numId="14">
    <w:abstractNumId w:val="24"/>
  </w:num>
  <w:num w:numId="15">
    <w:abstractNumId w:val="4"/>
  </w:num>
  <w:num w:numId="16">
    <w:abstractNumId w:val="3"/>
  </w:num>
  <w:num w:numId="17">
    <w:abstractNumId w:val="11"/>
  </w:num>
  <w:num w:numId="18">
    <w:abstractNumId w:val="7"/>
  </w:num>
  <w:num w:numId="19">
    <w:abstractNumId w:val="26"/>
  </w:num>
  <w:num w:numId="20">
    <w:abstractNumId w:val="2"/>
  </w:num>
  <w:num w:numId="21">
    <w:abstractNumId w:val="10"/>
  </w:num>
  <w:num w:numId="22">
    <w:abstractNumId w:val="0"/>
  </w:num>
  <w:num w:numId="23">
    <w:abstractNumId w:val="14"/>
  </w:num>
  <w:num w:numId="24">
    <w:abstractNumId w:val="5"/>
  </w:num>
  <w:num w:numId="25">
    <w:abstractNumId w:val="22"/>
  </w:num>
  <w:num w:numId="26">
    <w:abstractNumId w:val="18"/>
  </w:num>
  <w:num w:numId="27">
    <w:abstractNumId w:val="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8F2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C334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07F3B"/>
    <w:rsid w:val="002102EB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969BF"/>
    <w:rsid w:val="002B3BC1"/>
    <w:rsid w:val="002B3EB4"/>
    <w:rsid w:val="002B430E"/>
    <w:rsid w:val="002B77E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2F62E9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73AED"/>
    <w:rsid w:val="00381020"/>
    <w:rsid w:val="00381ED1"/>
    <w:rsid w:val="003927EA"/>
    <w:rsid w:val="00392DE2"/>
    <w:rsid w:val="00397322"/>
    <w:rsid w:val="003A2351"/>
    <w:rsid w:val="003B347A"/>
    <w:rsid w:val="003C0611"/>
    <w:rsid w:val="003C4136"/>
    <w:rsid w:val="003C7F5A"/>
    <w:rsid w:val="003D3DDD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25F"/>
    <w:rsid w:val="00472B8B"/>
    <w:rsid w:val="00473E58"/>
    <w:rsid w:val="004754B0"/>
    <w:rsid w:val="004852B4"/>
    <w:rsid w:val="00491B5F"/>
    <w:rsid w:val="00492C98"/>
    <w:rsid w:val="00493F19"/>
    <w:rsid w:val="004A0963"/>
    <w:rsid w:val="004A21CB"/>
    <w:rsid w:val="004A6537"/>
    <w:rsid w:val="004B4884"/>
    <w:rsid w:val="004B7915"/>
    <w:rsid w:val="004C2F6B"/>
    <w:rsid w:val="004C4007"/>
    <w:rsid w:val="004D0D97"/>
    <w:rsid w:val="004D3195"/>
    <w:rsid w:val="004D795A"/>
    <w:rsid w:val="004F14D6"/>
    <w:rsid w:val="004F5C91"/>
    <w:rsid w:val="0050206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32D3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16A87"/>
    <w:rsid w:val="00721083"/>
    <w:rsid w:val="007232DA"/>
    <w:rsid w:val="00730E70"/>
    <w:rsid w:val="00732B06"/>
    <w:rsid w:val="00732DC8"/>
    <w:rsid w:val="007379F8"/>
    <w:rsid w:val="007440F5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1B51"/>
    <w:rsid w:val="00782033"/>
    <w:rsid w:val="007838DE"/>
    <w:rsid w:val="007856E5"/>
    <w:rsid w:val="007911DE"/>
    <w:rsid w:val="00796CE5"/>
    <w:rsid w:val="007A031B"/>
    <w:rsid w:val="007B1A8E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E6BC6"/>
    <w:rsid w:val="007F06BF"/>
    <w:rsid w:val="007F2D56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57436"/>
    <w:rsid w:val="0086036E"/>
    <w:rsid w:val="00865153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C59A3"/>
    <w:rsid w:val="008D20A2"/>
    <w:rsid w:val="008D25C8"/>
    <w:rsid w:val="008E51C5"/>
    <w:rsid w:val="008F3B5C"/>
    <w:rsid w:val="008F5FCA"/>
    <w:rsid w:val="009034F5"/>
    <w:rsid w:val="00905B1D"/>
    <w:rsid w:val="00907A47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080C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05D0B"/>
    <w:rsid w:val="00A11000"/>
    <w:rsid w:val="00A12914"/>
    <w:rsid w:val="00A135D8"/>
    <w:rsid w:val="00A13CFD"/>
    <w:rsid w:val="00A17CA8"/>
    <w:rsid w:val="00A25D3F"/>
    <w:rsid w:val="00A27644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40D23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C644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365F9"/>
    <w:rsid w:val="00C42320"/>
    <w:rsid w:val="00C516FA"/>
    <w:rsid w:val="00C51AF9"/>
    <w:rsid w:val="00C57EF6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52F7"/>
    <w:rsid w:val="00CD6B3A"/>
    <w:rsid w:val="00CD6E7D"/>
    <w:rsid w:val="00CD7DE3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23B5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5CC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4C92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160E0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018A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  <w:rsid w:val="00FF4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751DEB1"/>
  <w15:docId w15:val="{B6EE665E-9E84-449F-9A91-DEA601D5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207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basedOn w:val="Fuentedeprrafopredeter"/>
    <w:link w:val="Ttulo1"/>
    <w:rsid w:val="00207F3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07F3B"/>
    <w:pPr>
      <w:spacing w:line="259" w:lineRule="auto"/>
      <w:outlineLvl w:val="9"/>
    </w:pPr>
    <w:rPr>
      <w:lang w:val="en-US" w:eastAsia="en-US"/>
    </w:rPr>
  </w:style>
  <w:style w:type="paragraph" w:styleId="Ttulo">
    <w:name w:val="Title"/>
    <w:basedOn w:val="Normal"/>
    <w:next w:val="Normal"/>
    <w:link w:val="TtuloCar"/>
    <w:autoRedefine/>
    <w:qFormat/>
    <w:rsid w:val="00B40D23"/>
    <w:pPr>
      <w:numPr>
        <w:numId w:val="20"/>
      </w:num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rsid w:val="00B40D23"/>
    <w:rPr>
      <w:rFonts w:eastAsiaTheme="majorEastAsia" w:cstheme="majorBidi"/>
      <w:b/>
      <w:spacing w:val="-10"/>
      <w:kern w:val="28"/>
      <w:sz w:val="24"/>
      <w:szCs w:val="56"/>
      <w:lang w:eastAsia="es-ES"/>
    </w:rPr>
  </w:style>
  <w:style w:type="paragraph" w:customStyle="1" w:styleId="TITULOS">
    <w:name w:val="TITULOS"/>
    <w:basedOn w:val="Ttulo"/>
    <w:link w:val="TITULOSCar"/>
    <w:autoRedefine/>
    <w:qFormat/>
    <w:rsid w:val="00B40D23"/>
    <w:pPr>
      <w:numPr>
        <w:numId w:val="0"/>
      </w:numPr>
      <w:ind w:left="360" w:hanging="360"/>
    </w:pPr>
    <w:rPr>
      <w:b w:val="0"/>
    </w:rPr>
  </w:style>
  <w:style w:type="paragraph" w:styleId="TDC2">
    <w:name w:val="toc 2"/>
    <w:basedOn w:val="Normal"/>
    <w:next w:val="Normal"/>
    <w:autoRedefine/>
    <w:uiPriority w:val="39"/>
    <w:unhideWhenUsed/>
    <w:rsid w:val="00A2764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TITULOSCar">
    <w:name w:val="TITULOS Car"/>
    <w:basedOn w:val="TtuloCar"/>
    <w:link w:val="TITULOS"/>
    <w:rsid w:val="00B40D23"/>
    <w:rPr>
      <w:rFonts w:eastAsiaTheme="majorEastAsia" w:cstheme="majorBidi"/>
      <w:b w:val="0"/>
      <w:spacing w:val="-10"/>
      <w:kern w:val="28"/>
      <w:sz w:val="24"/>
      <w:szCs w:val="56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27644"/>
    <w:pPr>
      <w:spacing w:after="100" w:line="259" w:lineRule="auto"/>
    </w:pPr>
    <w:rPr>
      <w:rFonts w:asciiTheme="minorHAnsi" w:eastAsiaTheme="minorEastAsia" w:hAnsiTheme="minorHAnsi"/>
      <w:bCs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A276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160E0"/>
    <w:rPr>
      <w:sz w:val="24"/>
      <w:szCs w:val="24"/>
      <w:lang w:eastAsia="es-ES"/>
    </w:rPr>
  </w:style>
  <w:style w:type="table" w:styleId="Tablaconcuadrcula">
    <w:name w:val="Table Grid"/>
    <w:basedOn w:val="Tablanormal"/>
    <w:rsid w:val="00857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087D3-67FD-4A78-A6F8-966433424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3941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Jose Francisco Serna Santana</cp:lastModifiedBy>
  <cp:revision>3</cp:revision>
  <cp:lastPrinted>2022-02-09T20:19:00Z</cp:lastPrinted>
  <dcterms:created xsi:type="dcterms:W3CDTF">2022-03-07T22:17:00Z</dcterms:created>
  <dcterms:modified xsi:type="dcterms:W3CDTF">2022-03-29T14:37:00Z</dcterms:modified>
</cp:coreProperties>
</file>