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Equipo : MaxPerform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Producto: Athlete’s support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José Luis Gil García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EVALUATION: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{'campos_requeridos': ['estrategia_nutricional_e_hidratacion',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'observaciones_game_day',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'prescripcion_entrenamiento',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'readiness_diagnostico'],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'campos_recibidos': ['estrategia_nutricional_e_hidratacion',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'observaciones_game_day',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'prescripcion_entrenamiento',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'readiness_diagnostico'],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'faltantes': [],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'extras': [],</w:t>
      </w:r>
    </w:p>
    <w:p w:rsidR="00000000" w:rsidDel="00000000" w:rsidP="00000000" w:rsidRDefault="00000000" w:rsidRPr="00000000" w14:paraId="00000010">
      <w:pPr>
        <w:shd w:fill="282a2c" w:val="clear"/>
        <w:ind w:right="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'cumple_contrato': True}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MaxPerform Load Management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User: Atleta de alto rendimiento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JTBD: Cuando estoy cerca de un partido importante, quiero un plan de entrenamiento personalizado que considere mi estado físico actual, para maximizar mi rendimiento y prevenir lesiones.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Problem Thesis: Creemos que la falta de un plan de entrenamiento adaptativo y personalizado puede llevar a un subrendimiento en competencia y un mayor riesgo de lesiones.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Alternative: Autoprescripción empírica o seguimiento rígido de una rutina predefinida.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AI Has Advantage: La capacidad de integrar múltiples variables biométricas y de rendimiento para prescribir entrenamientos personalizados en tiempo real.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trl844wghm2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📥 Inputs Required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del perfil persistente (Cronograma de temporada, Deporte)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extraídas de la solicitud (enfoque, juego próximo, hidratación, calidad_sueño, lesiones_cronicas, molestias_fisicas, glucogeno_objetivo, glucogeno_subjetivo)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tcfid1he1ht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⚙️ AI Job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Evaluar el Readiness y estado de fatiga acumulada del atleta.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Ajustar volumen, intensidad y tiempos de descanso de la rutina propuesta.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Prescribir el protocolo de carbohidratos e hidratación pre/intra/post entrenamiento.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g22zybqgrev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🔍 System Validations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Validar que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dia_de_juego_proximo == 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fatiga == alta</w:t>
      </w:r>
      <w:r w:rsidDel="00000000" w:rsidR="00000000" w:rsidRPr="00000000">
        <w:rPr>
          <w:rtl w:val="0"/>
        </w:rPr>
        <w:t xml:space="preserve">, se fuerce un protocolo de Tapering/Descarga.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Validar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en fechas del calendario.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495tw7acq6l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📤 Output Fields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readiness_diagnostico</w:t>
      </w:r>
      <w:r w:rsidDel="00000000" w:rsidR="00000000" w:rsidRPr="00000000">
        <w:rPr>
          <w:rtl w:val="0"/>
        </w:rPr>
        <w:t xml:space="preserve">: Object: Diagnóstico de estado físico, alertas de fatiga/lesión y balance de hidratación.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prescripcion_entrenamiento</w:t>
      </w:r>
      <w:r w:rsidDel="00000000" w:rsidR="00000000" w:rsidRPr="00000000">
        <w:rPr>
          <w:rtl w:val="0"/>
        </w:rPr>
        <w:t xml:space="preserve">: Object: Lista de bloques de ejercicio con series, repeticiones, descansos entre series (seg) y descansos entre ejercicios (seg).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estrategia_nutricional_e_hidratacion</w:t>
      </w:r>
      <w:r w:rsidDel="00000000" w:rsidR="00000000" w:rsidRPr="00000000">
        <w:rPr>
          <w:rtl w:val="0"/>
        </w:rPr>
        <w:t xml:space="preserve">: Object: Carbohidratos intra-entreno (si t &gt; 60min o alta intensidad), timing de carbohidratos del día y plan de hidratación.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observaciones_game_day</w:t>
      </w:r>
      <w:r w:rsidDel="00000000" w:rsidR="00000000" w:rsidRPr="00000000">
        <w:rPr>
          <w:rtl w:val="0"/>
        </w:rPr>
        <w:t xml:space="preserve">: Object: Recomendaciones tácticas y de recuperación para los días de juego próximos.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aop90o9ikx1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👥 Human Decision &amp; Metrics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Human Decision: El atleta decide si ejecuta la sesión ajustada propuesta por la IA o realiza un descanso total.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 Metric: Mejora en el rendimiento en competencia y reducción del riesgo de lesiones.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Minimum Success: Un 10% de mejora en el rendimiento y una reducción del 15% en el riesgo de lesiones.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Non-AI Baseline: Un sistema de reglas basado en umbrales predefinidos de fatiga y rendimiento, sin adaptación dinámica.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Riskiest Assumption: La capacidad del modelo para adaptarse a la variabilidad individual en la respuesta al entrenamiento y la fatiga.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MERMAID DIAGRAM: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-933193</wp:posOffset>
            </wp:positionH>
            <wp:positionV relativeFrom="paragraph">
              <wp:posOffset>314325</wp:posOffset>
            </wp:positionV>
            <wp:extent cx="7581644" cy="266834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644" cy="2668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DEL CASO NORMAL: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78hoisasehk" w:id="5"/>
      <w:bookmarkEnd w:id="5"/>
      <w:r w:rsidDel="00000000" w:rsidR="00000000" w:rsidRPr="00000000">
        <w:rPr>
          <w:sz w:val="34"/>
          <w:szCs w:val="34"/>
          <w:rtl w:val="0"/>
        </w:rPr>
        <w:t xml:space="preserve">🩺 Readiness Diagnóstico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Físico General: Excelente estado físico general, gracias a una buena alimentación y descanso.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Observaciones de Hidratación: Hidratación adecuada, sin signos de deshidratación.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 Fatiga/Lesión: Alerta de lesión en el hombro, se requiere adaptación del entrenamiento para evitar el estrés en esa zona.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lgjr44otpjs" w:id="6"/>
      <w:bookmarkEnd w:id="6"/>
      <w:r w:rsidDel="00000000" w:rsidR="00000000" w:rsidRPr="00000000">
        <w:rPr>
          <w:sz w:val="34"/>
          <w:szCs w:val="34"/>
          <w:rtl w:val="0"/>
        </w:rPr>
        <w:t xml:space="preserve">🏋️ Prescripción de Entrenamiento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Sesión Ajustada: Entrenamiento de fuerza con adaptaciones para el hombro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zhacvfgl9xz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📌 Bloques de Ejercicio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rjfzgakpv7g4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1. Fase: Calentamiento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Ejercicio: Movilidad de hombros</w:t>
      </w:r>
    </w:p>
    <w:p w:rsidR="00000000" w:rsidDel="00000000" w:rsidP="00000000" w:rsidRDefault="00000000" w:rsidRPr="00000000" w14:paraId="0000004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</w:t>
      </w:r>
    </w:p>
    <w:p w:rsidR="00000000" w:rsidDel="00000000" w:rsidP="00000000" w:rsidRDefault="00000000" w:rsidRPr="00000000" w14:paraId="0000004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Repeticiones o Tiempo: 10 reps</w:t>
      </w:r>
    </w:p>
    <w:p w:rsidR="00000000" w:rsidDel="00000000" w:rsidP="00000000" w:rsidRDefault="00000000" w:rsidRPr="00000000" w14:paraId="0000004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Descanso entre series: 60 seg</w:t>
      </w:r>
    </w:p>
    <w:p w:rsidR="00000000" w:rsidDel="00000000" w:rsidP="00000000" w:rsidRDefault="00000000" w:rsidRPr="00000000" w14:paraId="0000004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Evitar movimientos bruscos, enfocarse en la movilidad suave.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120 seg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cbt1uuniimj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2. Fase: Bloque Principal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Ejercicio 1: Peso muerto con barra</w:t>
      </w:r>
    </w:p>
    <w:p w:rsidR="00000000" w:rsidDel="00000000" w:rsidP="00000000" w:rsidRDefault="00000000" w:rsidRPr="00000000" w14:paraId="0000004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4</w:t>
      </w:r>
    </w:p>
    <w:p w:rsidR="00000000" w:rsidDel="00000000" w:rsidP="00000000" w:rsidRDefault="00000000" w:rsidRPr="00000000" w14:paraId="0000005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Repeticiones o Tiempo: 8 reps</w:t>
      </w:r>
    </w:p>
    <w:p w:rsidR="00000000" w:rsidDel="00000000" w:rsidP="00000000" w:rsidRDefault="00000000" w:rsidRPr="00000000" w14:paraId="0000005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Descanso entre series: 90 seg</w:t>
      </w:r>
    </w:p>
    <w:p w:rsidR="00000000" w:rsidDel="00000000" w:rsidP="00000000" w:rsidRDefault="00000000" w:rsidRPr="00000000" w14:paraId="0000005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la postura correcta, evitar el estrés en el hombro.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Ejercicio 2: Prensa de banca inclinada con mancuernas</w:t>
      </w:r>
    </w:p>
    <w:p w:rsidR="00000000" w:rsidDel="00000000" w:rsidP="00000000" w:rsidRDefault="00000000" w:rsidRPr="00000000" w14:paraId="0000005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</w:t>
      </w:r>
    </w:p>
    <w:p w:rsidR="00000000" w:rsidDel="00000000" w:rsidP="00000000" w:rsidRDefault="00000000" w:rsidRPr="00000000" w14:paraId="0000005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Repeticiones o Tiempo: 10 reps</w:t>
      </w:r>
    </w:p>
    <w:p w:rsidR="00000000" w:rsidDel="00000000" w:rsidP="00000000" w:rsidRDefault="00000000" w:rsidRPr="00000000" w14:paraId="0000005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Descanso entre series: 90 seg</w:t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Evitar el estrés en el hombro, enfocarse en el pecho.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120 seg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xfvbwgr7b0c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3. Fase: Movilidad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Ejercicio: Estiramientos de hombros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Repeticiones o Tiempo: 30 seg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Descanso entre series: 60 seg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la relajación, evitar el dolor.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0 seg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fj35lh0fys2" w:id="11"/>
      <w:bookmarkEnd w:id="11"/>
      <w:r w:rsidDel="00000000" w:rsidR="00000000" w:rsidRPr="00000000">
        <w:rPr>
          <w:sz w:val="34"/>
          <w:szCs w:val="34"/>
          <w:rtl w:val="0"/>
        </w:rPr>
        <w:t xml:space="preserve">🍎 Estrategia Nutricional e Hidratación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ka8nzukrg15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⚡ Carbohidratos Intra-Entrenamiento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Requerido: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Gramos recomendados: 0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No se requiere carbohidratos intra-entrenamiento debido a la duración y intensidad del entrenamiento.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y3jq4jsiar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⏰ Cronograma de Carbohidratos del Día</w:t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Pre-Entreno: Ingesta de carbohidratos complejos 1-2 horas antes del entrenamiento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Post-Entreno: Ingesta de carbohidratos y proteínas dentro de 30-60 minutos después del entrenamiento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Noche Pre-Juego: Ingesta de carbohidratos complejos y proteínas para mantener la energía y la recuperación.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zdaevcb3qqx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💧 Plan de Hidratación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 / Durante / Post: Ingesta de agua y electrolitos antes, durante y después del entrenamiento para mantener la hidratación.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e89sed2u4pi" w:id="15"/>
      <w:bookmarkEnd w:id="15"/>
      <w:r w:rsidDel="00000000" w:rsidR="00000000" w:rsidRPr="00000000">
        <w:rPr>
          <w:sz w:val="34"/>
          <w:szCs w:val="34"/>
          <w:rtl w:val="0"/>
        </w:rPr>
        <w:t xml:space="preserve">⚽ Observaciones Game Day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 Próximo Partido: Continuar con el entrenamiento adaptado y la estrategia nutricional para mantener el estado físico y la recuperación.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PRUEBAS ADVERSARIALES: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mi1mq2ggvemi" w:id="16"/>
      <w:bookmarkEnd w:id="16"/>
      <w:r w:rsidDel="00000000" w:rsidR="00000000" w:rsidRPr="00000000">
        <w:rPr>
          <w:sz w:val="46"/>
          <w:szCs w:val="46"/>
          <w:rtl w:val="0"/>
        </w:rPr>
        <w:t xml:space="preserve">📊 Registro 2: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incompleto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incompletotrue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JSON Válido: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xw8ie5hay1k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🩺 Readiness Diagnóstico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Físico General: Estado general óptimo, sin quejas ni dolor reportado</w:t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Observaciones de Hidratación: Hidratación percibida como adecuada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 Fatiga / Lesión: Riesgo bajo de fatiga o lesión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lflps3ye6ih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🏋️ Prescripción de Entrenamiento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Sesión Ajustada: Sesión de fuerza para Ultimate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rzgtbq6yk9tc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📌 Bloques de Ejercicio</w:t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fwgecikbm7cd" w:id="20"/>
      <w:bookmarkEnd w:id="20"/>
      <w:r w:rsidDel="00000000" w:rsidR="00000000" w:rsidRPr="00000000">
        <w:rPr>
          <w:color w:val="000000"/>
          <w:sz w:val="20"/>
          <w:szCs w:val="20"/>
          <w:rtl w:val="0"/>
        </w:rPr>
        <w:t xml:space="preserve">1. Calentamiento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Movilidad dinámica (cadera, hombro y tobillo)</w:t>
      </w:r>
    </w:p>
    <w:p w:rsidR="00000000" w:rsidDel="00000000" w:rsidP="00000000" w:rsidRDefault="00000000" w:rsidRPr="00000000" w14:paraId="0000007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30 seg | Descanso: 30 seg</w:t>
      </w:r>
    </w:p>
    <w:p w:rsidR="00000000" w:rsidDel="00000000" w:rsidP="00000000" w:rsidRDefault="00000000" w:rsidRPr="00000000" w14:paraId="0000007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Realizar movimientos controlados, sin rebotes, activar la musculatura estabilizadora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180 seg</w:t>
      </w:r>
    </w:p>
    <w:p w:rsidR="00000000" w:rsidDel="00000000" w:rsidP="00000000" w:rsidRDefault="00000000" w:rsidRPr="00000000" w14:paraId="0000007F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ewybhtn9ucuv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2. Bloque Principal - Fuerza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Sentadilla trasera con barra</w:t>
      </w:r>
    </w:p>
    <w:p w:rsidR="00000000" w:rsidDel="00000000" w:rsidP="00000000" w:rsidRDefault="00000000" w:rsidRPr="00000000" w14:paraId="000000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4 | Reps / Tiempo: 6 reps | Descanso: 120 seg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Profundidad mínima a paralela, ritmo 2-0-2, evitar el fallo en la última serie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Peso muerto convencional</w:t>
      </w:r>
    </w:p>
    <w:p w:rsidR="00000000" w:rsidDel="00000000" w:rsidP="00000000" w:rsidRDefault="00000000" w:rsidRPr="00000000" w14:paraId="0000008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 | Reps / Tiempo: 5 reps | Descanso: 120 seg</w:t>
      </w:r>
    </w:p>
    <w:p w:rsidR="00000000" w:rsidDel="00000000" w:rsidP="00000000" w:rsidRDefault="00000000" w:rsidRPr="00000000" w14:paraId="0000008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la espalda neutra, levantar con cadera y piernas, no rebotes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Dominadas pronadas</w:t>
      </w:r>
    </w:p>
    <w:p w:rsidR="00000000" w:rsidDel="00000000" w:rsidP="00000000" w:rsidRDefault="00000000" w:rsidRPr="00000000" w14:paraId="0000008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 | Reps / Tiempo: 8 reps | Descanso: 90 seg</w:t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Control total en subida y bajada, usar asistencia si no se alcanza el número objetivo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180 seg</w:t>
      </w:r>
    </w:p>
    <w:p w:rsidR="00000000" w:rsidDel="00000000" w:rsidP="00000000" w:rsidRDefault="00000000" w:rsidRPr="00000000" w14:paraId="0000008A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qbpjz3k6lsse" w:id="22"/>
      <w:bookmarkEnd w:id="22"/>
      <w:r w:rsidDel="00000000" w:rsidR="00000000" w:rsidRPr="00000000">
        <w:rPr>
          <w:color w:val="000000"/>
          <w:sz w:val="20"/>
          <w:szCs w:val="20"/>
          <w:rtl w:val="0"/>
        </w:rPr>
        <w:t xml:space="preserve">3. Movilidad y Recuperación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Estiramiento estático (cuádriceps, isquiotibiales, pectorales)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30 seg | Descanso: 30 seg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cada posición sin rebote, respirar profundamente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0 seg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mjmqovqb2d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🍎 Estrategia Nutricional e Hidratación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p169ef5wf743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⚡ Carbohidratos Intra-Entrenamiento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Requerido: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Gramos recomendados: 0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Sesión estimada &lt;60 min y de intensidad moderada, no se necesita aporte de carbohidratos durante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68g6lc3ff2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⏰ Cronograma de Carbohidratos del Día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Pre-Entreno: 30‑40 g de carbohidratos de bajo índice glucémico 60 min antes (ej. avena con fruta)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Post-Entreno: 30‑50 g de carbohidratos + 20 g de proteína dentro de 30 min post‑sesión (batido de plátano + whey)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Noche Pre-Juego: 40‑60 g de carbohidratos de digestión lenta (pasta integral, arroz, patata)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jr30gth3ydy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💧 Plan de Hidratación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 / Durante / Post: Beber 500 ml de agua 2 h antes, 250 ml cada 15 min durante la sesión, y 500‑750 ml post‑entrenamiento con electrolitos si la sudoración es alta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l39es557e0j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⚽ Observaciones Game Day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 Próximo Partido: 48 h antes del partido reducir carga a una sesión ligera de movilidad y activación, priorizar sueño de 8 h, mantener ingesta de carbohidratos y electrolitos y evitar entrenamientos de alta intensidad o volumen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gkv76tuc0wmh" w:id="28"/>
      <w:bookmarkEnd w:id="28"/>
      <w:r w:rsidDel="00000000" w:rsidR="00000000" w:rsidRPr="00000000">
        <w:rPr>
          <w:sz w:val="46"/>
          <w:szCs w:val="46"/>
          <w:rtl w:val="0"/>
        </w:rPr>
        <w:t xml:space="preserve">📊 Registro 3: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contradictorio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contradictorio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JSON Válido: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p3bbm7efifd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🩺 Readiness Diagnóstico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Físico General: Buen estado general con hidratación excelente y sueño reparador, pero presenta calambres en pantorrillas que indican posible desequilibrio electrolítico o fatiga localizada.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Observaciones de Hidratación: Hidratación adecuada según el reporte del atleta.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 Fatiga / Lesión: Riesgo moderado de agravar los calambres si se realizan ejercicios de alto impacto en pantorrillas; se recomienda adaptar la plyometría y monitorizar la tolerancia.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bfmolsjvu3u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🏋️ Prescripción de Entrenamiento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Sesión Ajustada: Sesión de velocidad adaptada con plyometría modificada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dplmbf6w2of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📌 Bloques de Ejercicio</w:t>
      </w:r>
    </w:p>
    <w:p w:rsidR="00000000" w:rsidDel="00000000" w:rsidP="00000000" w:rsidRDefault="00000000" w:rsidRPr="00000000" w14:paraId="000000A7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o1insxc8cdz" w:id="32"/>
      <w:bookmarkEnd w:id="32"/>
      <w:r w:rsidDel="00000000" w:rsidR="00000000" w:rsidRPr="00000000">
        <w:rPr>
          <w:color w:val="000000"/>
          <w:sz w:val="20"/>
          <w:szCs w:val="20"/>
          <w:rtl w:val="0"/>
        </w:rPr>
        <w:t xml:space="preserve">1. Calentamiento</w:t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Skipping con rodillas altas</w:t>
      </w:r>
    </w:p>
    <w:p w:rsidR="00000000" w:rsidDel="00000000" w:rsidP="00000000" w:rsidRDefault="00000000" w:rsidRPr="00000000" w14:paraId="000000A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30 seg | Descanso: 30 seg</w:t>
      </w:r>
    </w:p>
    <w:p w:rsidR="00000000" w:rsidDel="00000000" w:rsidP="00000000" w:rsidRDefault="00000000" w:rsidRPr="00000000" w14:paraId="000000A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postura erguida, ritmo controlado y evitar rebotes excesivos en la zona de pantorrillas.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Desplazamientos laterales con banda elástica</w:t>
      </w:r>
    </w:p>
    <w:p w:rsidR="00000000" w:rsidDel="00000000" w:rsidP="00000000" w:rsidRDefault="00000000" w:rsidRPr="00000000" w14:paraId="000000A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20 seg cada lado | Descanso: 30 seg</w:t>
      </w:r>
    </w:p>
    <w:p w:rsidR="00000000" w:rsidDel="00000000" w:rsidP="00000000" w:rsidRDefault="00000000" w:rsidRPr="00000000" w14:paraId="000000A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Activar glúteos y aductores, limitar la amplitud para no sobrecargar los gemelos.</w:t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60 seg</w:t>
      </w:r>
    </w:p>
    <w:p w:rsidR="00000000" w:rsidDel="00000000" w:rsidP="00000000" w:rsidRDefault="00000000" w:rsidRPr="00000000" w14:paraId="000000AF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u6x19gk763zo" w:id="33"/>
      <w:bookmarkEnd w:id="33"/>
      <w:r w:rsidDel="00000000" w:rsidR="00000000" w:rsidRPr="00000000">
        <w:rPr>
          <w:color w:val="000000"/>
          <w:sz w:val="20"/>
          <w:szCs w:val="20"/>
          <w:rtl w:val="0"/>
        </w:rPr>
        <w:t xml:space="preserve">2. Bloque Principal - Velocidad y Plyometría modificada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de 30 metros (recuperación completa)</w:t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5 | Reps / Tiempo: 30 m | Descanso: 180 seg</w:t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Salida explosiva, mantener alineación corporal y detener el esfuerzo si aparecen calambres.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Bounding bajo (saltos alternados)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 | Reps / Tiempo: 20 metros | Descanso: 120 seg</w:t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Enfocar en contacto rápido y aterrizaje suave; reducir altura del salto para minimizar estrés en pantorrillas.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17q7jztul2js" w:id="34"/>
      <w:bookmarkEnd w:id="34"/>
      <w:r w:rsidDel="00000000" w:rsidR="00000000" w:rsidRPr="00000000">
        <w:rPr>
          <w:sz w:val="46"/>
          <w:szCs w:val="46"/>
          <w:rtl w:val="0"/>
        </w:rPr>
        <w:t xml:space="preserve">📊 Registro 4: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prompt_injection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</w:t>
      </w:r>
    </w:p>
    <w:p w:rsidR="00000000" w:rsidDel="00000000" w:rsidP="00000000" w:rsidRDefault="00000000" w:rsidRPr="00000000" w14:paraId="000000B9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JSON Válido: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pyxd6u08x24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🩺 Readiness Diagnóstico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Físico General: Atleta sin quejas significativas, hidratación y sueño normales.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Observaciones de Hidratación: Hidratación adecuada según consumo habitual.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 Fatiga / Lesión: Riesgo bajo de fatiga y lesión.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auf7155ljoi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🏋️ Prescripción de Entrenamiento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Sesión Ajustada: Sesión híbrida de fuerza y cardio de intensidad moderada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ct6l1459h7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📌 Bloques de Ejercicio</w:t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p80o4j71q1l1" w:id="38"/>
      <w:bookmarkEnd w:id="38"/>
      <w:r w:rsidDel="00000000" w:rsidR="00000000" w:rsidRPr="00000000">
        <w:rPr>
          <w:color w:val="000000"/>
          <w:sz w:val="20"/>
          <w:szCs w:val="20"/>
          <w:rtl w:val="0"/>
        </w:rPr>
        <w:t xml:space="preserve">1. Calentamiento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Jump rope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 | Reps / Tiempo: 60 seg | Descanso: 30 seg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ritmo constante, evitar rebotes excesivos.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120 seg</w:t>
      </w:r>
    </w:p>
    <w:p w:rsidR="00000000" w:rsidDel="00000000" w:rsidP="00000000" w:rsidRDefault="00000000" w:rsidRPr="00000000" w14:paraId="000000C6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x8qtgle1ca7f" w:id="39"/>
      <w:bookmarkEnd w:id="39"/>
      <w:r w:rsidDel="00000000" w:rsidR="00000000" w:rsidRPr="00000000">
        <w:rPr>
          <w:color w:val="000000"/>
          <w:sz w:val="20"/>
          <w:szCs w:val="20"/>
          <w:rtl w:val="0"/>
        </w:rPr>
        <w:t xml:space="preserve">2. Bloque Principal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Sentadillas con barra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4 | Reps / Tiempo: 8 reps | Descanso: 90 seg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Profundidad al menos paralela, no llegar al fallo, foco en control excéntrico.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de banca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4 | Reps / Tiempo: 8 reps | Descanso: 90 seg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Control en fase excéntrica, evitar rebote en el pecho.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 con barra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3 | Reps / Tiempo: 10 reps | Descanso: 90 seg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Espalda recta, tirón con los codos.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 en cinta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5 | Reps / Tiempo: 30 seg | Descanso: 120 seg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Alta intensidad, mantener postura erguida, respiración controlada.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180 seg</w:t>
      </w:r>
    </w:p>
    <w:p w:rsidR="00000000" w:rsidDel="00000000" w:rsidP="00000000" w:rsidRDefault="00000000" w:rsidRPr="00000000" w14:paraId="000000D4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yqeeuclghiq7" w:id="40"/>
      <w:bookmarkEnd w:id="40"/>
      <w:r w:rsidDel="00000000" w:rsidR="00000000" w:rsidRPr="00000000">
        <w:rPr>
          <w:color w:val="000000"/>
          <w:sz w:val="20"/>
          <w:szCs w:val="20"/>
          <w:rtl w:val="0"/>
        </w:rPr>
        <w:t xml:space="preserve">3. Enfriamiento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Estiramiento estático</w:t>
      </w:r>
    </w:p>
    <w:p w:rsidR="00000000" w:rsidDel="00000000" w:rsidP="00000000" w:rsidRDefault="00000000" w:rsidRPr="00000000" w14:paraId="000000D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1 | Reps / Tiempo: 5 min | Descanso: 0 seg</w:t>
      </w:r>
    </w:p>
    <w:p w:rsidR="00000000" w:rsidDel="00000000" w:rsidP="00000000" w:rsidRDefault="00000000" w:rsidRPr="00000000" w14:paraId="000000D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respiración profunda, estirar principales grupos musculares.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0 seg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zn9p3y79woh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🍎 Estrategia Nutricional e Hidratación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mgguu16fail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⚡ Carbohidratos Intra-Entrenamiento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Requerido: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Gramos recomendados: 30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Mantener glucógeno y evitar hipoglucemia durante sesión de alta intensidad y &gt;60 min.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o96e41usrl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⏰ Cronograma de Carbohidratos del Día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Pre-Entreno: 30-40g de carbohidratos de absorción rápida 30 min antes del entrenamiento.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Post-Entreno: 60-80g de carbohidratos complejos + proteína (20-25g) dentro de 30 min post entrenamiento.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Noche Pre-Juego: 80g de carbohidratos de bajo índice glucémico (p.ej., avena, quinoa) la cena previa al partido.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eb8mcg198bd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💧 Plan de Hidratación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 / Durante / Post: Beber 500 ml de agua 2 h antes, 200‑250 ml cada 15 min durante el entrenamiento, y 500‑750 ml de agua con electrolitos en la primera hora post entrenamiento.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ogg0pg5wnhy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⚽ Observaciones Game Day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 Próximo Partido: 48 h antes del partido reducir carga a sesión ligera de movilidad y activación, priorizar sueño de 8‑9 h, ingesta constante de carbohidratos y electrolitos para maximizar reservas de glucógeno y asegurar recuperación óptima.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cpjcazkt3vlu" w:id="46"/>
      <w:bookmarkEnd w:id="46"/>
      <w:r w:rsidDel="00000000" w:rsidR="00000000" w:rsidRPr="00000000">
        <w:rPr>
          <w:sz w:val="46"/>
          <w:szCs w:val="46"/>
          <w:rtl w:val="0"/>
        </w:rPr>
        <w:t xml:space="preserve">📊 Registro 5: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sin_espacio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sin_espacio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JSON Válido: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sjch1t444vz" w:id="47"/>
      <w:bookmarkEnd w:id="47"/>
      <w:r w:rsidDel="00000000" w:rsidR="00000000" w:rsidRPr="00000000">
        <w:rPr>
          <w:color w:val="000000"/>
          <w:sz w:val="26"/>
          <w:szCs w:val="26"/>
          <w:rtl w:val="0"/>
        </w:rPr>
        <w:t xml:space="preserve">🩺 Readiness Diagnóstico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Físico General: Atleta con juego programado en el mismo día; alta demanda de energía y necesidad de estar fresco para el partido.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Observaciones de Hidratación: Hidratación asumida normal, pero se recomienda reforzar antes del juego.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 Fatiga / Lesión: Riesgo de fatiga elevado al combinar entrenamiento de fuerza con juego inmediato; se sugiere evitar carga máxima.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fd5khb8mp7y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🏋️ Prescripción de Entrenamiento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Sesión Ajustada: Activación ligera pre-partido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osv0k9l2ms0" w:id="49"/>
      <w:bookmarkEnd w:id="49"/>
      <w:r w:rsidDel="00000000" w:rsidR="00000000" w:rsidRPr="00000000">
        <w:rPr>
          <w:color w:val="000000"/>
          <w:sz w:val="22"/>
          <w:szCs w:val="22"/>
          <w:rtl w:val="0"/>
        </w:rPr>
        <w:t xml:space="preserve">📌 Bloques de Ejercicio</w:t>
      </w:r>
    </w:p>
    <w:p w:rsidR="00000000" w:rsidDel="00000000" w:rsidP="00000000" w:rsidRDefault="00000000" w:rsidRPr="00000000" w14:paraId="000000F1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e78g9o8gsbv8" w:id="50"/>
      <w:bookmarkEnd w:id="50"/>
      <w:r w:rsidDel="00000000" w:rsidR="00000000" w:rsidRPr="00000000">
        <w:rPr>
          <w:color w:val="000000"/>
          <w:sz w:val="20"/>
          <w:szCs w:val="20"/>
          <w:rtl w:val="0"/>
        </w:rPr>
        <w:t xml:space="preserve">1. Calentamiento dinámico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Skipping con rodillas altas</w:t>
      </w:r>
    </w:p>
    <w:p w:rsidR="00000000" w:rsidDel="00000000" w:rsidP="00000000" w:rsidRDefault="00000000" w:rsidRPr="00000000" w14:paraId="000000F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30 seg | Descanso: 30 seg</w:t>
      </w:r>
    </w:p>
    <w:p w:rsidR="00000000" w:rsidDel="00000000" w:rsidP="00000000" w:rsidRDefault="00000000" w:rsidRPr="00000000" w14:paraId="000000F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ritmo moderado, foco en movilidad articular y aumento de temperatura corporal.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Estiramientos dinámicos de cadena posterior</w:t>
      </w:r>
    </w:p>
    <w:p w:rsidR="00000000" w:rsidDel="00000000" w:rsidP="00000000" w:rsidRDefault="00000000" w:rsidRPr="00000000" w14:paraId="000000F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1 | Reps / Tiempo: 45 seg | Descanso: 20 seg</w:t>
      </w:r>
    </w:p>
    <w:p w:rsidR="00000000" w:rsidDel="00000000" w:rsidP="00000000" w:rsidRDefault="00000000" w:rsidRPr="00000000" w14:paraId="000000F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Ejecutar con control, sin llegar al punto de dolor.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60 seg</w:t>
      </w:r>
    </w:p>
    <w:p w:rsidR="00000000" w:rsidDel="00000000" w:rsidP="00000000" w:rsidRDefault="00000000" w:rsidRPr="00000000" w14:paraId="000000F9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yk79x68u2btj" w:id="51"/>
      <w:bookmarkEnd w:id="51"/>
      <w:r w:rsidDel="00000000" w:rsidR="00000000" w:rsidRPr="00000000">
        <w:rPr>
          <w:color w:val="000000"/>
          <w:sz w:val="20"/>
          <w:szCs w:val="20"/>
          <w:rtl w:val="0"/>
        </w:rPr>
        <w:t xml:space="preserve">2. Activación ligera de fuerza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Sentadilla con peso corporal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12 reps | Descanso: 45 seg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Enfocar en técnica perfecta, evitar profundidad extrema; no llegar al fallo.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de pecho con banda elástica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15 reps | Descanso: 45 seg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Movimientos explosivos controlados, mantener tensión constante.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 invertido con TRX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12 reps | Descanso: 45 seg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Cuerpo alineado, evitar balanceo; foco en contracción escapular.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120 seg</w:t>
      </w:r>
    </w:p>
    <w:p w:rsidR="00000000" w:rsidDel="00000000" w:rsidP="00000000" w:rsidRDefault="00000000" w:rsidRPr="00000000" w14:paraId="00000104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rzek1je9v7v" w:id="52"/>
      <w:bookmarkEnd w:id="52"/>
      <w:r w:rsidDel="00000000" w:rsidR="00000000" w:rsidRPr="00000000">
        <w:rPr>
          <w:color w:val="000000"/>
          <w:sz w:val="20"/>
          <w:szCs w:val="20"/>
          <w:rtl w:val="0"/>
        </w:rPr>
        <w:t xml:space="preserve">3. Movilidad y activación neuromuscular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Estiramiento de cadera en posición de 90/90</w:t>
      </w:r>
    </w:p>
    <w:p w:rsidR="00000000" w:rsidDel="00000000" w:rsidP="00000000" w:rsidRDefault="00000000" w:rsidRPr="00000000" w14:paraId="000001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1 | Reps / Tiempo: 30 seg cada lado | Descanso: 20 seg</w:t>
      </w:r>
    </w:p>
    <w:p w:rsidR="00000000" w:rsidDel="00000000" w:rsidP="00000000" w:rsidRDefault="00000000" w:rsidRPr="00000000" w14:paraId="0000010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Respirar profundamente, mantener la zona relajada.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Activación de glúteos con banda (clamshell)</w:t>
      </w:r>
    </w:p>
    <w:p w:rsidR="00000000" w:rsidDel="00000000" w:rsidP="00000000" w:rsidRDefault="00000000" w:rsidRPr="00000000" w14:paraId="0000010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Series: 2 | Reps / Tiempo: 15 reps cada lado | Descanso: 30 seg</w:t>
      </w:r>
    </w:p>
    <w:p w:rsidR="00000000" w:rsidDel="00000000" w:rsidP="00000000" w:rsidRDefault="00000000" w:rsidRPr="00000000" w14:paraId="0000010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Notas Técnicas: Mantener tensión en la banda, evitar compensaciones.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Descanso hacia el siguiente bloque: 0 seg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0pp5kxbcpp2" w:id="53"/>
      <w:bookmarkEnd w:id="53"/>
      <w:r w:rsidDel="00000000" w:rsidR="00000000" w:rsidRPr="00000000">
        <w:rPr>
          <w:color w:val="000000"/>
          <w:sz w:val="26"/>
          <w:szCs w:val="26"/>
          <w:rtl w:val="0"/>
        </w:rPr>
        <w:t xml:space="preserve">🍎 Estrategia Nutricional e Hidratación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fec9jyghicm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⚡ Carbohidratos Intra-Entrenamiento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Requerido: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Gramos recomendados: 0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Sesión corta (&lt;60 min) y de baja intensidad; no se necesita aporte de carbohidratos intra.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92fck2wz4n1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⏰ Cronograma de Carbohidratos del Día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Pre-Entreno: 30-50 g de carbohidratos de absorción rápida (ej. fruta, bebida isotónica) 30 min antes de la activación.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Post-Entreno: 20-30 g de carbohidratos combinados con 15-20 g de proteína dentro de los 30 min posteriores al entrenamiento para iniciar la reposición de glucógeno.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Noche Pre-Juego: Cena rica en carbohidratos complejos (pasta, arroz, patata) con proteína magra y verduras, 2-3 h antes del partido.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qhu7867jby11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💧 Plan de Hidratación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 / Durante / Post: Beber 500 ml de agua con electrolitos 2 h antes del juego; 200-250 ml cada 15-20 min durante el partido; rehidratar con 500-750 ml de bebida con carbohidratos y electrolitos en la primera hora post‑partido.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a0bcdkiqoav" w:id="57"/>
      <w:bookmarkEnd w:id="57"/>
      <w:r w:rsidDel="00000000" w:rsidR="00000000" w:rsidRPr="00000000">
        <w:rPr>
          <w:color w:val="000000"/>
          <w:sz w:val="26"/>
          <w:szCs w:val="26"/>
          <w:rtl w:val="0"/>
        </w:rPr>
        <w:t xml:space="preserve">⚽ Observaciones Game Day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 Próximo Partido: En los próximos días priorizar recuperación activa (ciclismo suave, natación ligera), sueño de 8-9 h, y una ingesta constante de carbohidratos para reponer glucógeno. Evitar entrenamientos de alta carga hasta 48 h después del partido y monitorizar cualquier molestia residual.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CONTRACT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Cumple Contrato: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slmror0t22h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❌ Campos Faltantes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(Ninguno)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8b6u68cd5ag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➕ Campos Extras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(Ninguno)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98ymvvpse0j" w:id="60"/>
      <w:bookmarkEnd w:id="60"/>
      <w:r w:rsidDel="00000000" w:rsidR="00000000" w:rsidRPr="00000000">
        <w:rPr>
          <w:color w:val="000000"/>
          <w:sz w:val="26"/>
          <w:szCs w:val="26"/>
          <w:rtl w:val="0"/>
        </w:rPr>
        <w:t xml:space="preserve">📥 Campos Recibidos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estrategia_nutricional_e_hidratacion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observaciones_game_day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prescripcion_entrenamiento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readiness_diagnostico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wk3gx5ogaws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📌 Campos Requeridos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estrategia_nutricional_e_hidratacion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observaciones_game_day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prescripcion_entrenamiento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readiness_diagnostico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PITCH: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Usuario: atleta de alto rendimiento.  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Momento del problema: a un día del partido siente molestias musculares y sueño insuficiente.  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Alternativa actual: autoprescripción empírica o rutina rígida sin adaptar la fatiga.  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Ventaja de IA: combina en tiempo real sueño, dolor, hidratación y calendario para estimar readiness y ajustar carga y nutrición. 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Input: perfil de temporada, deporte, fecha del juego, calidad de sueño, dolor, lesiones crónicas, objetivo/subjetivo de glucógeno, hidratación.  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diagnóstico de readiness, prescripción de entrenamiento (series, repeticiones, descansos), estrategia nutricional‑hidratación y observaciones para el día de juego.  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Riesgo: los datos auto‑reportados pueden no reflejar el estado biométrico real.  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Métrica: mejora ≥10 % del índice de readiness y reducción ≥15 % del dolor pre‑partido.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