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3F014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Funciones Matemáticas y sus Aplicaciones</w:t>
      </w:r>
    </w:p>
    <w:p w14:paraId="353DE849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Introducción</w:t>
      </w:r>
    </w:p>
    <w:p w14:paraId="23051B21" w14:textId="77777777" w:rsidR="00B16E85" w:rsidRPr="00B16E85" w:rsidRDefault="00B16E85" w:rsidP="00B16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>Las funciones matemáticas son herramientas utilizadas para representar la relación entre dos variables. Estas permiten analizar cambios y resolver problemas en diferentes áreas como la economía, la física, la ingeniería y la vida cotidiana.</w:t>
      </w:r>
    </w:p>
    <w:p w14:paraId="15EE75F7" w14:textId="77777777" w:rsidR="00B16E85" w:rsidRPr="00B16E85" w:rsidRDefault="00B16E85" w:rsidP="00B16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9B471DF">
          <v:rect id="_x0000_i1025" style="width:0;height:1.5pt" o:hralign="center" o:hrstd="t" o:hr="t" fillcolor="#a0a0a0" stroked="f"/>
        </w:pict>
      </w:r>
    </w:p>
    <w:p w14:paraId="78304850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¿Qué es una función matemática?</w:t>
      </w:r>
    </w:p>
    <w:p w14:paraId="6F531F1E" w14:textId="77777777" w:rsidR="00B16E85" w:rsidRPr="00B16E85" w:rsidRDefault="00B16E85" w:rsidP="00B16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>Una función matemática es una relación entre dos conjuntos de datos donde cada valor de entrada tiene un único valor de salida. Generalmente, las funciones se representan mediante ecuaciones y gráficas.</w:t>
      </w:r>
    </w:p>
    <w:p w14:paraId="62DDBE0E" w14:textId="77777777" w:rsidR="00B16E85" w:rsidRPr="00B16E85" w:rsidRDefault="00B16E85" w:rsidP="00B16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A814E42">
          <v:rect id="_x0000_i1026" style="width:0;height:1.5pt" o:hralign="center" o:hrstd="t" o:hr="t" fillcolor="#a0a0a0" stroked="f"/>
        </w:pict>
      </w:r>
    </w:p>
    <w:p w14:paraId="6FD0F82C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Tipos de funciones</w:t>
      </w:r>
    </w:p>
    <w:p w14:paraId="3ECDAF10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Funciones lineales</w:t>
      </w:r>
    </w:p>
    <w:p w14:paraId="73C1D50C" w14:textId="77777777" w:rsidR="00B16E85" w:rsidRPr="00B16E85" w:rsidRDefault="00B16E85" w:rsidP="00B16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>Son funciones representadas por una línea recta. Su expresión general es:</w:t>
      </w:r>
    </w:p>
    <w:p w14:paraId="4F721447" w14:textId="6776E0B3" w:rsidR="003A58FA" w:rsidRDefault="00B16E85">
      <w:pPr>
        <w:rPr>
          <w:rFonts w:ascii="Arial" w:hAnsi="Arial" w:cs="Arial"/>
          <w:sz w:val="24"/>
          <w:szCs w:val="24"/>
        </w:rPr>
      </w:pPr>
      <w:r w:rsidRPr="00B16E85">
        <w:rPr>
          <w:rFonts w:ascii="Arial" w:hAnsi="Arial" w:cs="Arial"/>
          <w:sz w:val="24"/>
          <w:szCs w:val="24"/>
        </w:rPr>
        <w:drawing>
          <wp:inline distT="0" distB="0" distL="0" distR="0" wp14:anchorId="527602C1" wp14:editId="50C66E00">
            <wp:extent cx="5612130" cy="17564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D49E" w14:textId="77777777" w:rsidR="00B16E85" w:rsidRDefault="00B16E85" w:rsidP="00B16E85">
      <w:pPr>
        <w:pStyle w:val="NormalWeb"/>
      </w:pPr>
      <w:r>
        <w:t>Donde:</w:t>
      </w:r>
    </w:p>
    <w:p w14:paraId="703B94C0" w14:textId="77777777" w:rsidR="00B16E85" w:rsidRDefault="00B16E85" w:rsidP="00B16E8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m</w:t>
      </w:r>
      <w:r>
        <w:t xml:space="preserve"> representa la pendiente. </w:t>
      </w:r>
    </w:p>
    <w:p w14:paraId="38C68469" w14:textId="77777777" w:rsidR="00B16E85" w:rsidRDefault="00B16E85" w:rsidP="00B16E8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b</w:t>
      </w:r>
      <w:r>
        <w:t xml:space="preserve"> representa el punto donde la recta corta el eje y. </w:t>
      </w:r>
    </w:p>
    <w:p w14:paraId="32D270F5" w14:textId="77777777" w:rsidR="00B16E85" w:rsidRDefault="00B16E85" w:rsidP="00B16E85">
      <w:pPr>
        <w:pStyle w:val="NormalWeb"/>
      </w:pPr>
      <w:r>
        <w:t>Las funciones lineales se utilizan para representar relaciones constantes entre variables.</w:t>
      </w:r>
    </w:p>
    <w:p w14:paraId="4E44456A" w14:textId="77777777" w:rsidR="00B16E85" w:rsidRDefault="00B16E85" w:rsidP="00B16E85">
      <w:r>
        <w:lastRenderedPageBreak/>
        <w:pict w14:anchorId="5D3EE8EE">
          <v:rect id="_x0000_i1029" style="width:0;height:1.5pt" o:hralign="center" o:hrstd="t" o:hr="t" fillcolor="#a0a0a0" stroked="f"/>
        </w:pict>
      </w:r>
    </w:p>
    <w:p w14:paraId="2C27C841" w14:textId="77777777" w:rsidR="00B16E85" w:rsidRDefault="00B16E85" w:rsidP="00B16E85">
      <w:pPr>
        <w:pStyle w:val="Ttulo2"/>
      </w:pPr>
      <w:r>
        <w:t>2. Funciones cuadráticas</w:t>
      </w:r>
    </w:p>
    <w:p w14:paraId="0D3A29CD" w14:textId="77777777" w:rsidR="00B16E85" w:rsidRDefault="00B16E85" w:rsidP="00B16E85">
      <w:pPr>
        <w:pStyle w:val="NormalWeb"/>
      </w:pPr>
      <w:r>
        <w:t>Son funciones representadas gráficamente por una parábola. Su expresión general es:</w:t>
      </w:r>
    </w:p>
    <w:p w14:paraId="569716AE" w14:textId="5F899325" w:rsidR="00B16E85" w:rsidRDefault="00B16E85">
      <w:pPr>
        <w:rPr>
          <w:rFonts w:ascii="Arial" w:hAnsi="Arial" w:cs="Arial"/>
          <w:sz w:val="24"/>
          <w:szCs w:val="24"/>
        </w:rPr>
      </w:pPr>
      <w:r w:rsidRPr="00B16E85">
        <w:rPr>
          <w:rFonts w:ascii="Arial" w:hAnsi="Arial" w:cs="Arial"/>
          <w:sz w:val="24"/>
          <w:szCs w:val="24"/>
        </w:rPr>
        <w:drawing>
          <wp:inline distT="0" distB="0" distL="0" distR="0" wp14:anchorId="3B5BE1F7" wp14:editId="12DDBC32">
            <wp:extent cx="5612130" cy="17456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E023" w14:textId="6EEEBE00" w:rsidR="00B16E85" w:rsidRDefault="00B16E85">
      <w:pPr>
        <w:rPr>
          <w:rFonts w:ascii="Arial" w:hAnsi="Arial" w:cs="Arial"/>
          <w:sz w:val="24"/>
          <w:szCs w:val="24"/>
        </w:rPr>
      </w:pPr>
    </w:p>
    <w:p w14:paraId="7F3209F8" w14:textId="77777777" w:rsidR="00B16E85" w:rsidRDefault="00B16E85" w:rsidP="00B16E85">
      <w:pPr>
        <w:pStyle w:val="NormalWeb"/>
      </w:pPr>
      <w:r>
        <w:t>Estas funciones se utilizan para representar trayectorias, movimientos y problemas físicos.</w:t>
      </w:r>
    </w:p>
    <w:p w14:paraId="3DB57CB5" w14:textId="77777777" w:rsidR="00B16E85" w:rsidRDefault="00B16E85" w:rsidP="00B16E85">
      <w:r>
        <w:pict w14:anchorId="55357764">
          <v:rect id="_x0000_i1031" style="width:0;height:1.5pt" o:hralign="center" o:hrstd="t" o:hr="t" fillcolor="#a0a0a0" stroked="f"/>
        </w:pict>
      </w:r>
    </w:p>
    <w:p w14:paraId="767E1147" w14:textId="77777777" w:rsidR="00B16E85" w:rsidRDefault="00B16E85" w:rsidP="00B16E85">
      <w:pPr>
        <w:pStyle w:val="Ttulo2"/>
      </w:pPr>
      <w:r>
        <w:t>3. Funciones exponenciales</w:t>
      </w:r>
    </w:p>
    <w:p w14:paraId="5D69D5B7" w14:textId="77777777" w:rsidR="00B16E85" w:rsidRDefault="00B16E85" w:rsidP="00B16E85">
      <w:pPr>
        <w:pStyle w:val="NormalWeb"/>
      </w:pPr>
      <w:r>
        <w:t>Son funciones donde la variable se encuentra en el exponente. Un ejemplo es:</w:t>
      </w:r>
    </w:p>
    <w:p w14:paraId="57FC09A6" w14:textId="5B32AA77" w:rsidR="00B16E85" w:rsidRDefault="00B16E85">
      <w:pPr>
        <w:rPr>
          <w:rFonts w:ascii="Arial" w:hAnsi="Arial" w:cs="Arial"/>
          <w:sz w:val="24"/>
          <w:szCs w:val="24"/>
        </w:rPr>
      </w:pPr>
      <w:r w:rsidRPr="00B16E85">
        <w:rPr>
          <w:rFonts w:ascii="Arial" w:hAnsi="Arial" w:cs="Arial"/>
          <w:sz w:val="24"/>
          <w:szCs w:val="24"/>
        </w:rPr>
        <w:drawing>
          <wp:inline distT="0" distB="0" distL="0" distR="0" wp14:anchorId="6C46A6E9" wp14:editId="5AB48A83">
            <wp:extent cx="5612130" cy="17348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8D3E" w14:textId="77777777" w:rsidR="00B16E85" w:rsidRPr="00B16E85" w:rsidRDefault="00B16E85" w:rsidP="00B16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>Las funciones exponenciales se utilizan para representar crecimientos rápidos, como:</w:t>
      </w:r>
    </w:p>
    <w:p w14:paraId="2B585C9D" w14:textId="77777777" w:rsidR="00B16E85" w:rsidRPr="00B16E85" w:rsidRDefault="00B16E85" w:rsidP="00B16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crecimiento poblacional, </w:t>
      </w:r>
    </w:p>
    <w:p w14:paraId="77E5CBBF" w14:textId="77777777" w:rsidR="00B16E85" w:rsidRPr="00B16E85" w:rsidRDefault="00B16E85" w:rsidP="00B16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intereses bancarios, </w:t>
      </w:r>
    </w:p>
    <w:p w14:paraId="45C660FD" w14:textId="77777777" w:rsidR="00B16E85" w:rsidRPr="00B16E85" w:rsidRDefault="00B16E85" w:rsidP="00B16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propagación de enfermedades. </w:t>
      </w:r>
    </w:p>
    <w:p w14:paraId="66839476" w14:textId="77777777" w:rsidR="00B16E85" w:rsidRPr="00B16E85" w:rsidRDefault="00B16E85" w:rsidP="00B16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541CDC0">
          <v:rect id="_x0000_i1033" style="width:0;height:1.5pt" o:hralign="center" o:hrstd="t" o:hr="t" fillcolor="#a0a0a0" stroked="f"/>
        </w:pict>
      </w:r>
    </w:p>
    <w:p w14:paraId="60E368CD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lastRenderedPageBreak/>
        <w:t>Elementos de una función</w:t>
      </w:r>
    </w:p>
    <w:p w14:paraId="0F387CEF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Variable independiente</w:t>
      </w:r>
    </w:p>
    <w:p w14:paraId="051D84FD" w14:textId="77777777" w:rsidR="00B16E85" w:rsidRPr="00B16E85" w:rsidRDefault="00B16E85" w:rsidP="00B16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el valor que se modifica libremente y generalmente se representa con la letra </w:t>
      </w:r>
      <w:r w:rsidRPr="00B16E8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x</w:t>
      </w: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8839F2C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Variable dependiente</w:t>
      </w:r>
    </w:p>
    <w:p w14:paraId="4C7E3CD7" w14:textId="77777777" w:rsidR="00B16E85" w:rsidRPr="00B16E85" w:rsidRDefault="00B16E85" w:rsidP="00B16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el valor que depende de la variable independiente y normalmente se representa con la letra </w:t>
      </w:r>
      <w:r w:rsidRPr="00B16E8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y</w:t>
      </w: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1F0E67D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Dominio</w:t>
      </w:r>
    </w:p>
    <w:p w14:paraId="31C70FD8" w14:textId="77777777" w:rsidR="00B16E85" w:rsidRPr="00B16E85" w:rsidRDefault="00B16E85" w:rsidP="00B16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>Es el conjunto de valores que puede tomar la variable independiente.</w:t>
      </w:r>
    </w:p>
    <w:p w14:paraId="3CB7A16B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Rango</w:t>
      </w:r>
    </w:p>
    <w:p w14:paraId="6BB85871" w14:textId="77777777" w:rsidR="00B16E85" w:rsidRPr="00B16E85" w:rsidRDefault="00B16E85" w:rsidP="00B16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>Es el conjunto de valores que puede tomar la variable dependiente.</w:t>
      </w:r>
    </w:p>
    <w:p w14:paraId="1A25C756" w14:textId="77777777" w:rsidR="00B16E85" w:rsidRPr="00B16E85" w:rsidRDefault="00B16E85" w:rsidP="00B16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87EF466">
          <v:rect id="_x0000_i1034" style="width:0;height:1.5pt" o:hralign="center" o:hrstd="t" o:hr="t" fillcolor="#a0a0a0" stroked="f"/>
        </w:pict>
      </w:r>
    </w:p>
    <w:p w14:paraId="365CF174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Aplicaciones en la vida real</w:t>
      </w:r>
    </w:p>
    <w:p w14:paraId="26A7C65C" w14:textId="77777777" w:rsidR="00B16E85" w:rsidRPr="00B16E85" w:rsidRDefault="00B16E85" w:rsidP="00B16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>Las funciones matemáticas tienen muchas aplicaciones en diferentes áreas, por ejemplo:</w:t>
      </w:r>
    </w:p>
    <w:p w14:paraId="0D717B63" w14:textId="77777777" w:rsidR="00B16E85" w:rsidRPr="00B16E85" w:rsidRDefault="00B16E85" w:rsidP="00B16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Cálculo de intereses bancarios. </w:t>
      </w:r>
    </w:p>
    <w:p w14:paraId="55972EC6" w14:textId="77777777" w:rsidR="00B16E85" w:rsidRPr="00B16E85" w:rsidRDefault="00B16E85" w:rsidP="00B16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Predicción del crecimiento de una población. </w:t>
      </w:r>
    </w:p>
    <w:p w14:paraId="23EA4968" w14:textId="77777777" w:rsidR="00B16E85" w:rsidRPr="00B16E85" w:rsidRDefault="00B16E85" w:rsidP="00B16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Análisis de velocidad y movimiento en física. </w:t>
      </w:r>
    </w:p>
    <w:p w14:paraId="6E0EEEB3" w14:textId="77777777" w:rsidR="00B16E85" w:rsidRPr="00B16E85" w:rsidRDefault="00B16E85" w:rsidP="00B16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Control de gastos y ganancias en negocios. </w:t>
      </w:r>
    </w:p>
    <w:p w14:paraId="4DE833A6" w14:textId="77777777" w:rsidR="00B16E85" w:rsidRPr="00B16E85" w:rsidRDefault="00B16E85" w:rsidP="00B16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Estudios estadísticos y científicos. </w:t>
      </w:r>
    </w:p>
    <w:p w14:paraId="6012536D" w14:textId="77777777" w:rsidR="00B16E85" w:rsidRPr="00B16E85" w:rsidRDefault="00B16E85" w:rsidP="00B16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972C8FE">
          <v:rect id="_x0000_i1035" style="width:0;height:1.5pt" o:hralign="center" o:hrstd="t" o:hr="t" fillcolor="#a0a0a0" stroked="f"/>
        </w:pict>
      </w:r>
    </w:p>
    <w:p w14:paraId="3A175A8F" w14:textId="77777777" w:rsidR="00B16E85" w:rsidRPr="00B16E85" w:rsidRDefault="00B16E85" w:rsidP="00B16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16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Conclusión</w:t>
      </w:r>
    </w:p>
    <w:p w14:paraId="2CF9F13F" w14:textId="77777777" w:rsidR="00B16E85" w:rsidRPr="00B16E85" w:rsidRDefault="00B16E85" w:rsidP="00B16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6E85">
        <w:rPr>
          <w:rFonts w:ascii="Times New Roman" w:eastAsia="Times New Roman" w:hAnsi="Times New Roman" w:cs="Times New Roman"/>
          <w:sz w:val="24"/>
          <w:szCs w:val="24"/>
          <w:lang w:eastAsia="es-CO"/>
        </w:rPr>
        <w:t>Las funciones matemáticas son fundamentales para comprender situaciones de la vida real y resolver problemas en diferentes áreas del conocimiento. Su estudio ayuda a desarrollar el razonamiento lógico, el análisis matemático y la capacidad de interpretar información mediante gráficas y ecuaciones.</w:t>
      </w:r>
    </w:p>
    <w:p w14:paraId="41C28021" w14:textId="77777777" w:rsidR="00B16E85" w:rsidRPr="00B16E85" w:rsidRDefault="00B16E85">
      <w:pPr>
        <w:rPr>
          <w:rFonts w:ascii="Arial" w:hAnsi="Arial" w:cs="Arial"/>
          <w:sz w:val="24"/>
          <w:szCs w:val="24"/>
        </w:rPr>
      </w:pPr>
    </w:p>
    <w:sectPr w:rsidR="00B16E85" w:rsidRPr="00B16E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B87C65"/>
    <w:multiLevelType w:val="multilevel"/>
    <w:tmpl w:val="FB0C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456E0"/>
    <w:multiLevelType w:val="multilevel"/>
    <w:tmpl w:val="3BBA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21A16"/>
    <w:multiLevelType w:val="multilevel"/>
    <w:tmpl w:val="EDD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85"/>
    <w:rsid w:val="003A58FA"/>
    <w:rsid w:val="00B1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77E8"/>
  <w15:chartTrackingRefBased/>
  <w15:docId w15:val="{3213B133-5633-43F0-BFC1-2FCC4B31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16E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16E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E8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16E8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16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16E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1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2026-05-18T16:26:00Z</dcterms:created>
  <dcterms:modified xsi:type="dcterms:W3CDTF">2026-05-18T16:27:00Z</dcterms:modified>
</cp:coreProperties>
</file>