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8B56" w14:textId="01213E3A" w:rsidR="238DB705" w:rsidRDefault="238DB705" w:rsidP="238DB705">
      <w:pPr>
        <w:spacing w:after="0"/>
      </w:pPr>
    </w:p>
    <w:p w14:paraId="6C27103C" w14:textId="01213E3A" w:rsidR="74CD1FC4" w:rsidRDefault="74CD1FC4" w:rsidP="74CD1FC4">
      <w:pPr>
        <w:spacing w:after="0"/>
      </w:pPr>
    </w:p>
    <w:p w14:paraId="1CD369AB" w14:textId="1A44E366" w:rsidR="006F6C13" w:rsidRDefault="2AECC8E5" w:rsidP="0E247613">
      <w:pPr>
        <w:spacing w:after="0"/>
      </w:pPr>
      <w:r>
        <w:rPr>
          <w:noProof/>
        </w:rPr>
        <w:drawing>
          <wp:inline distT="0" distB="0" distL="0" distR="0" wp14:anchorId="326AFB81" wp14:editId="508EA01D">
            <wp:extent cx="5639422" cy="1524649"/>
            <wp:effectExtent l="0" t="0" r="0" b="0"/>
            <wp:docPr id="691161428" name="Imagen 69116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161428"/>
                    <pic:cNvPicPr/>
                  </pic:nvPicPr>
                  <pic:blipFill>
                    <a:blip r:embed="rId7">
                      <a:extLst>
                        <a:ext uri="{28A0092B-C50C-407E-A947-70E740481C1C}">
                          <a14:useLocalDpi xmlns:a14="http://schemas.microsoft.com/office/drawing/2010/main" val="0"/>
                        </a:ext>
                      </a:extLst>
                    </a:blip>
                    <a:srcRect t="27299" b="28783"/>
                    <a:stretch>
                      <a:fillRect/>
                    </a:stretch>
                  </pic:blipFill>
                  <pic:spPr>
                    <a:xfrm>
                      <a:off x="0" y="0"/>
                      <a:ext cx="5639422" cy="1524649"/>
                    </a:xfrm>
                    <a:prstGeom prst="rect">
                      <a:avLst/>
                    </a:prstGeom>
                  </pic:spPr>
                </pic:pic>
              </a:graphicData>
            </a:graphic>
          </wp:inline>
        </w:drawing>
      </w:r>
    </w:p>
    <w:p w14:paraId="7E3B3B9A" w14:textId="4DF94D5C" w:rsidR="238DB705" w:rsidRDefault="238DB705" w:rsidP="238DB705">
      <w:pPr>
        <w:spacing w:after="0"/>
      </w:pPr>
    </w:p>
    <w:p w14:paraId="10182D37" w14:textId="1A57863C" w:rsidR="238DB705" w:rsidRDefault="238DB705" w:rsidP="238DB705">
      <w:pPr>
        <w:spacing w:after="0"/>
      </w:pPr>
    </w:p>
    <w:p w14:paraId="5C177A6A" w14:textId="3807F65A" w:rsidR="238DB705" w:rsidRDefault="238DB705" w:rsidP="238DB705">
      <w:pPr>
        <w:spacing w:after="0"/>
      </w:pPr>
    </w:p>
    <w:p w14:paraId="1011F071" w14:textId="323851C7" w:rsidR="006F6C13" w:rsidRPr="00834915" w:rsidRDefault="2AECC8E5" w:rsidP="0E247613">
      <w:pPr>
        <w:spacing w:after="0"/>
        <w:jc w:val="center"/>
        <w:rPr>
          <w:lang w:val="es-MX"/>
        </w:rPr>
      </w:pPr>
      <w:proofErr w:type="spellStart"/>
      <w:r w:rsidRPr="00834915">
        <w:rPr>
          <w:rFonts w:ascii="Arial" w:eastAsia="Arial" w:hAnsi="Arial" w:cs="Arial"/>
          <w:b/>
          <w:bCs/>
          <w:color w:val="000000" w:themeColor="text1"/>
          <w:sz w:val="49"/>
          <w:szCs w:val="49"/>
          <w:lang w:val="es-MX"/>
        </w:rPr>
        <w:t>Logistic</w:t>
      </w:r>
      <w:proofErr w:type="spellEnd"/>
      <w:r w:rsidRPr="00834915">
        <w:rPr>
          <w:rFonts w:ascii="Arial" w:eastAsia="Arial" w:hAnsi="Arial" w:cs="Arial"/>
          <w:b/>
          <w:bCs/>
          <w:color w:val="000000" w:themeColor="text1"/>
          <w:sz w:val="49"/>
          <w:szCs w:val="49"/>
          <w:lang w:val="es-MX"/>
        </w:rPr>
        <w:t xml:space="preserve"> </w:t>
      </w:r>
      <w:proofErr w:type="spellStart"/>
      <w:r w:rsidRPr="00834915">
        <w:rPr>
          <w:rFonts w:ascii="Arial" w:eastAsia="Arial" w:hAnsi="Arial" w:cs="Arial"/>
          <w:b/>
          <w:bCs/>
          <w:color w:val="000000" w:themeColor="text1"/>
          <w:sz w:val="49"/>
          <w:szCs w:val="49"/>
          <w:lang w:val="es-MX"/>
        </w:rPr>
        <w:t>Regression</w:t>
      </w:r>
      <w:proofErr w:type="spellEnd"/>
    </w:p>
    <w:p w14:paraId="29DA059C" w14:textId="25116822" w:rsidR="006F6C13" w:rsidRPr="00834915" w:rsidRDefault="2AECC8E5" w:rsidP="0E247613">
      <w:pPr>
        <w:spacing w:before="286" w:after="0"/>
        <w:jc w:val="center"/>
        <w:rPr>
          <w:lang w:val="es-MX"/>
        </w:rPr>
      </w:pPr>
      <w:r w:rsidRPr="00834915">
        <w:rPr>
          <w:rFonts w:ascii="Arial" w:eastAsia="Arial" w:hAnsi="Arial" w:cs="Arial"/>
          <w:color w:val="000000" w:themeColor="text1"/>
          <w:sz w:val="41"/>
          <w:szCs w:val="41"/>
          <w:lang w:val="es-MX"/>
        </w:rPr>
        <w:t>José Gerardo Huerta De Rubín</w:t>
      </w:r>
    </w:p>
    <w:p w14:paraId="4ECCA2B0" w14:textId="0D01425C" w:rsidR="006F6C13" w:rsidRDefault="2AECC8E5" w:rsidP="0E247613">
      <w:pPr>
        <w:spacing w:before="286" w:after="0"/>
        <w:jc w:val="center"/>
      </w:pPr>
      <w:r w:rsidRPr="0E247613">
        <w:rPr>
          <w:rFonts w:ascii="Arial" w:eastAsia="Arial" w:hAnsi="Arial" w:cs="Arial"/>
          <w:color w:val="000000" w:themeColor="text1"/>
          <w:sz w:val="41"/>
          <w:szCs w:val="41"/>
        </w:rPr>
        <w:t>José Francisco Rico Moreno</w:t>
      </w:r>
    </w:p>
    <w:p w14:paraId="57CC665B" w14:textId="59431E8F" w:rsidR="006F6C13" w:rsidRDefault="2AECC8E5" w:rsidP="0E247613">
      <w:pPr>
        <w:spacing w:before="623" w:after="0"/>
      </w:pPr>
      <w:r w:rsidRPr="0E247613">
        <w:rPr>
          <w:rFonts w:ascii="Arial" w:eastAsia="Arial" w:hAnsi="Arial" w:cs="Arial"/>
          <w:b/>
          <w:bCs/>
          <w:color w:val="000000" w:themeColor="text1"/>
          <w:sz w:val="30"/>
          <w:szCs w:val="30"/>
        </w:rPr>
        <w:t>Department:</w:t>
      </w:r>
      <w:r w:rsidRPr="0E247613">
        <w:rPr>
          <w:rFonts w:ascii="Arial" w:eastAsia="Arial" w:hAnsi="Arial" w:cs="Arial"/>
          <w:color w:val="000000" w:themeColor="text1"/>
          <w:sz w:val="30"/>
          <w:szCs w:val="30"/>
        </w:rPr>
        <w:t xml:space="preserve"> Industrial Engineering </w:t>
      </w:r>
    </w:p>
    <w:p w14:paraId="2590F047" w14:textId="130944CB" w:rsidR="006F6C13" w:rsidRDefault="2AECC8E5" w:rsidP="0E247613">
      <w:pPr>
        <w:spacing w:before="37" w:after="0"/>
        <w:ind w:left="10" w:hanging="10"/>
      </w:pPr>
      <w:r w:rsidRPr="0E247613">
        <w:rPr>
          <w:rFonts w:ascii="Arial" w:eastAsia="Arial" w:hAnsi="Arial" w:cs="Arial"/>
          <w:b/>
          <w:bCs/>
          <w:color w:val="000000" w:themeColor="text1"/>
          <w:sz w:val="30"/>
          <w:szCs w:val="30"/>
        </w:rPr>
        <w:t>Course:</w:t>
      </w:r>
      <w:r w:rsidRPr="0E247613">
        <w:rPr>
          <w:rFonts w:ascii="Arial" w:eastAsia="Arial" w:hAnsi="Arial" w:cs="Arial"/>
          <w:color w:val="000000" w:themeColor="text1"/>
          <w:sz w:val="30"/>
          <w:szCs w:val="30"/>
        </w:rPr>
        <w:t xml:space="preserve"> IN99290 Statistical Inference and Data Science II </w:t>
      </w:r>
      <w:r w:rsidRPr="0E247613">
        <w:rPr>
          <w:rFonts w:ascii="Arial" w:eastAsia="Arial" w:hAnsi="Arial" w:cs="Arial"/>
          <w:b/>
          <w:bCs/>
          <w:color w:val="000000" w:themeColor="text1"/>
          <w:sz w:val="30"/>
          <w:szCs w:val="30"/>
        </w:rPr>
        <w:t>Professor:</w:t>
      </w:r>
      <w:r w:rsidRPr="0E247613">
        <w:rPr>
          <w:rFonts w:ascii="Arial" w:eastAsia="Arial" w:hAnsi="Arial" w:cs="Arial"/>
          <w:color w:val="000000" w:themeColor="text1"/>
          <w:sz w:val="30"/>
          <w:szCs w:val="30"/>
        </w:rPr>
        <w:t xml:space="preserve"> Marzieh </w:t>
      </w:r>
      <w:proofErr w:type="spellStart"/>
      <w:r w:rsidRPr="0E247613">
        <w:rPr>
          <w:rFonts w:ascii="Arial" w:eastAsia="Arial" w:hAnsi="Arial" w:cs="Arial"/>
          <w:color w:val="000000" w:themeColor="text1"/>
          <w:sz w:val="30"/>
          <w:szCs w:val="30"/>
        </w:rPr>
        <w:t>Khakifirooz</w:t>
      </w:r>
      <w:proofErr w:type="spellEnd"/>
      <w:r w:rsidRPr="0E247613">
        <w:rPr>
          <w:rFonts w:ascii="Arial" w:eastAsia="Arial" w:hAnsi="Arial" w:cs="Arial"/>
          <w:color w:val="000000" w:themeColor="text1"/>
          <w:sz w:val="30"/>
          <w:szCs w:val="30"/>
        </w:rPr>
        <w:t xml:space="preserve">, PhD. </w:t>
      </w:r>
    </w:p>
    <w:p w14:paraId="562838D3" w14:textId="1907E307" w:rsidR="006F6C13" w:rsidRDefault="2AECC8E5" w:rsidP="0E247613">
      <w:pPr>
        <w:spacing w:before="16" w:after="0"/>
      </w:pPr>
      <w:r w:rsidRPr="0E247613">
        <w:rPr>
          <w:rFonts w:ascii="Arial" w:eastAsia="Arial" w:hAnsi="Arial" w:cs="Arial"/>
          <w:b/>
          <w:bCs/>
          <w:color w:val="000000" w:themeColor="text1"/>
          <w:sz w:val="30"/>
          <w:szCs w:val="30"/>
        </w:rPr>
        <w:t>Date:</w:t>
      </w:r>
      <w:r w:rsidRPr="0E247613">
        <w:rPr>
          <w:rFonts w:ascii="Arial" w:eastAsia="Arial" w:hAnsi="Arial" w:cs="Arial"/>
          <w:color w:val="000000" w:themeColor="text1"/>
          <w:sz w:val="30"/>
          <w:szCs w:val="30"/>
        </w:rPr>
        <w:t xml:space="preserve"> October 04, 2023</w:t>
      </w:r>
    </w:p>
    <w:p w14:paraId="3C227ED2" w14:textId="77777777" w:rsidR="00517161" w:rsidRDefault="00517161" w:rsidP="0E247613">
      <w:pPr>
        <w:rPr>
          <w:rFonts w:ascii="Arial" w:eastAsia="Arial" w:hAnsi="Arial" w:cs="Arial"/>
          <w:b/>
          <w:bCs/>
          <w:color w:val="000000" w:themeColor="text1"/>
          <w:sz w:val="28"/>
          <w:szCs w:val="28"/>
        </w:rPr>
      </w:pPr>
    </w:p>
    <w:p w14:paraId="3ACF2590" w14:textId="77777777" w:rsidR="00517161" w:rsidRDefault="00517161" w:rsidP="0E247613">
      <w:pPr>
        <w:rPr>
          <w:rFonts w:ascii="Arial" w:eastAsia="Arial" w:hAnsi="Arial" w:cs="Arial"/>
          <w:b/>
          <w:bCs/>
          <w:color w:val="000000" w:themeColor="text1"/>
          <w:sz w:val="28"/>
          <w:szCs w:val="28"/>
        </w:rPr>
      </w:pPr>
    </w:p>
    <w:p w14:paraId="47ACFA8C" w14:textId="77777777" w:rsidR="00517161" w:rsidRDefault="00517161" w:rsidP="0E247613">
      <w:pPr>
        <w:rPr>
          <w:rFonts w:ascii="Arial" w:eastAsia="Arial" w:hAnsi="Arial" w:cs="Arial"/>
          <w:b/>
          <w:bCs/>
          <w:color w:val="000000" w:themeColor="text1"/>
          <w:sz w:val="28"/>
          <w:szCs w:val="28"/>
        </w:rPr>
      </w:pPr>
    </w:p>
    <w:p w14:paraId="7F73D9DD" w14:textId="4A1815C8" w:rsidR="00517161" w:rsidRPr="006E31A8" w:rsidRDefault="006E31A8" w:rsidP="0E247613">
      <w:pPr>
        <w:rPr>
          <w:rFonts w:ascii="Arial" w:eastAsia="Arial" w:hAnsi="Arial" w:cs="Arial"/>
          <w:color w:val="000000" w:themeColor="text1"/>
          <w:sz w:val="28"/>
          <w:szCs w:val="28"/>
        </w:rPr>
      </w:pPr>
      <w:r>
        <w:rPr>
          <w:rFonts w:ascii="Arial" w:eastAsia="Arial" w:hAnsi="Arial" w:cs="Arial"/>
          <w:b/>
          <w:bCs/>
          <w:color w:val="000000" w:themeColor="text1"/>
          <w:sz w:val="28"/>
          <w:szCs w:val="28"/>
        </w:rPr>
        <w:t xml:space="preserve">Abstract: </w:t>
      </w:r>
      <w:r>
        <w:rPr>
          <w:rFonts w:ascii="Arial" w:eastAsia="Arial" w:hAnsi="Arial" w:cs="Arial"/>
          <w:color w:val="000000" w:themeColor="text1"/>
          <w:sz w:val="28"/>
          <w:szCs w:val="28"/>
        </w:rPr>
        <w:t xml:space="preserve">Logistic regression is a type of </w:t>
      </w:r>
      <w:r w:rsidR="00BD1685">
        <w:rPr>
          <w:rFonts w:ascii="Arial" w:eastAsia="Arial" w:hAnsi="Arial" w:cs="Arial"/>
          <w:color w:val="000000" w:themeColor="text1"/>
          <w:sz w:val="28"/>
          <w:szCs w:val="28"/>
        </w:rPr>
        <w:t>statistical model that is used to predict</w:t>
      </w:r>
      <w:r w:rsidR="00BB1C07">
        <w:rPr>
          <w:rFonts w:ascii="Arial" w:eastAsia="Arial" w:hAnsi="Arial" w:cs="Arial"/>
          <w:color w:val="000000" w:themeColor="text1"/>
          <w:sz w:val="28"/>
          <w:szCs w:val="28"/>
        </w:rPr>
        <w:t xml:space="preserve"> binary outcome’s probability. In this work, a logistic regression model was developed and tested to analyze a dataset concerning the churn rate of customers of a certain company</w:t>
      </w:r>
      <w:r w:rsidR="00FF2056">
        <w:rPr>
          <w:rFonts w:ascii="Arial" w:eastAsia="Arial" w:hAnsi="Arial" w:cs="Arial"/>
          <w:color w:val="000000" w:themeColor="text1"/>
          <w:sz w:val="28"/>
          <w:szCs w:val="28"/>
        </w:rPr>
        <w:t xml:space="preserve"> (and containing different variables that may be relevant for the churn rate)</w:t>
      </w:r>
      <w:r w:rsidR="00BB1C07">
        <w:rPr>
          <w:rFonts w:ascii="Arial" w:eastAsia="Arial" w:hAnsi="Arial" w:cs="Arial"/>
          <w:color w:val="000000" w:themeColor="text1"/>
          <w:sz w:val="28"/>
          <w:szCs w:val="28"/>
        </w:rPr>
        <w:t xml:space="preserve">. This allowed to understand the situation and </w:t>
      </w:r>
      <w:r w:rsidR="00A5582D">
        <w:rPr>
          <w:rFonts w:ascii="Arial" w:eastAsia="Arial" w:hAnsi="Arial" w:cs="Arial"/>
          <w:color w:val="000000" w:themeColor="text1"/>
          <w:sz w:val="28"/>
          <w:szCs w:val="28"/>
        </w:rPr>
        <w:t xml:space="preserve">give some insights to the </w:t>
      </w:r>
      <w:r w:rsidR="005E252C">
        <w:rPr>
          <w:rFonts w:ascii="Arial" w:eastAsia="Arial" w:hAnsi="Arial" w:cs="Arial"/>
          <w:color w:val="000000" w:themeColor="text1"/>
          <w:sz w:val="28"/>
          <w:szCs w:val="28"/>
        </w:rPr>
        <w:t>organization.</w:t>
      </w:r>
    </w:p>
    <w:p w14:paraId="55957C1A" w14:textId="77777777" w:rsidR="00517161" w:rsidRDefault="00517161" w:rsidP="0E247613">
      <w:pPr>
        <w:rPr>
          <w:rFonts w:ascii="Arial" w:eastAsia="Arial" w:hAnsi="Arial" w:cs="Arial"/>
          <w:b/>
          <w:bCs/>
          <w:color w:val="000000" w:themeColor="text1"/>
          <w:sz w:val="28"/>
          <w:szCs w:val="28"/>
        </w:rPr>
      </w:pPr>
    </w:p>
    <w:p w14:paraId="444AC6AA" w14:textId="55A86D7B" w:rsidR="00517161" w:rsidRDefault="00517161" w:rsidP="0E247613">
      <w:pPr>
        <w:rPr>
          <w:rFonts w:ascii="Arial" w:eastAsia="Arial" w:hAnsi="Arial" w:cs="Arial"/>
          <w:b/>
          <w:bCs/>
          <w:color w:val="000000" w:themeColor="text1"/>
          <w:sz w:val="28"/>
          <w:szCs w:val="28"/>
        </w:rPr>
      </w:pPr>
    </w:p>
    <w:p w14:paraId="361A12AF" w14:textId="69BFBD55" w:rsidR="00517161" w:rsidRPr="00517161" w:rsidRDefault="00517161" w:rsidP="00517161">
      <w:pPr>
        <w:spacing w:after="0"/>
      </w:pPr>
      <w:r w:rsidRPr="62121B95">
        <w:rPr>
          <w:rFonts w:ascii="Arial" w:eastAsia="Arial" w:hAnsi="Arial" w:cs="Arial"/>
          <w:b/>
          <w:bCs/>
          <w:color w:val="000000" w:themeColor="text1"/>
          <w:sz w:val="28"/>
          <w:szCs w:val="28"/>
        </w:rPr>
        <w:lastRenderedPageBreak/>
        <w:t>1. Introduction</w:t>
      </w:r>
    </w:p>
    <w:p w14:paraId="1D29EBB5" w14:textId="03B44725" w:rsidR="00834915" w:rsidRPr="004A0711" w:rsidRDefault="00834915" w:rsidP="0E247613">
      <w:p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 xml:space="preserve">Logistic regression is a statistical model </w:t>
      </w:r>
      <w:r w:rsidR="003817E6" w:rsidRPr="004A0711">
        <w:rPr>
          <w:rFonts w:ascii="Arial" w:eastAsia="Arial" w:hAnsi="Arial" w:cs="Arial"/>
          <w:color w:val="000000" w:themeColor="text1"/>
          <w:sz w:val="24"/>
          <w:szCs w:val="24"/>
        </w:rPr>
        <w:t>used to predict a binary outcome's probability</w:t>
      </w:r>
      <w:r w:rsidRPr="004A0711">
        <w:rPr>
          <w:rFonts w:ascii="Arial" w:eastAsia="Arial" w:hAnsi="Arial" w:cs="Arial"/>
          <w:color w:val="000000" w:themeColor="text1"/>
          <w:sz w:val="24"/>
          <w:szCs w:val="24"/>
        </w:rPr>
        <w:t>. The outcome can be any categorical variable with two possible values, such as "success" or "failure", "yes" or "no".</w:t>
      </w:r>
    </w:p>
    <w:p w14:paraId="3B42B9E3" w14:textId="1D3BCF58" w:rsidR="0028165F" w:rsidRPr="004A0711" w:rsidRDefault="0028165F" w:rsidP="0028165F">
      <w:p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Th</w:t>
      </w:r>
      <w:r w:rsidR="003817E6" w:rsidRPr="004A0711">
        <w:rPr>
          <w:rFonts w:ascii="Arial" w:eastAsia="Arial" w:hAnsi="Arial" w:cs="Arial"/>
          <w:color w:val="000000" w:themeColor="text1"/>
          <w:sz w:val="24"/>
          <w:szCs w:val="24"/>
        </w:rPr>
        <w:t xml:space="preserve">is regression method </w:t>
      </w:r>
      <w:r w:rsidRPr="004A0711">
        <w:rPr>
          <w:rFonts w:ascii="Arial" w:eastAsia="Arial" w:hAnsi="Arial" w:cs="Arial"/>
          <w:color w:val="000000" w:themeColor="text1"/>
          <w:sz w:val="24"/>
          <w:szCs w:val="24"/>
        </w:rPr>
        <w:t xml:space="preserve">is a type of generalized linear model (GLM). GLMs are a broad class of statistical models that can be used to model </w:t>
      </w:r>
      <w:r w:rsidR="003817E6" w:rsidRPr="004A0711">
        <w:rPr>
          <w:rFonts w:ascii="Arial" w:eastAsia="Arial" w:hAnsi="Arial" w:cs="Arial"/>
          <w:color w:val="000000" w:themeColor="text1"/>
          <w:sz w:val="24"/>
          <w:szCs w:val="24"/>
        </w:rPr>
        <w:t>various types of data, including continuous, binary</w:t>
      </w:r>
      <w:r w:rsidRPr="004A0711">
        <w:rPr>
          <w:rFonts w:ascii="Arial" w:eastAsia="Arial" w:hAnsi="Arial" w:cs="Arial"/>
          <w:color w:val="000000" w:themeColor="text1"/>
          <w:sz w:val="24"/>
          <w:szCs w:val="24"/>
        </w:rPr>
        <w:t>, and categorical data.</w:t>
      </w:r>
    </w:p>
    <w:p w14:paraId="4292576B" w14:textId="3DC4F88A" w:rsidR="0028165F" w:rsidRPr="004A0711" w:rsidRDefault="0028165F" w:rsidP="0028165F">
      <w:p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 xml:space="preserve">Logistic regression </w:t>
      </w:r>
      <w:r w:rsidR="003817E6" w:rsidRPr="004A0711">
        <w:rPr>
          <w:rFonts w:ascii="Arial" w:eastAsia="Arial" w:hAnsi="Arial" w:cs="Arial"/>
          <w:color w:val="000000" w:themeColor="text1"/>
          <w:sz w:val="24"/>
          <w:szCs w:val="24"/>
        </w:rPr>
        <w:t>models</w:t>
      </w:r>
      <w:r w:rsidRPr="004A0711">
        <w:rPr>
          <w:rFonts w:ascii="Arial" w:eastAsia="Arial" w:hAnsi="Arial" w:cs="Arial"/>
          <w:color w:val="000000" w:themeColor="text1"/>
          <w:sz w:val="24"/>
          <w:szCs w:val="24"/>
        </w:rPr>
        <w:t xml:space="preserve"> the relationship between the independent variables and the probability of the binary outcome. The independent variables can be any variable, including continuous</w:t>
      </w:r>
      <w:r w:rsidR="003817E6" w:rsidRPr="004A0711">
        <w:rPr>
          <w:rFonts w:ascii="Arial" w:eastAsia="Arial" w:hAnsi="Arial" w:cs="Arial"/>
          <w:color w:val="000000" w:themeColor="text1"/>
          <w:sz w:val="24"/>
          <w:szCs w:val="24"/>
        </w:rPr>
        <w:t>, categorical</w:t>
      </w:r>
      <w:r w:rsidRPr="004A0711">
        <w:rPr>
          <w:rFonts w:ascii="Arial" w:eastAsia="Arial" w:hAnsi="Arial" w:cs="Arial"/>
          <w:color w:val="000000" w:themeColor="text1"/>
          <w:sz w:val="24"/>
          <w:szCs w:val="24"/>
        </w:rPr>
        <w:t>, and interaction terms.</w:t>
      </w:r>
    </w:p>
    <w:p w14:paraId="7C23EEB6" w14:textId="13274AAA" w:rsidR="00834915" w:rsidRPr="004A0711" w:rsidRDefault="0028165F" w:rsidP="0028165F">
      <w:p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Once the logistic regression model has been trained, it can predict the probability of the binary outcome for new observations. This can be done by simply plugging the values of the independent variables into the model and calculating the predicted probability.</w:t>
      </w:r>
    </w:p>
    <w:p w14:paraId="2155852A" w14:textId="77777777" w:rsidR="00517161" w:rsidRPr="004A0711" w:rsidRDefault="00517161" w:rsidP="00517161">
      <w:p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Here are some examples of how logistic regression can be used:</w:t>
      </w:r>
    </w:p>
    <w:p w14:paraId="68E25F51" w14:textId="77777777" w:rsidR="00517161" w:rsidRPr="004A0711" w:rsidRDefault="00517161" w:rsidP="00517161">
      <w:pPr>
        <w:rPr>
          <w:rFonts w:ascii="Arial" w:eastAsia="Arial" w:hAnsi="Arial" w:cs="Arial"/>
          <w:color w:val="000000" w:themeColor="text1"/>
          <w:sz w:val="24"/>
          <w:szCs w:val="24"/>
        </w:rPr>
      </w:pPr>
    </w:p>
    <w:p w14:paraId="4F6F9611" w14:textId="279C5451" w:rsidR="00517161" w:rsidRPr="004A0711" w:rsidRDefault="00517161" w:rsidP="00517161">
      <w:pPr>
        <w:pStyle w:val="Prrafodelista"/>
        <w:numPr>
          <w:ilvl w:val="0"/>
          <w:numId w:val="1"/>
        </w:num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Predicting whether a customer will churn</w:t>
      </w:r>
      <w:r w:rsidR="00920040" w:rsidRPr="004A0711">
        <w:rPr>
          <w:rFonts w:ascii="Arial" w:eastAsia="Arial" w:hAnsi="Arial" w:cs="Arial"/>
          <w:color w:val="000000" w:themeColor="text1"/>
          <w:sz w:val="24"/>
          <w:szCs w:val="24"/>
        </w:rPr>
        <w:t>.</w:t>
      </w:r>
    </w:p>
    <w:p w14:paraId="06DCFCBF" w14:textId="0F89CA7B" w:rsidR="00517161" w:rsidRPr="004A0711" w:rsidRDefault="00517161" w:rsidP="00517161">
      <w:pPr>
        <w:pStyle w:val="Prrafodelista"/>
        <w:numPr>
          <w:ilvl w:val="0"/>
          <w:numId w:val="1"/>
        </w:num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 xml:space="preserve">Predicting whether a patient has a particular </w:t>
      </w:r>
      <w:r w:rsidR="001F6C9F" w:rsidRPr="004A0711">
        <w:rPr>
          <w:rFonts w:ascii="Arial" w:eastAsia="Arial" w:hAnsi="Arial" w:cs="Arial"/>
          <w:color w:val="000000" w:themeColor="text1"/>
          <w:sz w:val="24"/>
          <w:szCs w:val="24"/>
        </w:rPr>
        <w:t>disease.</w:t>
      </w:r>
    </w:p>
    <w:p w14:paraId="66D8D472" w14:textId="4C728F0A" w:rsidR="00517161" w:rsidRPr="004A0711" w:rsidRDefault="00517161" w:rsidP="00517161">
      <w:pPr>
        <w:pStyle w:val="Prrafodelista"/>
        <w:numPr>
          <w:ilvl w:val="0"/>
          <w:numId w:val="1"/>
        </w:num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 xml:space="preserve">Predicting whether a loan applicant will default on their </w:t>
      </w:r>
      <w:r w:rsidR="001F6C9F" w:rsidRPr="004A0711">
        <w:rPr>
          <w:rFonts w:ascii="Arial" w:eastAsia="Arial" w:hAnsi="Arial" w:cs="Arial"/>
          <w:color w:val="000000" w:themeColor="text1"/>
          <w:sz w:val="24"/>
          <w:szCs w:val="24"/>
        </w:rPr>
        <w:t>loan.</w:t>
      </w:r>
    </w:p>
    <w:p w14:paraId="30142790" w14:textId="611389A2" w:rsidR="00C22E32" w:rsidRPr="006E31A8" w:rsidRDefault="00517161" w:rsidP="006E31A8">
      <w:pPr>
        <w:pStyle w:val="Prrafodelista"/>
        <w:numPr>
          <w:ilvl w:val="0"/>
          <w:numId w:val="1"/>
        </w:numPr>
        <w:rPr>
          <w:rFonts w:ascii="Arial" w:eastAsia="Arial" w:hAnsi="Arial" w:cs="Arial"/>
          <w:color w:val="000000" w:themeColor="text1"/>
          <w:sz w:val="24"/>
          <w:szCs w:val="24"/>
        </w:rPr>
      </w:pPr>
      <w:r w:rsidRPr="004A0711">
        <w:rPr>
          <w:rFonts w:ascii="Arial" w:eastAsia="Arial" w:hAnsi="Arial" w:cs="Arial"/>
          <w:color w:val="000000" w:themeColor="text1"/>
          <w:sz w:val="24"/>
          <w:szCs w:val="24"/>
        </w:rPr>
        <w:t>Predicting whether a student will pass an exam.</w:t>
      </w:r>
    </w:p>
    <w:p w14:paraId="30EBF39E" w14:textId="3BC28279" w:rsidR="008D7BD5" w:rsidRDefault="005E66FD" w:rsidP="62121B95">
      <w:pPr>
        <w:spacing w:before="711" w:after="0"/>
        <w:rPr>
          <w:sz w:val="20"/>
          <w:szCs w:val="20"/>
        </w:rPr>
      </w:pPr>
      <w:r w:rsidRPr="004A0711">
        <w:rPr>
          <w:rFonts w:ascii="Arial" w:eastAsia="Arial" w:hAnsi="Arial" w:cs="Arial"/>
          <w:color w:val="000000" w:themeColor="text1"/>
          <w:sz w:val="24"/>
          <w:szCs w:val="24"/>
        </w:rPr>
        <w:t>Regarding this issue, we possess categorical and continuous data on the behavior of various clients of a potential internet services company. Our primary goal is to predict whether clients will churn.</w:t>
      </w:r>
    </w:p>
    <w:p w14:paraId="67BC98C4" w14:textId="0BD06856" w:rsidR="5277810E" w:rsidRDefault="5277810E" w:rsidP="62121B95">
      <w:pPr>
        <w:spacing w:before="711" w:after="0"/>
        <w:rPr>
          <w:rFonts w:ascii="Arial" w:eastAsia="Arial" w:hAnsi="Arial" w:cs="Arial"/>
          <w:color w:val="000000" w:themeColor="text1"/>
          <w:sz w:val="28"/>
          <w:szCs w:val="28"/>
        </w:rPr>
      </w:pPr>
      <w:r w:rsidRPr="62121B95">
        <w:rPr>
          <w:rFonts w:ascii="Arial" w:eastAsia="Arial" w:hAnsi="Arial" w:cs="Arial"/>
          <w:b/>
          <w:bCs/>
          <w:color w:val="000000" w:themeColor="text1"/>
          <w:sz w:val="28"/>
          <w:szCs w:val="28"/>
        </w:rPr>
        <w:t>2. Procedures and Results</w:t>
      </w:r>
      <w:r w:rsidRPr="62121B95">
        <w:rPr>
          <w:rFonts w:ascii="Arial" w:eastAsia="Arial" w:hAnsi="Arial" w:cs="Arial"/>
          <w:color w:val="000000" w:themeColor="text1"/>
          <w:sz w:val="28"/>
          <w:szCs w:val="28"/>
        </w:rPr>
        <w:t xml:space="preserve"> </w:t>
      </w:r>
    </w:p>
    <w:p w14:paraId="6475A6E1" w14:textId="625234EC" w:rsidR="005E66FD" w:rsidRDefault="006711E0" w:rsidP="005E66FD">
      <w:pPr>
        <w:pStyle w:val="Ttulo2"/>
        <w:rPr>
          <w:sz w:val="44"/>
          <w:szCs w:val="44"/>
        </w:rPr>
      </w:pPr>
      <w:r>
        <w:rPr>
          <w:sz w:val="44"/>
          <w:szCs w:val="44"/>
        </w:rPr>
        <w:t>Data</w:t>
      </w:r>
    </w:p>
    <w:p w14:paraId="02E6AFE9" w14:textId="42BCFA95" w:rsidR="00514C98" w:rsidRPr="008D7BD5" w:rsidRDefault="008E1833" w:rsidP="006711E0">
      <w:pPr>
        <w:rPr>
          <w:rFonts w:ascii="Arial" w:hAnsi="Arial" w:cs="Arial"/>
          <w:sz w:val="24"/>
          <w:szCs w:val="24"/>
        </w:rPr>
      </w:pPr>
      <w:r w:rsidRPr="008D7BD5">
        <w:rPr>
          <w:rFonts w:ascii="Arial" w:hAnsi="Arial" w:cs="Arial"/>
          <w:sz w:val="24"/>
          <w:szCs w:val="24"/>
        </w:rPr>
        <w:t xml:space="preserve">The information that is provided </w:t>
      </w:r>
      <w:r w:rsidR="00176882" w:rsidRPr="008D7BD5">
        <w:rPr>
          <w:rFonts w:ascii="Arial" w:hAnsi="Arial" w:cs="Arial"/>
          <w:sz w:val="24"/>
          <w:szCs w:val="24"/>
        </w:rPr>
        <w:t xml:space="preserve">about the customers is </w:t>
      </w:r>
      <w:r w:rsidR="00583E3E">
        <w:rPr>
          <w:rFonts w:ascii="Arial" w:hAnsi="Arial" w:cs="Arial"/>
          <w:sz w:val="24"/>
          <w:szCs w:val="24"/>
        </w:rPr>
        <w:t>an</w:t>
      </w:r>
      <w:r w:rsidR="00176882" w:rsidRPr="008D7BD5">
        <w:rPr>
          <w:rFonts w:ascii="Arial" w:hAnsi="Arial" w:cs="Arial"/>
          <w:sz w:val="24"/>
          <w:szCs w:val="24"/>
        </w:rPr>
        <w:t xml:space="preserve"> ID, their gender, </w:t>
      </w:r>
      <w:r w:rsidR="00DF0928" w:rsidRPr="008D7BD5">
        <w:rPr>
          <w:rFonts w:ascii="Arial" w:hAnsi="Arial" w:cs="Arial"/>
          <w:sz w:val="24"/>
          <w:szCs w:val="24"/>
        </w:rPr>
        <w:t>whether</w:t>
      </w:r>
      <w:r w:rsidR="00176882" w:rsidRPr="008D7BD5">
        <w:rPr>
          <w:rFonts w:ascii="Arial" w:hAnsi="Arial" w:cs="Arial"/>
          <w:sz w:val="24"/>
          <w:szCs w:val="24"/>
        </w:rPr>
        <w:t xml:space="preserve"> or not </w:t>
      </w:r>
      <w:r w:rsidR="00583E3E">
        <w:rPr>
          <w:rFonts w:ascii="Arial" w:hAnsi="Arial" w:cs="Arial"/>
          <w:sz w:val="24"/>
          <w:szCs w:val="24"/>
        </w:rPr>
        <w:t xml:space="preserve">they </w:t>
      </w:r>
      <w:r w:rsidR="00176882" w:rsidRPr="008D7BD5">
        <w:rPr>
          <w:rFonts w:ascii="Arial" w:hAnsi="Arial" w:cs="Arial"/>
          <w:sz w:val="24"/>
          <w:szCs w:val="24"/>
        </w:rPr>
        <w:t xml:space="preserve">are Senior </w:t>
      </w:r>
      <w:r w:rsidR="00DF0928" w:rsidRPr="008D7BD5">
        <w:rPr>
          <w:rFonts w:ascii="Arial" w:hAnsi="Arial" w:cs="Arial"/>
          <w:sz w:val="24"/>
          <w:szCs w:val="24"/>
        </w:rPr>
        <w:t>citizens</w:t>
      </w:r>
      <w:r w:rsidR="00176882" w:rsidRPr="008D7BD5">
        <w:rPr>
          <w:rFonts w:ascii="Arial" w:hAnsi="Arial" w:cs="Arial"/>
          <w:sz w:val="24"/>
          <w:szCs w:val="24"/>
        </w:rPr>
        <w:t xml:space="preserve">, </w:t>
      </w:r>
      <w:r w:rsidR="00980CBC" w:rsidRPr="008D7BD5">
        <w:rPr>
          <w:rFonts w:ascii="Arial" w:hAnsi="Arial" w:cs="Arial"/>
          <w:sz w:val="24"/>
          <w:szCs w:val="24"/>
        </w:rPr>
        <w:t xml:space="preserve">if they </w:t>
      </w:r>
      <w:r w:rsidR="00DF0928" w:rsidRPr="008D7BD5">
        <w:rPr>
          <w:rFonts w:ascii="Arial" w:hAnsi="Arial" w:cs="Arial"/>
          <w:sz w:val="24"/>
          <w:szCs w:val="24"/>
        </w:rPr>
        <w:t>have</w:t>
      </w:r>
      <w:r w:rsidR="00980CBC" w:rsidRPr="008D7BD5">
        <w:rPr>
          <w:rFonts w:ascii="Arial" w:hAnsi="Arial" w:cs="Arial"/>
          <w:sz w:val="24"/>
          <w:szCs w:val="24"/>
        </w:rPr>
        <w:t xml:space="preserve"> not </w:t>
      </w:r>
      <w:r w:rsidR="008D7BD5" w:rsidRPr="008D7BD5">
        <w:rPr>
          <w:rFonts w:ascii="Arial" w:hAnsi="Arial" w:cs="Arial"/>
          <w:sz w:val="24"/>
          <w:szCs w:val="24"/>
        </w:rPr>
        <w:t>partnered</w:t>
      </w:r>
      <w:r w:rsidR="00980CBC" w:rsidRPr="008D7BD5">
        <w:rPr>
          <w:rFonts w:ascii="Arial" w:hAnsi="Arial" w:cs="Arial"/>
          <w:sz w:val="24"/>
          <w:szCs w:val="24"/>
        </w:rPr>
        <w:t xml:space="preserve"> and </w:t>
      </w:r>
      <w:r w:rsidR="00DF0928" w:rsidRPr="008D7BD5">
        <w:rPr>
          <w:rFonts w:ascii="Arial" w:hAnsi="Arial" w:cs="Arial"/>
          <w:sz w:val="24"/>
          <w:szCs w:val="24"/>
        </w:rPr>
        <w:t>dependents</w:t>
      </w:r>
      <w:r w:rsidR="005036E0" w:rsidRPr="008D7BD5">
        <w:rPr>
          <w:rFonts w:ascii="Arial" w:hAnsi="Arial" w:cs="Arial"/>
          <w:sz w:val="24"/>
          <w:szCs w:val="24"/>
        </w:rPr>
        <w:t>, the tenure of the service</w:t>
      </w:r>
      <w:r w:rsidR="00B452A2">
        <w:rPr>
          <w:rFonts w:ascii="Arial" w:hAnsi="Arial" w:cs="Arial"/>
          <w:sz w:val="24"/>
          <w:szCs w:val="24"/>
        </w:rPr>
        <w:t>,</w:t>
      </w:r>
      <w:r w:rsidR="005036E0" w:rsidRPr="008D7BD5">
        <w:rPr>
          <w:rFonts w:ascii="Arial" w:hAnsi="Arial" w:cs="Arial"/>
          <w:sz w:val="24"/>
          <w:szCs w:val="24"/>
        </w:rPr>
        <w:t xml:space="preserve"> </w:t>
      </w:r>
      <w:r w:rsidR="00A95610" w:rsidRPr="008D7BD5">
        <w:rPr>
          <w:rFonts w:ascii="Arial" w:hAnsi="Arial" w:cs="Arial"/>
          <w:sz w:val="24"/>
          <w:szCs w:val="24"/>
        </w:rPr>
        <w:t>if they have phone services</w:t>
      </w:r>
      <w:r w:rsidR="008D7BD5" w:rsidRPr="008D7BD5">
        <w:rPr>
          <w:rFonts w:ascii="Arial" w:hAnsi="Arial" w:cs="Arial"/>
          <w:sz w:val="24"/>
          <w:szCs w:val="24"/>
        </w:rPr>
        <w:t>,</w:t>
      </w:r>
      <w:r w:rsidR="00A95610" w:rsidRPr="008D7BD5">
        <w:rPr>
          <w:rFonts w:ascii="Arial" w:hAnsi="Arial" w:cs="Arial"/>
          <w:sz w:val="24"/>
          <w:szCs w:val="24"/>
        </w:rPr>
        <w:t xml:space="preserve"> as well </w:t>
      </w:r>
      <w:r w:rsidR="006F575D" w:rsidRPr="008D7BD5">
        <w:rPr>
          <w:rFonts w:ascii="Arial" w:hAnsi="Arial" w:cs="Arial"/>
          <w:sz w:val="24"/>
          <w:szCs w:val="24"/>
        </w:rPr>
        <w:t>as the kind of service they have</w:t>
      </w:r>
      <w:r w:rsidR="00810850" w:rsidRPr="008D7BD5">
        <w:rPr>
          <w:rFonts w:ascii="Arial" w:hAnsi="Arial" w:cs="Arial"/>
          <w:sz w:val="24"/>
          <w:szCs w:val="24"/>
        </w:rPr>
        <w:t xml:space="preserve">, </w:t>
      </w:r>
      <w:r w:rsidR="00DF0928" w:rsidRPr="008D7BD5">
        <w:rPr>
          <w:rFonts w:ascii="Arial" w:hAnsi="Arial" w:cs="Arial"/>
          <w:sz w:val="24"/>
          <w:szCs w:val="24"/>
        </w:rPr>
        <w:t>the</w:t>
      </w:r>
      <w:r w:rsidR="004D06C4">
        <w:rPr>
          <w:rFonts w:ascii="Arial" w:hAnsi="Arial" w:cs="Arial"/>
          <w:sz w:val="24"/>
          <w:szCs w:val="24"/>
        </w:rPr>
        <w:t>ir</w:t>
      </w:r>
      <w:r w:rsidR="00810850" w:rsidRPr="008D7BD5">
        <w:rPr>
          <w:rFonts w:ascii="Arial" w:hAnsi="Arial" w:cs="Arial"/>
          <w:sz w:val="24"/>
          <w:szCs w:val="24"/>
        </w:rPr>
        <w:t xml:space="preserve"> internet services, </w:t>
      </w:r>
      <w:r w:rsidR="00514C98" w:rsidRPr="008D7BD5">
        <w:rPr>
          <w:rFonts w:ascii="Arial" w:hAnsi="Arial" w:cs="Arial"/>
          <w:sz w:val="24"/>
          <w:szCs w:val="24"/>
        </w:rPr>
        <w:t>payment methods</w:t>
      </w:r>
      <w:r w:rsidR="00DF0928" w:rsidRPr="008D7BD5">
        <w:rPr>
          <w:rFonts w:ascii="Arial" w:hAnsi="Arial" w:cs="Arial"/>
          <w:sz w:val="24"/>
          <w:szCs w:val="24"/>
        </w:rPr>
        <w:t>,</w:t>
      </w:r>
      <w:r w:rsidR="00514C98" w:rsidRPr="008D7BD5">
        <w:rPr>
          <w:rFonts w:ascii="Arial" w:hAnsi="Arial" w:cs="Arial"/>
          <w:sz w:val="24"/>
          <w:szCs w:val="24"/>
        </w:rPr>
        <w:t xml:space="preserve"> and </w:t>
      </w:r>
      <w:r w:rsidR="004D06C4">
        <w:rPr>
          <w:rFonts w:ascii="Arial" w:hAnsi="Arial" w:cs="Arial"/>
          <w:sz w:val="24"/>
          <w:szCs w:val="24"/>
        </w:rPr>
        <w:t xml:space="preserve">the </w:t>
      </w:r>
      <w:r w:rsidR="00514C98" w:rsidRPr="008D7BD5">
        <w:rPr>
          <w:rFonts w:ascii="Arial" w:hAnsi="Arial" w:cs="Arial"/>
          <w:sz w:val="24"/>
          <w:szCs w:val="24"/>
        </w:rPr>
        <w:t>charges</w:t>
      </w:r>
      <w:r w:rsidR="004D06C4">
        <w:rPr>
          <w:rFonts w:ascii="Arial" w:hAnsi="Arial" w:cs="Arial"/>
          <w:sz w:val="24"/>
          <w:szCs w:val="24"/>
        </w:rPr>
        <w:t xml:space="preserve"> (both monthly and total)</w:t>
      </w:r>
      <w:r w:rsidR="00514C98" w:rsidRPr="008D7BD5">
        <w:rPr>
          <w:rFonts w:ascii="Arial" w:hAnsi="Arial" w:cs="Arial"/>
          <w:sz w:val="24"/>
          <w:szCs w:val="24"/>
        </w:rPr>
        <w:t xml:space="preserve">. The data is resumed in the next tables as well as its category. </w:t>
      </w:r>
    </w:p>
    <w:p w14:paraId="260D83B9" w14:textId="77777777" w:rsidR="00514C98" w:rsidRDefault="00514C98" w:rsidP="006711E0"/>
    <w:tbl>
      <w:tblPr>
        <w:tblStyle w:val="Tablaconcuadrcula"/>
        <w:tblW w:w="0" w:type="auto"/>
        <w:jc w:val="center"/>
        <w:tblLook w:val="04A0" w:firstRow="1" w:lastRow="0" w:firstColumn="1" w:lastColumn="0" w:noHBand="0" w:noVBand="1"/>
      </w:tblPr>
      <w:tblGrid>
        <w:gridCol w:w="1206"/>
        <w:gridCol w:w="2826"/>
      </w:tblGrid>
      <w:tr w:rsidR="00514C98" w14:paraId="394ED507" w14:textId="77777777" w:rsidTr="008B4B04">
        <w:trPr>
          <w:trHeight w:val="252"/>
          <w:jc w:val="center"/>
        </w:trPr>
        <w:tc>
          <w:tcPr>
            <w:tcW w:w="1206" w:type="dxa"/>
            <w:vAlign w:val="center"/>
          </w:tcPr>
          <w:p w14:paraId="651B13ED" w14:textId="612799E3" w:rsidR="00514C98" w:rsidRPr="008B4B04" w:rsidRDefault="00514C98" w:rsidP="006711E0">
            <w:pPr>
              <w:rPr>
                <w:sz w:val="16"/>
                <w:szCs w:val="16"/>
              </w:rPr>
            </w:pPr>
            <w:r w:rsidRPr="008B4B04">
              <w:rPr>
                <w:sz w:val="16"/>
                <w:szCs w:val="16"/>
              </w:rPr>
              <w:t>Data</w:t>
            </w:r>
          </w:p>
        </w:tc>
        <w:tc>
          <w:tcPr>
            <w:tcW w:w="2826" w:type="dxa"/>
            <w:vAlign w:val="center"/>
          </w:tcPr>
          <w:p w14:paraId="5AD85C03" w14:textId="0E7B7F74" w:rsidR="00514C98" w:rsidRPr="008B4B04" w:rsidRDefault="009442F3" w:rsidP="006711E0">
            <w:pPr>
              <w:rPr>
                <w:sz w:val="16"/>
                <w:szCs w:val="16"/>
              </w:rPr>
            </w:pPr>
            <w:r w:rsidRPr="008B4B04">
              <w:rPr>
                <w:sz w:val="16"/>
                <w:szCs w:val="16"/>
              </w:rPr>
              <w:t>Type of data</w:t>
            </w:r>
          </w:p>
        </w:tc>
      </w:tr>
      <w:tr w:rsidR="00514C98" w14:paraId="5E244449" w14:textId="77777777" w:rsidTr="008B4B04">
        <w:trPr>
          <w:trHeight w:val="252"/>
          <w:jc w:val="center"/>
        </w:trPr>
        <w:tc>
          <w:tcPr>
            <w:tcW w:w="1206" w:type="dxa"/>
            <w:vAlign w:val="center"/>
          </w:tcPr>
          <w:p w14:paraId="204F43A3" w14:textId="1FF07187" w:rsidR="00514C98" w:rsidRPr="008B4B04" w:rsidRDefault="00514C98" w:rsidP="006711E0">
            <w:pPr>
              <w:rPr>
                <w:sz w:val="16"/>
                <w:szCs w:val="16"/>
              </w:rPr>
            </w:pPr>
            <w:r w:rsidRPr="008B4B04">
              <w:rPr>
                <w:sz w:val="16"/>
                <w:szCs w:val="16"/>
              </w:rPr>
              <w:t>ID</w:t>
            </w:r>
          </w:p>
        </w:tc>
        <w:tc>
          <w:tcPr>
            <w:tcW w:w="2826" w:type="dxa"/>
            <w:vAlign w:val="center"/>
          </w:tcPr>
          <w:p w14:paraId="1BE292BE" w14:textId="48080FB7" w:rsidR="00514C98" w:rsidRPr="008B4B04" w:rsidRDefault="001C62EE" w:rsidP="006711E0">
            <w:pPr>
              <w:rPr>
                <w:sz w:val="16"/>
                <w:szCs w:val="16"/>
              </w:rPr>
            </w:pPr>
            <w:r w:rsidRPr="008B4B04">
              <w:rPr>
                <w:sz w:val="16"/>
                <w:szCs w:val="16"/>
              </w:rPr>
              <w:t>Categorical</w:t>
            </w:r>
          </w:p>
        </w:tc>
      </w:tr>
      <w:tr w:rsidR="00514C98" w14:paraId="41CFF169" w14:textId="77777777" w:rsidTr="008B4B04">
        <w:trPr>
          <w:trHeight w:val="244"/>
          <w:jc w:val="center"/>
        </w:trPr>
        <w:tc>
          <w:tcPr>
            <w:tcW w:w="1206" w:type="dxa"/>
            <w:vAlign w:val="center"/>
          </w:tcPr>
          <w:p w14:paraId="305C8661" w14:textId="2DA67CD1" w:rsidR="00514C98" w:rsidRPr="008B4B04" w:rsidRDefault="00514C98" w:rsidP="006711E0">
            <w:pPr>
              <w:rPr>
                <w:sz w:val="16"/>
                <w:szCs w:val="16"/>
              </w:rPr>
            </w:pPr>
            <w:r w:rsidRPr="008B4B04">
              <w:rPr>
                <w:sz w:val="16"/>
                <w:szCs w:val="16"/>
              </w:rPr>
              <w:t>Gender</w:t>
            </w:r>
          </w:p>
        </w:tc>
        <w:tc>
          <w:tcPr>
            <w:tcW w:w="2826" w:type="dxa"/>
            <w:vAlign w:val="center"/>
          </w:tcPr>
          <w:p w14:paraId="689BF341" w14:textId="7B80C615" w:rsidR="00514C98" w:rsidRPr="008B4B04" w:rsidRDefault="001C62EE" w:rsidP="006711E0">
            <w:pPr>
              <w:rPr>
                <w:sz w:val="16"/>
                <w:szCs w:val="16"/>
              </w:rPr>
            </w:pPr>
            <w:r w:rsidRPr="008B4B04">
              <w:rPr>
                <w:sz w:val="16"/>
                <w:szCs w:val="16"/>
              </w:rPr>
              <w:t>Categorical/binary</w:t>
            </w:r>
          </w:p>
        </w:tc>
      </w:tr>
      <w:tr w:rsidR="00514C98" w14:paraId="110E772B" w14:textId="77777777" w:rsidTr="008B4B04">
        <w:trPr>
          <w:trHeight w:val="252"/>
          <w:jc w:val="center"/>
        </w:trPr>
        <w:tc>
          <w:tcPr>
            <w:tcW w:w="1206" w:type="dxa"/>
            <w:vAlign w:val="center"/>
          </w:tcPr>
          <w:p w14:paraId="616D1917" w14:textId="3D7C8A6B" w:rsidR="00514C98" w:rsidRPr="008B4B04" w:rsidRDefault="00DB16F7" w:rsidP="006711E0">
            <w:pPr>
              <w:rPr>
                <w:sz w:val="16"/>
                <w:szCs w:val="16"/>
              </w:rPr>
            </w:pPr>
            <w:r w:rsidRPr="008B4B04">
              <w:rPr>
                <w:sz w:val="16"/>
                <w:szCs w:val="16"/>
              </w:rPr>
              <w:lastRenderedPageBreak/>
              <w:t>Senior Citizen</w:t>
            </w:r>
          </w:p>
        </w:tc>
        <w:tc>
          <w:tcPr>
            <w:tcW w:w="2826" w:type="dxa"/>
            <w:vAlign w:val="center"/>
          </w:tcPr>
          <w:p w14:paraId="3168804A" w14:textId="7220DEE4" w:rsidR="00514C98" w:rsidRPr="008B4B04" w:rsidRDefault="001C62EE" w:rsidP="006711E0">
            <w:pPr>
              <w:rPr>
                <w:sz w:val="16"/>
                <w:szCs w:val="16"/>
              </w:rPr>
            </w:pPr>
            <w:r w:rsidRPr="008B4B04">
              <w:rPr>
                <w:sz w:val="16"/>
                <w:szCs w:val="16"/>
              </w:rPr>
              <w:t>Categorical/binary</w:t>
            </w:r>
          </w:p>
        </w:tc>
      </w:tr>
      <w:tr w:rsidR="00514C98" w14:paraId="23A3E8BA" w14:textId="77777777" w:rsidTr="008B4B04">
        <w:trPr>
          <w:trHeight w:val="252"/>
          <w:jc w:val="center"/>
        </w:trPr>
        <w:tc>
          <w:tcPr>
            <w:tcW w:w="1206" w:type="dxa"/>
            <w:vAlign w:val="center"/>
          </w:tcPr>
          <w:p w14:paraId="72FE6FC1" w14:textId="7C343CE1" w:rsidR="00514C98" w:rsidRPr="008B4B04" w:rsidRDefault="00DB16F7" w:rsidP="006711E0">
            <w:pPr>
              <w:rPr>
                <w:sz w:val="16"/>
                <w:szCs w:val="16"/>
              </w:rPr>
            </w:pPr>
            <w:r w:rsidRPr="008B4B04">
              <w:rPr>
                <w:sz w:val="16"/>
                <w:szCs w:val="16"/>
              </w:rPr>
              <w:t>Partner</w:t>
            </w:r>
          </w:p>
        </w:tc>
        <w:tc>
          <w:tcPr>
            <w:tcW w:w="2826" w:type="dxa"/>
            <w:vAlign w:val="center"/>
          </w:tcPr>
          <w:p w14:paraId="261235BA" w14:textId="2A06B7FB" w:rsidR="00514C98" w:rsidRPr="008B4B04" w:rsidRDefault="001C62EE" w:rsidP="006711E0">
            <w:pPr>
              <w:rPr>
                <w:sz w:val="16"/>
                <w:szCs w:val="16"/>
              </w:rPr>
            </w:pPr>
            <w:r w:rsidRPr="008B4B04">
              <w:rPr>
                <w:sz w:val="16"/>
                <w:szCs w:val="16"/>
              </w:rPr>
              <w:t>Categorical/binary</w:t>
            </w:r>
          </w:p>
        </w:tc>
      </w:tr>
      <w:tr w:rsidR="00514C98" w14:paraId="6A3437CC" w14:textId="77777777" w:rsidTr="008B4B04">
        <w:trPr>
          <w:trHeight w:val="252"/>
          <w:jc w:val="center"/>
        </w:trPr>
        <w:tc>
          <w:tcPr>
            <w:tcW w:w="1206" w:type="dxa"/>
            <w:vAlign w:val="center"/>
          </w:tcPr>
          <w:p w14:paraId="6223FE56" w14:textId="19ADBFDD" w:rsidR="00514C98" w:rsidRPr="008B4B04" w:rsidRDefault="00DB16F7" w:rsidP="006711E0">
            <w:pPr>
              <w:rPr>
                <w:sz w:val="16"/>
                <w:szCs w:val="16"/>
              </w:rPr>
            </w:pPr>
            <w:r w:rsidRPr="008B4B04">
              <w:rPr>
                <w:sz w:val="16"/>
                <w:szCs w:val="16"/>
              </w:rPr>
              <w:t>Dependents</w:t>
            </w:r>
          </w:p>
        </w:tc>
        <w:tc>
          <w:tcPr>
            <w:tcW w:w="2826" w:type="dxa"/>
            <w:vAlign w:val="center"/>
          </w:tcPr>
          <w:p w14:paraId="19E1101F" w14:textId="2E3C92C5" w:rsidR="00514C98" w:rsidRPr="008B4B04" w:rsidRDefault="001C62EE" w:rsidP="006711E0">
            <w:pPr>
              <w:rPr>
                <w:sz w:val="16"/>
                <w:szCs w:val="16"/>
              </w:rPr>
            </w:pPr>
            <w:r w:rsidRPr="008B4B04">
              <w:rPr>
                <w:sz w:val="16"/>
                <w:szCs w:val="16"/>
              </w:rPr>
              <w:t>Categorical/binary</w:t>
            </w:r>
          </w:p>
        </w:tc>
      </w:tr>
      <w:tr w:rsidR="00514C98" w14:paraId="2FB7A833" w14:textId="77777777" w:rsidTr="008B4B04">
        <w:trPr>
          <w:trHeight w:val="252"/>
          <w:jc w:val="center"/>
        </w:trPr>
        <w:tc>
          <w:tcPr>
            <w:tcW w:w="1206" w:type="dxa"/>
            <w:vAlign w:val="center"/>
          </w:tcPr>
          <w:p w14:paraId="704D7256" w14:textId="0B11CE7C" w:rsidR="00514C98" w:rsidRPr="008B4B04" w:rsidRDefault="00DB16F7" w:rsidP="006711E0">
            <w:pPr>
              <w:rPr>
                <w:sz w:val="16"/>
                <w:szCs w:val="16"/>
              </w:rPr>
            </w:pPr>
            <w:r w:rsidRPr="008B4B04">
              <w:rPr>
                <w:sz w:val="16"/>
                <w:szCs w:val="16"/>
              </w:rPr>
              <w:t>Tenure</w:t>
            </w:r>
          </w:p>
        </w:tc>
        <w:tc>
          <w:tcPr>
            <w:tcW w:w="2826" w:type="dxa"/>
            <w:vAlign w:val="center"/>
          </w:tcPr>
          <w:p w14:paraId="6628364A" w14:textId="243C5BE6" w:rsidR="00514C98" w:rsidRPr="008B4B04" w:rsidRDefault="00D86705" w:rsidP="006711E0">
            <w:pPr>
              <w:rPr>
                <w:sz w:val="16"/>
                <w:szCs w:val="16"/>
              </w:rPr>
            </w:pPr>
            <w:r>
              <w:rPr>
                <w:sz w:val="16"/>
                <w:szCs w:val="16"/>
              </w:rPr>
              <w:t>C</w:t>
            </w:r>
            <w:r w:rsidR="00DF0928" w:rsidRPr="008B4B04">
              <w:rPr>
                <w:sz w:val="16"/>
                <w:szCs w:val="16"/>
              </w:rPr>
              <w:t>ontinuous</w:t>
            </w:r>
          </w:p>
        </w:tc>
      </w:tr>
      <w:tr w:rsidR="00514C98" w14:paraId="5C191227" w14:textId="77777777" w:rsidTr="008B4B04">
        <w:trPr>
          <w:trHeight w:val="244"/>
          <w:jc w:val="center"/>
        </w:trPr>
        <w:tc>
          <w:tcPr>
            <w:tcW w:w="1206" w:type="dxa"/>
            <w:vAlign w:val="center"/>
          </w:tcPr>
          <w:p w14:paraId="33BC74E9" w14:textId="61446332" w:rsidR="00514C98" w:rsidRPr="008B4B04" w:rsidRDefault="00DB16F7" w:rsidP="006711E0">
            <w:pPr>
              <w:rPr>
                <w:sz w:val="16"/>
                <w:szCs w:val="16"/>
              </w:rPr>
            </w:pPr>
            <w:r w:rsidRPr="008B4B04">
              <w:rPr>
                <w:sz w:val="16"/>
                <w:szCs w:val="16"/>
              </w:rPr>
              <w:t>Phone Services</w:t>
            </w:r>
          </w:p>
        </w:tc>
        <w:tc>
          <w:tcPr>
            <w:tcW w:w="2826" w:type="dxa"/>
            <w:vAlign w:val="center"/>
          </w:tcPr>
          <w:p w14:paraId="5FDDD3F4" w14:textId="1884630E" w:rsidR="00514C98" w:rsidRPr="008B4B04" w:rsidRDefault="001C62EE" w:rsidP="006711E0">
            <w:pPr>
              <w:rPr>
                <w:sz w:val="16"/>
                <w:szCs w:val="16"/>
              </w:rPr>
            </w:pPr>
            <w:r w:rsidRPr="008B4B04">
              <w:rPr>
                <w:sz w:val="16"/>
                <w:szCs w:val="16"/>
              </w:rPr>
              <w:t>Categorical/binary</w:t>
            </w:r>
          </w:p>
        </w:tc>
      </w:tr>
      <w:tr w:rsidR="00514C98" w14:paraId="319CB1E8" w14:textId="77777777" w:rsidTr="008B4B04">
        <w:trPr>
          <w:trHeight w:val="252"/>
          <w:jc w:val="center"/>
        </w:trPr>
        <w:tc>
          <w:tcPr>
            <w:tcW w:w="1206" w:type="dxa"/>
            <w:vAlign w:val="center"/>
          </w:tcPr>
          <w:p w14:paraId="02627CD5" w14:textId="3D3ABF60" w:rsidR="00514C98" w:rsidRPr="008B4B04" w:rsidRDefault="00DB16F7" w:rsidP="006711E0">
            <w:pPr>
              <w:rPr>
                <w:sz w:val="16"/>
                <w:szCs w:val="16"/>
              </w:rPr>
            </w:pPr>
            <w:r w:rsidRPr="008B4B04">
              <w:rPr>
                <w:sz w:val="16"/>
                <w:szCs w:val="16"/>
              </w:rPr>
              <w:t>Multiple Lines</w:t>
            </w:r>
          </w:p>
        </w:tc>
        <w:tc>
          <w:tcPr>
            <w:tcW w:w="2826" w:type="dxa"/>
            <w:vAlign w:val="center"/>
          </w:tcPr>
          <w:p w14:paraId="175BA384" w14:textId="46FF7818" w:rsidR="00514C98" w:rsidRPr="008B4B04" w:rsidRDefault="001C62EE" w:rsidP="006711E0">
            <w:pPr>
              <w:rPr>
                <w:sz w:val="16"/>
                <w:szCs w:val="16"/>
              </w:rPr>
            </w:pPr>
            <w:r w:rsidRPr="008B4B04">
              <w:rPr>
                <w:sz w:val="16"/>
                <w:szCs w:val="16"/>
              </w:rPr>
              <w:t>Categorical</w:t>
            </w:r>
          </w:p>
        </w:tc>
      </w:tr>
      <w:tr w:rsidR="00514C98" w14:paraId="0B505EC8" w14:textId="77777777" w:rsidTr="008B4B04">
        <w:trPr>
          <w:trHeight w:val="252"/>
          <w:jc w:val="center"/>
        </w:trPr>
        <w:tc>
          <w:tcPr>
            <w:tcW w:w="1206" w:type="dxa"/>
            <w:vAlign w:val="center"/>
          </w:tcPr>
          <w:p w14:paraId="19A772C4" w14:textId="57155BC8" w:rsidR="00514C98" w:rsidRPr="008B4B04" w:rsidRDefault="00DB16F7" w:rsidP="006711E0">
            <w:pPr>
              <w:rPr>
                <w:sz w:val="16"/>
                <w:szCs w:val="16"/>
              </w:rPr>
            </w:pPr>
            <w:r w:rsidRPr="008B4B04">
              <w:rPr>
                <w:sz w:val="16"/>
                <w:szCs w:val="16"/>
              </w:rPr>
              <w:t>Internet Service</w:t>
            </w:r>
          </w:p>
        </w:tc>
        <w:tc>
          <w:tcPr>
            <w:tcW w:w="2826" w:type="dxa"/>
            <w:vAlign w:val="center"/>
          </w:tcPr>
          <w:p w14:paraId="47EA872B" w14:textId="3EF3FFED" w:rsidR="00514C98" w:rsidRPr="008B4B04" w:rsidRDefault="001C62EE" w:rsidP="006711E0">
            <w:pPr>
              <w:rPr>
                <w:sz w:val="16"/>
                <w:szCs w:val="16"/>
              </w:rPr>
            </w:pPr>
            <w:r w:rsidRPr="008B4B04">
              <w:rPr>
                <w:sz w:val="16"/>
                <w:szCs w:val="16"/>
              </w:rPr>
              <w:t>Categorical</w:t>
            </w:r>
          </w:p>
        </w:tc>
      </w:tr>
      <w:tr w:rsidR="00514C98" w14:paraId="498E4510" w14:textId="77777777" w:rsidTr="008B4B04">
        <w:trPr>
          <w:trHeight w:val="252"/>
          <w:jc w:val="center"/>
        </w:trPr>
        <w:tc>
          <w:tcPr>
            <w:tcW w:w="1206" w:type="dxa"/>
            <w:vAlign w:val="center"/>
          </w:tcPr>
          <w:p w14:paraId="3F01A98D" w14:textId="783DE8AE" w:rsidR="00514C98" w:rsidRPr="008B4B04" w:rsidRDefault="00DB16F7" w:rsidP="006711E0">
            <w:pPr>
              <w:rPr>
                <w:sz w:val="16"/>
                <w:szCs w:val="16"/>
              </w:rPr>
            </w:pPr>
            <w:r w:rsidRPr="008B4B04">
              <w:rPr>
                <w:sz w:val="16"/>
                <w:szCs w:val="16"/>
              </w:rPr>
              <w:t>Online Se</w:t>
            </w:r>
            <w:r w:rsidR="00B94242" w:rsidRPr="008B4B04">
              <w:rPr>
                <w:sz w:val="16"/>
                <w:szCs w:val="16"/>
              </w:rPr>
              <w:t>curity</w:t>
            </w:r>
          </w:p>
        </w:tc>
        <w:tc>
          <w:tcPr>
            <w:tcW w:w="2826" w:type="dxa"/>
            <w:vAlign w:val="center"/>
          </w:tcPr>
          <w:p w14:paraId="3DD25832" w14:textId="116959B5" w:rsidR="00514C98" w:rsidRPr="008B4B04" w:rsidRDefault="001C62EE" w:rsidP="006711E0">
            <w:pPr>
              <w:rPr>
                <w:sz w:val="16"/>
                <w:szCs w:val="16"/>
              </w:rPr>
            </w:pPr>
            <w:r w:rsidRPr="008B4B04">
              <w:rPr>
                <w:sz w:val="16"/>
                <w:szCs w:val="16"/>
              </w:rPr>
              <w:t>Categorical</w:t>
            </w:r>
          </w:p>
        </w:tc>
      </w:tr>
      <w:tr w:rsidR="00514C98" w14:paraId="3E81E35A" w14:textId="77777777" w:rsidTr="008B4B04">
        <w:trPr>
          <w:trHeight w:val="244"/>
          <w:jc w:val="center"/>
        </w:trPr>
        <w:tc>
          <w:tcPr>
            <w:tcW w:w="1206" w:type="dxa"/>
            <w:vAlign w:val="center"/>
          </w:tcPr>
          <w:p w14:paraId="0FC2D618" w14:textId="3456DE8E" w:rsidR="00514C98" w:rsidRPr="008B4B04" w:rsidRDefault="00B94242" w:rsidP="006711E0">
            <w:pPr>
              <w:rPr>
                <w:sz w:val="16"/>
                <w:szCs w:val="16"/>
              </w:rPr>
            </w:pPr>
            <w:r w:rsidRPr="008B4B04">
              <w:rPr>
                <w:sz w:val="16"/>
                <w:szCs w:val="16"/>
              </w:rPr>
              <w:t>Online Backup</w:t>
            </w:r>
          </w:p>
        </w:tc>
        <w:tc>
          <w:tcPr>
            <w:tcW w:w="2826" w:type="dxa"/>
            <w:vAlign w:val="center"/>
          </w:tcPr>
          <w:p w14:paraId="409C1296" w14:textId="1FFA7C30" w:rsidR="00514C98" w:rsidRPr="008B4B04" w:rsidRDefault="001C62EE" w:rsidP="006711E0">
            <w:pPr>
              <w:rPr>
                <w:sz w:val="16"/>
                <w:szCs w:val="16"/>
              </w:rPr>
            </w:pPr>
            <w:r w:rsidRPr="008B4B04">
              <w:rPr>
                <w:sz w:val="16"/>
                <w:szCs w:val="16"/>
              </w:rPr>
              <w:t>Categorical</w:t>
            </w:r>
          </w:p>
        </w:tc>
      </w:tr>
      <w:tr w:rsidR="00514C98" w14:paraId="4066B86E" w14:textId="77777777" w:rsidTr="008B4B04">
        <w:trPr>
          <w:trHeight w:val="252"/>
          <w:jc w:val="center"/>
        </w:trPr>
        <w:tc>
          <w:tcPr>
            <w:tcW w:w="1206" w:type="dxa"/>
            <w:vAlign w:val="center"/>
          </w:tcPr>
          <w:p w14:paraId="1D70F8D9" w14:textId="378239AB" w:rsidR="00514C98" w:rsidRPr="008B4B04" w:rsidRDefault="00B94242" w:rsidP="006711E0">
            <w:pPr>
              <w:rPr>
                <w:sz w:val="16"/>
                <w:szCs w:val="16"/>
              </w:rPr>
            </w:pPr>
            <w:r w:rsidRPr="008B4B04">
              <w:rPr>
                <w:sz w:val="16"/>
                <w:szCs w:val="16"/>
              </w:rPr>
              <w:t>Device Protection</w:t>
            </w:r>
          </w:p>
        </w:tc>
        <w:tc>
          <w:tcPr>
            <w:tcW w:w="2826" w:type="dxa"/>
            <w:vAlign w:val="center"/>
          </w:tcPr>
          <w:p w14:paraId="120762D1" w14:textId="1C8C941A" w:rsidR="00514C98" w:rsidRPr="008B4B04" w:rsidRDefault="001C62EE" w:rsidP="006711E0">
            <w:pPr>
              <w:rPr>
                <w:sz w:val="16"/>
                <w:szCs w:val="16"/>
              </w:rPr>
            </w:pPr>
            <w:r w:rsidRPr="008B4B04">
              <w:rPr>
                <w:sz w:val="16"/>
                <w:szCs w:val="16"/>
              </w:rPr>
              <w:t>Categorical</w:t>
            </w:r>
          </w:p>
        </w:tc>
      </w:tr>
      <w:tr w:rsidR="00B94242" w14:paraId="55106357" w14:textId="77777777" w:rsidTr="008B4B04">
        <w:trPr>
          <w:trHeight w:val="252"/>
          <w:jc w:val="center"/>
        </w:trPr>
        <w:tc>
          <w:tcPr>
            <w:tcW w:w="1206" w:type="dxa"/>
            <w:vAlign w:val="center"/>
          </w:tcPr>
          <w:p w14:paraId="79782E19" w14:textId="787B50E8" w:rsidR="00B94242" w:rsidRPr="008B4B04" w:rsidRDefault="00B94242" w:rsidP="006711E0">
            <w:pPr>
              <w:rPr>
                <w:sz w:val="16"/>
                <w:szCs w:val="16"/>
              </w:rPr>
            </w:pPr>
            <w:r w:rsidRPr="008B4B04">
              <w:rPr>
                <w:sz w:val="16"/>
                <w:szCs w:val="16"/>
              </w:rPr>
              <w:t>Tech Support</w:t>
            </w:r>
          </w:p>
        </w:tc>
        <w:tc>
          <w:tcPr>
            <w:tcW w:w="2826" w:type="dxa"/>
            <w:vAlign w:val="center"/>
          </w:tcPr>
          <w:p w14:paraId="128D62B5" w14:textId="212E42BC" w:rsidR="00B94242" w:rsidRPr="008B4B04" w:rsidRDefault="001C62EE" w:rsidP="006711E0">
            <w:pPr>
              <w:rPr>
                <w:sz w:val="16"/>
                <w:szCs w:val="16"/>
              </w:rPr>
            </w:pPr>
            <w:r w:rsidRPr="008B4B04">
              <w:rPr>
                <w:sz w:val="16"/>
                <w:szCs w:val="16"/>
              </w:rPr>
              <w:t>Categorical</w:t>
            </w:r>
          </w:p>
        </w:tc>
      </w:tr>
      <w:tr w:rsidR="00B94242" w14:paraId="006E52DF" w14:textId="77777777" w:rsidTr="008B4B04">
        <w:trPr>
          <w:trHeight w:val="252"/>
          <w:jc w:val="center"/>
        </w:trPr>
        <w:tc>
          <w:tcPr>
            <w:tcW w:w="1206" w:type="dxa"/>
            <w:vAlign w:val="center"/>
          </w:tcPr>
          <w:p w14:paraId="6D1D1B0F" w14:textId="504C1DE3" w:rsidR="00B94242" w:rsidRPr="008B4B04" w:rsidRDefault="00B94242" w:rsidP="006711E0">
            <w:pPr>
              <w:rPr>
                <w:sz w:val="16"/>
                <w:szCs w:val="16"/>
              </w:rPr>
            </w:pPr>
            <w:r w:rsidRPr="008B4B04">
              <w:rPr>
                <w:sz w:val="16"/>
                <w:szCs w:val="16"/>
              </w:rPr>
              <w:t>Streaming TV</w:t>
            </w:r>
          </w:p>
        </w:tc>
        <w:tc>
          <w:tcPr>
            <w:tcW w:w="2826" w:type="dxa"/>
            <w:vAlign w:val="center"/>
          </w:tcPr>
          <w:p w14:paraId="10A40C08" w14:textId="492ADE82" w:rsidR="00B94242" w:rsidRPr="008B4B04" w:rsidRDefault="001C62EE" w:rsidP="006711E0">
            <w:pPr>
              <w:rPr>
                <w:sz w:val="16"/>
                <w:szCs w:val="16"/>
              </w:rPr>
            </w:pPr>
            <w:r w:rsidRPr="008B4B04">
              <w:rPr>
                <w:sz w:val="16"/>
                <w:szCs w:val="16"/>
              </w:rPr>
              <w:t>Categorical</w:t>
            </w:r>
          </w:p>
        </w:tc>
      </w:tr>
      <w:tr w:rsidR="00B94242" w14:paraId="13E3EF6F" w14:textId="77777777" w:rsidTr="008B4B04">
        <w:trPr>
          <w:trHeight w:val="252"/>
          <w:jc w:val="center"/>
        </w:trPr>
        <w:tc>
          <w:tcPr>
            <w:tcW w:w="1206" w:type="dxa"/>
            <w:vAlign w:val="center"/>
          </w:tcPr>
          <w:p w14:paraId="208C0FA0" w14:textId="39BBAF31" w:rsidR="00B94242" w:rsidRPr="008B4B04" w:rsidRDefault="00B94242" w:rsidP="006711E0">
            <w:pPr>
              <w:rPr>
                <w:sz w:val="16"/>
                <w:szCs w:val="16"/>
              </w:rPr>
            </w:pPr>
            <w:r w:rsidRPr="008B4B04">
              <w:rPr>
                <w:sz w:val="16"/>
                <w:szCs w:val="16"/>
              </w:rPr>
              <w:t>Streaming movies</w:t>
            </w:r>
          </w:p>
        </w:tc>
        <w:tc>
          <w:tcPr>
            <w:tcW w:w="2826" w:type="dxa"/>
            <w:vAlign w:val="center"/>
          </w:tcPr>
          <w:p w14:paraId="38403FFF" w14:textId="569E534D" w:rsidR="00B94242" w:rsidRPr="008B4B04" w:rsidRDefault="001C62EE" w:rsidP="006711E0">
            <w:pPr>
              <w:rPr>
                <w:sz w:val="16"/>
                <w:szCs w:val="16"/>
              </w:rPr>
            </w:pPr>
            <w:r w:rsidRPr="008B4B04">
              <w:rPr>
                <w:sz w:val="16"/>
                <w:szCs w:val="16"/>
              </w:rPr>
              <w:t xml:space="preserve">Categorical </w:t>
            </w:r>
          </w:p>
        </w:tc>
      </w:tr>
      <w:tr w:rsidR="00B94242" w14:paraId="1D3CC0D9" w14:textId="77777777" w:rsidTr="008B4B04">
        <w:trPr>
          <w:trHeight w:val="252"/>
          <w:jc w:val="center"/>
        </w:trPr>
        <w:tc>
          <w:tcPr>
            <w:tcW w:w="1206" w:type="dxa"/>
            <w:vAlign w:val="center"/>
          </w:tcPr>
          <w:p w14:paraId="5A752E6B" w14:textId="0767DA69" w:rsidR="00B94242" w:rsidRPr="008B4B04" w:rsidRDefault="00B94242" w:rsidP="006711E0">
            <w:pPr>
              <w:rPr>
                <w:sz w:val="16"/>
                <w:szCs w:val="16"/>
              </w:rPr>
            </w:pPr>
            <w:r w:rsidRPr="008B4B04">
              <w:rPr>
                <w:sz w:val="16"/>
                <w:szCs w:val="16"/>
              </w:rPr>
              <w:t>Contract</w:t>
            </w:r>
          </w:p>
        </w:tc>
        <w:tc>
          <w:tcPr>
            <w:tcW w:w="2826" w:type="dxa"/>
            <w:vAlign w:val="center"/>
          </w:tcPr>
          <w:p w14:paraId="5C82B3E8" w14:textId="083EF145" w:rsidR="00B94242" w:rsidRPr="008B4B04" w:rsidRDefault="001C62EE" w:rsidP="006711E0">
            <w:pPr>
              <w:rPr>
                <w:sz w:val="16"/>
                <w:szCs w:val="16"/>
              </w:rPr>
            </w:pPr>
            <w:r w:rsidRPr="008B4B04">
              <w:rPr>
                <w:sz w:val="16"/>
                <w:szCs w:val="16"/>
              </w:rPr>
              <w:t>Categorical</w:t>
            </w:r>
          </w:p>
        </w:tc>
      </w:tr>
      <w:tr w:rsidR="00B94242" w14:paraId="35A24A16" w14:textId="77777777" w:rsidTr="008B4B04">
        <w:trPr>
          <w:trHeight w:val="252"/>
          <w:jc w:val="center"/>
        </w:trPr>
        <w:tc>
          <w:tcPr>
            <w:tcW w:w="1206" w:type="dxa"/>
            <w:vAlign w:val="center"/>
          </w:tcPr>
          <w:p w14:paraId="1A35983B" w14:textId="2D4C811A" w:rsidR="00B94242" w:rsidRPr="008B4B04" w:rsidRDefault="00B94242" w:rsidP="006711E0">
            <w:pPr>
              <w:rPr>
                <w:sz w:val="16"/>
                <w:szCs w:val="16"/>
              </w:rPr>
            </w:pPr>
            <w:r w:rsidRPr="008B4B04">
              <w:rPr>
                <w:sz w:val="16"/>
                <w:szCs w:val="16"/>
              </w:rPr>
              <w:t>Paperless Billing</w:t>
            </w:r>
          </w:p>
        </w:tc>
        <w:tc>
          <w:tcPr>
            <w:tcW w:w="2826" w:type="dxa"/>
            <w:vAlign w:val="center"/>
          </w:tcPr>
          <w:p w14:paraId="151DDC8A" w14:textId="0B7C58CC" w:rsidR="00B94242" w:rsidRPr="008B4B04" w:rsidRDefault="001C62EE" w:rsidP="006711E0">
            <w:pPr>
              <w:rPr>
                <w:sz w:val="16"/>
                <w:szCs w:val="16"/>
              </w:rPr>
            </w:pPr>
            <w:r w:rsidRPr="008B4B04">
              <w:rPr>
                <w:sz w:val="16"/>
                <w:szCs w:val="16"/>
              </w:rPr>
              <w:t>Categorical</w:t>
            </w:r>
            <w:r w:rsidR="00DF0928" w:rsidRPr="008B4B04">
              <w:rPr>
                <w:sz w:val="16"/>
                <w:szCs w:val="16"/>
              </w:rPr>
              <w:t>/binary</w:t>
            </w:r>
          </w:p>
        </w:tc>
      </w:tr>
      <w:tr w:rsidR="00AE4784" w14:paraId="0F6D3E6B" w14:textId="77777777" w:rsidTr="008B4B04">
        <w:trPr>
          <w:trHeight w:val="252"/>
          <w:jc w:val="center"/>
        </w:trPr>
        <w:tc>
          <w:tcPr>
            <w:tcW w:w="1206" w:type="dxa"/>
            <w:vAlign w:val="center"/>
          </w:tcPr>
          <w:p w14:paraId="5FDA1E2E" w14:textId="5BBEFC01" w:rsidR="00AE4784" w:rsidRPr="008B4B04" w:rsidRDefault="00AE4784" w:rsidP="006711E0">
            <w:pPr>
              <w:rPr>
                <w:sz w:val="16"/>
                <w:szCs w:val="16"/>
              </w:rPr>
            </w:pPr>
            <w:r w:rsidRPr="008B4B04">
              <w:rPr>
                <w:sz w:val="16"/>
                <w:szCs w:val="16"/>
              </w:rPr>
              <w:t>Payment Method</w:t>
            </w:r>
          </w:p>
        </w:tc>
        <w:tc>
          <w:tcPr>
            <w:tcW w:w="2826" w:type="dxa"/>
            <w:vAlign w:val="center"/>
          </w:tcPr>
          <w:p w14:paraId="4DC4BC01" w14:textId="26961BC5" w:rsidR="00AE4784" w:rsidRPr="008B4B04" w:rsidRDefault="00DF0928" w:rsidP="006711E0">
            <w:pPr>
              <w:rPr>
                <w:sz w:val="16"/>
                <w:szCs w:val="16"/>
              </w:rPr>
            </w:pPr>
            <w:r w:rsidRPr="008B4B04">
              <w:rPr>
                <w:sz w:val="16"/>
                <w:szCs w:val="16"/>
              </w:rPr>
              <w:t>Categorical</w:t>
            </w:r>
          </w:p>
        </w:tc>
      </w:tr>
      <w:tr w:rsidR="00AE4784" w14:paraId="4DA00440" w14:textId="77777777" w:rsidTr="008B4B04">
        <w:trPr>
          <w:trHeight w:val="252"/>
          <w:jc w:val="center"/>
        </w:trPr>
        <w:tc>
          <w:tcPr>
            <w:tcW w:w="1206" w:type="dxa"/>
            <w:vAlign w:val="center"/>
          </w:tcPr>
          <w:p w14:paraId="66DAB361" w14:textId="2E1287EE" w:rsidR="00AE4784" w:rsidRPr="008B4B04" w:rsidRDefault="00AE4784" w:rsidP="006711E0">
            <w:pPr>
              <w:rPr>
                <w:sz w:val="16"/>
                <w:szCs w:val="16"/>
              </w:rPr>
            </w:pPr>
            <w:r w:rsidRPr="008B4B04">
              <w:rPr>
                <w:sz w:val="16"/>
                <w:szCs w:val="16"/>
              </w:rPr>
              <w:t>Monthly Charges</w:t>
            </w:r>
          </w:p>
        </w:tc>
        <w:tc>
          <w:tcPr>
            <w:tcW w:w="2826" w:type="dxa"/>
            <w:vAlign w:val="center"/>
          </w:tcPr>
          <w:p w14:paraId="6F208520" w14:textId="569F6E26" w:rsidR="00AE4784" w:rsidRPr="008B4B04" w:rsidRDefault="00DF0928" w:rsidP="006711E0">
            <w:pPr>
              <w:rPr>
                <w:sz w:val="16"/>
                <w:szCs w:val="16"/>
              </w:rPr>
            </w:pPr>
            <w:r w:rsidRPr="008B4B04">
              <w:rPr>
                <w:sz w:val="16"/>
                <w:szCs w:val="16"/>
              </w:rPr>
              <w:t>Continuous</w:t>
            </w:r>
          </w:p>
        </w:tc>
      </w:tr>
      <w:tr w:rsidR="00AE4784" w14:paraId="63868365" w14:textId="77777777" w:rsidTr="008B4B04">
        <w:trPr>
          <w:trHeight w:val="252"/>
          <w:jc w:val="center"/>
        </w:trPr>
        <w:tc>
          <w:tcPr>
            <w:tcW w:w="1206" w:type="dxa"/>
            <w:vAlign w:val="center"/>
          </w:tcPr>
          <w:p w14:paraId="177D067F" w14:textId="600E7B87" w:rsidR="00AE4784" w:rsidRPr="008B4B04" w:rsidRDefault="00AE4784" w:rsidP="006711E0">
            <w:pPr>
              <w:rPr>
                <w:sz w:val="16"/>
                <w:szCs w:val="16"/>
              </w:rPr>
            </w:pPr>
            <w:r w:rsidRPr="008B4B04">
              <w:rPr>
                <w:sz w:val="16"/>
                <w:szCs w:val="16"/>
              </w:rPr>
              <w:t>Total Charges</w:t>
            </w:r>
          </w:p>
        </w:tc>
        <w:tc>
          <w:tcPr>
            <w:tcW w:w="2826" w:type="dxa"/>
            <w:vAlign w:val="center"/>
          </w:tcPr>
          <w:p w14:paraId="326EE651" w14:textId="45EE03DA" w:rsidR="00AE4784" w:rsidRPr="008B4B04" w:rsidRDefault="00DF0928" w:rsidP="006711E0">
            <w:pPr>
              <w:rPr>
                <w:sz w:val="16"/>
                <w:szCs w:val="16"/>
              </w:rPr>
            </w:pPr>
            <w:r w:rsidRPr="008B4B04">
              <w:rPr>
                <w:sz w:val="16"/>
                <w:szCs w:val="16"/>
              </w:rPr>
              <w:t>Continuous</w:t>
            </w:r>
          </w:p>
        </w:tc>
      </w:tr>
      <w:tr w:rsidR="00AE4784" w14:paraId="097761C9" w14:textId="77777777" w:rsidTr="008B4B04">
        <w:trPr>
          <w:trHeight w:val="252"/>
          <w:jc w:val="center"/>
        </w:trPr>
        <w:tc>
          <w:tcPr>
            <w:tcW w:w="1206" w:type="dxa"/>
            <w:vAlign w:val="center"/>
          </w:tcPr>
          <w:p w14:paraId="035A2EA4" w14:textId="463729D6" w:rsidR="00AE4784" w:rsidRPr="008B4B04" w:rsidRDefault="00AE4784" w:rsidP="006711E0">
            <w:pPr>
              <w:rPr>
                <w:sz w:val="16"/>
                <w:szCs w:val="16"/>
              </w:rPr>
            </w:pPr>
            <w:r w:rsidRPr="008B4B04">
              <w:rPr>
                <w:sz w:val="16"/>
                <w:szCs w:val="16"/>
              </w:rPr>
              <w:t>Churn</w:t>
            </w:r>
          </w:p>
        </w:tc>
        <w:tc>
          <w:tcPr>
            <w:tcW w:w="2826" w:type="dxa"/>
            <w:vAlign w:val="center"/>
          </w:tcPr>
          <w:p w14:paraId="35BC0778" w14:textId="7BD4F7BA" w:rsidR="00AE4784" w:rsidRPr="008B4B04" w:rsidRDefault="00DF0928" w:rsidP="00DF0928">
            <w:pPr>
              <w:keepNext/>
              <w:rPr>
                <w:sz w:val="16"/>
                <w:szCs w:val="16"/>
              </w:rPr>
            </w:pPr>
            <w:r w:rsidRPr="008B4B04">
              <w:rPr>
                <w:sz w:val="16"/>
                <w:szCs w:val="16"/>
              </w:rPr>
              <w:t>Categorical/binary</w:t>
            </w:r>
          </w:p>
        </w:tc>
      </w:tr>
    </w:tbl>
    <w:p w14:paraId="14307436" w14:textId="48868ED0" w:rsidR="00514C98" w:rsidRDefault="00DF0928" w:rsidP="00DF0928">
      <w:pPr>
        <w:pStyle w:val="Descripcin"/>
      </w:pPr>
      <w:r>
        <w:t xml:space="preserve">Table </w:t>
      </w:r>
      <w:fldSimple w:instr=" SEQ Table \* ARABIC ">
        <w:r w:rsidR="006A5ADF">
          <w:rPr>
            <w:noProof/>
          </w:rPr>
          <w:t>1</w:t>
        </w:r>
      </w:fldSimple>
      <w:r>
        <w:t xml:space="preserve"> Data type</w:t>
      </w:r>
    </w:p>
    <w:p w14:paraId="79FB6764" w14:textId="77777777" w:rsidR="00207ED2" w:rsidRPr="00F954E2" w:rsidRDefault="00207ED2" w:rsidP="00207ED2">
      <w:pPr>
        <w:rPr>
          <w:sz w:val="32"/>
          <w:szCs w:val="32"/>
        </w:rPr>
      </w:pPr>
    </w:p>
    <w:p w14:paraId="727B6980" w14:textId="4B9A8898" w:rsidR="5277810E" w:rsidRPr="00C133B9" w:rsidRDefault="1E56647A" w:rsidP="07BA148C">
      <w:pPr>
        <w:pStyle w:val="Prrafodelista"/>
        <w:numPr>
          <w:ilvl w:val="0"/>
          <w:numId w:val="2"/>
        </w:numPr>
        <w:rPr>
          <w:sz w:val="28"/>
          <w:szCs w:val="28"/>
        </w:rPr>
      </w:pPr>
      <w:r w:rsidRPr="00C133B9">
        <w:rPr>
          <w:sz w:val="28"/>
          <w:szCs w:val="28"/>
        </w:rPr>
        <w:t xml:space="preserve">Data </w:t>
      </w:r>
      <w:r w:rsidR="00F954E2" w:rsidRPr="00C133B9">
        <w:rPr>
          <w:sz w:val="28"/>
          <w:szCs w:val="28"/>
        </w:rPr>
        <w:t>Preparation</w:t>
      </w:r>
    </w:p>
    <w:p w14:paraId="011E9C34" w14:textId="1CE32413" w:rsidR="007179D5" w:rsidRPr="00C133B9" w:rsidRDefault="1E56647A" w:rsidP="007179D5">
      <w:pPr>
        <w:pStyle w:val="Textonotapie"/>
        <w:keepNext/>
        <w:rPr>
          <w:sz w:val="18"/>
          <w:szCs w:val="18"/>
        </w:rPr>
      </w:pPr>
      <w:r w:rsidRPr="00C133B9">
        <w:rPr>
          <w:rFonts w:ascii="Arial" w:hAnsi="Arial" w:cs="Arial"/>
          <w:sz w:val="22"/>
          <w:szCs w:val="22"/>
        </w:rPr>
        <w:t xml:space="preserve">The first step was to treat the data </w:t>
      </w:r>
      <w:r w:rsidR="00BB768B" w:rsidRPr="00C133B9">
        <w:rPr>
          <w:rFonts w:ascii="Arial" w:hAnsi="Arial" w:cs="Arial"/>
          <w:sz w:val="22"/>
          <w:szCs w:val="22"/>
        </w:rPr>
        <w:t>to</w:t>
      </w:r>
      <w:r w:rsidRPr="00C133B9">
        <w:rPr>
          <w:rFonts w:ascii="Arial" w:hAnsi="Arial" w:cs="Arial"/>
          <w:sz w:val="22"/>
          <w:szCs w:val="22"/>
        </w:rPr>
        <w:t xml:space="preserve"> be analyzed. For this, the following code was used to import and visualize the data</w:t>
      </w:r>
      <w:r w:rsidR="007179D5" w:rsidRPr="00C133B9">
        <w:rPr>
          <w:rFonts w:ascii="Arial" w:hAnsi="Arial" w:cs="Arial"/>
          <w:sz w:val="22"/>
          <w:szCs w:val="22"/>
        </w:rPr>
        <w:t xml:space="preserve">. </w:t>
      </w:r>
      <w:r w:rsidR="007179D5" w:rsidRPr="00C133B9">
        <w:rPr>
          <w:rFonts w:ascii="Arial" w:hAnsi="Arial" w:cs="Arial"/>
          <w:sz w:val="22"/>
          <w:szCs w:val="22"/>
        </w:rPr>
        <w:t>This allowed to import the data from a local address and view it as in figure 1.</w:t>
      </w:r>
    </w:p>
    <w:p w14:paraId="77AF5488" w14:textId="0E5B2E6A" w:rsidR="5277810E" w:rsidRPr="00F954E2" w:rsidRDefault="5277810E" w:rsidP="07BA148C">
      <w:pPr>
        <w:rPr>
          <w:rFonts w:ascii="Arial" w:hAnsi="Arial" w:cs="Arial"/>
          <w:sz w:val="24"/>
          <w:szCs w:val="24"/>
        </w:rPr>
      </w:pPr>
    </w:p>
    <w:p w14:paraId="12434B3D" w14:textId="1B26E627" w:rsidR="68AB620D" w:rsidRDefault="68AB620D" w:rsidP="1C673788">
      <w:pPr>
        <w:rPr>
          <w:color w:val="4472C4" w:themeColor="accent1"/>
          <w:sz w:val="16"/>
          <w:szCs w:val="16"/>
        </w:rPr>
      </w:pPr>
      <w:r w:rsidRPr="567F8584">
        <w:rPr>
          <w:color w:val="4472C4" w:themeColor="accent1"/>
          <w:sz w:val="18"/>
          <w:szCs w:val="18"/>
        </w:rPr>
        <w:t># Load the Customer Churn Dataset</w:t>
      </w:r>
    </w:p>
    <w:p w14:paraId="12E58B20" w14:textId="13FF20FF" w:rsidR="68AB620D" w:rsidRDefault="68AB620D" w:rsidP="1C673788">
      <w:pPr>
        <w:rPr>
          <w:color w:val="4472C4" w:themeColor="accent1"/>
          <w:sz w:val="16"/>
          <w:szCs w:val="16"/>
        </w:rPr>
      </w:pPr>
      <w:proofErr w:type="spellStart"/>
      <w:r w:rsidRPr="567F8584">
        <w:rPr>
          <w:color w:val="4472C4" w:themeColor="accent1"/>
          <w:sz w:val="18"/>
          <w:szCs w:val="18"/>
        </w:rPr>
        <w:t>customer_churn_dataset</w:t>
      </w:r>
      <w:proofErr w:type="spellEnd"/>
      <w:r w:rsidRPr="567F8584">
        <w:rPr>
          <w:color w:val="4472C4" w:themeColor="accent1"/>
          <w:sz w:val="18"/>
          <w:szCs w:val="18"/>
        </w:rPr>
        <w:t xml:space="preserve"> &lt;- </w:t>
      </w:r>
      <w:proofErr w:type="gramStart"/>
      <w:r w:rsidRPr="567F8584">
        <w:rPr>
          <w:color w:val="4472C4" w:themeColor="accent1"/>
          <w:sz w:val="18"/>
          <w:szCs w:val="18"/>
        </w:rPr>
        <w:t>read.csv(</w:t>
      </w:r>
      <w:proofErr w:type="gramEnd"/>
      <w:r w:rsidRPr="567F8584">
        <w:rPr>
          <w:color w:val="4472C4" w:themeColor="accent1"/>
          <w:sz w:val="18"/>
          <w:szCs w:val="18"/>
        </w:rPr>
        <w:t xml:space="preserve">'C:\\Users\\JGHDR\\Documents\\MAESTRÍA EN CIENCIAS DE LA INGENIERÍA\\3er </w:t>
      </w:r>
      <w:proofErr w:type="spellStart"/>
      <w:r w:rsidRPr="567F8584">
        <w:rPr>
          <w:color w:val="4472C4" w:themeColor="accent1"/>
          <w:sz w:val="18"/>
          <w:szCs w:val="18"/>
        </w:rPr>
        <w:t>semestre</w:t>
      </w:r>
      <w:proofErr w:type="spellEnd"/>
      <w:r w:rsidRPr="567F8584">
        <w:rPr>
          <w:color w:val="4472C4" w:themeColor="accent1"/>
          <w:sz w:val="18"/>
          <w:szCs w:val="18"/>
        </w:rPr>
        <w:t xml:space="preserve"> AgoDic2023\\</w:t>
      </w:r>
      <w:proofErr w:type="spellStart"/>
      <w:r w:rsidRPr="567F8584">
        <w:rPr>
          <w:color w:val="4472C4" w:themeColor="accent1"/>
          <w:sz w:val="18"/>
          <w:szCs w:val="18"/>
        </w:rPr>
        <w:t>Tópicos</w:t>
      </w:r>
      <w:proofErr w:type="spellEnd"/>
      <w:r w:rsidRPr="567F8584">
        <w:rPr>
          <w:color w:val="4472C4" w:themeColor="accent1"/>
          <w:sz w:val="18"/>
          <w:szCs w:val="18"/>
        </w:rPr>
        <w:t xml:space="preserve"> </w:t>
      </w:r>
      <w:proofErr w:type="spellStart"/>
      <w:r w:rsidRPr="567F8584">
        <w:rPr>
          <w:color w:val="4472C4" w:themeColor="accent1"/>
          <w:sz w:val="18"/>
          <w:szCs w:val="18"/>
        </w:rPr>
        <w:t>selectos</w:t>
      </w:r>
      <w:proofErr w:type="spellEnd"/>
      <w:r w:rsidRPr="567F8584">
        <w:rPr>
          <w:color w:val="4472C4" w:themeColor="accent1"/>
          <w:sz w:val="18"/>
          <w:szCs w:val="18"/>
        </w:rPr>
        <w:t>\\WA_Fn-UseC_-Telco-Customer-Churn.csv')</w:t>
      </w:r>
    </w:p>
    <w:p w14:paraId="34146742" w14:textId="6914765A" w:rsidR="428D0D89" w:rsidRDefault="68AB620D" w:rsidP="428D0D89">
      <w:pPr>
        <w:rPr>
          <w:color w:val="4472C4" w:themeColor="accent1"/>
          <w:sz w:val="16"/>
          <w:szCs w:val="16"/>
        </w:rPr>
      </w:pPr>
      <w:r w:rsidRPr="567F8584">
        <w:rPr>
          <w:color w:val="4472C4" w:themeColor="accent1"/>
          <w:sz w:val="18"/>
          <w:szCs w:val="18"/>
        </w:rPr>
        <w:t>View(</w:t>
      </w:r>
      <w:proofErr w:type="spellStart"/>
      <w:r w:rsidRPr="567F8584">
        <w:rPr>
          <w:color w:val="4472C4" w:themeColor="accent1"/>
          <w:sz w:val="18"/>
          <w:szCs w:val="18"/>
        </w:rPr>
        <w:t>customer_churn_dataset</w:t>
      </w:r>
      <w:proofErr w:type="spellEnd"/>
      <w:r w:rsidRPr="567F8584">
        <w:rPr>
          <w:color w:val="4472C4" w:themeColor="accent1"/>
          <w:sz w:val="18"/>
          <w:szCs w:val="18"/>
        </w:rPr>
        <w:t>)</w:t>
      </w:r>
    </w:p>
    <w:p w14:paraId="19F7D91C" w14:textId="5EFE1537" w:rsidR="00300CCF" w:rsidRDefault="1E56647A" w:rsidP="007179D5">
      <w:pPr>
        <w:pStyle w:val="Textonotapie"/>
        <w:keepNext/>
      </w:pPr>
      <w:r>
        <w:rPr>
          <w:noProof/>
        </w:rPr>
        <w:lastRenderedPageBreak/>
        <w:drawing>
          <wp:inline distT="0" distB="0" distL="0" distR="0" wp14:anchorId="7F85824F" wp14:editId="598D2948">
            <wp:extent cx="4561544" cy="1847850"/>
            <wp:effectExtent l="0" t="0" r="0" b="0"/>
            <wp:docPr id="625883895" name="Imagen 6258838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883895"/>
                    <pic:cNvPicPr/>
                  </pic:nvPicPr>
                  <pic:blipFill rotWithShape="1">
                    <a:blip r:embed="rId8" cstate="print">
                      <a:extLst>
                        <a:ext uri="{28A0092B-C50C-407E-A947-70E740481C1C}">
                          <a14:useLocalDpi xmlns:a14="http://schemas.microsoft.com/office/drawing/2010/main" val="0"/>
                        </a:ext>
                      </a:extLst>
                    </a:blip>
                    <a:srcRect r="40995" b="40339"/>
                    <a:stretch/>
                  </pic:blipFill>
                  <pic:spPr bwMode="auto">
                    <a:xfrm>
                      <a:off x="0" y="0"/>
                      <a:ext cx="4612608" cy="1868536"/>
                    </a:xfrm>
                    <a:prstGeom prst="rect">
                      <a:avLst/>
                    </a:prstGeom>
                    <a:ln>
                      <a:noFill/>
                    </a:ln>
                    <a:extLst>
                      <a:ext uri="{53640926-AAD7-44D8-BBD7-CCE9431645EC}">
                        <a14:shadowObscured xmlns:a14="http://schemas.microsoft.com/office/drawing/2010/main"/>
                      </a:ext>
                    </a:extLst>
                  </pic:spPr>
                </pic:pic>
              </a:graphicData>
            </a:graphic>
          </wp:inline>
        </w:drawing>
      </w:r>
    </w:p>
    <w:p w14:paraId="0052B8E9" w14:textId="1DF5C4B0" w:rsidR="11C16C88" w:rsidRDefault="00300CCF" w:rsidP="00300CCF">
      <w:pPr>
        <w:pStyle w:val="Descripcin"/>
      </w:pPr>
      <w:r>
        <w:t xml:space="preserve">Figure </w:t>
      </w:r>
      <w:fldSimple w:instr=" SEQ Figure \* ARABIC ">
        <w:r w:rsidR="006A5ADF">
          <w:rPr>
            <w:noProof/>
          </w:rPr>
          <w:t>1</w:t>
        </w:r>
      </w:fldSimple>
      <w:r w:rsidRPr="00175F02">
        <w:t>. Dataset shown in RStudio before treatment.</w:t>
      </w:r>
    </w:p>
    <w:p w14:paraId="4C5E93A3" w14:textId="15798C40" w:rsidR="2F82CD18" w:rsidRPr="00F954E2" w:rsidRDefault="0177A242" w:rsidP="00F954E2">
      <w:pPr>
        <w:pStyle w:val="Textonotapie"/>
        <w:jc w:val="both"/>
        <w:rPr>
          <w:rFonts w:ascii="Arial" w:hAnsi="Arial" w:cs="Arial"/>
          <w:sz w:val="22"/>
          <w:szCs w:val="22"/>
        </w:rPr>
      </w:pPr>
      <w:r w:rsidRPr="00F954E2">
        <w:rPr>
          <w:rFonts w:ascii="Arial" w:hAnsi="Arial" w:cs="Arial"/>
          <w:sz w:val="22"/>
          <w:szCs w:val="22"/>
        </w:rPr>
        <w:t xml:space="preserve">After </w:t>
      </w:r>
      <w:r w:rsidR="1E781C12" w:rsidRPr="00F954E2">
        <w:rPr>
          <w:rFonts w:ascii="Arial" w:hAnsi="Arial" w:cs="Arial"/>
          <w:sz w:val="22"/>
          <w:szCs w:val="22"/>
        </w:rPr>
        <w:t xml:space="preserve">that, the data was treated. First, the missing values </w:t>
      </w:r>
      <w:r w:rsidR="0F4379AD" w:rsidRPr="00F954E2">
        <w:rPr>
          <w:rFonts w:ascii="Arial" w:hAnsi="Arial" w:cs="Arial"/>
          <w:sz w:val="22"/>
          <w:szCs w:val="22"/>
        </w:rPr>
        <w:t>were removed, and the binary variables were defined as such. For this, all variables containing “Yes”</w:t>
      </w:r>
      <w:proofErr w:type="gramStart"/>
      <w:r w:rsidR="0F4379AD" w:rsidRPr="00F954E2">
        <w:rPr>
          <w:rFonts w:ascii="Arial" w:hAnsi="Arial" w:cs="Arial"/>
          <w:sz w:val="22"/>
          <w:szCs w:val="22"/>
        </w:rPr>
        <w:t>/”No</w:t>
      </w:r>
      <w:proofErr w:type="gramEnd"/>
      <w:r w:rsidR="0F4379AD" w:rsidRPr="00F954E2">
        <w:rPr>
          <w:rFonts w:ascii="Arial" w:hAnsi="Arial" w:cs="Arial"/>
          <w:sz w:val="22"/>
          <w:szCs w:val="22"/>
        </w:rPr>
        <w:t>” answers were identified and explicitly mentioned</w:t>
      </w:r>
      <w:r w:rsidR="299D13D0" w:rsidRPr="00F954E2">
        <w:rPr>
          <w:rFonts w:ascii="Arial" w:hAnsi="Arial" w:cs="Arial"/>
          <w:sz w:val="22"/>
          <w:szCs w:val="22"/>
        </w:rPr>
        <w:t xml:space="preserve">, and using an </w:t>
      </w:r>
      <w:proofErr w:type="spellStart"/>
      <w:r w:rsidR="299D13D0" w:rsidRPr="00F954E2">
        <w:rPr>
          <w:rFonts w:ascii="Arial" w:hAnsi="Arial" w:cs="Arial"/>
          <w:sz w:val="22"/>
          <w:szCs w:val="22"/>
        </w:rPr>
        <w:t>ifelse</w:t>
      </w:r>
      <w:proofErr w:type="spellEnd"/>
      <w:r w:rsidR="299D13D0" w:rsidRPr="00F954E2">
        <w:rPr>
          <w:rFonts w:ascii="Arial" w:hAnsi="Arial" w:cs="Arial"/>
          <w:sz w:val="22"/>
          <w:szCs w:val="22"/>
        </w:rPr>
        <w:t xml:space="preserve">() function, were turned into numerical binary variables. The rest of the categorical variables were transformed into </w:t>
      </w:r>
      <w:r w:rsidR="73895229" w:rsidRPr="00F954E2">
        <w:rPr>
          <w:rFonts w:ascii="Arial" w:hAnsi="Arial" w:cs="Arial"/>
          <w:sz w:val="22"/>
          <w:szCs w:val="22"/>
        </w:rPr>
        <w:t xml:space="preserve">numerical creating dictionaries (and defining a number for each category); these variables were </w:t>
      </w:r>
      <w:r w:rsidR="6811E74B" w:rsidRPr="00F954E2">
        <w:rPr>
          <w:rFonts w:ascii="Arial" w:hAnsi="Arial" w:cs="Arial"/>
          <w:sz w:val="22"/>
          <w:szCs w:val="22"/>
        </w:rPr>
        <w:t>converted into numerical and then, all variables were treated and defined as factors to be analyzed in latter steps.</w:t>
      </w:r>
      <w:r w:rsidR="5BCB97A0" w:rsidRPr="00F954E2">
        <w:rPr>
          <w:rFonts w:ascii="Arial" w:hAnsi="Arial" w:cs="Arial"/>
          <w:sz w:val="22"/>
          <w:szCs w:val="22"/>
        </w:rPr>
        <w:t xml:space="preserve"> </w:t>
      </w:r>
      <w:r w:rsidR="7BFE9DCA" w:rsidRPr="00F954E2">
        <w:rPr>
          <w:rFonts w:ascii="Arial" w:hAnsi="Arial" w:cs="Arial"/>
          <w:sz w:val="22"/>
          <w:szCs w:val="22"/>
        </w:rPr>
        <w:t>The new dataset was overwritten (the result can be seen in Figure 2.) and, to verify the type of variables,</w:t>
      </w:r>
      <w:r w:rsidR="5BCB97A0" w:rsidRPr="00F954E2">
        <w:rPr>
          <w:rFonts w:ascii="Arial" w:hAnsi="Arial" w:cs="Arial"/>
          <w:sz w:val="22"/>
          <w:szCs w:val="22"/>
        </w:rPr>
        <w:t xml:space="preserve"> </w:t>
      </w:r>
      <w:r w:rsidR="5D8651DA" w:rsidRPr="00F954E2">
        <w:rPr>
          <w:rFonts w:ascii="Arial" w:hAnsi="Arial" w:cs="Arial"/>
          <w:sz w:val="22"/>
          <w:szCs w:val="22"/>
        </w:rPr>
        <w:t xml:space="preserve">the </w:t>
      </w:r>
      <w:proofErr w:type="gramStart"/>
      <w:r w:rsidR="5D8651DA" w:rsidRPr="00F954E2">
        <w:rPr>
          <w:rFonts w:ascii="Arial" w:hAnsi="Arial" w:cs="Arial"/>
          <w:sz w:val="22"/>
          <w:szCs w:val="22"/>
        </w:rPr>
        <w:t>str(</w:t>
      </w:r>
      <w:proofErr w:type="gramEnd"/>
      <w:r w:rsidR="5D8651DA" w:rsidRPr="00F954E2">
        <w:rPr>
          <w:rFonts w:ascii="Arial" w:hAnsi="Arial" w:cs="Arial"/>
          <w:sz w:val="22"/>
          <w:szCs w:val="22"/>
        </w:rPr>
        <w:t>) function was used (as seen in Figure 3).</w:t>
      </w:r>
      <w:r w:rsidR="753496F9" w:rsidRPr="00F954E2">
        <w:rPr>
          <w:rFonts w:ascii="Arial" w:hAnsi="Arial" w:cs="Arial"/>
          <w:sz w:val="22"/>
          <w:szCs w:val="22"/>
        </w:rPr>
        <w:t xml:space="preserve"> Sections of the code can be seen in the following </w:t>
      </w:r>
      <w:proofErr w:type="gramStart"/>
      <w:r w:rsidR="00711EE9" w:rsidRPr="00F954E2">
        <w:rPr>
          <w:rFonts w:ascii="Arial" w:hAnsi="Arial" w:cs="Arial"/>
          <w:sz w:val="22"/>
          <w:szCs w:val="22"/>
        </w:rPr>
        <w:t>lines;</w:t>
      </w:r>
      <w:proofErr w:type="gramEnd"/>
      <w:r w:rsidR="753496F9" w:rsidRPr="00F954E2">
        <w:rPr>
          <w:rFonts w:ascii="Arial" w:hAnsi="Arial" w:cs="Arial"/>
          <w:sz w:val="22"/>
          <w:szCs w:val="22"/>
        </w:rPr>
        <w:t xml:space="preserve"> the full code can be found in the repository of this document.</w:t>
      </w:r>
    </w:p>
    <w:p w14:paraId="77D92169" w14:textId="2AAA007C" w:rsidR="76FD97AD" w:rsidRDefault="76FD97AD" w:rsidP="76FD97AD">
      <w:pPr>
        <w:pStyle w:val="Textonotapie"/>
      </w:pPr>
    </w:p>
    <w:p w14:paraId="680EAD74" w14:textId="2F30AC91" w:rsidR="5BCB97A0" w:rsidRDefault="5BCB97A0" w:rsidP="76FD97AD">
      <w:pPr>
        <w:pStyle w:val="Textonotapie"/>
      </w:pPr>
      <w:r w:rsidRPr="5BF36B1E">
        <w:rPr>
          <w:color w:val="4472C4" w:themeColor="accent1"/>
          <w:sz w:val="18"/>
          <w:szCs w:val="18"/>
        </w:rPr>
        <w:t># Identify the binary variables</w:t>
      </w:r>
    </w:p>
    <w:p w14:paraId="65A4F4A0" w14:textId="2F30AC91" w:rsidR="5BCB97A0" w:rsidRDefault="5BCB97A0" w:rsidP="76FD97AD">
      <w:pPr>
        <w:pStyle w:val="Textonotapie"/>
      </w:pPr>
      <w:proofErr w:type="spellStart"/>
      <w:r w:rsidRPr="5BF36B1E">
        <w:rPr>
          <w:color w:val="4472C4" w:themeColor="accent1"/>
          <w:sz w:val="18"/>
          <w:szCs w:val="18"/>
        </w:rPr>
        <w:t>binary_variables</w:t>
      </w:r>
      <w:proofErr w:type="spellEnd"/>
      <w:r w:rsidRPr="5BF36B1E">
        <w:rPr>
          <w:color w:val="4472C4" w:themeColor="accent1"/>
          <w:sz w:val="18"/>
          <w:szCs w:val="18"/>
        </w:rPr>
        <w:t xml:space="preserve"> &lt;- </w:t>
      </w:r>
      <w:proofErr w:type="gramStart"/>
      <w:r w:rsidRPr="5BF36B1E">
        <w:rPr>
          <w:color w:val="4472C4" w:themeColor="accent1"/>
          <w:sz w:val="18"/>
          <w:szCs w:val="18"/>
        </w:rPr>
        <w:t>c(</w:t>
      </w:r>
      <w:proofErr w:type="gramEnd"/>
      <w:r w:rsidRPr="5BF36B1E">
        <w:rPr>
          <w:color w:val="4472C4" w:themeColor="accent1"/>
          <w:sz w:val="18"/>
          <w:szCs w:val="18"/>
        </w:rPr>
        <w:t>'Partner', 'Dependents', '</w:t>
      </w:r>
      <w:proofErr w:type="spellStart"/>
      <w:r w:rsidRPr="5BF36B1E">
        <w:rPr>
          <w:color w:val="4472C4" w:themeColor="accent1"/>
          <w:sz w:val="18"/>
          <w:szCs w:val="18"/>
        </w:rPr>
        <w:t>PhoneService</w:t>
      </w:r>
      <w:proofErr w:type="spellEnd"/>
      <w:r w:rsidRPr="5BF36B1E">
        <w:rPr>
          <w:color w:val="4472C4" w:themeColor="accent1"/>
          <w:sz w:val="18"/>
          <w:szCs w:val="18"/>
        </w:rPr>
        <w:t>', '</w:t>
      </w:r>
      <w:proofErr w:type="spellStart"/>
      <w:r w:rsidRPr="5BF36B1E">
        <w:rPr>
          <w:color w:val="4472C4" w:themeColor="accent1"/>
          <w:sz w:val="18"/>
          <w:szCs w:val="18"/>
        </w:rPr>
        <w:t>MultipleLines</w:t>
      </w:r>
      <w:proofErr w:type="spellEnd"/>
      <w:r w:rsidRPr="5BF36B1E">
        <w:rPr>
          <w:color w:val="4472C4" w:themeColor="accent1"/>
          <w:sz w:val="18"/>
          <w:szCs w:val="18"/>
        </w:rPr>
        <w:t>', '</w:t>
      </w:r>
      <w:proofErr w:type="spellStart"/>
      <w:r w:rsidRPr="5BF36B1E">
        <w:rPr>
          <w:color w:val="4472C4" w:themeColor="accent1"/>
          <w:sz w:val="18"/>
          <w:szCs w:val="18"/>
        </w:rPr>
        <w:t>OnlineSecurity</w:t>
      </w:r>
      <w:proofErr w:type="spellEnd"/>
      <w:r w:rsidRPr="5BF36B1E">
        <w:rPr>
          <w:color w:val="4472C4" w:themeColor="accent1"/>
          <w:sz w:val="18"/>
          <w:szCs w:val="18"/>
        </w:rPr>
        <w:t>', '</w:t>
      </w:r>
      <w:proofErr w:type="spellStart"/>
      <w:r w:rsidRPr="5BF36B1E">
        <w:rPr>
          <w:color w:val="4472C4" w:themeColor="accent1"/>
          <w:sz w:val="18"/>
          <w:szCs w:val="18"/>
        </w:rPr>
        <w:t>OnlineBackup</w:t>
      </w:r>
      <w:proofErr w:type="spellEnd"/>
      <w:r w:rsidRPr="5BF36B1E">
        <w:rPr>
          <w:color w:val="4472C4" w:themeColor="accent1"/>
          <w:sz w:val="18"/>
          <w:szCs w:val="18"/>
        </w:rPr>
        <w:t>', '</w:t>
      </w:r>
      <w:proofErr w:type="spellStart"/>
      <w:r w:rsidRPr="5BF36B1E">
        <w:rPr>
          <w:color w:val="4472C4" w:themeColor="accent1"/>
          <w:sz w:val="18"/>
          <w:szCs w:val="18"/>
        </w:rPr>
        <w:t>DeviceProtection</w:t>
      </w:r>
      <w:proofErr w:type="spellEnd"/>
      <w:r w:rsidRPr="5BF36B1E">
        <w:rPr>
          <w:color w:val="4472C4" w:themeColor="accent1"/>
          <w:sz w:val="18"/>
          <w:szCs w:val="18"/>
        </w:rPr>
        <w:t>', '</w:t>
      </w:r>
      <w:proofErr w:type="spellStart"/>
      <w:r w:rsidRPr="5BF36B1E">
        <w:rPr>
          <w:color w:val="4472C4" w:themeColor="accent1"/>
          <w:sz w:val="18"/>
          <w:szCs w:val="18"/>
        </w:rPr>
        <w:t>TechSupport</w:t>
      </w:r>
      <w:proofErr w:type="spellEnd"/>
      <w:r w:rsidRPr="5BF36B1E">
        <w:rPr>
          <w:color w:val="4472C4" w:themeColor="accent1"/>
          <w:sz w:val="18"/>
          <w:szCs w:val="18"/>
        </w:rPr>
        <w:t>', '</w:t>
      </w:r>
      <w:proofErr w:type="spellStart"/>
      <w:r w:rsidRPr="5BF36B1E">
        <w:rPr>
          <w:color w:val="4472C4" w:themeColor="accent1"/>
          <w:sz w:val="18"/>
          <w:szCs w:val="18"/>
        </w:rPr>
        <w:t>StreamingTV</w:t>
      </w:r>
      <w:proofErr w:type="spellEnd"/>
      <w:r w:rsidRPr="5BF36B1E">
        <w:rPr>
          <w:color w:val="4472C4" w:themeColor="accent1"/>
          <w:sz w:val="18"/>
          <w:szCs w:val="18"/>
        </w:rPr>
        <w:t>', '</w:t>
      </w:r>
      <w:proofErr w:type="spellStart"/>
      <w:r w:rsidRPr="5BF36B1E">
        <w:rPr>
          <w:color w:val="4472C4" w:themeColor="accent1"/>
          <w:sz w:val="18"/>
          <w:szCs w:val="18"/>
        </w:rPr>
        <w:t>StreamingMovies</w:t>
      </w:r>
      <w:proofErr w:type="spellEnd"/>
      <w:r w:rsidRPr="5BF36B1E">
        <w:rPr>
          <w:color w:val="4472C4" w:themeColor="accent1"/>
          <w:sz w:val="18"/>
          <w:szCs w:val="18"/>
        </w:rPr>
        <w:t>','</w:t>
      </w:r>
      <w:proofErr w:type="spellStart"/>
      <w:r w:rsidRPr="5BF36B1E">
        <w:rPr>
          <w:color w:val="4472C4" w:themeColor="accent1"/>
          <w:sz w:val="18"/>
          <w:szCs w:val="18"/>
        </w:rPr>
        <w:t>PaperlessBilling</w:t>
      </w:r>
      <w:proofErr w:type="spellEnd"/>
      <w:r w:rsidRPr="5BF36B1E">
        <w:rPr>
          <w:color w:val="4472C4" w:themeColor="accent1"/>
          <w:sz w:val="18"/>
          <w:szCs w:val="18"/>
        </w:rPr>
        <w:t>', 'Churn')</w:t>
      </w:r>
    </w:p>
    <w:p w14:paraId="23AC8358" w14:textId="2F30AC91" w:rsidR="5BCB97A0" w:rsidRDefault="5BCB97A0" w:rsidP="76FD97AD">
      <w:pPr>
        <w:pStyle w:val="Textonotapie"/>
      </w:pPr>
      <w:r>
        <w:t xml:space="preserve"> </w:t>
      </w:r>
    </w:p>
    <w:p w14:paraId="45B510BD" w14:textId="2F30AC91" w:rsidR="5BCB97A0" w:rsidRDefault="5BCB97A0" w:rsidP="76FD97AD">
      <w:pPr>
        <w:pStyle w:val="Textonotapie"/>
      </w:pPr>
      <w:r w:rsidRPr="5BF36B1E">
        <w:rPr>
          <w:color w:val="4472C4" w:themeColor="accent1"/>
          <w:sz w:val="18"/>
          <w:szCs w:val="18"/>
        </w:rPr>
        <w:t xml:space="preserve"># Convert the binary variables to numerical variables using the </w:t>
      </w:r>
      <w:proofErr w:type="spellStart"/>
      <w:proofErr w:type="gramStart"/>
      <w:r w:rsidRPr="5BF36B1E">
        <w:rPr>
          <w:color w:val="4472C4" w:themeColor="accent1"/>
          <w:sz w:val="18"/>
          <w:szCs w:val="18"/>
        </w:rPr>
        <w:t>ifelse</w:t>
      </w:r>
      <w:proofErr w:type="spellEnd"/>
      <w:r w:rsidRPr="5BF36B1E">
        <w:rPr>
          <w:color w:val="4472C4" w:themeColor="accent1"/>
          <w:sz w:val="18"/>
          <w:szCs w:val="18"/>
        </w:rPr>
        <w:t>(</w:t>
      </w:r>
      <w:proofErr w:type="gramEnd"/>
      <w:r w:rsidRPr="5BF36B1E">
        <w:rPr>
          <w:color w:val="4472C4" w:themeColor="accent1"/>
          <w:sz w:val="18"/>
          <w:szCs w:val="18"/>
        </w:rPr>
        <w:t>) function</w:t>
      </w:r>
    </w:p>
    <w:p w14:paraId="5CA9C8A8" w14:textId="2F30AC91" w:rsidR="5BCB97A0" w:rsidRDefault="5BCB97A0" w:rsidP="76FD97AD">
      <w:pPr>
        <w:pStyle w:val="Textonotapie"/>
      </w:pPr>
      <w:r w:rsidRPr="5BF36B1E">
        <w:rPr>
          <w:color w:val="4472C4" w:themeColor="accent1"/>
          <w:sz w:val="18"/>
          <w:szCs w:val="18"/>
        </w:rPr>
        <w:t>for (</w:t>
      </w:r>
      <w:proofErr w:type="spellStart"/>
      <w:r w:rsidRPr="5BF36B1E">
        <w:rPr>
          <w:color w:val="4472C4" w:themeColor="accent1"/>
          <w:sz w:val="18"/>
          <w:szCs w:val="18"/>
        </w:rPr>
        <w:t>binary_variable</w:t>
      </w:r>
      <w:proofErr w:type="spellEnd"/>
      <w:r w:rsidRPr="5BF36B1E">
        <w:rPr>
          <w:color w:val="4472C4" w:themeColor="accent1"/>
          <w:sz w:val="18"/>
          <w:szCs w:val="18"/>
        </w:rPr>
        <w:t xml:space="preserve"> in </w:t>
      </w:r>
      <w:proofErr w:type="spellStart"/>
      <w:r w:rsidRPr="5BF36B1E">
        <w:rPr>
          <w:color w:val="4472C4" w:themeColor="accent1"/>
          <w:sz w:val="18"/>
          <w:szCs w:val="18"/>
        </w:rPr>
        <w:t>binary_variables</w:t>
      </w:r>
      <w:proofErr w:type="spellEnd"/>
      <w:r w:rsidRPr="5BF36B1E">
        <w:rPr>
          <w:color w:val="4472C4" w:themeColor="accent1"/>
          <w:sz w:val="18"/>
          <w:szCs w:val="18"/>
        </w:rPr>
        <w:t>) {</w:t>
      </w:r>
    </w:p>
    <w:p w14:paraId="430E916E" w14:textId="2F30AC91" w:rsidR="5BCB97A0" w:rsidRDefault="5BCB97A0" w:rsidP="76FD97AD">
      <w:pPr>
        <w:pStyle w:val="Textonotapie"/>
      </w:pPr>
      <w:r w:rsidRPr="5BF36B1E">
        <w:rPr>
          <w:color w:val="4472C4" w:themeColor="accent1"/>
          <w:sz w:val="18"/>
          <w:szCs w:val="18"/>
        </w:rPr>
        <w:t xml:space="preserve">  </w:t>
      </w:r>
      <w:proofErr w:type="spellStart"/>
      <w:r w:rsidRPr="5BF36B1E">
        <w:rPr>
          <w:color w:val="4472C4" w:themeColor="accent1"/>
          <w:sz w:val="18"/>
          <w:szCs w:val="18"/>
        </w:rPr>
        <w:t>customer_churn_</w:t>
      </w:r>
      <w:proofErr w:type="gramStart"/>
      <w:r w:rsidRPr="5BF36B1E">
        <w:rPr>
          <w:color w:val="4472C4" w:themeColor="accent1"/>
          <w:sz w:val="18"/>
          <w:szCs w:val="18"/>
        </w:rPr>
        <w:t>dataset</w:t>
      </w:r>
      <w:proofErr w:type="spellEnd"/>
      <w:r w:rsidRPr="5BF36B1E">
        <w:rPr>
          <w:color w:val="4472C4" w:themeColor="accent1"/>
          <w:sz w:val="18"/>
          <w:szCs w:val="18"/>
        </w:rPr>
        <w:t>[</w:t>
      </w:r>
      <w:proofErr w:type="gramEnd"/>
      <w:r w:rsidRPr="5BF36B1E">
        <w:rPr>
          <w:color w:val="4472C4" w:themeColor="accent1"/>
          <w:sz w:val="18"/>
          <w:szCs w:val="18"/>
        </w:rPr>
        <w:t xml:space="preserve">, </w:t>
      </w:r>
      <w:proofErr w:type="spellStart"/>
      <w:r w:rsidRPr="5BF36B1E">
        <w:rPr>
          <w:color w:val="4472C4" w:themeColor="accent1"/>
          <w:sz w:val="18"/>
          <w:szCs w:val="18"/>
        </w:rPr>
        <w:t>binary_variable</w:t>
      </w:r>
      <w:proofErr w:type="spellEnd"/>
      <w:r w:rsidRPr="5BF36B1E">
        <w:rPr>
          <w:color w:val="4472C4" w:themeColor="accent1"/>
          <w:sz w:val="18"/>
          <w:szCs w:val="18"/>
        </w:rPr>
        <w:t xml:space="preserve">] &lt;- </w:t>
      </w:r>
      <w:proofErr w:type="spellStart"/>
      <w:r w:rsidRPr="5BF36B1E">
        <w:rPr>
          <w:color w:val="4472C4" w:themeColor="accent1"/>
          <w:sz w:val="18"/>
          <w:szCs w:val="18"/>
        </w:rPr>
        <w:t>ifelse</w:t>
      </w:r>
      <w:proofErr w:type="spellEnd"/>
      <w:r w:rsidRPr="5BF36B1E">
        <w:rPr>
          <w:color w:val="4472C4" w:themeColor="accent1"/>
          <w:sz w:val="18"/>
          <w:szCs w:val="18"/>
        </w:rPr>
        <w:t>(</w:t>
      </w:r>
      <w:proofErr w:type="spellStart"/>
      <w:r w:rsidRPr="5BF36B1E">
        <w:rPr>
          <w:color w:val="4472C4" w:themeColor="accent1"/>
          <w:sz w:val="18"/>
          <w:szCs w:val="18"/>
        </w:rPr>
        <w:t>customer_churn_dataset</w:t>
      </w:r>
      <w:proofErr w:type="spellEnd"/>
      <w:r w:rsidRPr="5BF36B1E">
        <w:rPr>
          <w:color w:val="4472C4" w:themeColor="accent1"/>
          <w:sz w:val="18"/>
          <w:szCs w:val="18"/>
        </w:rPr>
        <w:t xml:space="preserve">[, </w:t>
      </w:r>
      <w:proofErr w:type="spellStart"/>
      <w:r w:rsidRPr="5BF36B1E">
        <w:rPr>
          <w:color w:val="4472C4" w:themeColor="accent1"/>
          <w:sz w:val="18"/>
          <w:szCs w:val="18"/>
        </w:rPr>
        <w:t>binary_variable</w:t>
      </w:r>
      <w:proofErr w:type="spellEnd"/>
      <w:r w:rsidRPr="5BF36B1E">
        <w:rPr>
          <w:color w:val="4472C4" w:themeColor="accent1"/>
          <w:sz w:val="18"/>
          <w:szCs w:val="18"/>
        </w:rPr>
        <w:t>] == 'Yes', 1, 0)</w:t>
      </w:r>
    </w:p>
    <w:p w14:paraId="5C5E9104" w14:textId="2F30AC91" w:rsidR="5BCB97A0" w:rsidRDefault="5BCB97A0" w:rsidP="76FD97AD">
      <w:pPr>
        <w:pStyle w:val="Textonotapie"/>
      </w:pPr>
      <w:r>
        <w:t>}</w:t>
      </w:r>
    </w:p>
    <w:p w14:paraId="14B42ADF" w14:textId="2F30AC91" w:rsidR="5BCB97A0" w:rsidRDefault="5BCB97A0" w:rsidP="76FD97AD">
      <w:pPr>
        <w:pStyle w:val="Textonotapie"/>
      </w:pPr>
      <w:r>
        <w:t xml:space="preserve"> </w:t>
      </w:r>
    </w:p>
    <w:p w14:paraId="2E679B2E" w14:textId="5C669103" w:rsidR="5BCB97A0" w:rsidRDefault="5BCB97A0" w:rsidP="76FD97AD">
      <w:pPr>
        <w:pStyle w:val="Textonotapie"/>
      </w:pPr>
      <w:r w:rsidRPr="5BF36B1E">
        <w:rPr>
          <w:color w:val="4472C4" w:themeColor="accent1"/>
          <w:sz w:val="18"/>
          <w:szCs w:val="18"/>
        </w:rPr>
        <w:t># Create a dictionary to map the levels of the categorical variables to integer values</w:t>
      </w:r>
      <w:r>
        <w:t xml:space="preserve"> </w:t>
      </w:r>
    </w:p>
    <w:p w14:paraId="64F08EC9" w14:textId="2F30AC91" w:rsidR="5BCB97A0" w:rsidRDefault="5BCB97A0" w:rsidP="76FD97AD">
      <w:pPr>
        <w:pStyle w:val="Textonotapie"/>
      </w:pPr>
      <w:proofErr w:type="spellStart"/>
      <w:r w:rsidRPr="5BF36B1E">
        <w:rPr>
          <w:color w:val="4472C4" w:themeColor="accent1"/>
          <w:sz w:val="18"/>
          <w:szCs w:val="18"/>
        </w:rPr>
        <w:t>payment_method_mapping</w:t>
      </w:r>
      <w:proofErr w:type="spellEnd"/>
      <w:r w:rsidRPr="5BF36B1E">
        <w:rPr>
          <w:color w:val="4472C4" w:themeColor="accent1"/>
          <w:sz w:val="18"/>
          <w:szCs w:val="18"/>
        </w:rPr>
        <w:t xml:space="preserve"> &lt;- </w:t>
      </w:r>
      <w:proofErr w:type="gramStart"/>
      <w:r w:rsidRPr="5BF36B1E">
        <w:rPr>
          <w:color w:val="4472C4" w:themeColor="accent1"/>
          <w:sz w:val="18"/>
          <w:szCs w:val="18"/>
        </w:rPr>
        <w:t>list(</w:t>
      </w:r>
      <w:proofErr w:type="gramEnd"/>
    </w:p>
    <w:p w14:paraId="5BD42FE6" w14:textId="2F30AC91" w:rsidR="5BCB97A0" w:rsidRDefault="5BCB97A0" w:rsidP="76FD97AD">
      <w:pPr>
        <w:pStyle w:val="Textonotapie"/>
      </w:pPr>
      <w:r w:rsidRPr="5BF36B1E">
        <w:rPr>
          <w:color w:val="4472C4" w:themeColor="accent1"/>
          <w:sz w:val="18"/>
          <w:szCs w:val="18"/>
        </w:rPr>
        <w:t xml:space="preserve">  "Electronic check" = 1,</w:t>
      </w:r>
    </w:p>
    <w:p w14:paraId="3C991B28" w14:textId="2F30AC91" w:rsidR="5BCB97A0" w:rsidRDefault="5BCB97A0" w:rsidP="76FD97AD">
      <w:pPr>
        <w:pStyle w:val="Textonotapie"/>
      </w:pPr>
      <w:r w:rsidRPr="5BF36B1E">
        <w:rPr>
          <w:color w:val="4472C4" w:themeColor="accent1"/>
          <w:sz w:val="18"/>
          <w:szCs w:val="18"/>
        </w:rPr>
        <w:t xml:space="preserve">  "Mailed check" = 2,</w:t>
      </w:r>
    </w:p>
    <w:p w14:paraId="1EADA6F0" w14:textId="2F30AC91" w:rsidR="5BCB97A0" w:rsidRDefault="5BCB97A0" w:rsidP="76FD97AD">
      <w:pPr>
        <w:pStyle w:val="Textonotapie"/>
      </w:pPr>
      <w:r w:rsidRPr="5BF36B1E">
        <w:rPr>
          <w:color w:val="4472C4" w:themeColor="accent1"/>
          <w:sz w:val="18"/>
          <w:szCs w:val="18"/>
        </w:rPr>
        <w:t xml:space="preserve">  "Bank transfer (automatic)" = 3,</w:t>
      </w:r>
    </w:p>
    <w:p w14:paraId="4BD65F04" w14:textId="2F30AC91" w:rsidR="5BCB97A0" w:rsidRDefault="5BCB97A0" w:rsidP="76FD97AD">
      <w:pPr>
        <w:pStyle w:val="Textonotapie"/>
      </w:pPr>
      <w:r w:rsidRPr="5BF36B1E">
        <w:rPr>
          <w:color w:val="4472C4" w:themeColor="accent1"/>
          <w:sz w:val="18"/>
          <w:szCs w:val="18"/>
        </w:rPr>
        <w:t xml:space="preserve">  "Credit card (automatic)" = 4</w:t>
      </w:r>
    </w:p>
    <w:p w14:paraId="4913409C" w14:textId="3C0EC97A" w:rsidR="5BCB97A0" w:rsidRDefault="5BCB97A0" w:rsidP="76FD97AD">
      <w:pPr>
        <w:pStyle w:val="Textonotapie"/>
      </w:pPr>
      <w:r>
        <w:t xml:space="preserve">) </w:t>
      </w:r>
    </w:p>
    <w:p w14:paraId="1034DCA1" w14:textId="5D1DFF49" w:rsidR="5BCB97A0" w:rsidRDefault="5BCB97A0" w:rsidP="76FD97AD">
      <w:pPr>
        <w:pStyle w:val="Textonotapie"/>
      </w:pPr>
      <w:r>
        <w:t xml:space="preserve"> </w:t>
      </w:r>
    </w:p>
    <w:p w14:paraId="0D36AE52" w14:textId="5D1DFF49" w:rsidR="5BCB97A0" w:rsidRDefault="5BCB97A0" w:rsidP="76FD97AD">
      <w:pPr>
        <w:pStyle w:val="Textonotapie"/>
      </w:pPr>
      <w:r w:rsidRPr="5BF36B1E">
        <w:rPr>
          <w:color w:val="4472C4" w:themeColor="accent1"/>
          <w:sz w:val="18"/>
          <w:szCs w:val="18"/>
        </w:rPr>
        <w:t># Convert the variables to numerical using factors</w:t>
      </w:r>
    </w:p>
    <w:p w14:paraId="3AA26160" w14:textId="5D1DFF49" w:rsidR="5BCB97A0" w:rsidRDefault="5BCB97A0" w:rsidP="76FD97AD">
      <w:pPr>
        <w:pStyle w:val="Textonotapie"/>
      </w:pPr>
      <w:proofErr w:type="spellStart"/>
      <w:r w:rsidRPr="5BF36B1E">
        <w:rPr>
          <w:color w:val="4472C4" w:themeColor="accent1"/>
          <w:sz w:val="18"/>
          <w:szCs w:val="18"/>
        </w:rPr>
        <w:t>customer_churn_dataset$gender</w:t>
      </w:r>
      <w:proofErr w:type="spellEnd"/>
      <w:r w:rsidRPr="5BF36B1E">
        <w:rPr>
          <w:color w:val="4472C4" w:themeColor="accent1"/>
          <w:sz w:val="18"/>
          <w:szCs w:val="18"/>
        </w:rPr>
        <w:t xml:space="preserve"> &lt;- </w:t>
      </w:r>
      <w:proofErr w:type="spellStart"/>
      <w:proofErr w:type="gramStart"/>
      <w:r w:rsidRPr="5BF36B1E">
        <w:rPr>
          <w:color w:val="4472C4" w:themeColor="accent1"/>
          <w:sz w:val="18"/>
          <w:szCs w:val="18"/>
        </w:rPr>
        <w:t>as.numeric</w:t>
      </w:r>
      <w:proofErr w:type="spellEnd"/>
      <w:proofErr w:type="gramEnd"/>
      <w:r w:rsidRPr="5BF36B1E">
        <w:rPr>
          <w:color w:val="4472C4" w:themeColor="accent1"/>
          <w:sz w:val="18"/>
          <w:szCs w:val="18"/>
        </w:rPr>
        <w:t>(factor(</w:t>
      </w:r>
      <w:proofErr w:type="spellStart"/>
      <w:r w:rsidRPr="5BF36B1E">
        <w:rPr>
          <w:color w:val="4472C4" w:themeColor="accent1"/>
          <w:sz w:val="18"/>
          <w:szCs w:val="18"/>
        </w:rPr>
        <w:t>customer_churn_dataset$gender</w:t>
      </w:r>
      <w:proofErr w:type="spellEnd"/>
      <w:r w:rsidRPr="5BF36B1E">
        <w:rPr>
          <w:color w:val="4472C4" w:themeColor="accent1"/>
          <w:sz w:val="18"/>
          <w:szCs w:val="18"/>
        </w:rPr>
        <w:t>, levels = names(</w:t>
      </w:r>
      <w:proofErr w:type="spellStart"/>
      <w:r w:rsidRPr="5BF36B1E">
        <w:rPr>
          <w:color w:val="4472C4" w:themeColor="accent1"/>
          <w:sz w:val="18"/>
          <w:szCs w:val="18"/>
        </w:rPr>
        <w:t>gender_mapping</w:t>
      </w:r>
      <w:proofErr w:type="spellEnd"/>
      <w:r w:rsidRPr="5BF36B1E">
        <w:rPr>
          <w:color w:val="4472C4" w:themeColor="accent1"/>
          <w:sz w:val="18"/>
          <w:szCs w:val="18"/>
        </w:rPr>
        <w:t>)))</w:t>
      </w:r>
    </w:p>
    <w:p w14:paraId="591776C3" w14:textId="5D1DFF49" w:rsidR="5BCB97A0" w:rsidRDefault="5BCB97A0" w:rsidP="76FD97AD">
      <w:pPr>
        <w:pStyle w:val="Textonotapie"/>
      </w:pPr>
      <w:proofErr w:type="spellStart"/>
      <w:r w:rsidRPr="5BF36B1E">
        <w:rPr>
          <w:color w:val="4472C4" w:themeColor="accent1"/>
          <w:sz w:val="18"/>
          <w:szCs w:val="18"/>
        </w:rPr>
        <w:t>customer_churn_dataset$InternetService</w:t>
      </w:r>
      <w:proofErr w:type="spellEnd"/>
      <w:r w:rsidRPr="5BF36B1E">
        <w:rPr>
          <w:color w:val="4472C4" w:themeColor="accent1"/>
          <w:sz w:val="18"/>
          <w:szCs w:val="18"/>
        </w:rPr>
        <w:t xml:space="preserve"> &lt;- </w:t>
      </w:r>
      <w:proofErr w:type="spellStart"/>
      <w:proofErr w:type="gramStart"/>
      <w:r w:rsidRPr="5BF36B1E">
        <w:rPr>
          <w:color w:val="4472C4" w:themeColor="accent1"/>
          <w:sz w:val="18"/>
          <w:szCs w:val="18"/>
        </w:rPr>
        <w:t>as.numeric</w:t>
      </w:r>
      <w:proofErr w:type="spellEnd"/>
      <w:proofErr w:type="gramEnd"/>
      <w:r w:rsidRPr="5BF36B1E">
        <w:rPr>
          <w:color w:val="4472C4" w:themeColor="accent1"/>
          <w:sz w:val="18"/>
          <w:szCs w:val="18"/>
        </w:rPr>
        <w:t>(factor(</w:t>
      </w:r>
      <w:proofErr w:type="spellStart"/>
      <w:r w:rsidRPr="5BF36B1E">
        <w:rPr>
          <w:color w:val="4472C4" w:themeColor="accent1"/>
          <w:sz w:val="18"/>
          <w:szCs w:val="18"/>
        </w:rPr>
        <w:t>customer_churn_dataset$InternetService</w:t>
      </w:r>
      <w:proofErr w:type="spellEnd"/>
      <w:r w:rsidRPr="5BF36B1E">
        <w:rPr>
          <w:color w:val="4472C4" w:themeColor="accent1"/>
          <w:sz w:val="18"/>
          <w:szCs w:val="18"/>
        </w:rPr>
        <w:t>, levels = names(</w:t>
      </w:r>
      <w:proofErr w:type="spellStart"/>
      <w:r w:rsidRPr="5BF36B1E">
        <w:rPr>
          <w:color w:val="4472C4" w:themeColor="accent1"/>
          <w:sz w:val="18"/>
          <w:szCs w:val="18"/>
        </w:rPr>
        <w:t>internet_service_mapping</w:t>
      </w:r>
      <w:proofErr w:type="spellEnd"/>
      <w:r w:rsidRPr="5BF36B1E">
        <w:rPr>
          <w:color w:val="4472C4" w:themeColor="accent1"/>
          <w:sz w:val="18"/>
          <w:szCs w:val="18"/>
        </w:rPr>
        <w:t>)))</w:t>
      </w:r>
    </w:p>
    <w:p w14:paraId="04D20180" w14:textId="5D1DFF49" w:rsidR="5BCB97A0" w:rsidRDefault="5BCB97A0" w:rsidP="76FD97AD">
      <w:pPr>
        <w:pStyle w:val="Textonotapie"/>
      </w:pPr>
      <w:r>
        <w:t xml:space="preserve"> </w:t>
      </w:r>
    </w:p>
    <w:p w14:paraId="318C37A0" w14:textId="5D1DFF49" w:rsidR="5BCB97A0" w:rsidRDefault="5BCB97A0" w:rsidP="76FD97AD">
      <w:pPr>
        <w:pStyle w:val="Textonotapie"/>
      </w:pPr>
      <w:r w:rsidRPr="5BF36B1E">
        <w:rPr>
          <w:color w:val="4472C4" w:themeColor="accent1"/>
          <w:sz w:val="18"/>
          <w:szCs w:val="18"/>
        </w:rPr>
        <w:t>#MAKE ALL VARIABLES FACTORS</w:t>
      </w:r>
    </w:p>
    <w:p w14:paraId="2FFBC29D" w14:textId="5D1DFF49" w:rsidR="5BCB97A0" w:rsidRDefault="5BCB97A0" w:rsidP="76FD97AD">
      <w:pPr>
        <w:pStyle w:val="Textonotapie"/>
      </w:pPr>
      <w:proofErr w:type="spellStart"/>
      <w:r w:rsidRPr="5BF36B1E">
        <w:rPr>
          <w:color w:val="4472C4" w:themeColor="accent1"/>
          <w:sz w:val="18"/>
          <w:szCs w:val="18"/>
        </w:rPr>
        <w:t>customer_churn_dataset$gender</w:t>
      </w:r>
      <w:proofErr w:type="spellEnd"/>
      <w:r w:rsidRPr="5BF36B1E">
        <w:rPr>
          <w:color w:val="4472C4" w:themeColor="accent1"/>
          <w:sz w:val="18"/>
          <w:szCs w:val="18"/>
        </w:rPr>
        <w:t xml:space="preserve"> &lt;- </w:t>
      </w:r>
      <w:proofErr w:type="spellStart"/>
      <w:proofErr w:type="gramStart"/>
      <w:r w:rsidRPr="5BF36B1E">
        <w:rPr>
          <w:color w:val="4472C4" w:themeColor="accent1"/>
          <w:sz w:val="18"/>
          <w:szCs w:val="18"/>
        </w:rPr>
        <w:t>as.factor</w:t>
      </w:r>
      <w:proofErr w:type="spellEnd"/>
      <w:proofErr w:type="gramEnd"/>
      <w:r w:rsidRPr="5BF36B1E">
        <w:rPr>
          <w:color w:val="4472C4" w:themeColor="accent1"/>
          <w:sz w:val="18"/>
          <w:szCs w:val="18"/>
        </w:rPr>
        <w:t>(</w:t>
      </w:r>
      <w:proofErr w:type="spellStart"/>
      <w:r w:rsidRPr="5BF36B1E">
        <w:rPr>
          <w:color w:val="4472C4" w:themeColor="accent1"/>
          <w:sz w:val="18"/>
          <w:szCs w:val="18"/>
        </w:rPr>
        <w:t>customer_churn_dataset$gender</w:t>
      </w:r>
      <w:proofErr w:type="spellEnd"/>
      <w:r w:rsidRPr="5BF36B1E">
        <w:rPr>
          <w:color w:val="4472C4" w:themeColor="accent1"/>
          <w:sz w:val="18"/>
          <w:szCs w:val="18"/>
        </w:rPr>
        <w:t>)</w:t>
      </w:r>
    </w:p>
    <w:p w14:paraId="2486C398" w14:textId="5D1DFF49" w:rsidR="5BCB97A0" w:rsidRDefault="5BCB97A0" w:rsidP="76FD97AD">
      <w:pPr>
        <w:pStyle w:val="Textonotapie"/>
      </w:pPr>
      <w:proofErr w:type="spellStart"/>
      <w:r w:rsidRPr="5BF36B1E">
        <w:rPr>
          <w:color w:val="4472C4" w:themeColor="accent1"/>
          <w:sz w:val="18"/>
          <w:szCs w:val="18"/>
        </w:rPr>
        <w:t>customer_churn_dataset$SeniorCitizen</w:t>
      </w:r>
      <w:proofErr w:type="spellEnd"/>
      <w:r w:rsidRPr="5BF36B1E">
        <w:rPr>
          <w:color w:val="4472C4" w:themeColor="accent1"/>
          <w:sz w:val="18"/>
          <w:szCs w:val="18"/>
        </w:rPr>
        <w:t xml:space="preserve"> &lt;- </w:t>
      </w:r>
      <w:proofErr w:type="spellStart"/>
      <w:proofErr w:type="gramStart"/>
      <w:r w:rsidRPr="5BF36B1E">
        <w:rPr>
          <w:color w:val="4472C4" w:themeColor="accent1"/>
          <w:sz w:val="18"/>
          <w:szCs w:val="18"/>
        </w:rPr>
        <w:t>as.factor</w:t>
      </w:r>
      <w:proofErr w:type="spellEnd"/>
      <w:proofErr w:type="gramEnd"/>
      <w:r w:rsidRPr="5BF36B1E">
        <w:rPr>
          <w:color w:val="4472C4" w:themeColor="accent1"/>
          <w:sz w:val="18"/>
          <w:szCs w:val="18"/>
        </w:rPr>
        <w:t>(</w:t>
      </w:r>
      <w:proofErr w:type="spellStart"/>
      <w:r w:rsidRPr="5BF36B1E">
        <w:rPr>
          <w:color w:val="4472C4" w:themeColor="accent1"/>
          <w:sz w:val="18"/>
          <w:szCs w:val="18"/>
        </w:rPr>
        <w:t>customer_churn_dataset$SeniorCitizen</w:t>
      </w:r>
      <w:proofErr w:type="spellEnd"/>
      <w:r w:rsidRPr="5BF36B1E">
        <w:rPr>
          <w:color w:val="4472C4" w:themeColor="accent1"/>
          <w:sz w:val="18"/>
          <w:szCs w:val="18"/>
        </w:rPr>
        <w:t>)</w:t>
      </w:r>
    </w:p>
    <w:p w14:paraId="2DE6AB17" w14:textId="5D1DFF49" w:rsidR="5BCB97A0" w:rsidRDefault="5BCB97A0" w:rsidP="76FD97AD">
      <w:pPr>
        <w:pStyle w:val="Textonotapie"/>
      </w:pPr>
      <w:r>
        <w:t xml:space="preserve"> </w:t>
      </w:r>
    </w:p>
    <w:p w14:paraId="0A380989" w14:textId="5D1DFF49" w:rsidR="5BCB97A0" w:rsidRDefault="5BCB97A0" w:rsidP="76FD97AD">
      <w:pPr>
        <w:pStyle w:val="Textonotapie"/>
      </w:pPr>
      <w:r w:rsidRPr="5BF36B1E">
        <w:rPr>
          <w:color w:val="4472C4" w:themeColor="accent1"/>
          <w:sz w:val="18"/>
          <w:szCs w:val="18"/>
        </w:rPr>
        <w:t># Save the converted dataset</w:t>
      </w:r>
    </w:p>
    <w:p w14:paraId="3DCC86CE" w14:textId="5D1DFF49" w:rsidR="5BCB97A0" w:rsidRDefault="5BCB97A0" w:rsidP="76FD97AD">
      <w:pPr>
        <w:pStyle w:val="Textonotapie"/>
      </w:pPr>
      <w:proofErr w:type="gramStart"/>
      <w:r w:rsidRPr="5BF36B1E">
        <w:rPr>
          <w:color w:val="4472C4" w:themeColor="accent1"/>
          <w:sz w:val="18"/>
          <w:szCs w:val="18"/>
        </w:rPr>
        <w:t>write.csv(</w:t>
      </w:r>
      <w:proofErr w:type="spellStart"/>
      <w:proofErr w:type="gramEnd"/>
      <w:r w:rsidRPr="5BF36B1E">
        <w:rPr>
          <w:color w:val="4472C4" w:themeColor="accent1"/>
          <w:sz w:val="18"/>
          <w:szCs w:val="18"/>
        </w:rPr>
        <w:t>customer_churn_dataset</w:t>
      </w:r>
      <w:proofErr w:type="spellEnd"/>
      <w:r w:rsidRPr="5BF36B1E">
        <w:rPr>
          <w:color w:val="4472C4" w:themeColor="accent1"/>
          <w:sz w:val="18"/>
          <w:szCs w:val="18"/>
        </w:rPr>
        <w:t xml:space="preserve">, 'Customer_Churn_Dataset_Numerical.csv', </w:t>
      </w:r>
      <w:proofErr w:type="spellStart"/>
      <w:r w:rsidRPr="5BF36B1E">
        <w:rPr>
          <w:color w:val="4472C4" w:themeColor="accent1"/>
          <w:sz w:val="18"/>
          <w:szCs w:val="18"/>
        </w:rPr>
        <w:t>row.names</w:t>
      </w:r>
      <w:proofErr w:type="spellEnd"/>
      <w:r w:rsidRPr="5BF36B1E">
        <w:rPr>
          <w:color w:val="4472C4" w:themeColor="accent1"/>
          <w:sz w:val="18"/>
          <w:szCs w:val="18"/>
        </w:rPr>
        <w:t xml:space="preserve"> = FALSE)</w:t>
      </w:r>
    </w:p>
    <w:p w14:paraId="2A1BC2C0" w14:textId="5D1DFF49" w:rsidR="5BCB97A0" w:rsidRDefault="5BCB97A0" w:rsidP="76FD97AD">
      <w:pPr>
        <w:pStyle w:val="Textonotapie"/>
      </w:pPr>
      <w:r w:rsidRPr="5BF36B1E">
        <w:rPr>
          <w:color w:val="4472C4" w:themeColor="accent1"/>
          <w:sz w:val="18"/>
          <w:szCs w:val="18"/>
        </w:rPr>
        <w:t>View(</w:t>
      </w:r>
      <w:proofErr w:type="spellStart"/>
      <w:r w:rsidRPr="5BF36B1E">
        <w:rPr>
          <w:color w:val="4472C4" w:themeColor="accent1"/>
          <w:sz w:val="18"/>
          <w:szCs w:val="18"/>
        </w:rPr>
        <w:t>customer_churn_dataset</w:t>
      </w:r>
      <w:proofErr w:type="spellEnd"/>
      <w:r w:rsidRPr="5BF36B1E">
        <w:rPr>
          <w:color w:val="4472C4" w:themeColor="accent1"/>
          <w:sz w:val="18"/>
          <w:szCs w:val="18"/>
        </w:rPr>
        <w:t>)</w:t>
      </w:r>
    </w:p>
    <w:p w14:paraId="38675ACC" w14:textId="5D1DFF49" w:rsidR="5BCB97A0" w:rsidRDefault="5BCB97A0" w:rsidP="76FD97AD">
      <w:pPr>
        <w:pStyle w:val="Textonotapie"/>
      </w:pPr>
      <w:r w:rsidRPr="5BF36B1E">
        <w:rPr>
          <w:color w:val="4472C4" w:themeColor="accent1"/>
          <w:sz w:val="18"/>
          <w:szCs w:val="18"/>
        </w:rPr>
        <w:t>str(</w:t>
      </w:r>
      <w:proofErr w:type="spellStart"/>
      <w:r w:rsidRPr="5BF36B1E">
        <w:rPr>
          <w:color w:val="4472C4" w:themeColor="accent1"/>
          <w:sz w:val="18"/>
          <w:szCs w:val="18"/>
        </w:rPr>
        <w:t>customer_churn_dataset</w:t>
      </w:r>
      <w:proofErr w:type="spellEnd"/>
      <w:r w:rsidRPr="5BF36B1E">
        <w:rPr>
          <w:color w:val="4472C4" w:themeColor="accent1"/>
          <w:sz w:val="18"/>
          <w:szCs w:val="18"/>
        </w:rPr>
        <w:t>)</w:t>
      </w:r>
    </w:p>
    <w:p w14:paraId="1B83A5A1" w14:textId="2D3B3DCF" w:rsidR="2F82CD18" w:rsidRDefault="5BCB97A0" w:rsidP="2F82CD18">
      <w:pPr>
        <w:pStyle w:val="Textonotapie"/>
      </w:pPr>
      <w:r>
        <w:t xml:space="preserve"> </w:t>
      </w:r>
    </w:p>
    <w:p w14:paraId="7687F2A8" w14:textId="77777777" w:rsidR="00300CCF" w:rsidRDefault="1E56647A" w:rsidP="00F954E2">
      <w:pPr>
        <w:keepNext/>
        <w:jc w:val="center"/>
      </w:pPr>
      <w:r>
        <w:rPr>
          <w:noProof/>
        </w:rPr>
        <w:lastRenderedPageBreak/>
        <w:drawing>
          <wp:inline distT="0" distB="0" distL="0" distR="0" wp14:anchorId="13DDDD72" wp14:editId="7AED87BB">
            <wp:extent cx="4305868" cy="2037464"/>
            <wp:effectExtent l="0" t="0" r="0" b="1270"/>
            <wp:docPr id="778175421" name="Imagen 77817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8175421"/>
                    <pic:cNvPicPr/>
                  </pic:nvPicPr>
                  <pic:blipFill rotWithShape="1">
                    <a:blip r:embed="rId9">
                      <a:extLst>
                        <a:ext uri="{28A0092B-C50C-407E-A947-70E740481C1C}">
                          <a14:useLocalDpi xmlns:a14="http://schemas.microsoft.com/office/drawing/2010/main" val="0"/>
                        </a:ext>
                      </a:extLst>
                    </a:blip>
                    <a:srcRect r="52686" b="44119"/>
                    <a:stretch/>
                  </pic:blipFill>
                  <pic:spPr bwMode="auto">
                    <a:xfrm>
                      <a:off x="0" y="0"/>
                      <a:ext cx="4330652" cy="2049191"/>
                    </a:xfrm>
                    <a:prstGeom prst="rect">
                      <a:avLst/>
                    </a:prstGeom>
                    <a:ln>
                      <a:noFill/>
                    </a:ln>
                    <a:extLst>
                      <a:ext uri="{53640926-AAD7-44D8-BBD7-CCE9431645EC}">
                        <a14:shadowObscured xmlns:a14="http://schemas.microsoft.com/office/drawing/2010/main"/>
                      </a:ext>
                    </a:extLst>
                  </pic:spPr>
                </pic:pic>
              </a:graphicData>
            </a:graphic>
          </wp:inline>
        </w:drawing>
      </w:r>
    </w:p>
    <w:p w14:paraId="32036523" w14:textId="4C8B6126" w:rsidR="5277810E" w:rsidRDefault="00300CCF" w:rsidP="00300CCF">
      <w:pPr>
        <w:pStyle w:val="Descripcin"/>
      </w:pPr>
      <w:r>
        <w:t xml:space="preserve">Figure </w:t>
      </w:r>
      <w:fldSimple w:instr=" SEQ Figure \* ARABIC ">
        <w:r w:rsidR="006A5ADF">
          <w:rPr>
            <w:noProof/>
          </w:rPr>
          <w:t>2</w:t>
        </w:r>
      </w:fldSimple>
      <w:r>
        <w:t xml:space="preserve">. </w:t>
      </w:r>
      <w:r w:rsidRPr="00E31C99">
        <w:t>Dataset shown in RStudio after treatment (only factors and numbers).</w:t>
      </w:r>
    </w:p>
    <w:p w14:paraId="526480A9" w14:textId="77777777" w:rsidR="00300CCF" w:rsidRDefault="709D02AD" w:rsidP="00300CCF">
      <w:pPr>
        <w:keepNext/>
      </w:pPr>
      <w:r>
        <w:rPr>
          <w:noProof/>
        </w:rPr>
        <w:drawing>
          <wp:inline distT="0" distB="0" distL="0" distR="0" wp14:anchorId="65748581" wp14:editId="5D6E145A">
            <wp:extent cx="5943600" cy="2981325"/>
            <wp:effectExtent l="0" t="0" r="0" b="0"/>
            <wp:docPr id="376226315" name="Imagen 37622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63960353"/>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26AB880D" w14:textId="213239D4" w:rsidR="5840EC46" w:rsidRDefault="00300CCF" w:rsidP="00300CCF">
      <w:pPr>
        <w:pStyle w:val="Descripcin"/>
      </w:pPr>
      <w:r>
        <w:t xml:space="preserve">Figure </w:t>
      </w:r>
      <w:fldSimple w:instr=" SEQ Figure \* ARABIC ">
        <w:r w:rsidR="006A5ADF">
          <w:rPr>
            <w:noProof/>
          </w:rPr>
          <w:t>3</w:t>
        </w:r>
      </w:fldSimple>
      <w:r>
        <w:t xml:space="preserve">. </w:t>
      </w:r>
      <w:r w:rsidRPr="00542A2E">
        <w:t>Result of the structure function in the console of RStudio, where can be seen that most variables are now factors.</w:t>
      </w:r>
    </w:p>
    <w:p w14:paraId="0BFBDC62" w14:textId="2998A327" w:rsidR="5277810E" w:rsidRPr="00C133B9" w:rsidRDefault="1E56647A" w:rsidP="07BA148C">
      <w:pPr>
        <w:pStyle w:val="Prrafodelista"/>
        <w:numPr>
          <w:ilvl w:val="0"/>
          <w:numId w:val="2"/>
        </w:numPr>
        <w:rPr>
          <w:sz w:val="28"/>
          <w:szCs w:val="28"/>
        </w:rPr>
      </w:pPr>
      <w:r w:rsidRPr="00C133B9">
        <w:rPr>
          <w:sz w:val="28"/>
          <w:szCs w:val="28"/>
        </w:rPr>
        <w:t>Exploratory Data Analysis</w:t>
      </w:r>
    </w:p>
    <w:p w14:paraId="4C7B6B05" w14:textId="268848F3" w:rsidR="00B11A94" w:rsidRDefault="00F954E2" w:rsidP="00B11A94">
      <w:r>
        <w:t>A) VISUAL</w:t>
      </w:r>
      <w:r w:rsidR="00617DB7">
        <w:t xml:space="preserve"> INFORMATION</w:t>
      </w:r>
    </w:p>
    <w:p w14:paraId="54F012F3" w14:textId="02919ECE" w:rsidR="00617DB7" w:rsidRPr="00996BDD" w:rsidRDefault="00617DB7" w:rsidP="00B11A94">
      <w:pPr>
        <w:rPr>
          <w:rFonts w:ascii="Arial" w:hAnsi="Arial" w:cs="Arial"/>
        </w:rPr>
      </w:pPr>
      <w:r w:rsidRPr="00996BDD">
        <w:rPr>
          <w:rFonts w:ascii="Arial" w:hAnsi="Arial" w:cs="Arial"/>
        </w:rPr>
        <w:t xml:space="preserve">Since </w:t>
      </w:r>
      <w:r w:rsidR="00EC65AF" w:rsidRPr="00996BDD">
        <w:rPr>
          <w:rFonts w:ascii="Arial" w:hAnsi="Arial" w:cs="Arial"/>
        </w:rPr>
        <w:t>the majority</w:t>
      </w:r>
      <w:r w:rsidRPr="00996BDD">
        <w:rPr>
          <w:rFonts w:ascii="Arial" w:hAnsi="Arial" w:cs="Arial"/>
        </w:rPr>
        <w:t xml:space="preserve"> of the data is categorica</w:t>
      </w:r>
      <w:r w:rsidR="00F24151" w:rsidRPr="00996BDD">
        <w:rPr>
          <w:rFonts w:ascii="Arial" w:hAnsi="Arial" w:cs="Arial"/>
        </w:rPr>
        <w:t>l, m</w:t>
      </w:r>
      <w:r w:rsidR="007E3961" w:rsidRPr="00996BDD">
        <w:rPr>
          <w:rFonts w:ascii="Arial" w:hAnsi="Arial" w:cs="Arial"/>
        </w:rPr>
        <w:t>uch</w:t>
      </w:r>
      <w:r w:rsidR="00F24151" w:rsidRPr="00996BDD">
        <w:rPr>
          <w:rFonts w:ascii="Arial" w:hAnsi="Arial" w:cs="Arial"/>
        </w:rPr>
        <w:t xml:space="preserve"> of the visual information can be resumed as most of the variables have an </w:t>
      </w:r>
      <w:r w:rsidR="002866BC" w:rsidRPr="00996BDD">
        <w:rPr>
          <w:rFonts w:ascii="Arial" w:hAnsi="Arial" w:cs="Arial"/>
        </w:rPr>
        <w:t>imbalanced result</w:t>
      </w:r>
      <w:r w:rsidR="0040196F" w:rsidRPr="00996BDD">
        <w:rPr>
          <w:rFonts w:ascii="Arial" w:hAnsi="Arial" w:cs="Arial"/>
        </w:rPr>
        <w:t xml:space="preserve"> when categorizing it into churn or not churn. </w:t>
      </w:r>
      <w:r w:rsidR="00E71242" w:rsidRPr="00996BDD">
        <w:rPr>
          <w:rFonts w:ascii="Arial" w:hAnsi="Arial" w:cs="Arial"/>
        </w:rPr>
        <w:t>Appendix</w:t>
      </w:r>
      <w:r w:rsidR="00D64597" w:rsidRPr="00996BDD">
        <w:rPr>
          <w:rFonts w:ascii="Arial" w:hAnsi="Arial" w:cs="Arial"/>
        </w:rPr>
        <w:t xml:space="preserve"> A</w:t>
      </w:r>
      <w:r w:rsidR="00E71242" w:rsidRPr="00996BDD">
        <w:rPr>
          <w:rFonts w:ascii="Arial" w:hAnsi="Arial" w:cs="Arial"/>
        </w:rPr>
        <w:t xml:space="preserve"> shows</w:t>
      </w:r>
      <w:r w:rsidR="00D64597" w:rsidRPr="00996BDD">
        <w:rPr>
          <w:rFonts w:ascii="Arial" w:hAnsi="Arial" w:cs="Arial"/>
        </w:rPr>
        <w:t xml:space="preserve"> different distribution plots of the categorical data </w:t>
      </w:r>
      <w:r w:rsidR="00A72982" w:rsidRPr="00996BDD">
        <w:rPr>
          <w:rFonts w:ascii="Arial" w:hAnsi="Arial" w:cs="Arial"/>
        </w:rPr>
        <w:t xml:space="preserve">in </w:t>
      </w:r>
      <w:r w:rsidR="001341E2" w:rsidRPr="00996BDD">
        <w:rPr>
          <w:rFonts w:ascii="Arial" w:hAnsi="Arial" w:cs="Arial"/>
        </w:rPr>
        <w:t>constant</w:t>
      </w:r>
      <w:r w:rsidR="00A72982" w:rsidRPr="00996BDD">
        <w:rPr>
          <w:rFonts w:ascii="Arial" w:hAnsi="Arial" w:cs="Arial"/>
        </w:rPr>
        <w:t xml:space="preserve"> with the response variable Churn.</w:t>
      </w:r>
      <w:r w:rsidR="001341E2" w:rsidRPr="00996BDD">
        <w:rPr>
          <w:rFonts w:ascii="Arial" w:hAnsi="Arial" w:cs="Arial"/>
        </w:rPr>
        <w:t xml:space="preserve"> </w:t>
      </w:r>
      <w:r w:rsidR="00A72982" w:rsidRPr="00996BDD">
        <w:rPr>
          <w:rFonts w:ascii="Arial" w:hAnsi="Arial" w:cs="Arial"/>
        </w:rPr>
        <w:t>From them</w:t>
      </w:r>
      <w:r w:rsidR="002D7AFD" w:rsidRPr="00996BDD">
        <w:rPr>
          <w:rFonts w:ascii="Arial" w:hAnsi="Arial" w:cs="Arial"/>
        </w:rPr>
        <w:t>,</w:t>
      </w:r>
      <w:r w:rsidR="00A72982" w:rsidRPr="00996BDD">
        <w:rPr>
          <w:rFonts w:ascii="Arial" w:hAnsi="Arial" w:cs="Arial"/>
        </w:rPr>
        <w:t xml:space="preserve"> we can conclude that some variables</w:t>
      </w:r>
      <w:r w:rsidR="006F7541" w:rsidRPr="00996BDD">
        <w:rPr>
          <w:rFonts w:ascii="Arial" w:hAnsi="Arial" w:cs="Arial"/>
        </w:rPr>
        <w:t>,</w:t>
      </w:r>
      <w:r w:rsidR="00A72982" w:rsidRPr="00996BDD">
        <w:rPr>
          <w:rFonts w:ascii="Arial" w:hAnsi="Arial" w:cs="Arial"/>
        </w:rPr>
        <w:t xml:space="preserve"> </w:t>
      </w:r>
      <w:r w:rsidR="00FD058F" w:rsidRPr="00996BDD">
        <w:rPr>
          <w:rFonts w:ascii="Arial" w:hAnsi="Arial" w:cs="Arial"/>
        </w:rPr>
        <w:t xml:space="preserve">such as Internet service </w:t>
      </w:r>
      <w:r w:rsidR="00C62EBB" w:rsidRPr="00996BDD">
        <w:rPr>
          <w:rFonts w:ascii="Arial" w:hAnsi="Arial" w:cs="Arial"/>
        </w:rPr>
        <w:t>and tenure</w:t>
      </w:r>
      <w:r w:rsidR="00E71242" w:rsidRPr="00996BDD">
        <w:rPr>
          <w:rFonts w:ascii="Arial" w:hAnsi="Arial" w:cs="Arial"/>
        </w:rPr>
        <w:t>,</w:t>
      </w:r>
      <w:r w:rsidR="00C62EBB" w:rsidRPr="00996BDD">
        <w:rPr>
          <w:rFonts w:ascii="Arial" w:hAnsi="Arial" w:cs="Arial"/>
        </w:rPr>
        <w:t xml:space="preserve"> are variables that might influence in the response variables due to the variability </w:t>
      </w:r>
      <w:r w:rsidR="002D7AFD" w:rsidRPr="00996BDD">
        <w:rPr>
          <w:rFonts w:ascii="Arial" w:hAnsi="Arial" w:cs="Arial"/>
        </w:rPr>
        <w:t>between</w:t>
      </w:r>
      <w:r w:rsidR="006F5C5A" w:rsidRPr="00996BDD">
        <w:rPr>
          <w:rFonts w:ascii="Arial" w:hAnsi="Arial" w:cs="Arial"/>
        </w:rPr>
        <w:t xml:space="preserve"> the categorical data and the </w:t>
      </w:r>
      <w:r w:rsidR="008950A5" w:rsidRPr="00996BDD">
        <w:rPr>
          <w:rFonts w:ascii="Arial" w:hAnsi="Arial" w:cs="Arial"/>
        </w:rPr>
        <w:t xml:space="preserve">response variable. </w:t>
      </w:r>
      <w:r w:rsidR="002D7AFD" w:rsidRPr="00996BDD">
        <w:rPr>
          <w:rFonts w:ascii="Arial" w:hAnsi="Arial" w:cs="Arial"/>
        </w:rPr>
        <w:t xml:space="preserve">Summary statistics of both </w:t>
      </w:r>
      <w:r w:rsidR="00E71242" w:rsidRPr="00996BDD">
        <w:rPr>
          <w:rFonts w:ascii="Arial" w:hAnsi="Arial" w:cs="Arial"/>
        </w:rPr>
        <w:t>continuous</w:t>
      </w:r>
      <w:r w:rsidR="002D7AFD" w:rsidRPr="00996BDD">
        <w:rPr>
          <w:rFonts w:ascii="Arial" w:hAnsi="Arial" w:cs="Arial"/>
        </w:rPr>
        <w:t xml:space="preserve"> and categorical data </w:t>
      </w:r>
      <w:r w:rsidR="00E71242" w:rsidRPr="00996BDD">
        <w:rPr>
          <w:rFonts w:ascii="Arial" w:hAnsi="Arial" w:cs="Arial"/>
        </w:rPr>
        <w:t>are</w:t>
      </w:r>
      <w:r w:rsidR="002D7AFD" w:rsidRPr="00996BDD">
        <w:rPr>
          <w:rFonts w:ascii="Arial" w:hAnsi="Arial" w:cs="Arial"/>
        </w:rPr>
        <w:t xml:space="preserve"> displayed in </w:t>
      </w:r>
      <w:r w:rsidR="00E71242" w:rsidRPr="00996BDD">
        <w:rPr>
          <w:rFonts w:ascii="Arial" w:hAnsi="Arial" w:cs="Arial"/>
        </w:rPr>
        <w:t>Figure</w:t>
      </w:r>
      <w:r w:rsidR="002D7AFD" w:rsidRPr="00996BDD">
        <w:rPr>
          <w:rFonts w:ascii="Arial" w:hAnsi="Arial" w:cs="Arial"/>
        </w:rPr>
        <w:t xml:space="preserve"> 5.</w:t>
      </w:r>
    </w:p>
    <w:p w14:paraId="0AC16D87" w14:textId="62CEBF29" w:rsidR="00E71242" w:rsidRPr="00996BDD" w:rsidRDefault="006F7541" w:rsidP="006F7541">
      <w:pPr>
        <w:jc w:val="both"/>
        <w:rPr>
          <w:rFonts w:ascii="Arial" w:hAnsi="Arial" w:cs="Arial"/>
        </w:rPr>
      </w:pPr>
      <w:r w:rsidRPr="00996BDD">
        <w:rPr>
          <w:rFonts w:ascii="Arial" w:hAnsi="Arial" w:cs="Arial"/>
        </w:rPr>
        <w:t>By analyzing graphs</w:t>
      </w:r>
      <w:r w:rsidR="009B679A" w:rsidRPr="00996BDD">
        <w:rPr>
          <w:rFonts w:ascii="Arial" w:hAnsi="Arial" w:cs="Arial"/>
        </w:rPr>
        <w:t xml:space="preserve"> </w:t>
      </w:r>
      <w:r w:rsidR="007E3961" w:rsidRPr="00996BDD">
        <w:rPr>
          <w:rFonts w:ascii="Arial" w:hAnsi="Arial" w:cs="Arial"/>
        </w:rPr>
        <w:t>1</w:t>
      </w:r>
      <w:r w:rsidR="009B679A" w:rsidRPr="00996BDD">
        <w:rPr>
          <w:rFonts w:ascii="Arial" w:hAnsi="Arial" w:cs="Arial"/>
        </w:rPr>
        <w:t xml:space="preserve"> and </w:t>
      </w:r>
      <w:r w:rsidR="007E3961" w:rsidRPr="00996BDD">
        <w:rPr>
          <w:rFonts w:ascii="Arial" w:hAnsi="Arial" w:cs="Arial"/>
        </w:rPr>
        <w:t>2</w:t>
      </w:r>
      <w:r w:rsidRPr="00996BDD">
        <w:rPr>
          <w:rFonts w:ascii="Arial" w:hAnsi="Arial" w:cs="Arial"/>
        </w:rPr>
        <w:t>, it appears</w:t>
      </w:r>
      <w:r w:rsidR="009B679A" w:rsidRPr="00996BDD">
        <w:rPr>
          <w:rFonts w:ascii="Arial" w:hAnsi="Arial" w:cs="Arial"/>
        </w:rPr>
        <w:t xml:space="preserve"> that </w:t>
      </w:r>
      <w:r w:rsidR="00F771CD" w:rsidRPr="00996BDD">
        <w:rPr>
          <w:rFonts w:ascii="Arial" w:hAnsi="Arial" w:cs="Arial"/>
        </w:rPr>
        <w:t xml:space="preserve">the </w:t>
      </w:r>
      <w:r w:rsidRPr="00996BDD">
        <w:rPr>
          <w:rFonts w:ascii="Arial" w:hAnsi="Arial" w:cs="Arial"/>
        </w:rPr>
        <w:t>monthly</w:t>
      </w:r>
      <w:r w:rsidR="00F771CD" w:rsidRPr="00996BDD">
        <w:rPr>
          <w:rFonts w:ascii="Arial" w:hAnsi="Arial" w:cs="Arial"/>
        </w:rPr>
        <w:t xml:space="preserve"> service </w:t>
      </w:r>
      <w:r w:rsidRPr="00996BDD">
        <w:rPr>
          <w:rFonts w:ascii="Arial" w:hAnsi="Arial" w:cs="Arial"/>
        </w:rPr>
        <w:t>charges could</w:t>
      </w:r>
      <w:r w:rsidR="00F771CD" w:rsidRPr="00996BDD">
        <w:rPr>
          <w:rFonts w:ascii="Arial" w:hAnsi="Arial" w:cs="Arial"/>
        </w:rPr>
        <w:t xml:space="preserve"> be a </w:t>
      </w:r>
      <w:r w:rsidRPr="00996BDD">
        <w:rPr>
          <w:rFonts w:ascii="Arial" w:hAnsi="Arial" w:cs="Arial"/>
        </w:rPr>
        <w:t>significant factor in determining whether</w:t>
      </w:r>
      <w:r w:rsidR="0097190F" w:rsidRPr="00996BDD">
        <w:rPr>
          <w:rFonts w:ascii="Arial" w:hAnsi="Arial" w:cs="Arial"/>
        </w:rPr>
        <w:t xml:space="preserve"> clients </w:t>
      </w:r>
      <w:r w:rsidRPr="00996BDD">
        <w:rPr>
          <w:rFonts w:ascii="Arial" w:hAnsi="Arial" w:cs="Arial"/>
        </w:rPr>
        <w:t xml:space="preserve">will </w:t>
      </w:r>
      <w:r w:rsidR="0097190F" w:rsidRPr="00996BDD">
        <w:rPr>
          <w:rFonts w:ascii="Arial" w:hAnsi="Arial" w:cs="Arial"/>
        </w:rPr>
        <w:t>churn</w:t>
      </w:r>
      <w:r w:rsidRPr="00996BDD">
        <w:rPr>
          <w:rFonts w:ascii="Arial" w:hAnsi="Arial" w:cs="Arial"/>
        </w:rPr>
        <w:t>. This is because</w:t>
      </w:r>
      <w:r w:rsidR="00C135BD" w:rsidRPr="00996BDD">
        <w:rPr>
          <w:rFonts w:ascii="Arial" w:hAnsi="Arial" w:cs="Arial"/>
        </w:rPr>
        <w:t xml:space="preserve"> the clients </w:t>
      </w:r>
      <w:r w:rsidRPr="00996BDD">
        <w:rPr>
          <w:rFonts w:ascii="Arial" w:hAnsi="Arial" w:cs="Arial"/>
        </w:rPr>
        <w:t xml:space="preserve">who churned have a </w:t>
      </w:r>
      <w:r w:rsidR="00C135BD" w:rsidRPr="00996BDD">
        <w:rPr>
          <w:rFonts w:ascii="Arial" w:hAnsi="Arial" w:cs="Arial"/>
        </w:rPr>
        <w:t xml:space="preserve">lower </w:t>
      </w:r>
      <w:r w:rsidRPr="00996BDD">
        <w:rPr>
          <w:rFonts w:ascii="Arial" w:hAnsi="Arial" w:cs="Arial"/>
        </w:rPr>
        <w:t xml:space="preserve">variance </w:t>
      </w:r>
      <w:r w:rsidR="00C135BD" w:rsidRPr="00996BDD">
        <w:rPr>
          <w:rFonts w:ascii="Arial" w:hAnsi="Arial" w:cs="Arial"/>
        </w:rPr>
        <w:t xml:space="preserve">and </w:t>
      </w:r>
      <w:r w:rsidRPr="00996BDD">
        <w:rPr>
          <w:rFonts w:ascii="Arial" w:hAnsi="Arial" w:cs="Arial"/>
        </w:rPr>
        <w:t xml:space="preserve">higher </w:t>
      </w:r>
      <w:r w:rsidR="00C135BD" w:rsidRPr="00996BDD">
        <w:rPr>
          <w:rFonts w:ascii="Arial" w:hAnsi="Arial" w:cs="Arial"/>
        </w:rPr>
        <w:t>density in</w:t>
      </w:r>
      <w:r w:rsidR="0097190F" w:rsidRPr="00996BDD">
        <w:rPr>
          <w:rFonts w:ascii="Arial" w:hAnsi="Arial" w:cs="Arial"/>
        </w:rPr>
        <w:t xml:space="preserve"> </w:t>
      </w:r>
      <w:r w:rsidRPr="00996BDD">
        <w:rPr>
          <w:rFonts w:ascii="Arial" w:hAnsi="Arial" w:cs="Arial"/>
        </w:rPr>
        <w:t>the higher cost bracket. However, total</w:t>
      </w:r>
      <w:r w:rsidR="003E0F14" w:rsidRPr="00996BDD">
        <w:rPr>
          <w:rFonts w:ascii="Arial" w:hAnsi="Arial" w:cs="Arial"/>
        </w:rPr>
        <w:t xml:space="preserve"> charges </w:t>
      </w:r>
      <w:r w:rsidRPr="00996BDD">
        <w:rPr>
          <w:rFonts w:ascii="Arial" w:hAnsi="Arial" w:cs="Arial"/>
        </w:rPr>
        <w:t xml:space="preserve">do not </w:t>
      </w:r>
      <w:r w:rsidR="003E0F14" w:rsidRPr="00996BDD">
        <w:rPr>
          <w:rFonts w:ascii="Arial" w:hAnsi="Arial" w:cs="Arial"/>
        </w:rPr>
        <w:t xml:space="preserve">seem </w:t>
      </w:r>
      <w:r w:rsidR="003E0F14" w:rsidRPr="00996BDD">
        <w:rPr>
          <w:rFonts w:ascii="Arial" w:hAnsi="Arial" w:cs="Arial"/>
        </w:rPr>
        <w:lastRenderedPageBreak/>
        <w:t xml:space="preserve">to </w:t>
      </w:r>
      <w:r w:rsidRPr="00996BDD">
        <w:rPr>
          <w:rFonts w:ascii="Arial" w:hAnsi="Arial" w:cs="Arial"/>
        </w:rPr>
        <w:t>be</w:t>
      </w:r>
      <w:r w:rsidR="003E0F14" w:rsidRPr="00996BDD">
        <w:rPr>
          <w:rFonts w:ascii="Arial" w:hAnsi="Arial" w:cs="Arial"/>
        </w:rPr>
        <w:t xml:space="preserve"> a critical variable </w:t>
      </w:r>
      <w:r w:rsidRPr="00996BDD">
        <w:rPr>
          <w:rFonts w:ascii="Arial" w:hAnsi="Arial" w:cs="Arial"/>
        </w:rPr>
        <w:t>as</w:t>
      </w:r>
      <w:r w:rsidR="003E0F14" w:rsidRPr="00996BDD">
        <w:rPr>
          <w:rFonts w:ascii="Arial" w:hAnsi="Arial" w:cs="Arial"/>
        </w:rPr>
        <w:t xml:space="preserve"> </w:t>
      </w:r>
      <w:r w:rsidR="003369FA" w:rsidRPr="00996BDD">
        <w:rPr>
          <w:rFonts w:ascii="Arial" w:hAnsi="Arial" w:cs="Arial"/>
        </w:rPr>
        <w:t xml:space="preserve">both categories </w:t>
      </w:r>
      <w:r w:rsidRPr="00996BDD">
        <w:rPr>
          <w:rFonts w:ascii="Arial" w:hAnsi="Arial" w:cs="Arial"/>
        </w:rPr>
        <w:t>have</w:t>
      </w:r>
      <w:r w:rsidR="006327FF" w:rsidRPr="00996BDD">
        <w:rPr>
          <w:rFonts w:ascii="Arial" w:hAnsi="Arial" w:cs="Arial"/>
        </w:rPr>
        <w:t xml:space="preserve"> lower costs</w:t>
      </w:r>
      <w:r w:rsidRPr="00996BDD">
        <w:rPr>
          <w:rFonts w:ascii="Arial" w:hAnsi="Arial" w:cs="Arial"/>
        </w:rPr>
        <w:t>. Additionally, the "</w:t>
      </w:r>
      <w:r w:rsidR="00820BE0" w:rsidRPr="00996BDD">
        <w:rPr>
          <w:rFonts w:ascii="Arial" w:hAnsi="Arial" w:cs="Arial"/>
        </w:rPr>
        <w:t>Yes churn</w:t>
      </w:r>
      <w:r w:rsidRPr="00996BDD">
        <w:rPr>
          <w:rFonts w:ascii="Arial" w:hAnsi="Arial" w:cs="Arial"/>
        </w:rPr>
        <w:t>"</w:t>
      </w:r>
      <w:r w:rsidR="00820BE0" w:rsidRPr="00996BDD">
        <w:rPr>
          <w:rFonts w:ascii="Arial" w:hAnsi="Arial" w:cs="Arial"/>
        </w:rPr>
        <w:t xml:space="preserve"> category </w:t>
      </w:r>
      <w:r w:rsidRPr="00996BDD">
        <w:rPr>
          <w:rFonts w:ascii="Arial" w:hAnsi="Arial" w:cs="Arial"/>
        </w:rPr>
        <w:t>has</w:t>
      </w:r>
      <w:r w:rsidR="00820BE0" w:rsidRPr="00996BDD">
        <w:rPr>
          <w:rFonts w:ascii="Arial" w:hAnsi="Arial" w:cs="Arial"/>
        </w:rPr>
        <w:t xml:space="preserve"> a high number of </w:t>
      </w:r>
      <w:r w:rsidR="00E63E76" w:rsidRPr="00996BDD">
        <w:rPr>
          <w:rFonts w:ascii="Arial" w:hAnsi="Arial" w:cs="Arial"/>
        </w:rPr>
        <w:t>outliers.</w:t>
      </w:r>
    </w:p>
    <w:p w14:paraId="5C7273CE" w14:textId="77777777" w:rsidR="002D7AFD" w:rsidRDefault="002D7AFD" w:rsidP="00B11A94"/>
    <w:p w14:paraId="37C3A602" w14:textId="77777777" w:rsidR="0042421F" w:rsidRDefault="0005174D" w:rsidP="0042421F">
      <w:pPr>
        <w:keepNext/>
        <w:jc w:val="center"/>
      </w:pPr>
      <w:r>
        <w:rPr>
          <w:noProof/>
        </w:rPr>
        <w:drawing>
          <wp:inline distT="0" distB="0" distL="0" distR="0" wp14:anchorId="5BAE3836" wp14:editId="47924B33">
            <wp:extent cx="2493034" cy="2099777"/>
            <wp:effectExtent l="0" t="0" r="2540" b="0"/>
            <wp:docPr id="1137874281" name="Imagen 113787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975" cy="2110676"/>
                    </a:xfrm>
                    <a:prstGeom prst="rect">
                      <a:avLst/>
                    </a:prstGeom>
                    <a:noFill/>
                  </pic:spPr>
                </pic:pic>
              </a:graphicData>
            </a:graphic>
          </wp:inline>
        </w:drawing>
      </w:r>
    </w:p>
    <w:p w14:paraId="67C46940" w14:textId="545F1E90" w:rsidR="0042421F" w:rsidRDefault="0042421F" w:rsidP="0042421F">
      <w:pPr>
        <w:pStyle w:val="Descripcin"/>
        <w:jc w:val="center"/>
      </w:pPr>
      <w:r>
        <w:t xml:space="preserve">Graph. </w:t>
      </w:r>
      <w:fldSimple w:instr=" SEQ Graph. \* ARABIC ">
        <w:r w:rsidR="006A5ADF">
          <w:rPr>
            <w:noProof/>
          </w:rPr>
          <w:t>1</w:t>
        </w:r>
      </w:fldSimple>
      <w:r>
        <w:t xml:space="preserve"> </w:t>
      </w:r>
      <w:r w:rsidR="006F0E64">
        <w:t xml:space="preserve">Monthly charges distribution by </w:t>
      </w:r>
      <w:r w:rsidR="00E71242">
        <w:t>response variable</w:t>
      </w:r>
    </w:p>
    <w:p w14:paraId="42F84E91" w14:textId="77777777" w:rsidR="00E71242" w:rsidRDefault="0042421F" w:rsidP="00E71242">
      <w:pPr>
        <w:keepNext/>
        <w:jc w:val="center"/>
      </w:pPr>
      <w:r>
        <w:rPr>
          <w:noProof/>
        </w:rPr>
        <w:drawing>
          <wp:inline distT="0" distB="0" distL="0" distR="0" wp14:anchorId="4DA911EA" wp14:editId="23507209">
            <wp:extent cx="2458528" cy="2070714"/>
            <wp:effectExtent l="0" t="0" r="0" b="6350"/>
            <wp:docPr id="251391907" name="Imagen 25139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5474" cy="2076565"/>
                    </a:xfrm>
                    <a:prstGeom prst="rect">
                      <a:avLst/>
                    </a:prstGeom>
                    <a:noFill/>
                  </pic:spPr>
                </pic:pic>
              </a:graphicData>
            </a:graphic>
          </wp:inline>
        </w:drawing>
      </w:r>
    </w:p>
    <w:p w14:paraId="22F5AF80" w14:textId="6649F185" w:rsidR="006E397D" w:rsidRPr="00300CCF" w:rsidRDefault="00E71242" w:rsidP="00E71242">
      <w:pPr>
        <w:pStyle w:val="Descripcin"/>
        <w:jc w:val="center"/>
      </w:pPr>
      <w:r>
        <w:t xml:space="preserve">Graph. </w:t>
      </w:r>
      <w:fldSimple w:instr=" SEQ Graph. \* ARABIC ">
        <w:r w:rsidR="006A5ADF">
          <w:rPr>
            <w:noProof/>
          </w:rPr>
          <w:t>2</w:t>
        </w:r>
      </w:fldSimple>
      <w:r>
        <w:t xml:space="preserve"> Total charges grouped by response variable.</w:t>
      </w:r>
    </w:p>
    <w:p w14:paraId="415D36C6" w14:textId="6FEDEF37" w:rsidR="597AC985" w:rsidRDefault="242AA41B" w:rsidP="2ABA3245">
      <w:r>
        <w:t xml:space="preserve">Once the data was </w:t>
      </w:r>
      <w:r w:rsidR="00617DB7">
        <w:t>analyzed</w:t>
      </w:r>
      <w:r>
        <w:t xml:space="preserve">, some initial visual explorations were done. In Figure 4, a histogram can be seen for monthly charges (in the train set). The charges </w:t>
      </w:r>
      <w:r w:rsidR="009B679A">
        <w:t>are</w:t>
      </w:r>
      <w:r w:rsidR="6472F692">
        <w:t xml:space="preserve"> concentrated in two points, with most of them being lower but, after a certain initial point</w:t>
      </w:r>
      <w:r w:rsidR="001F2BD4">
        <w:t>,</w:t>
      </w:r>
      <w:r w:rsidR="4EAC365E">
        <w:t xml:space="preserve"> a gaussian type of distribution can be seen.</w:t>
      </w:r>
    </w:p>
    <w:p w14:paraId="7D64945F" w14:textId="77777777" w:rsidR="00B11A94" w:rsidRDefault="00B11A94" w:rsidP="00300CCF">
      <w:pPr>
        <w:keepNext/>
        <w:rPr>
          <w:noProof/>
        </w:rPr>
      </w:pPr>
    </w:p>
    <w:p w14:paraId="47A8B754" w14:textId="52CF42C2" w:rsidR="00300CCF" w:rsidRDefault="242AA41B" w:rsidP="00B11A94">
      <w:pPr>
        <w:keepNext/>
        <w:jc w:val="center"/>
      </w:pPr>
      <w:r>
        <w:rPr>
          <w:noProof/>
        </w:rPr>
        <w:drawing>
          <wp:inline distT="0" distB="0" distL="0" distR="0" wp14:anchorId="0E56693F" wp14:editId="7AB7659D">
            <wp:extent cx="4286992" cy="3029933"/>
            <wp:effectExtent l="0" t="0" r="0" b="0"/>
            <wp:docPr id="392868051" name="Imagen 39286805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5736195"/>
                    <pic:cNvPicPr/>
                  </pic:nvPicPr>
                  <pic:blipFill rotWithShape="1">
                    <a:blip r:embed="rId13">
                      <a:extLst>
                        <a:ext uri="{28A0092B-C50C-407E-A947-70E740481C1C}">
                          <a14:useLocalDpi xmlns:a14="http://schemas.microsoft.com/office/drawing/2010/main" val="0"/>
                        </a:ext>
                      </a:extLst>
                    </a:blip>
                    <a:srcRect l="1978" t="17994" r="2846"/>
                    <a:stretch/>
                  </pic:blipFill>
                  <pic:spPr bwMode="auto">
                    <a:xfrm>
                      <a:off x="0" y="0"/>
                      <a:ext cx="4288051" cy="3030682"/>
                    </a:xfrm>
                    <a:prstGeom prst="rect">
                      <a:avLst/>
                    </a:prstGeom>
                    <a:ln>
                      <a:noFill/>
                    </a:ln>
                    <a:extLst>
                      <a:ext uri="{53640926-AAD7-44D8-BBD7-CCE9431645EC}">
                        <a14:shadowObscured xmlns:a14="http://schemas.microsoft.com/office/drawing/2010/main"/>
                      </a:ext>
                    </a:extLst>
                  </pic:spPr>
                </pic:pic>
              </a:graphicData>
            </a:graphic>
          </wp:inline>
        </w:drawing>
      </w:r>
    </w:p>
    <w:p w14:paraId="75EED5BF" w14:textId="4AD13CFF" w:rsidR="4221BA0D" w:rsidRDefault="00300CCF" w:rsidP="00300CCF">
      <w:pPr>
        <w:pStyle w:val="Descripcin"/>
      </w:pPr>
      <w:r>
        <w:t xml:space="preserve">Figure </w:t>
      </w:r>
      <w:fldSimple w:instr=" SEQ Figure \* ARABIC ">
        <w:r w:rsidR="006A5ADF">
          <w:rPr>
            <w:noProof/>
          </w:rPr>
          <w:t>4</w:t>
        </w:r>
      </w:fldSimple>
      <w:r>
        <w:t xml:space="preserve">. </w:t>
      </w:r>
      <w:r w:rsidRPr="005912F3">
        <w:t>Histogram of Monthly Charges.</w:t>
      </w:r>
    </w:p>
    <w:p w14:paraId="1DADBB42" w14:textId="6A6F53B1" w:rsidR="00A662B6" w:rsidRDefault="00A70BDA" w:rsidP="001F2BD4">
      <w:r w:rsidRPr="009501CA">
        <w:t>B)</w:t>
      </w:r>
      <w:r w:rsidR="00D51973">
        <w:t xml:space="preserve"> </w:t>
      </w:r>
      <w:r w:rsidR="00A662B6">
        <w:t>SUMMARY</w:t>
      </w:r>
      <w:r w:rsidR="00A662B6">
        <w:t xml:space="preserve"> STATISTICS</w:t>
      </w:r>
    </w:p>
    <w:p w14:paraId="325A6B2A" w14:textId="2C6E9E4D" w:rsidR="00A662B6" w:rsidRDefault="008A1052" w:rsidP="001F2BD4">
      <w:r w:rsidRPr="008A1052">
        <w:drawing>
          <wp:inline distT="0" distB="0" distL="0" distR="0" wp14:anchorId="2ABBB8CE" wp14:editId="31C88F2E">
            <wp:extent cx="6162261" cy="1129649"/>
            <wp:effectExtent l="0" t="0" r="0" b="0"/>
            <wp:docPr id="84098043" name="Imagen 840980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043" name="Imagen 1" descr="Texto&#10;&#10;Descripción generada automáticamente"/>
                    <pic:cNvPicPr/>
                  </pic:nvPicPr>
                  <pic:blipFill>
                    <a:blip r:embed="rId14"/>
                    <a:stretch>
                      <a:fillRect/>
                    </a:stretch>
                  </pic:blipFill>
                  <pic:spPr>
                    <a:xfrm>
                      <a:off x="0" y="0"/>
                      <a:ext cx="6173636" cy="1131734"/>
                    </a:xfrm>
                    <a:prstGeom prst="rect">
                      <a:avLst/>
                    </a:prstGeom>
                  </pic:spPr>
                </pic:pic>
              </a:graphicData>
            </a:graphic>
          </wp:inline>
        </w:drawing>
      </w:r>
    </w:p>
    <w:p w14:paraId="6864FAE6" w14:textId="64E3869F" w:rsidR="008A1052" w:rsidRDefault="0069341D" w:rsidP="001F2BD4">
      <w:r>
        <w:rPr>
          <w:noProof/>
        </w:rPr>
        <w:drawing>
          <wp:inline distT="0" distB="0" distL="0" distR="0" wp14:anchorId="37C873F4" wp14:editId="0E7C203B">
            <wp:extent cx="6180648" cy="632605"/>
            <wp:effectExtent l="0" t="0" r="0" b="0"/>
            <wp:docPr id="1787140018" name="Imagen 178714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5035" cy="647383"/>
                    </a:xfrm>
                    <a:prstGeom prst="rect">
                      <a:avLst/>
                    </a:prstGeom>
                    <a:noFill/>
                  </pic:spPr>
                </pic:pic>
              </a:graphicData>
            </a:graphic>
          </wp:inline>
        </w:drawing>
      </w:r>
    </w:p>
    <w:p w14:paraId="0A292093" w14:textId="5AED64A0" w:rsidR="0069341D" w:rsidRDefault="001941C4" w:rsidP="001F2BD4">
      <w:r w:rsidRPr="001941C4">
        <w:drawing>
          <wp:inline distT="0" distB="0" distL="0" distR="0" wp14:anchorId="603A378C" wp14:editId="12C26300">
            <wp:extent cx="6233795" cy="1637968"/>
            <wp:effectExtent l="0" t="0" r="0" b="635"/>
            <wp:docPr id="931120810" name="Imagen 9311208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810" name="Imagen 1" descr="Texto&#10;&#10;Descripción generada automáticamente con confianza baja"/>
                    <pic:cNvPicPr/>
                  </pic:nvPicPr>
                  <pic:blipFill>
                    <a:blip r:embed="rId16"/>
                    <a:stretch>
                      <a:fillRect/>
                    </a:stretch>
                  </pic:blipFill>
                  <pic:spPr>
                    <a:xfrm>
                      <a:off x="0" y="0"/>
                      <a:ext cx="6236825" cy="1638764"/>
                    </a:xfrm>
                    <a:prstGeom prst="rect">
                      <a:avLst/>
                    </a:prstGeom>
                  </pic:spPr>
                </pic:pic>
              </a:graphicData>
            </a:graphic>
          </wp:inline>
        </w:drawing>
      </w:r>
    </w:p>
    <w:p w14:paraId="05D74A77" w14:textId="77777777" w:rsidR="00D51973" w:rsidRDefault="00D51973" w:rsidP="00D51973">
      <w:pPr>
        <w:keepNext/>
      </w:pPr>
      <w:r>
        <w:rPr>
          <w:noProof/>
        </w:rPr>
        <w:lastRenderedPageBreak/>
        <w:drawing>
          <wp:inline distT="0" distB="0" distL="0" distR="0" wp14:anchorId="0860946A" wp14:editId="0DA4544A">
            <wp:extent cx="5814204" cy="1141730"/>
            <wp:effectExtent l="0" t="0" r="0" b="1270"/>
            <wp:docPr id="842798563" name="Imagen 84279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774" cy="1143806"/>
                    </a:xfrm>
                    <a:prstGeom prst="rect">
                      <a:avLst/>
                    </a:prstGeom>
                    <a:noFill/>
                  </pic:spPr>
                </pic:pic>
              </a:graphicData>
            </a:graphic>
          </wp:inline>
        </w:drawing>
      </w:r>
    </w:p>
    <w:p w14:paraId="53C53105" w14:textId="05D3FD99" w:rsidR="001941C4" w:rsidRPr="001F2BD4" w:rsidRDefault="00D51973" w:rsidP="00D51973">
      <w:pPr>
        <w:pStyle w:val="Descripcin"/>
      </w:pPr>
      <w:r>
        <w:t xml:space="preserve">Figure </w:t>
      </w:r>
      <w:fldSimple w:instr=" SEQ Figure \* ARABIC ">
        <w:r w:rsidR="006A5ADF">
          <w:rPr>
            <w:noProof/>
          </w:rPr>
          <w:t>5</w:t>
        </w:r>
      </w:fldSimple>
      <w:r>
        <w:t xml:space="preserve"> Summary statistics for each variable of the dataset. Retrieved from R</w:t>
      </w:r>
    </w:p>
    <w:p w14:paraId="4AF9BDC0" w14:textId="5E3ADA1B" w:rsidR="6589DBDB" w:rsidRPr="009501CA" w:rsidRDefault="001F2BD4" w:rsidP="6589DBDB">
      <w:r>
        <w:t>C</w:t>
      </w:r>
      <w:r w:rsidR="00A70BDA" w:rsidRPr="009501CA">
        <w:t>) CATEGORICAL CODES</w:t>
      </w:r>
    </w:p>
    <w:p w14:paraId="62861BA5" w14:textId="6A3E0C20" w:rsidR="00367BA1" w:rsidRPr="005C76B9" w:rsidRDefault="00367BA1" w:rsidP="6589DBDB">
      <w:r w:rsidRPr="005C76B9">
        <w:t xml:space="preserve">In order to </w:t>
      </w:r>
      <w:r w:rsidR="00E56888" w:rsidRPr="005C76B9">
        <w:t>manipulate the data, categorical variables were turned numerical considering the following codes:</w:t>
      </w:r>
    </w:p>
    <w:p w14:paraId="71785C8F" w14:textId="3D7894F4" w:rsidR="00F30C29" w:rsidRPr="00F519F6" w:rsidRDefault="00F30C29" w:rsidP="6589DBDB">
      <w:r w:rsidRPr="00F519F6">
        <w:tab/>
        <w:t xml:space="preserve">a) </w:t>
      </w:r>
      <w:r w:rsidR="00656FB3" w:rsidRPr="00F519F6">
        <w:t>Gender variable</w:t>
      </w:r>
    </w:p>
    <w:tbl>
      <w:tblPr>
        <w:tblStyle w:val="Tablaconcuadrcula"/>
        <w:tblW w:w="0" w:type="auto"/>
        <w:tblLook w:val="04A0" w:firstRow="1" w:lastRow="0" w:firstColumn="1" w:lastColumn="0" w:noHBand="0" w:noVBand="1"/>
      </w:tblPr>
      <w:tblGrid>
        <w:gridCol w:w="4675"/>
        <w:gridCol w:w="4675"/>
      </w:tblGrid>
      <w:tr w:rsidR="00AF69E5" w14:paraId="71BFD73B" w14:textId="77777777" w:rsidTr="00AF69E5">
        <w:tc>
          <w:tcPr>
            <w:tcW w:w="4675" w:type="dxa"/>
          </w:tcPr>
          <w:p w14:paraId="6BAAB59B" w14:textId="2CBA7EFA" w:rsidR="00AF69E5" w:rsidRDefault="00731D56" w:rsidP="6589DBDB">
            <w:pPr>
              <w:rPr>
                <w:lang w:val="es-MX"/>
              </w:rPr>
            </w:pPr>
            <w:proofErr w:type="spellStart"/>
            <w:r>
              <w:rPr>
                <w:lang w:val="es-MX"/>
              </w:rPr>
              <w:t>Name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category</w:t>
            </w:r>
            <w:proofErr w:type="spellEnd"/>
          </w:p>
        </w:tc>
        <w:tc>
          <w:tcPr>
            <w:tcW w:w="4675" w:type="dxa"/>
          </w:tcPr>
          <w:p w14:paraId="0F05EF73" w14:textId="725CC406" w:rsidR="00AF69E5" w:rsidRDefault="00731D56" w:rsidP="6589DBDB">
            <w:pPr>
              <w:rPr>
                <w:lang w:val="es-MX"/>
              </w:rPr>
            </w:pPr>
            <w:proofErr w:type="spellStart"/>
            <w:r>
              <w:rPr>
                <w:lang w:val="es-MX"/>
              </w:rPr>
              <w:t>Number</w:t>
            </w:r>
            <w:proofErr w:type="spellEnd"/>
            <w:r>
              <w:rPr>
                <w:lang w:val="es-MX"/>
              </w:rPr>
              <w:t xml:space="preserve"> </w:t>
            </w:r>
            <w:proofErr w:type="spellStart"/>
            <w:r>
              <w:rPr>
                <w:lang w:val="es-MX"/>
              </w:rPr>
              <w:t>assigned</w:t>
            </w:r>
            <w:proofErr w:type="spellEnd"/>
          </w:p>
        </w:tc>
      </w:tr>
      <w:tr w:rsidR="00AF69E5" w14:paraId="21BF4763" w14:textId="77777777" w:rsidTr="00AF69E5">
        <w:tc>
          <w:tcPr>
            <w:tcW w:w="4675" w:type="dxa"/>
          </w:tcPr>
          <w:p w14:paraId="67B0E512" w14:textId="12967C8B" w:rsidR="00AF69E5" w:rsidRDefault="0081657E" w:rsidP="6589DBDB">
            <w:pPr>
              <w:rPr>
                <w:lang w:val="es-MX"/>
              </w:rPr>
            </w:pPr>
            <w:proofErr w:type="spellStart"/>
            <w:r>
              <w:rPr>
                <w:lang w:val="es-MX"/>
              </w:rPr>
              <w:t>Female</w:t>
            </w:r>
            <w:proofErr w:type="spellEnd"/>
          </w:p>
        </w:tc>
        <w:tc>
          <w:tcPr>
            <w:tcW w:w="4675" w:type="dxa"/>
          </w:tcPr>
          <w:p w14:paraId="0850E073" w14:textId="5BE320C0" w:rsidR="00AF69E5" w:rsidRDefault="0081657E" w:rsidP="6589DBDB">
            <w:pPr>
              <w:rPr>
                <w:lang w:val="es-MX"/>
              </w:rPr>
            </w:pPr>
            <w:r>
              <w:rPr>
                <w:lang w:val="es-MX"/>
              </w:rPr>
              <w:t>0</w:t>
            </w:r>
          </w:p>
        </w:tc>
      </w:tr>
      <w:tr w:rsidR="00AF69E5" w14:paraId="791AAA93" w14:textId="77777777" w:rsidTr="00AF69E5">
        <w:tc>
          <w:tcPr>
            <w:tcW w:w="4675" w:type="dxa"/>
          </w:tcPr>
          <w:p w14:paraId="42226FDD" w14:textId="30AE9EDF" w:rsidR="00AF69E5" w:rsidRDefault="0081657E" w:rsidP="6589DBDB">
            <w:pPr>
              <w:rPr>
                <w:lang w:val="es-MX"/>
              </w:rPr>
            </w:pPr>
            <w:r>
              <w:rPr>
                <w:lang w:val="es-MX"/>
              </w:rPr>
              <w:t>Male</w:t>
            </w:r>
          </w:p>
        </w:tc>
        <w:tc>
          <w:tcPr>
            <w:tcW w:w="4675" w:type="dxa"/>
          </w:tcPr>
          <w:p w14:paraId="3E2A5564" w14:textId="336C44AF" w:rsidR="00AF69E5" w:rsidRDefault="0081657E" w:rsidP="6589DBDB">
            <w:pPr>
              <w:rPr>
                <w:lang w:val="es-MX"/>
              </w:rPr>
            </w:pPr>
            <w:r>
              <w:rPr>
                <w:lang w:val="es-MX"/>
              </w:rPr>
              <w:t>1</w:t>
            </w:r>
          </w:p>
        </w:tc>
      </w:tr>
    </w:tbl>
    <w:p w14:paraId="5A445ECB" w14:textId="77777777" w:rsidR="00367BA1" w:rsidRDefault="00367BA1" w:rsidP="6589DBDB">
      <w:pPr>
        <w:rPr>
          <w:lang w:val="es-MX"/>
        </w:rPr>
      </w:pPr>
    </w:p>
    <w:p w14:paraId="04C50D1F" w14:textId="12102A4D" w:rsidR="00656FB3" w:rsidRPr="005C76B9" w:rsidRDefault="00656FB3" w:rsidP="6589DBDB">
      <w:r>
        <w:rPr>
          <w:lang w:val="es-MX"/>
        </w:rPr>
        <w:tab/>
      </w:r>
      <w:r w:rsidRPr="005C76B9">
        <w:t xml:space="preserve">b) </w:t>
      </w:r>
      <w:r w:rsidR="00463C9A" w:rsidRPr="005C76B9">
        <w:t>Internet service variable</w:t>
      </w:r>
    </w:p>
    <w:tbl>
      <w:tblPr>
        <w:tblStyle w:val="Tablaconcuadrcula"/>
        <w:tblW w:w="0" w:type="auto"/>
        <w:tblLook w:val="04A0" w:firstRow="1" w:lastRow="0" w:firstColumn="1" w:lastColumn="0" w:noHBand="0" w:noVBand="1"/>
      </w:tblPr>
      <w:tblGrid>
        <w:gridCol w:w="4675"/>
        <w:gridCol w:w="4675"/>
      </w:tblGrid>
      <w:tr w:rsidR="00ED093D" w14:paraId="077BF83D" w14:textId="77777777" w:rsidTr="00ED093D">
        <w:tc>
          <w:tcPr>
            <w:tcW w:w="4675" w:type="dxa"/>
          </w:tcPr>
          <w:p w14:paraId="749D3C65" w14:textId="1CF3E078" w:rsidR="00ED093D" w:rsidRDefault="00ED093D" w:rsidP="6589DBDB">
            <w:pPr>
              <w:rPr>
                <w:lang w:val="es-MX"/>
              </w:rPr>
            </w:pPr>
            <w:proofErr w:type="spellStart"/>
            <w:r>
              <w:rPr>
                <w:lang w:val="es-MX"/>
              </w:rPr>
              <w:t>Name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category</w:t>
            </w:r>
            <w:proofErr w:type="spellEnd"/>
          </w:p>
        </w:tc>
        <w:tc>
          <w:tcPr>
            <w:tcW w:w="4675" w:type="dxa"/>
          </w:tcPr>
          <w:p w14:paraId="4F22DCC3" w14:textId="525A0B65" w:rsidR="00ED093D" w:rsidRDefault="00ED093D" w:rsidP="6589DBDB">
            <w:pPr>
              <w:rPr>
                <w:lang w:val="es-MX"/>
              </w:rPr>
            </w:pPr>
            <w:proofErr w:type="spellStart"/>
            <w:r>
              <w:rPr>
                <w:lang w:val="es-MX"/>
              </w:rPr>
              <w:t>Number</w:t>
            </w:r>
            <w:proofErr w:type="spellEnd"/>
            <w:r>
              <w:rPr>
                <w:lang w:val="es-MX"/>
              </w:rPr>
              <w:t xml:space="preserve"> </w:t>
            </w:r>
            <w:proofErr w:type="spellStart"/>
            <w:r>
              <w:rPr>
                <w:lang w:val="es-MX"/>
              </w:rPr>
              <w:t>assigned</w:t>
            </w:r>
            <w:proofErr w:type="spellEnd"/>
          </w:p>
        </w:tc>
      </w:tr>
      <w:tr w:rsidR="00ED093D" w14:paraId="5058338F" w14:textId="77777777" w:rsidTr="00ED093D">
        <w:tc>
          <w:tcPr>
            <w:tcW w:w="4675" w:type="dxa"/>
          </w:tcPr>
          <w:p w14:paraId="39EEF601" w14:textId="4D16D25C" w:rsidR="00ED093D" w:rsidRDefault="00BF769D" w:rsidP="6589DBDB">
            <w:pPr>
              <w:rPr>
                <w:lang w:val="es-MX"/>
              </w:rPr>
            </w:pPr>
            <w:r>
              <w:rPr>
                <w:lang w:val="es-MX"/>
              </w:rPr>
              <w:t>No</w:t>
            </w:r>
          </w:p>
        </w:tc>
        <w:tc>
          <w:tcPr>
            <w:tcW w:w="4675" w:type="dxa"/>
          </w:tcPr>
          <w:p w14:paraId="1F6066E5" w14:textId="0B82C564" w:rsidR="00ED093D" w:rsidRDefault="00BF769D" w:rsidP="6589DBDB">
            <w:pPr>
              <w:rPr>
                <w:lang w:val="es-MX"/>
              </w:rPr>
            </w:pPr>
            <w:r>
              <w:rPr>
                <w:lang w:val="es-MX"/>
              </w:rPr>
              <w:t>0</w:t>
            </w:r>
          </w:p>
        </w:tc>
      </w:tr>
      <w:tr w:rsidR="00ED093D" w14:paraId="4549B9F4" w14:textId="77777777" w:rsidTr="00ED093D">
        <w:tc>
          <w:tcPr>
            <w:tcW w:w="4675" w:type="dxa"/>
          </w:tcPr>
          <w:p w14:paraId="62BEE304" w14:textId="1F214383" w:rsidR="00ED093D" w:rsidRDefault="00BF769D" w:rsidP="6589DBDB">
            <w:pPr>
              <w:rPr>
                <w:lang w:val="es-MX"/>
              </w:rPr>
            </w:pPr>
            <w:r>
              <w:rPr>
                <w:lang w:val="es-MX"/>
              </w:rPr>
              <w:t>DSL</w:t>
            </w:r>
          </w:p>
        </w:tc>
        <w:tc>
          <w:tcPr>
            <w:tcW w:w="4675" w:type="dxa"/>
          </w:tcPr>
          <w:p w14:paraId="50180A23" w14:textId="32DB4D65" w:rsidR="00ED093D" w:rsidRDefault="00BF769D" w:rsidP="6589DBDB">
            <w:pPr>
              <w:rPr>
                <w:lang w:val="es-MX"/>
              </w:rPr>
            </w:pPr>
            <w:r>
              <w:rPr>
                <w:lang w:val="es-MX"/>
              </w:rPr>
              <w:t>1</w:t>
            </w:r>
          </w:p>
        </w:tc>
      </w:tr>
      <w:tr w:rsidR="00ED093D" w14:paraId="1B044EC1" w14:textId="77777777" w:rsidTr="00ED093D">
        <w:tc>
          <w:tcPr>
            <w:tcW w:w="4675" w:type="dxa"/>
          </w:tcPr>
          <w:p w14:paraId="386FAC4B" w14:textId="4429DD90" w:rsidR="00ED093D" w:rsidRDefault="00BF769D" w:rsidP="6589DBDB">
            <w:pPr>
              <w:rPr>
                <w:lang w:val="es-MX"/>
              </w:rPr>
            </w:pPr>
            <w:proofErr w:type="spellStart"/>
            <w:r>
              <w:rPr>
                <w:lang w:val="es-MX"/>
              </w:rPr>
              <w:t>Fiber</w:t>
            </w:r>
            <w:proofErr w:type="spellEnd"/>
            <w:r>
              <w:rPr>
                <w:lang w:val="es-MX"/>
              </w:rPr>
              <w:t xml:space="preserve"> </w:t>
            </w:r>
            <w:proofErr w:type="spellStart"/>
            <w:r>
              <w:rPr>
                <w:lang w:val="es-MX"/>
              </w:rPr>
              <w:t>optic</w:t>
            </w:r>
            <w:proofErr w:type="spellEnd"/>
          </w:p>
        </w:tc>
        <w:tc>
          <w:tcPr>
            <w:tcW w:w="4675" w:type="dxa"/>
          </w:tcPr>
          <w:p w14:paraId="2F318D3E" w14:textId="2234DAC8" w:rsidR="00ED093D" w:rsidRDefault="00BF769D" w:rsidP="6589DBDB">
            <w:pPr>
              <w:rPr>
                <w:lang w:val="es-MX"/>
              </w:rPr>
            </w:pPr>
            <w:r>
              <w:rPr>
                <w:lang w:val="es-MX"/>
              </w:rPr>
              <w:t>2</w:t>
            </w:r>
          </w:p>
        </w:tc>
      </w:tr>
    </w:tbl>
    <w:p w14:paraId="3E62FAD5" w14:textId="77777777" w:rsidR="00731D56" w:rsidRDefault="00731D56" w:rsidP="6589DBDB">
      <w:pPr>
        <w:rPr>
          <w:lang w:val="es-MX"/>
        </w:rPr>
      </w:pPr>
    </w:p>
    <w:p w14:paraId="7F14D74D" w14:textId="43463A3A" w:rsidR="00463C9A" w:rsidRDefault="00463C9A" w:rsidP="6589DBDB">
      <w:r w:rsidRPr="005C76B9">
        <w:tab/>
        <w:t xml:space="preserve">c) </w:t>
      </w:r>
      <w:r w:rsidR="00367BA1" w:rsidRPr="005C76B9">
        <w:t>Contract variable</w:t>
      </w:r>
    </w:p>
    <w:tbl>
      <w:tblPr>
        <w:tblStyle w:val="Tablaconcuadrcula"/>
        <w:tblW w:w="0" w:type="auto"/>
        <w:tblLook w:val="04A0" w:firstRow="1" w:lastRow="0" w:firstColumn="1" w:lastColumn="0" w:noHBand="0" w:noVBand="1"/>
      </w:tblPr>
      <w:tblGrid>
        <w:gridCol w:w="4675"/>
        <w:gridCol w:w="4675"/>
      </w:tblGrid>
      <w:tr w:rsidR="002F259D" w14:paraId="64E997A5" w14:textId="77777777" w:rsidTr="002F259D">
        <w:tc>
          <w:tcPr>
            <w:tcW w:w="4675" w:type="dxa"/>
          </w:tcPr>
          <w:p w14:paraId="75527938" w14:textId="73B2A718" w:rsidR="002F259D" w:rsidRDefault="002F259D" w:rsidP="6589DBDB">
            <w:r>
              <w:t>Name of the category</w:t>
            </w:r>
          </w:p>
        </w:tc>
        <w:tc>
          <w:tcPr>
            <w:tcW w:w="4675" w:type="dxa"/>
          </w:tcPr>
          <w:p w14:paraId="78014CBB" w14:textId="7FA00A12" w:rsidR="002F259D" w:rsidRDefault="002F259D" w:rsidP="6589DBDB">
            <w:r>
              <w:t>Number assigned</w:t>
            </w:r>
          </w:p>
        </w:tc>
      </w:tr>
      <w:tr w:rsidR="002F259D" w14:paraId="3CCC4BF0" w14:textId="77777777" w:rsidTr="002F259D">
        <w:tc>
          <w:tcPr>
            <w:tcW w:w="4675" w:type="dxa"/>
          </w:tcPr>
          <w:p w14:paraId="706B7C91" w14:textId="10E37495" w:rsidR="002F259D" w:rsidRDefault="002F259D" w:rsidP="6589DBDB">
            <w:r>
              <w:t>Month-to-month</w:t>
            </w:r>
          </w:p>
        </w:tc>
        <w:tc>
          <w:tcPr>
            <w:tcW w:w="4675" w:type="dxa"/>
          </w:tcPr>
          <w:p w14:paraId="6696A888" w14:textId="39AF4D79" w:rsidR="002F259D" w:rsidRDefault="002F259D" w:rsidP="6589DBDB">
            <w:r>
              <w:t>1</w:t>
            </w:r>
          </w:p>
        </w:tc>
      </w:tr>
      <w:tr w:rsidR="002F259D" w14:paraId="7A351B59" w14:textId="77777777" w:rsidTr="002F259D">
        <w:tc>
          <w:tcPr>
            <w:tcW w:w="4675" w:type="dxa"/>
          </w:tcPr>
          <w:p w14:paraId="048A0A90" w14:textId="53A3C2B4" w:rsidR="002F259D" w:rsidRDefault="002F259D" w:rsidP="6589DBDB">
            <w:r>
              <w:t>One year</w:t>
            </w:r>
          </w:p>
        </w:tc>
        <w:tc>
          <w:tcPr>
            <w:tcW w:w="4675" w:type="dxa"/>
          </w:tcPr>
          <w:p w14:paraId="3EC3D7A8" w14:textId="153BFB65" w:rsidR="002F259D" w:rsidRDefault="002F259D" w:rsidP="6589DBDB">
            <w:r>
              <w:t>2</w:t>
            </w:r>
          </w:p>
        </w:tc>
      </w:tr>
      <w:tr w:rsidR="002F259D" w14:paraId="7B8DBB2F" w14:textId="77777777" w:rsidTr="002F259D">
        <w:tc>
          <w:tcPr>
            <w:tcW w:w="4675" w:type="dxa"/>
          </w:tcPr>
          <w:p w14:paraId="626724EF" w14:textId="5A3AF84C" w:rsidR="002F259D" w:rsidRDefault="002F259D" w:rsidP="6589DBDB">
            <w:r>
              <w:t xml:space="preserve">Two </w:t>
            </w:r>
            <w:proofErr w:type="gramStart"/>
            <w:r>
              <w:t>year</w:t>
            </w:r>
            <w:proofErr w:type="gramEnd"/>
          </w:p>
        </w:tc>
        <w:tc>
          <w:tcPr>
            <w:tcW w:w="4675" w:type="dxa"/>
          </w:tcPr>
          <w:p w14:paraId="2A00CB8D" w14:textId="3927FC67" w:rsidR="002F259D" w:rsidRDefault="002F259D" w:rsidP="6589DBDB">
            <w:r>
              <w:t>3</w:t>
            </w:r>
          </w:p>
        </w:tc>
      </w:tr>
    </w:tbl>
    <w:p w14:paraId="72F84395" w14:textId="77777777" w:rsidR="002F259D" w:rsidRPr="005C76B9" w:rsidRDefault="002F259D" w:rsidP="6589DBDB"/>
    <w:p w14:paraId="17E2BC48" w14:textId="602DD215" w:rsidR="00367BA1" w:rsidRDefault="00367BA1" w:rsidP="6589DBDB">
      <w:r w:rsidRPr="005C76B9">
        <w:tab/>
        <w:t>d) Payment method variable</w:t>
      </w:r>
    </w:p>
    <w:tbl>
      <w:tblPr>
        <w:tblStyle w:val="Tablaconcuadrcula"/>
        <w:tblW w:w="0" w:type="auto"/>
        <w:tblLook w:val="04A0" w:firstRow="1" w:lastRow="0" w:firstColumn="1" w:lastColumn="0" w:noHBand="0" w:noVBand="1"/>
      </w:tblPr>
      <w:tblGrid>
        <w:gridCol w:w="4675"/>
        <w:gridCol w:w="4675"/>
      </w:tblGrid>
      <w:tr w:rsidR="00182508" w14:paraId="7B92A9DA" w14:textId="77777777" w:rsidTr="00182508">
        <w:tc>
          <w:tcPr>
            <w:tcW w:w="4675" w:type="dxa"/>
          </w:tcPr>
          <w:p w14:paraId="5DBC335B" w14:textId="3D266BB1" w:rsidR="00182508" w:rsidRDefault="00182508" w:rsidP="6589DBDB">
            <w:r>
              <w:t>Name of the category</w:t>
            </w:r>
          </w:p>
        </w:tc>
        <w:tc>
          <w:tcPr>
            <w:tcW w:w="4675" w:type="dxa"/>
          </w:tcPr>
          <w:p w14:paraId="180B10DD" w14:textId="482CCF10" w:rsidR="00182508" w:rsidRDefault="00182508" w:rsidP="6589DBDB">
            <w:r>
              <w:t>Number assigned</w:t>
            </w:r>
          </w:p>
        </w:tc>
      </w:tr>
      <w:tr w:rsidR="00182508" w14:paraId="2A5B520D" w14:textId="77777777" w:rsidTr="00182508">
        <w:tc>
          <w:tcPr>
            <w:tcW w:w="4675" w:type="dxa"/>
          </w:tcPr>
          <w:p w14:paraId="448AF98B" w14:textId="1FFCB160" w:rsidR="00182508" w:rsidRDefault="00773FF3" w:rsidP="6589DBDB">
            <w:r>
              <w:t>Electronic check</w:t>
            </w:r>
          </w:p>
        </w:tc>
        <w:tc>
          <w:tcPr>
            <w:tcW w:w="4675" w:type="dxa"/>
          </w:tcPr>
          <w:p w14:paraId="22943253" w14:textId="0E8FFBD8" w:rsidR="00182508" w:rsidRDefault="00773FF3" w:rsidP="6589DBDB">
            <w:r>
              <w:t>1</w:t>
            </w:r>
          </w:p>
        </w:tc>
      </w:tr>
      <w:tr w:rsidR="00182508" w14:paraId="48E503B5" w14:textId="77777777" w:rsidTr="00182508">
        <w:tc>
          <w:tcPr>
            <w:tcW w:w="4675" w:type="dxa"/>
          </w:tcPr>
          <w:p w14:paraId="0C678389" w14:textId="0B4A6CCF" w:rsidR="00182508" w:rsidRDefault="00773FF3" w:rsidP="6589DBDB">
            <w:r>
              <w:t>Mailed check</w:t>
            </w:r>
          </w:p>
        </w:tc>
        <w:tc>
          <w:tcPr>
            <w:tcW w:w="4675" w:type="dxa"/>
          </w:tcPr>
          <w:p w14:paraId="7A2DC4D4" w14:textId="44BD594C" w:rsidR="00182508" w:rsidRDefault="00773FF3" w:rsidP="6589DBDB">
            <w:r>
              <w:t>2</w:t>
            </w:r>
          </w:p>
        </w:tc>
      </w:tr>
      <w:tr w:rsidR="00182508" w14:paraId="6A841FF8" w14:textId="77777777" w:rsidTr="00182508">
        <w:tc>
          <w:tcPr>
            <w:tcW w:w="4675" w:type="dxa"/>
          </w:tcPr>
          <w:p w14:paraId="14CC18FD" w14:textId="7D05023E" w:rsidR="00182508" w:rsidRDefault="00773FF3" w:rsidP="6589DBDB">
            <w:r>
              <w:t>Bank transfer</w:t>
            </w:r>
            <w:r w:rsidR="005801E3">
              <w:t xml:space="preserve"> (automatic)</w:t>
            </w:r>
          </w:p>
        </w:tc>
        <w:tc>
          <w:tcPr>
            <w:tcW w:w="4675" w:type="dxa"/>
          </w:tcPr>
          <w:p w14:paraId="74E75A67" w14:textId="2F178B8E" w:rsidR="00182508" w:rsidRDefault="00773FF3" w:rsidP="6589DBDB">
            <w:r>
              <w:t>3</w:t>
            </w:r>
          </w:p>
        </w:tc>
      </w:tr>
      <w:tr w:rsidR="00182508" w14:paraId="74CAA122" w14:textId="77777777" w:rsidTr="00182508">
        <w:tc>
          <w:tcPr>
            <w:tcW w:w="4675" w:type="dxa"/>
          </w:tcPr>
          <w:p w14:paraId="69CB655A" w14:textId="091E3D5C" w:rsidR="00182508" w:rsidRDefault="005801E3" w:rsidP="6589DBDB">
            <w:r>
              <w:t>Credit card (automatic)</w:t>
            </w:r>
          </w:p>
        </w:tc>
        <w:tc>
          <w:tcPr>
            <w:tcW w:w="4675" w:type="dxa"/>
          </w:tcPr>
          <w:p w14:paraId="3AFC1BFE" w14:textId="3551A359" w:rsidR="00182508" w:rsidRDefault="00773FF3" w:rsidP="6589DBDB">
            <w:r>
              <w:t>4</w:t>
            </w:r>
          </w:p>
        </w:tc>
      </w:tr>
    </w:tbl>
    <w:p w14:paraId="576474A8" w14:textId="77777777" w:rsidR="00182508" w:rsidRDefault="00182508" w:rsidP="6589DBDB"/>
    <w:p w14:paraId="79E801DB" w14:textId="64E2D74F" w:rsidR="005801E3" w:rsidRDefault="005801E3" w:rsidP="6589DBDB">
      <w:r>
        <w:t xml:space="preserve">Considering the previous codes, </w:t>
      </w:r>
      <w:r w:rsidR="00487C0D">
        <w:t>the variables can be summarized as:</w:t>
      </w:r>
    </w:p>
    <w:tbl>
      <w:tblPr>
        <w:tblStyle w:val="Tablaconcuadrcula"/>
        <w:tblW w:w="0" w:type="auto"/>
        <w:tblLook w:val="04A0" w:firstRow="1" w:lastRow="0" w:firstColumn="1" w:lastColumn="0" w:noHBand="0" w:noVBand="1"/>
      </w:tblPr>
      <w:tblGrid>
        <w:gridCol w:w="1835"/>
        <w:gridCol w:w="868"/>
        <w:gridCol w:w="1828"/>
        <w:gridCol w:w="1276"/>
        <w:gridCol w:w="2127"/>
        <w:gridCol w:w="1416"/>
      </w:tblGrid>
      <w:tr w:rsidR="003B176D" w14:paraId="4A9B91D2" w14:textId="77777777" w:rsidTr="00064B90">
        <w:tc>
          <w:tcPr>
            <w:tcW w:w="1835" w:type="dxa"/>
          </w:tcPr>
          <w:p w14:paraId="4444F02E" w14:textId="0FBFE7CB" w:rsidR="003B176D" w:rsidRDefault="003B176D" w:rsidP="6589DBDB">
            <w:r>
              <w:t>Variable</w:t>
            </w:r>
          </w:p>
        </w:tc>
        <w:tc>
          <w:tcPr>
            <w:tcW w:w="868" w:type="dxa"/>
          </w:tcPr>
          <w:p w14:paraId="23BEF166" w14:textId="502C0B45" w:rsidR="003B176D" w:rsidRDefault="003B176D" w:rsidP="6589DBDB">
            <w:r>
              <w:t>0</w:t>
            </w:r>
          </w:p>
        </w:tc>
        <w:tc>
          <w:tcPr>
            <w:tcW w:w="1828" w:type="dxa"/>
          </w:tcPr>
          <w:p w14:paraId="6F3FA3FA" w14:textId="44B93C91" w:rsidR="003B176D" w:rsidRDefault="003B176D" w:rsidP="6589DBDB">
            <w:r>
              <w:t>1</w:t>
            </w:r>
          </w:p>
        </w:tc>
        <w:tc>
          <w:tcPr>
            <w:tcW w:w="1276" w:type="dxa"/>
          </w:tcPr>
          <w:p w14:paraId="7782AA6C" w14:textId="1155731A" w:rsidR="003B176D" w:rsidRDefault="003B176D" w:rsidP="6589DBDB">
            <w:r>
              <w:t>2</w:t>
            </w:r>
          </w:p>
        </w:tc>
        <w:tc>
          <w:tcPr>
            <w:tcW w:w="2127" w:type="dxa"/>
          </w:tcPr>
          <w:p w14:paraId="6AD0F422" w14:textId="162D598E" w:rsidR="003B176D" w:rsidRDefault="003B176D" w:rsidP="6589DBDB">
            <w:r>
              <w:t>3</w:t>
            </w:r>
          </w:p>
        </w:tc>
        <w:tc>
          <w:tcPr>
            <w:tcW w:w="1416" w:type="dxa"/>
          </w:tcPr>
          <w:p w14:paraId="6D32A2C7" w14:textId="64D15D66" w:rsidR="003B176D" w:rsidRDefault="003B176D" w:rsidP="6589DBDB">
            <w:r>
              <w:t>4</w:t>
            </w:r>
          </w:p>
        </w:tc>
      </w:tr>
      <w:tr w:rsidR="003B176D" w14:paraId="32B8CC5B" w14:textId="77777777" w:rsidTr="00064B90">
        <w:tc>
          <w:tcPr>
            <w:tcW w:w="1835" w:type="dxa"/>
          </w:tcPr>
          <w:p w14:paraId="4D3603EC" w14:textId="7FB6EB07" w:rsidR="003B176D" w:rsidRDefault="003B176D" w:rsidP="6589DBDB">
            <w:r>
              <w:t>Gender</w:t>
            </w:r>
          </w:p>
        </w:tc>
        <w:tc>
          <w:tcPr>
            <w:tcW w:w="868" w:type="dxa"/>
          </w:tcPr>
          <w:p w14:paraId="2C415E63" w14:textId="18150546" w:rsidR="003B176D" w:rsidRDefault="00A06E89" w:rsidP="6589DBDB">
            <w:r>
              <w:t>Female</w:t>
            </w:r>
          </w:p>
        </w:tc>
        <w:tc>
          <w:tcPr>
            <w:tcW w:w="1828" w:type="dxa"/>
          </w:tcPr>
          <w:p w14:paraId="62CEB3C9" w14:textId="2CA23169" w:rsidR="003B176D" w:rsidRDefault="00A06E89" w:rsidP="6589DBDB">
            <w:r>
              <w:t>Male</w:t>
            </w:r>
          </w:p>
        </w:tc>
        <w:tc>
          <w:tcPr>
            <w:tcW w:w="1276" w:type="dxa"/>
          </w:tcPr>
          <w:p w14:paraId="2ED40C39" w14:textId="77777777" w:rsidR="003B176D" w:rsidRDefault="003B176D" w:rsidP="6589DBDB"/>
        </w:tc>
        <w:tc>
          <w:tcPr>
            <w:tcW w:w="2127" w:type="dxa"/>
          </w:tcPr>
          <w:p w14:paraId="17E5B742" w14:textId="77777777" w:rsidR="003B176D" w:rsidRDefault="003B176D" w:rsidP="6589DBDB"/>
        </w:tc>
        <w:tc>
          <w:tcPr>
            <w:tcW w:w="1416" w:type="dxa"/>
          </w:tcPr>
          <w:p w14:paraId="62B41C91" w14:textId="77777777" w:rsidR="003B176D" w:rsidRDefault="003B176D" w:rsidP="6589DBDB"/>
        </w:tc>
      </w:tr>
      <w:tr w:rsidR="003B176D" w14:paraId="46CE4574" w14:textId="77777777" w:rsidTr="00064B90">
        <w:tc>
          <w:tcPr>
            <w:tcW w:w="1835" w:type="dxa"/>
          </w:tcPr>
          <w:p w14:paraId="76848530" w14:textId="7253CB11" w:rsidR="003B176D" w:rsidRDefault="003B176D" w:rsidP="6589DBDB">
            <w:r>
              <w:lastRenderedPageBreak/>
              <w:t>Senior Citizen</w:t>
            </w:r>
          </w:p>
        </w:tc>
        <w:tc>
          <w:tcPr>
            <w:tcW w:w="868" w:type="dxa"/>
          </w:tcPr>
          <w:p w14:paraId="54F6833D" w14:textId="00A76620" w:rsidR="003B176D" w:rsidRDefault="00064B90" w:rsidP="6589DBDB">
            <w:r>
              <w:t>No</w:t>
            </w:r>
          </w:p>
        </w:tc>
        <w:tc>
          <w:tcPr>
            <w:tcW w:w="1828" w:type="dxa"/>
          </w:tcPr>
          <w:p w14:paraId="10159E4B" w14:textId="231F296D" w:rsidR="003B176D" w:rsidRDefault="00064B90" w:rsidP="6589DBDB">
            <w:r>
              <w:t>Yes</w:t>
            </w:r>
          </w:p>
        </w:tc>
        <w:tc>
          <w:tcPr>
            <w:tcW w:w="1276" w:type="dxa"/>
          </w:tcPr>
          <w:p w14:paraId="286662A3" w14:textId="77777777" w:rsidR="003B176D" w:rsidRDefault="003B176D" w:rsidP="6589DBDB"/>
        </w:tc>
        <w:tc>
          <w:tcPr>
            <w:tcW w:w="2127" w:type="dxa"/>
          </w:tcPr>
          <w:p w14:paraId="7AE2D450" w14:textId="77777777" w:rsidR="003B176D" w:rsidRDefault="003B176D" w:rsidP="6589DBDB"/>
        </w:tc>
        <w:tc>
          <w:tcPr>
            <w:tcW w:w="1416" w:type="dxa"/>
          </w:tcPr>
          <w:p w14:paraId="6AF7FDBE" w14:textId="77777777" w:rsidR="003B176D" w:rsidRDefault="003B176D" w:rsidP="6589DBDB"/>
        </w:tc>
      </w:tr>
      <w:tr w:rsidR="003B176D" w14:paraId="31012E96" w14:textId="77777777" w:rsidTr="00064B90">
        <w:tc>
          <w:tcPr>
            <w:tcW w:w="1835" w:type="dxa"/>
          </w:tcPr>
          <w:p w14:paraId="724B4E7A" w14:textId="4901EC2A" w:rsidR="003B176D" w:rsidRDefault="00371BDA" w:rsidP="6589DBDB">
            <w:r>
              <w:t>Partner</w:t>
            </w:r>
          </w:p>
        </w:tc>
        <w:tc>
          <w:tcPr>
            <w:tcW w:w="868" w:type="dxa"/>
          </w:tcPr>
          <w:p w14:paraId="4E0E8845" w14:textId="70A83552" w:rsidR="003B176D" w:rsidRDefault="00064B90" w:rsidP="6589DBDB">
            <w:r>
              <w:t>No</w:t>
            </w:r>
          </w:p>
        </w:tc>
        <w:tc>
          <w:tcPr>
            <w:tcW w:w="1828" w:type="dxa"/>
          </w:tcPr>
          <w:p w14:paraId="1E8E92EA" w14:textId="5876CC13" w:rsidR="003B176D" w:rsidRDefault="00064B90" w:rsidP="6589DBDB">
            <w:r>
              <w:t>Yes</w:t>
            </w:r>
          </w:p>
        </w:tc>
        <w:tc>
          <w:tcPr>
            <w:tcW w:w="1276" w:type="dxa"/>
          </w:tcPr>
          <w:p w14:paraId="5EA6D84C" w14:textId="77777777" w:rsidR="003B176D" w:rsidRDefault="003B176D" w:rsidP="6589DBDB"/>
        </w:tc>
        <w:tc>
          <w:tcPr>
            <w:tcW w:w="2127" w:type="dxa"/>
          </w:tcPr>
          <w:p w14:paraId="41C4CBC7" w14:textId="77777777" w:rsidR="003B176D" w:rsidRDefault="003B176D" w:rsidP="6589DBDB"/>
        </w:tc>
        <w:tc>
          <w:tcPr>
            <w:tcW w:w="1416" w:type="dxa"/>
          </w:tcPr>
          <w:p w14:paraId="35CA67E9" w14:textId="77777777" w:rsidR="003B176D" w:rsidRDefault="003B176D" w:rsidP="6589DBDB"/>
        </w:tc>
      </w:tr>
      <w:tr w:rsidR="003B176D" w14:paraId="51F43B93" w14:textId="77777777" w:rsidTr="00064B90">
        <w:tc>
          <w:tcPr>
            <w:tcW w:w="1835" w:type="dxa"/>
          </w:tcPr>
          <w:p w14:paraId="1564FB46" w14:textId="49FDE322" w:rsidR="003B176D" w:rsidRDefault="00371BDA" w:rsidP="6589DBDB">
            <w:r>
              <w:t>Dependents</w:t>
            </w:r>
          </w:p>
        </w:tc>
        <w:tc>
          <w:tcPr>
            <w:tcW w:w="868" w:type="dxa"/>
          </w:tcPr>
          <w:p w14:paraId="5E086A8B" w14:textId="23225593" w:rsidR="003B176D" w:rsidRDefault="00064B90" w:rsidP="6589DBDB">
            <w:r>
              <w:t>No</w:t>
            </w:r>
          </w:p>
        </w:tc>
        <w:tc>
          <w:tcPr>
            <w:tcW w:w="1828" w:type="dxa"/>
          </w:tcPr>
          <w:p w14:paraId="03EC4698" w14:textId="15A2E3B4" w:rsidR="003B176D" w:rsidRDefault="00064B90" w:rsidP="6589DBDB">
            <w:r>
              <w:t>Yes</w:t>
            </w:r>
          </w:p>
        </w:tc>
        <w:tc>
          <w:tcPr>
            <w:tcW w:w="1276" w:type="dxa"/>
          </w:tcPr>
          <w:p w14:paraId="1A5CDE82" w14:textId="77777777" w:rsidR="003B176D" w:rsidRDefault="003B176D" w:rsidP="6589DBDB"/>
        </w:tc>
        <w:tc>
          <w:tcPr>
            <w:tcW w:w="2127" w:type="dxa"/>
          </w:tcPr>
          <w:p w14:paraId="77D0D7EC" w14:textId="77777777" w:rsidR="003B176D" w:rsidRDefault="003B176D" w:rsidP="6589DBDB"/>
        </w:tc>
        <w:tc>
          <w:tcPr>
            <w:tcW w:w="1416" w:type="dxa"/>
          </w:tcPr>
          <w:p w14:paraId="21F86981" w14:textId="77777777" w:rsidR="003B176D" w:rsidRDefault="003B176D" w:rsidP="6589DBDB"/>
        </w:tc>
      </w:tr>
      <w:tr w:rsidR="00371BDA" w14:paraId="3D1815EF" w14:textId="77777777" w:rsidTr="00064B90">
        <w:tc>
          <w:tcPr>
            <w:tcW w:w="1835" w:type="dxa"/>
          </w:tcPr>
          <w:p w14:paraId="219E5BB5" w14:textId="1644E4AC" w:rsidR="00371BDA" w:rsidRDefault="00371BDA" w:rsidP="6589DBDB">
            <w:r>
              <w:t>Tenure</w:t>
            </w:r>
          </w:p>
        </w:tc>
        <w:tc>
          <w:tcPr>
            <w:tcW w:w="7515" w:type="dxa"/>
            <w:gridSpan w:val="5"/>
          </w:tcPr>
          <w:p w14:paraId="4D1BC317" w14:textId="4BDC4BF7" w:rsidR="00371BDA" w:rsidRDefault="00371BDA" w:rsidP="00371BDA">
            <w:pPr>
              <w:jc w:val="center"/>
            </w:pPr>
            <w:r>
              <w:t>Numerical</w:t>
            </w:r>
          </w:p>
        </w:tc>
      </w:tr>
      <w:tr w:rsidR="003B176D" w14:paraId="617DC2E6" w14:textId="77777777" w:rsidTr="00064B90">
        <w:tc>
          <w:tcPr>
            <w:tcW w:w="1835" w:type="dxa"/>
          </w:tcPr>
          <w:p w14:paraId="600E3DBA" w14:textId="1AC29114" w:rsidR="003B176D" w:rsidRDefault="00371BDA" w:rsidP="6589DBDB">
            <w:r>
              <w:t>Phone Service</w:t>
            </w:r>
          </w:p>
        </w:tc>
        <w:tc>
          <w:tcPr>
            <w:tcW w:w="868" w:type="dxa"/>
          </w:tcPr>
          <w:p w14:paraId="1D62E27D" w14:textId="26429F5F" w:rsidR="003B176D" w:rsidRDefault="00064B90" w:rsidP="6589DBDB">
            <w:r>
              <w:t>No</w:t>
            </w:r>
          </w:p>
        </w:tc>
        <w:tc>
          <w:tcPr>
            <w:tcW w:w="1828" w:type="dxa"/>
          </w:tcPr>
          <w:p w14:paraId="759787AF" w14:textId="75D20739" w:rsidR="003B176D" w:rsidRDefault="00064B90" w:rsidP="6589DBDB">
            <w:r>
              <w:t>Yes</w:t>
            </w:r>
          </w:p>
        </w:tc>
        <w:tc>
          <w:tcPr>
            <w:tcW w:w="1276" w:type="dxa"/>
          </w:tcPr>
          <w:p w14:paraId="513D4035" w14:textId="77777777" w:rsidR="003B176D" w:rsidRDefault="003B176D" w:rsidP="6589DBDB"/>
        </w:tc>
        <w:tc>
          <w:tcPr>
            <w:tcW w:w="2127" w:type="dxa"/>
          </w:tcPr>
          <w:p w14:paraId="35D50001" w14:textId="77777777" w:rsidR="003B176D" w:rsidRDefault="003B176D" w:rsidP="6589DBDB"/>
        </w:tc>
        <w:tc>
          <w:tcPr>
            <w:tcW w:w="1416" w:type="dxa"/>
          </w:tcPr>
          <w:p w14:paraId="476DFC88" w14:textId="77777777" w:rsidR="003B176D" w:rsidRDefault="003B176D" w:rsidP="6589DBDB"/>
        </w:tc>
      </w:tr>
      <w:tr w:rsidR="003B176D" w14:paraId="4CF732ED" w14:textId="77777777" w:rsidTr="00064B90">
        <w:tc>
          <w:tcPr>
            <w:tcW w:w="1835" w:type="dxa"/>
          </w:tcPr>
          <w:p w14:paraId="30AAD510" w14:textId="2768E37B" w:rsidR="003B176D" w:rsidRDefault="00B556AF" w:rsidP="6589DBDB">
            <w:r>
              <w:t>Multiple Lines</w:t>
            </w:r>
          </w:p>
        </w:tc>
        <w:tc>
          <w:tcPr>
            <w:tcW w:w="868" w:type="dxa"/>
          </w:tcPr>
          <w:p w14:paraId="24BC82AF" w14:textId="6BD9BCB0" w:rsidR="003B176D" w:rsidRDefault="00064B90" w:rsidP="6589DBDB">
            <w:r>
              <w:t>No</w:t>
            </w:r>
          </w:p>
        </w:tc>
        <w:tc>
          <w:tcPr>
            <w:tcW w:w="1828" w:type="dxa"/>
          </w:tcPr>
          <w:p w14:paraId="6EEE2C11" w14:textId="6343A9D3" w:rsidR="003B176D" w:rsidRDefault="00064B90" w:rsidP="6589DBDB">
            <w:r>
              <w:t>Yes</w:t>
            </w:r>
          </w:p>
        </w:tc>
        <w:tc>
          <w:tcPr>
            <w:tcW w:w="1276" w:type="dxa"/>
          </w:tcPr>
          <w:p w14:paraId="421D86BB" w14:textId="77777777" w:rsidR="003B176D" w:rsidRDefault="003B176D" w:rsidP="6589DBDB"/>
        </w:tc>
        <w:tc>
          <w:tcPr>
            <w:tcW w:w="2127" w:type="dxa"/>
          </w:tcPr>
          <w:p w14:paraId="01C685D6" w14:textId="77777777" w:rsidR="003B176D" w:rsidRDefault="003B176D" w:rsidP="6589DBDB"/>
        </w:tc>
        <w:tc>
          <w:tcPr>
            <w:tcW w:w="1416" w:type="dxa"/>
          </w:tcPr>
          <w:p w14:paraId="38090450" w14:textId="77777777" w:rsidR="003B176D" w:rsidRDefault="003B176D" w:rsidP="6589DBDB"/>
        </w:tc>
      </w:tr>
      <w:tr w:rsidR="00B556AF" w14:paraId="49B8FA31" w14:textId="77777777" w:rsidTr="00064B90">
        <w:tc>
          <w:tcPr>
            <w:tcW w:w="1835" w:type="dxa"/>
          </w:tcPr>
          <w:p w14:paraId="7E701E3A" w14:textId="5CEC42D7" w:rsidR="00B556AF" w:rsidRDefault="00B556AF" w:rsidP="6589DBDB">
            <w:r>
              <w:t>Internet Service</w:t>
            </w:r>
          </w:p>
        </w:tc>
        <w:tc>
          <w:tcPr>
            <w:tcW w:w="868" w:type="dxa"/>
          </w:tcPr>
          <w:p w14:paraId="2E449C12" w14:textId="06CBA22D" w:rsidR="00B556AF" w:rsidRDefault="00A06E89" w:rsidP="6589DBDB">
            <w:r>
              <w:t>No</w:t>
            </w:r>
          </w:p>
        </w:tc>
        <w:tc>
          <w:tcPr>
            <w:tcW w:w="1828" w:type="dxa"/>
          </w:tcPr>
          <w:p w14:paraId="192421E7" w14:textId="291B0B0D" w:rsidR="00B556AF" w:rsidRDefault="00A06E89" w:rsidP="6589DBDB">
            <w:r>
              <w:t>DSL</w:t>
            </w:r>
          </w:p>
        </w:tc>
        <w:tc>
          <w:tcPr>
            <w:tcW w:w="1276" w:type="dxa"/>
          </w:tcPr>
          <w:p w14:paraId="1A3559B6" w14:textId="4666B392" w:rsidR="00B556AF" w:rsidRDefault="00A06E89" w:rsidP="6589DBDB">
            <w:r>
              <w:t>Fiber optic</w:t>
            </w:r>
          </w:p>
        </w:tc>
        <w:tc>
          <w:tcPr>
            <w:tcW w:w="2127" w:type="dxa"/>
          </w:tcPr>
          <w:p w14:paraId="0BBF56D7" w14:textId="77777777" w:rsidR="00B556AF" w:rsidRDefault="00B556AF" w:rsidP="6589DBDB"/>
        </w:tc>
        <w:tc>
          <w:tcPr>
            <w:tcW w:w="1416" w:type="dxa"/>
          </w:tcPr>
          <w:p w14:paraId="467320AA" w14:textId="77777777" w:rsidR="00B556AF" w:rsidRDefault="00B556AF" w:rsidP="6589DBDB"/>
        </w:tc>
      </w:tr>
      <w:tr w:rsidR="00B556AF" w14:paraId="792FD831" w14:textId="77777777" w:rsidTr="00064B90">
        <w:tc>
          <w:tcPr>
            <w:tcW w:w="1835" w:type="dxa"/>
          </w:tcPr>
          <w:p w14:paraId="142BD131" w14:textId="23D33D91" w:rsidR="00B556AF" w:rsidRDefault="00B556AF" w:rsidP="6589DBDB">
            <w:r>
              <w:t>Online Security</w:t>
            </w:r>
          </w:p>
        </w:tc>
        <w:tc>
          <w:tcPr>
            <w:tcW w:w="868" w:type="dxa"/>
          </w:tcPr>
          <w:p w14:paraId="70050DDA" w14:textId="1209D946" w:rsidR="00B556AF" w:rsidRDefault="00064B90" w:rsidP="6589DBDB">
            <w:r>
              <w:t>No</w:t>
            </w:r>
          </w:p>
        </w:tc>
        <w:tc>
          <w:tcPr>
            <w:tcW w:w="1828" w:type="dxa"/>
          </w:tcPr>
          <w:p w14:paraId="0CF16839" w14:textId="5C6136C3" w:rsidR="00B556AF" w:rsidRDefault="00064B90" w:rsidP="6589DBDB">
            <w:r>
              <w:t>Yes</w:t>
            </w:r>
          </w:p>
        </w:tc>
        <w:tc>
          <w:tcPr>
            <w:tcW w:w="1276" w:type="dxa"/>
          </w:tcPr>
          <w:p w14:paraId="24380848" w14:textId="77777777" w:rsidR="00B556AF" w:rsidRDefault="00B556AF" w:rsidP="6589DBDB"/>
        </w:tc>
        <w:tc>
          <w:tcPr>
            <w:tcW w:w="2127" w:type="dxa"/>
          </w:tcPr>
          <w:p w14:paraId="14A28721" w14:textId="77777777" w:rsidR="00B556AF" w:rsidRDefault="00B556AF" w:rsidP="6589DBDB"/>
        </w:tc>
        <w:tc>
          <w:tcPr>
            <w:tcW w:w="1416" w:type="dxa"/>
          </w:tcPr>
          <w:p w14:paraId="3A26AFB7" w14:textId="77777777" w:rsidR="00B556AF" w:rsidRDefault="00B556AF" w:rsidP="6589DBDB"/>
        </w:tc>
      </w:tr>
      <w:tr w:rsidR="00B556AF" w14:paraId="5F1726F0" w14:textId="77777777" w:rsidTr="00064B90">
        <w:tc>
          <w:tcPr>
            <w:tcW w:w="1835" w:type="dxa"/>
          </w:tcPr>
          <w:p w14:paraId="43E363CD" w14:textId="41C88745" w:rsidR="00B556AF" w:rsidRDefault="002E18DC" w:rsidP="6589DBDB">
            <w:r>
              <w:t>Online Backup</w:t>
            </w:r>
          </w:p>
        </w:tc>
        <w:tc>
          <w:tcPr>
            <w:tcW w:w="868" w:type="dxa"/>
          </w:tcPr>
          <w:p w14:paraId="0578821F" w14:textId="38593637" w:rsidR="00B556AF" w:rsidRDefault="00064B90" w:rsidP="6589DBDB">
            <w:r>
              <w:t>No</w:t>
            </w:r>
          </w:p>
        </w:tc>
        <w:tc>
          <w:tcPr>
            <w:tcW w:w="1828" w:type="dxa"/>
          </w:tcPr>
          <w:p w14:paraId="7B24A025" w14:textId="2D61E0A2" w:rsidR="00B556AF" w:rsidRDefault="00064B90" w:rsidP="6589DBDB">
            <w:r>
              <w:t>Yes</w:t>
            </w:r>
          </w:p>
        </w:tc>
        <w:tc>
          <w:tcPr>
            <w:tcW w:w="1276" w:type="dxa"/>
          </w:tcPr>
          <w:p w14:paraId="4720B72F" w14:textId="77777777" w:rsidR="00B556AF" w:rsidRDefault="00B556AF" w:rsidP="6589DBDB"/>
        </w:tc>
        <w:tc>
          <w:tcPr>
            <w:tcW w:w="2127" w:type="dxa"/>
          </w:tcPr>
          <w:p w14:paraId="4D2056C6" w14:textId="77777777" w:rsidR="00B556AF" w:rsidRDefault="00B556AF" w:rsidP="6589DBDB"/>
        </w:tc>
        <w:tc>
          <w:tcPr>
            <w:tcW w:w="1416" w:type="dxa"/>
          </w:tcPr>
          <w:p w14:paraId="6CADB574" w14:textId="77777777" w:rsidR="00B556AF" w:rsidRDefault="00B556AF" w:rsidP="6589DBDB"/>
        </w:tc>
      </w:tr>
      <w:tr w:rsidR="002E18DC" w14:paraId="0040FAC5" w14:textId="77777777" w:rsidTr="00064B90">
        <w:tc>
          <w:tcPr>
            <w:tcW w:w="1835" w:type="dxa"/>
          </w:tcPr>
          <w:p w14:paraId="160E3CFC" w14:textId="209336E3" w:rsidR="002E18DC" w:rsidRDefault="001F36FC" w:rsidP="6589DBDB">
            <w:r>
              <w:t>Device Protection</w:t>
            </w:r>
          </w:p>
        </w:tc>
        <w:tc>
          <w:tcPr>
            <w:tcW w:w="868" w:type="dxa"/>
          </w:tcPr>
          <w:p w14:paraId="3B464A11" w14:textId="763AA134" w:rsidR="002E18DC" w:rsidRDefault="00064B90" w:rsidP="6589DBDB">
            <w:r>
              <w:t>No</w:t>
            </w:r>
          </w:p>
        </w:tc>
        <w:tc>
          <w:tcPr>
            <w:tcW w:w="1828" w:type="dxa"/>
          </w:tcPr>
          <w:p w14:paraId="129442B3" w14:textId="353FC16B" w:rsidR="002E18DC" w:rsidRDefault="00064B90" w:rsidP="6589DBDB">
            <w:r>
              <w:t>Yes</w:t>
            </w:r>
          </w:p>
        </w:tc>
        <w:tc>
          <w:tcPr>
            <w:tcW w:w="1276" w:type="dxa"/>
          </w:tcPr>
          <w:p w14:paraId="5CCF7C4E" w14:textId="77777777" w:rsidR="002E18DC" w:rsidRDefault="002E18DC" w:rsidP="6589DBDB"/>
        </w:tc>
        <w:tc>
          <w:tcPr>
            <w:tcW w:w="2127" w:type="dxa"/>
          </w:tcPr>
          <w:p w14:paraId="1EE0ADC8" w14:textId="77777777" w:rsidR="002E18DC" w:rsidRDefault="002E18DC" w:rsidP="6589DBDB"/>
        </w:tc>
        <w:tc>
          <w:tcPr>
            <w:tcW w:w="1416" w:type="dxa"/>
          </w:tcPr>
          <w:p w14:paraId="2C778549" w14:textId="77777777" w:rsidR="002E18DC" w:rsidRDefault="002E18DC" w:rsidP="6589DBDB"/>
        </w:tc>
      </w:tr>
      <w:tr w:rsidR="002E18DC" w14:paraId="38F010E6" w14:textId="77777777" w:rsidTr="00064B90">
        <w:tc>
          <w:tcPr>
            <w:tcW w:w="1835" w:type="dxa"/>
          </w:tcPr>
          <w:p w14:paraId="072986D2" w14:textId="796153F7" w:rsidR="002E18DC" w:rsidRDefault="001F36FC" w:rsidP="6589DBDB">
            <w:r>
              <w:t>Tech Support</w:t>
            </w:r>
          </w:p>
        </w:tc>
        <w:tc>
          <w:tcPr>
            <w:tcW w:w="868" w:type="dxa"/>
          </w:tcPr>
          <w:p w14:paraId="5F25DA36" w14:textId="4091F5E7" w:rsidR="002E18DC" w:rsidRDefault="00064B90" w:rsidP="6589DBDB">
            <w:r>
              <w:t>No</w:t>
            </w:r>
          </w:p>
        </w:tc>
        <w:tc>
          <w:tcPr>
            <w:tcW w:w="1828" w:type="dxa"/>
          </w:tcPr>
          <w:p w14:paraId="4A314519" w14:textId="64156662" w:rsidR="002E18DC" w:rsidRDefault="00064B90" w:rsidP="6589DBDB">
            <w:r>
              <w:t>Yes</w:t>
            </w:r>
          </w:p>
        </w:tc>
        <w:tc>
          <w:tcPr>
            <w:tcW w:w="1276" w:type="dxa"/>
          </w:tcPr>
          <w:p w14:paraId="5F34B71B" w14:textId="77777777" w:rsidR="002E18DC" w:rsidRDefault="002E18DC" w:rsidP="6589DBDB"/>
        </w:tc>
        <w:tc>
          <w:tcPr>
            <w:tcW w:w="2127" w:type="dxa"/>
          </w:tcPr>
          <w:p w14:paraId="04617DA6" w14:textId="77777777" w:rsidR="002E18DC" w:rsidRDefault="002E18DC" w:rsidP="6589DBDB"/>
        </w:tc>
        <w:tc>
          <w:tcPr>
            <w:tcW w:w="1416" w:type="dxa"/>
          </w:tcPr>
          <w:p w14:paraId="2B1DFFEE" w14:textId="77777777" w:rsidR="002E18DC" w:rsidRDefault="002E18DC" w:rsidP="6589DBDB"/>
        </w:tc>
      </w:tr>
      <w:tr w:rsidR="002E18DC" w14:paraId="7D450696" w14:textId="77777777" w:rsidTr="00064B90">
        <w:tc>
          <w:tcPr>
            <w:tcW w:w="1835" w:type="dxa"/>
          </w:tcPr>
          <w:p w14:paraId="14BD624B" w14:textId="7A3BD44C" w:rsidR="002E18DC" w:rsidRDefault="003B5FB8" w:rsidP="6589DBDB">
            <w:r>
              <w:t>Streaming TV</w:t>
            </w:r>
          </w:p>
        </w:tc>
        <w:tc>
          <w:tcPr>
            <w:tcW w:w="868" w:type="dxa"/>
          </w:tcPr>
          <w:p w14:paraId="4070A387" w14:textId="4444F667" w:rsidR="002E18DC" w:rsidRDefault="00064B90" w:rsidP="6589DBDB">
            <w:r>
              <w:t>No</w:t>
            </w:r>
          </w:p>
        </w:tc>
        <w:tc>
          <w:tcPr>
            <w:tcW w:w="1828" w:type="dxa"/>
          </w:tcPr>
          <w:p w14:paraId="3C3E3913" w14:textId="76EB70AE" w:rsidR="002E18DC" w:rsidRDefault="00064B90" w:rsidP="6589DBDB">
            <w:r>
              <w:t>Yes</w:t>
            </w:r>
          </w:p>
        </w:tc>
        <w:tc>
          <w:tcPr>
            <w:tcW w:w="1276" w:type="dxa"/>
          </w:tcPr>
          <w:p w14:paraId="3A206F3C" w14:textId="77777777" w:rsidR="002E18DC" w:rsidRDefault="002E18DC" w:rsidP="6589DBDB"/>
        </w:tc>
        <w:tc>
          <w:tcPr>
            <w:tcW w:w="2127" w:type="dxa"/>
          </w:tcPr>
          <w:p w14:paraId="095828C4" w14:textId="77777777" w:rsidR="002E18DC" w:rsidRDefault="002E18DC" w:rsidP="6589DBDB"/>
        </w:tc>
        <w:tc>
          <w:tcPr>
            <w:tcW w:w="1416" w:type="dxa"/>
          </w:tcPr>
          <w:p w14:paraId="1620A41F" w14:textId="77777777" w:rsidR="002E18DC" w:rsidRDefault="002E18DC" w:rsidP="6589DBDB"/>
        </w:tc>
      </w:tr>
      <w:tr w:rsidR="00232BB1" w14:paraId="2E48B976" w14:textId="77777777" w:rsidTr="00064B90">
        <w:tc>
          <w:tcPr>
            <w:tcW w:w="1835" w:type="dxa"/>
          </w:tcPr>
          <w:p w14:paraId="67821299" w14:textId="08E783F9" w:rsidR="00232BB1" w:rsidRDefault="002D656A" w:rsidP="6589DBDB">
            <w:r>
              <w:t>Streaming Movies</w:t>
            </w:r>
          </w:p>
        </w:tc>
        <w:tc>
          <w:tcPr>
            <w:tcW w:w="868" w:type="dxa"/>
          </w:tcPr>
          <w:p w14:paraId="04106AAD" w14:textId="33C88E3B" w:rsidR="00232BB1" w:rsidRDefault="00064B90" w:rsidP="6589DBDB">
            <w:r>
              <w:t>No</w:t>
            </w:r>
          </w:p>
        </w:tc>
        <w:tc>
          <w:tcPr>
            <w:tcW w:w="1828" w:type="dxa"/>
          </w:tcPr>
          <w:p w14:paraId="04D92254" w14:textId="5EAC3B4D" w:rsidR="00232BB1" w:rsidRDefault="00064B90" w:rsidP="6589DBDB">
            <w:r>
              <w:t>Yes</w:t>
            </w:r>
          </w:p>
        </w:tc>
        <w:tc>
          <w:tcPr>
            <w:tcW w:w="1276" w:type="dxa"/>
          </w:tcPr>
          <w:p w14:paraId="19069BD4" w14:textId="77777777" w:rsidR="00232BB1" w:rsidRDefault="00232BB1" w:rsidP="6589DBDB"/>
        </w:tc>
        <w:tc>
          <w:tcPr>
            <w:tcW w:w="2127" w:type="dxa"/>
          </w:tcPr>
          <w:p w14:paraId="2D94C70B" w14:textId="77777777" w:rsidR="00232BB1" w:rsidRDefault="00232BB1" w:rsidP="6589DBDB"/>
        </w:tc>
        <w:tc>
          <w:tcPr>
            <w:tcW w:w="1416" w:type="dxa"/>
          </w:tcPr>
          <w:p w14:paraId="3FA4BF39" w14:textId="77777777" w:rsidR="00232BB1" w:rsidRDefault="00232BB1" w:rsidP="6589DBDB"/>
        </w:tc>
      </w:tr>
      <w:tr w:rsidR="00232BB1" w14:paraId="34703640" w14:textId="77777777" w:rsidTr="00064B90">
        <w:tc>
          <w:tcPr>
            <w:tcW w:w="1835" w:type="dxa"/>
          </w:tcPr>
          <w:p w14:paraId="7E5359DE" w14:textId="378A88AE" w:rsidR="00232BB1" w:rsidRDefault="002D656A" w:rsidP="6589DBDB">
            <w:r>
              <w:t>Contract</w:t>
            </w:r>
          </w:p>
        </w:tc>
        <w:tc>
          <w:tcPr>
            <w:tcW w:w="868" w:type="dxa"/>
          </w:tcPr>
          <w:p w14:paraId="5EAB95CE" w14:textId="77777777" w:rsidR="00232BB1" w:rsidRDefault="00232BB1" w:rsidP="6589DBDB"/>
        </w:tc>
        <w:tc>
          <w:tcPr>
            <w:tcW w:w="1828" w:type="dxa"/>
          </w:tcPr>
          <w:p w14:paraId="779ED8EC" w14:textId="3E775246" w:rsidR="00232BB1" w:rsidRDefault="00064B90" w:rsidP="6589DBDB">
            <w:r>
              <w:t>Month-to-month</w:t>
            </w:r>
          </w:p>
        </w:tc>
        <w:tc>
          <w:tcPr>
            <w:tcW w:w="1276" w:type="dxa"/>
          </w:tcPr>
          <w:p w14:paraId="23F4D4D1" w14:textId="313EB4A6" w:rsidR="00232BB1" w:rsidRDefault="00064B90" w:rsidP="6589DBDB">
            <w:r>
              <w:t>One year</w:t>
            </w:r>
          </w:p>
        </w:tc>
        <w:tc>
          <w:tcPr>
            <w:tcW w:w="2127" w:type="dxa"/>
          </w:tcPr>
          <w:p w14:paraId="02950BCE" w14:textId="78487A0C" w:rsidR="00232BB1" w:rsidRDefault="00064B90" w:rsidP="6589DBDB">
            <w:r>
              <w:t xml:space="preserve">Two </w:t>
            </w:r>
            <w:proofErr w:type="gramStart"/>
            <w:r>
              <w:t>year</w:t>
            </w:r>
            <w:proofErr w:type="gramEnd"/>
          </w:p>
        </w:tc>
        <w:tc>
          <w:tcPr>
            <w:tcW w:w="1416" w:type="dxa"/>
          </w:tcPr>
          <w:p w14:paraId="2AF281F4" w14:textId="77777777" w:rsidR="00232BB1" w:rsidRDefault="00232BB1" w:rsidP="6589DBDB"/>
        </w:tc>
      </w:tr>
      <w:tr w:rsidR="002D656A" w14:paraId="11459543" w14:textId="77777777" w:rsidTr="00064B90">
        <w:tc>
          <w:tcPr>
            <w:tcW w:w="1835" w:type="dxa"/>
          </w:tcPr>
          <w:p w14:paraId="26F14751" w14:textId="56F5F4CC" w:rsidR="002D656A" w:rsidRDefault="002D656A" w:rsidP="6589DBDB">
            <w:r>
              <w:t>Paperless Billing</w:t>
            </w:r>
          </w:p>
        </w:tc>
        <w:tc>
          <w:tcPr>
            <w:tcW w:w="868" w:type="dxa"/>
          </w:tcPr>
          <w:p w14:paraId="1149B802" w14:textId="1685BB95" w:rsidR="002D656A" w:rsidRDefault="00064B90" w:rsidP="6589DBDB">
            <w:r>
              <w:t>No</w:t>
            </w:r>
          </w:p>
        </w:tc>
        <w:tc>
          <w:tcPr>
            <w:tcW w:w="1828" w:type="dxa"/>
          </w:tcPr>
          <w:p w14:paraId="5424E670" w14:textId="1112BFA7" w:rsidR="002D656A" w:rsidRDefault="00064B90" w:rsidP="6589DBDB">
            <w:r>
              <w:t>Yes</w:t>
            </w:r>
          </w:p>
        </w:tc>
        <w:tc>
          <w:tcPr>
            <w:tcW w:w="1276" w:type="dxa"/>
          </w:tcPr>
          <w:p w14:paraId="26A93BFE" w14:textId="77777777" w:rsidR="002D656A" w:rsidRDefault="002D656A" w:rsidP="6589DBDB"/>
        </w:tc>
        <w:tc>
          <w:tcPr>
            <w:tcW w:w="2127" w:type="dxa"/>
          </w:tcPr>
          <w:p w14:paraId="456F48EE" w14:textId="77777777" w:rsidR="002D656A" w:rsidRDefault="002D656A" w:rsidP="6589DBDB"/>
        </w:tc>
        <w:tc>
          <w:tcPr>
            <w:tcW w:w="1416" w:type="dxa"/>
          </w:tcPr>
          <w:p w14:paraId="594D9B24" w14:textId="77777777" w:rsidR="002D656A" w:rsidRDefault="002D656A" w:rsidP="6589DBDB"/>
        </w:tc>
      </w:tr>
      <w:tr w:rsidR="002D656A" w14:paraId="72A7849A" w14:textId="77777777" w:rsidTr="00064B90">
        <w:tc>
          <w:tcPr>
            <w:tcW w:w="1835" w:type="dxa"/>
          </w:tcPr>
          <w:p w14:paraId="02960695" w14:textId="146A8BB6" w:rsidR="002D656A" w:rsidRDefault="002D656A" w:rsidP="6589DBDB">
            <w:r>
              <w:t>Payment Method</w:t>
            </w:r>
          </w:p>
        </w:tc>
        <w:tc>
          <w:tcPr>
            <w:tcW w:w="868" w:type="dxa"/>
          </w:tcPr>
          <w:p w14:paraId="50873408" w14:textId="77777777" w:rsidR="002D656A" w:rsidRDefault="002D656A" w:rsidP="6589DBDB"/>
        </w:tc>
        <w:tc>
          <w:tcPr>
            <w:tcW w:w="1828" w:type="dxa"/>
          </w:tcPr>
          <w:p w14:paraId="6DE3EFB2" w14:textId="640A999F" w:rsidR="002D656A" w:rsidRDefault="00064B90" w:rsidP="6589DBDB">
            <w:r>
              <w:t>Electronic check</w:t>
            </w:r>
          </w:p>
        </w:tc>
        <w:tc>
          <w:tcPr>
            <w:tcW w:w="1276" w:type="dxa"/>
          </w:tcPr>
          <w:p w14:paraId="5C6F79DF" w14:textId="51864C5D" w:rsidR="002D656A" w:rsidRDefault="00064B90" w:rsidP="6589DBDB">
            <w:r>
              <w:t>Mailed check</w:t>
            </w:r>
          </w:p>
        </w:tc>
        <w:tc>
          <w:tcPr>
            <w:tcW w:w="2127" w:type="dxa"/>
          </w:tcPr>
          <w:p w14:paraId="3BA343BE" w14:textId="1C951A2D" w:rsidR="002D656A" w:rsidRDefault="00064B90" w:rsidP="6589DBDB">
            <w:r>
              <w:t>Bank transfer (automatic)</w:t>
            </w:r>
          </w:p>
        </w:tc>
        <w:tc>
          <w:tcPr>
            <w:tcW w:w="1416" w:type="dxa"/>
          </w:tcPr>
          <w:p w14:paraId="016AA0CD" w14:textId="76C5C1D6" w:rsidR="002D656A" w:rsidRDefault="00064B90" w:rsidP="6589DBDB">
            <w:r>
              <w:t>Credit card (automatic)</w:t>
            </w:r>
          </w:p>
        </w:tc>
      </w:tr>
      <w:tr w:rsidR="005D6654" w14:paraId="77F38896" w14:textId="77777777" w:rsidTr="00064B90">
        <w:tc>
          <w:tcPr>
            <w:tcW w:w="1835" w:type="dxa"/>
          </w:tcPr>
          <w:p w14:paraId="168EE94C" w14:textId="5F66BA04" w:rsidR="005D6654" w:rsidRDefault="005D6654" w:rsidP="6589DBDB">
            <w:r>
              <w:t>Monthly Charges</w:t>
            </w:r>
          </w:p>
        </w:tc>
        <w:tc>
          <w:tcPr>
            <w:tcW w:w="7515" w:type="dxa"/>
            <w:gridSpan w:val="5"/>
          </w:tcPr>
          <w:p w14:paraId="38B7A2F6" w14:textId="4E904E26" w:rsidR="005D6654" w:rsidRDefault="005D6654" w:rsidP="005D6654">
            <w:pPr>
              <w:jc w:val="center"/>
            </w:pPr>
            <w:r>
              <w:t>Numerical</w:t>
            </w:r>
          </w:p>
        </w:tc>
      </w:tr>
      <w:tr w:rsidR="005D6654" w14:paraId="139328B1" w14:textId="77777777" w:rsidTr="00064B90">
        <w:tc>
          <w:tcPr>
            <w:tcW w:w="1835" w:type="dxa"/>
          </w:tcPr>
          <w:p w14:paraId="1EAF3D1F" w14:textId="332EB312" w:rsidR="005D6654" w:rsidRDefault="005D6654" w:rsidP="6589DBDB">
            <w:r>
              <w:t>Total Charges</w:t>
            </w:r>
          </w:p>
        </w:tc>
        <w:tc>
          <w:tcPr>
            <w:tcW w:w="7515" w:type="dxa"/>
            <w:gridSpan w:val="5"/>
          </w:tcPr>
          <w:p w14:paraId="3CE76179" w14:textId="727B60C5" w:rsidR="005D6654" w:rsidRDefault="005D6654" w:rsidP="005D6654">
            <w:pPr>
              <w:jc w:val="center"/>
            </w:pPr>
            <w:r>
              <w:t>Numerical</w:t>
            </w:r>
          </w:p>
        </w:tc>
      </w:tr>
      <w:tr w:rsidR="002D656A" w14:paraId="1861EC60" w14:textId="77777777" w:rsidTr="00064B90">
        <w:tc>
          <w:tcPr>
            <w:tcW w:w="1835" w:type="dxa"/>
          </w:tcPr>
          <w:p w14:paraId="6B608FAC" w14:textId="3B554674" w:rsidR="002D656A" w:rsidRDefault="002D656A" w:rsidP="6589DBDB">
            <w:r>
              <w:t>Churn</w:t>
            </w:r>
          </w:p>
        </w:tc>
        <w:tc>
          <w:tcPr>
            <w:tcW w:w="868" w:type="dxa"/>
          </w:tcPr>
          <w:p w14:paraId="72749E2F" w14:textId="540F043B" w:rsidR="002D656A" w:rsidRDefault="00064B90" w:rsidP="6589DBDB">
            <w:r>
              <w:t>No</w:t>
            </w:r>
          </w:p>
        </w:tc>
        <w:tc>
          <w:tcPr>
            <w:tcW w:w="1828" w:type="dxa"/>
          </w:tcPr>
          <w:p w14:paraId="7EE57612" w14:textId="74616794" w:rsidR="002D656A" w:rsidRDefault="00064B90" w:rsidP="6589DBDB">
            <w:r>
              <w:t>Yes</w:t>
            </w:r>
          </w:p>
        </w:tc>
        <w:tc>
          <w:tcPr>
            <w:tcW w:w="1276" w:type="dxa"/>
          </w:tcPr>
          <w:p w14:paraId="43EF7A43" w14:textId="77777777" w:rsidR="002D656A" w:rsidRDefault="002D656A" w:rsidP="6589DBDB"/>
        </w:tc>
        <w:tc>
          <w:tcPr>
            <w:tcW w:w="2127" w:type="dxa"/>
          </w:tcPr>
          <w:p w14:paraId="55324191" w14:textId="77777777" w:rsidR="002D656A" w:rsidRDefault="002D656A" w:rsidP="6589DBDB"/>
        </w:tc>
        <w:tc>
          <w:tcPr>
            <w:tcW w:w="1416" w:type="dxa"/>
          </w:tcPr>
          <w:p w14:paraId="040A40BB" w14:textId="77777777" w:rsidR="002D656A" w:rsidRDefault="002D656A" w:rsidP="6589DBDB"/>
        </w:tc>
      </w:tr>
    </w:tbl>
    <w:p w14:paraId="38061CAA" w14:textId="77777777" w:rsidR="00487C0D" w:rsidRPr="005C76B9" w:rsidRDefault="00487C0D" w:rsidP="6589DBDB"/>
    <w:p w14:paraId="342BA548" w14:textId="27F68856" w:rsidR="5277810E" w:rsidRPr="00C133B9" w:rsidRDefault="1E56647A" w:rsidP="07BA148C">
      <w:pPr>
        <w:pStyle w:val="Prrafodelista"/>
        <w:numPr>
          <w:ilvl w:val="0"/>
          <w:numId w:val="2"/>
        </w:numPr>
        <w:rPr>
          <w:sz w:val="28"/>
          <w:szCs w:val="28"/>
        </w:rPr>
      </w:pPr>
      <w:r w:rsidRPr="00C133B9">
        <w:rPr>
          <w:sz w:val="28"/>
          <w:szCs w:val="28"/>
        </w:rPr>
        <w:t>Feature selection</w:t>
      </w:r>
    </w:p>
    <w:p w14:paraId="70ADC08C" w14:textId="632ACCDC" w:rsidR="4A74F5A2" w:rsidRPr="00C133B9" w:rsidRDefault="4227FC07" w:rsidP="1E7F34B7">
      <w:pPr>
        <w:rPr>
          <w:rFonts w:ascii="Arial" w:hAnsi="Arial" w:cs="Arial"/>
        </w:rPr>
      </w:pPr>
      <w:r w:rsidRPr="00C133B9">
        <w:rPr>
          <w:rFonts w:ascii="Arial" w:hAnsi="Arial" w:cs="Arial"/>
        </w:rPr>
        <w:t>First, the data was split into training and testing sets (considering 70% for training and the rest for testing)</w:t>
      </w:r>
      <w:r w:rsidR="4B4278AE" w:rsidRPr="00C133B9">
        <w:rPr>
          <w:rFonts w:ascii="Arial" w:hAnsi="Arial" w:cs="Arial"/>
        </w:rPr>
        <w:t xml:space="preserve">. Once the data was split, and </w:t>
      </w:r>
      <w:r w:rsidR="5BA5B2C3" w:rsidRPr="00C133B9">
        <w:rPr>
          <w:rFonts w:ascii="Arial" w:hAnsi="Arial" w:cs="Arial"/>
        </w:rPr>
        <w:t>ensured</w:t>
      </w:r>
      <w:r w:rsidR="4B4278AE" w:rsidRPr="00C133B9">
        <w:rPr>
          <w:rFonts w:ascii="Arial" w:hAnsi="Arial" w:cs="Arial"/>
        </w:rPr>
        <w:t xml:space="preserve"> it </w:t>
      </w:r>
      <w:r w:rsidR="16576408" w:rsidRPr="00C133B9">
        <w:rPr>
          <w:rFonts w:ascii="Arial" w:hAnsi="Arial" w:cs="Arial"/>
        </w:rPr>
        <w:t>was</w:t>
      </w:r>
      <w:r w:rsidR="4B4278AE" w:rsidRPr="00C133B9">
        <w:rPr>
          <w:rFonts w:ascii="Arial" w:hAnsi="Arial" w:cs="Arial"/>
        </w:rPr>
        <w:t xml:space="preserve"> numeric, a linear model was first declared, and the results showed it was not adequate (figure</w:t>
      </w:r>
      <w:r w:rsidR="5D0B6A27" w:rsidRPr="00C133B9">
        <w:rPr>
          <w:rFonts w:ascii="Arial" w:hAnsi="Arial" w:cs="Arial"/>
        </w:rPr>
        <w:t xml:space="preserve"> 6</w:t>
      </w:r>
      <w:r w:rsidR="4B4278AE" w:rsidRPr="00C133B9">
        <w:rPr>
          <w:rFonts w:ascii="Arial" w:hAnsi="Arial" w:cs="Arial"/>
        </w:rPr>
        <w:t>).</w:t>
      </w:r>
      <w:r w:rsidR="634266A4" w:rsidRPr="00C133B9">
        <w:rPr>
          <w:rFonts w:ascii="Arial" w:hAnsi="Arial" w:cs="Arial"/>
        </w:rPr>
        <w:t xml:space="preserve"> Once this was proven, a logistic regression model was developed.</w:t>
      </w:r>
    </w:p>
    <w:p w14:paraId="7CA2C591" w14:textId="242DEB2A" w:rsidR="634266A4" w:rsidRDefault="634266A4" w:rsidP="05EF6496">
      <w:pPr>
        <w:rPr>
          <w:color w:val="4472C4" w:themeColor="accent1"/>
          <w:sz w:val="18"/>
          <w:szCs w:val="18"/>
        </w:rPr>
      </w:pPr>
      <w:r w:rsidRPr="28DC3814">
        <w:rPr>
          <w:color w:val="4472C4" w:themeColor="accent1"/>
          <w:sz w:val="18"/>
          <w:szCs w:val="18"/>
        </w:rPr>
        <w:t># Build a logistic regression model to predict customer churn</w:t>
      </w:r>
    </w:p>
    <w:p w14:paraId="6FB9AF7E" w14:textId="4AB46858" w:rsidR="634266A4" w:rsidRDefault="634266A4" w:rsidP="05EF6496">
      <w:pPr>
        <w:rPr>
          <w:color w:val="4472C4" w:themeColor="accent1"/>
          <w:sz w:val="18"/>
          <w:szCs w:val="18"/>
        </w:rPr>
      </w:pPr>
      <w:r w:rsidRPr="28DC3814">
        <w:rPr>
          <w:color w:val="4472C4" w:themeColor="accent1"/>
          <w:sz w:val="18"/>
          <w:szCs w:val="18"/>
        </w:rPr>
        <w:t xml:space="preserve">m2 &lt;- </w:t>
      </w:r>
      <w:proofErr w:type="spellStart"/>
      <w:proofErr w:type="gramStart"/>
      <w:r w:rsidRPr="28DC3814">
        <w:rPr>
          <w:color w:val="4472C4" w:themeColor="accent1"/>
          <w:sz w:val="18"/>
          <w:szCs w:val="18"/>
        </w:rPr>
        <w:t>glm</w:t>
      </w:r>
      <w:proofErr w:type="spellEnd"/>
      <w:r w:rsidRPr="28DC3814">
        <w:rPr>
          <w:color w:val="4472C4" w:themeColor="accent1"/>
          <w:sz w:val="18"/>
          <w:szCs w:val="18"/>
        </w:rPr>
        <w:t>(</w:t>
      </w:r>
      <w:proofErr w:type="gramEnd"/>
      <w:r w:rsidRPr="28DC3814">
        <w:rPr>
          <w:color w:val="4472C4" w:themeColor="accent1"/>
          <w:sz w:val="18"/>
          <w:szCs w:val="18"/>
        </w:rPr>
        <w:t xml:space="preserve">Churn ~ gender+SeniorCitizen+Partner+Dependents+tenure+PhoneService+MultipleLines+InternetService+OnlineSecurity+OnlineBackup+DeviceProtection+TechSupport+StreamingTV+StreamingMovies+Contract+PaperlessBilling+PaymentMethod+MonthlyCharges+TotalCharges, data = </w:t>
      </w:r>
      <w:proofErr w:type="spellStart"/>
      <w:r w:rsidRPr="28DC3814">
        <w:rPr>
          <w:color w:val="4472C4" w:themeColor="accent1"/>
          <w:sz w:val="18"/>
          <w:szCs w:val="18"/>
        </w:rPr>
        <w:t>train_set</w:t>
      </w:r>
      <w:proofErr w:type="spellEnd"/>
      <w:r w:rsidRPr="28DC3814">
        <w:rPr>
          <w:color w:val="4472C4" w:themeColor="accent1"/>
          <w:sz w:val="18"/>
          <w:szCs w:val="18"/>
        </w:rPr>
        <w:t>, family=binomial)</w:t>
      </w:r>
    </w:p>
    <w:p w14:paraId="7A43A958" w14:textId="23BB43A1" w:rsidR="29281F6F" w:rsidRDefault="634266A4" w:rsidP="29281F6F">
      <w:pPr>
        <w:rPr>
          <w:color w:val="4472C4" w:themeColor="accent1"/>
          <w:sz w:val="18"/>
          <w:szCs w:val="18"/>
        </w:rPr>
      </w:pPr>
      <w:r w:rsidRPr="28DC3814">
        <w:rPr>
          <w:color w:val="4472C4" w:themeColor="accent1"/>
          <w:sz w:val="18"/>
          <w:szCs w:val="18"/>
        </w:rPr>
        <w:t>summary(m2)</w:t>
      </w:r>
    </w:p>
    <w:p w14:paraId="4298469D" w14:textId="77777777" w:rsidR="00300CCF" w:rsidRDefault="566FCD50" w:rsidP="00F954E2">
      <w:pPr>
        <w:keepNext/>
        <w:jc w:val="center"/>
      </w:pPr>
      <w:r>
        <w:rPr>
          <w:noProof/>
        </w:rPr>
        <w:lastRenderedPageBreak/>
        <w:drawing>
          <wp:inline distT="0" distB="0" distL="0" distR="0" wp14:anchorId="561ED501" wp14:editId="12699586">
            <wp:extent cx="4228105" cy="2266752"/>
            <wp:effectExtent l="0" t="0" r="1270" b="635"/>
            <wp:docPr id="944534173" name="Imagen 94453417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534173"/>
                    <pic:cNvPicPr/>
                  </pic:nvPicPr>
                  <pic:blipFill>
                    <a:blip r:embed="rId18">
                      <a:extLst>
                        <a:ext uri="{28A0092B-C50C-407E-A947-70E740481C1C}">
                          <a14:useLocalDpi xmlns:a14="http://schemas.microsoft.com/office/drawing/2010/main" val="0"/>
                        </a:ext>
                      </a:extLst>
                    </a:blip>
                    <a:stretch>
                      <a:fillRect/>
                    </a:stretch>
                  </pic:blipFill>
                  <pic:spPr>
                    <a:xfrm>
                      <a:off x="0" y="0"/>
                      <a:ext cx="4242890" cy="2274679"/>
                    </a:xfrm>
                    <a:prstGeom prst="rect">
                      <a:avLst/>
                    </a:prstGeom>
                  </pic:spPr>
                </pic:pic>
              </a:graphicData>
            </a:graphic>
          </wp:inline>
        </w:drawing>
      </w:r>
    </w:p>
    <w:p w14:paraId="339FCABE" w14:textId="7DE99A88" w:rsidR="566FCD50" w:rsidRDefault="00300CCF" w:rsidP="00300CCF">
      <w:pPr>
        <w:pStyle w:val="Descripcin"/>
      </w:pPr>
      <w:r>
        <w:t xml:space="preserve">Figure </w:t>
      </w:r>
      <w:fldSimple w:instr=" SEQ Figure \* ARABIC ">
        <w:r w:rsidR="006A5ADF">
          <w:rPr>
            <w:noProof/>
          </w:rPr>
          <w:t>6</w:t>
        </w:r>
      </w:fldSimple>
      <w:r>
        <w:t xml:space="preserve">. </w:t>
      </w:r>
      <w:r w:rsidRPr="003256C8">
        <w:t>Results (in console) of the linear model (errors demonstrate it is not adequate).</w:t>
      </w:r>
    </w:p>
    <w:p w14:paraId="0F0BB020" w14:textId="67117C31" w:rsidR="00791848" w:rsidRPr="00C133B9" w:rsidRDefault="00791848" w:rsidP="00C133B9">
      <w:pPr>
        <w:keepNext/>
        <w:jc w:val="both"/>
        <w:rPr>
          <w:rFonts w:ascii="Arial" w:hAnsi="Arial" w:cs="Arial"/>
        </w:rPr>
      </w:pPr>
      <w:r w:rsidRPr="00C133B9">
        <w:rPr>
          <w:rFonts w:ascii="Arial" w:hAnsi="Arial" w:cs="Arial"/>
        </w:rPr>
        <w:t xml:space="preserve">A general linear model was </w:t>
      </w:r>
      <w:r w:rsidR="00F954E2" w:rsidRPr="00C133B9">
        <w:rPr>
          <w:rFonts w:ascii="Arial" w:hAnsi="Arial" w:cs="Arial"/>
        </w:rPr>
        <w:t>created; its</w:t>
      </w:r>
      <w:r w:rsidRPr="00C133B9">
        <w:rPr>
          <w:rFonts w:ascii="Arial" w:hAnsi="Arial" w:cs="Arial"/>
        </w:rPr>
        <w:t xml:space="preserve"> summary is shown in figure 7. As some variables were found to be non-significant, the model was improved through iterations until the best one was obtained. In each iteration, the variable with the highest p-value was removed until the AIC indicated that the model was no longer better than the previous one. The best model was found on the eighth iteration</w:t>
      </w:r>
      <w:r w:rsidR="00F954E2" w:rsidRPr="00C133B9">
        <w:rPr>
          <w:rFonts w:ascii="Arial" w:hAnsi="Arial" w:cs="Arial"/>
        </w:rPr>
        <w:t>; its</w:t>
      </w:r>
      <w:r w:rsidRPr="00C133B9">
        <w:rPr>
          <w:rFonts w:ascii="Arial" w:hAnsi="Arial" w:cs="Arial"/>
        </w:rPr>
        <w:t xml:space="preserve"> summary is shown in figure 8. This model helped identify the only relevant variables: Dependents, tenure, </w:t>
      </w:r>
      <w:r w:rsidR="00C133B9" w:rsidRPr="00C133B9">
        <w:rPr>
          <w:rFonts w:ascii="Arial" w:hAnsi="Arial" w:cs="Arial"/>
        </w:rPr>
        <w:t>M</w:t>
      </w:r>
      <w:r w:rsidR="00F954E2" w:rsidRPr="00C133B9">
        <w:rPr>
          <w:rFonts w:ascii="Arial" w:hAnsi="Arial" w:cs="Arial"/>
        </w:rPr>
        <w:t>ultip</w:t>
      </w:r>
      <w:r w:rsidR="00C133B9" w:rsidRPr="00C133B9">
        <w:rPr>
          <w:rFonts w:ascii="Arial" w:hAnsi="Arial" w:cs="Arial"/>
        </w:rPr>
        <w:t xml:space="preserve">le </w:t>
      </w:r>
      <w:r w:rsidR="00F954E2" w:rsidRPr="00C133B9">
        <w:rPr>
          <w:rFonts w:ascii="Arial" w:hAnsi="Arial" w:cs="Arial"/>
        </w:rPr>
        <w:t>Lines</w:t>
      </w:r>
      <w:r w:rsidRPr="00C133B9">
        <w:rPr>
          <w:rFonts w:ascii="Arial" w:hAnsi="Arial" w:cs="Arial"/>
        </w:rPr>
        <w:t xml:space="preserve">, Internet Service, Online Security, Tech Support, Streaming TV, Streaming Movies, </w:t>
      </w:r>
      <w:r w:rsidR="00F954E2" w:rsidRPr="00C133B9">
        <w:rPr>
          <w:rFonts w:ascii="Arial" w:hAnsi="Arial" w:cs="Arial"/>
        </w:rPr>
        <w:t>contracts</w:t>
      </w:r>
      <w:r w:rsidRPr="00C133B9">
        <w:rPr>
          <w:rFonts w:ascii="Arial" w:hAnsi="Arial" w:cs="Arial"/>
        </w:rPr>
        <w:t>, Paperless Billing, Payment Method, Monthly Charges, and Total Charges.</w:t>
      </w:r>
    </w:p>
    <w:p w14:paraId="6A0459AC" w14:textId="77777777" w:rsidR="00F954E2" w:rsidRDefault="00F954E2" w:rsidP="00791848">
      <w:pPr>
        <w:keepNext/>
        <w:jc w:val="center"/>
        <w:rPr>
          <w:rFonts w:ascii="Arial" w:hAnsi="Arial" w:cs="Arial"/>
          <w:sz w:val="24"/>
          <w:szCs w:val="24"/>
        </w:rPr>
      </w:pPr>
    </w:p>
    <w:p w14:paraId="00F36BAC" w14:textId="21FB6CF0" w:rsidR="00300CCF" w:rsidRPr="00791848" w:rsidRDefault="566FCD50" w:rsidP="00791848">
      <w:pPr>
        <w:keepNext/>
        <w:jc w:val="center"/>
        <w:rPr>
          <w:rFonts w:ascii="Arial" w:hAnsi="Arial" w:cs="Arial"/>
          <w:sz w:val="24"/>
          <w:szCs w:val="24"/>
        </w:rPr>
      </w:pPr>
      <w:r>
        <w:rPr>
          <w:noProof/>
        </w:rPr>
        <w:drawing>
          <wp:inline distT="0" distB="0" distL="0" distR="0" wp14:anchorId="1B12A8AA" wp14:editId="615D394F">
            <wp:extent cx="2612496" cy="2807534"/>
            <wp:effectExtent l="0" t="0" r="0" b="0"/>
            <wp:docPr id="525197461" name="Imagen 52519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5197461"/>
                    <pic:cNvPicPr/>
                  </pic:nvPicPr>
                  <pic:blipFill>
                    <a:blip r:embed="rId19">
                      <a:extLst>
                        <a:ext uri="{28A0092B-C50C-407E-A947-70E740481C1C}">
                          <a14:useLocalDpi xmlns:a14="http://schemas.microsoft.com/office/drawing/2010/main" val="0"/>
                        </a:ext>
                      </a:extLst>
                    </a:blip>
                    <a:stretch>
                      <a:fillRect/>
                    </a:stretch>
                  </pic:blipFill>
                  <pic:spPr>
                    <a:xfrm>
                      <a:off x="0" y="0"/>
                      <a:ext cx="2612681" cy="2807733"/>
                    </a:xfrm>
                    <a:prstGeom prst="rect">
                      <a:avLst/>
                    </a:prstGeom>
                  </pic:spPr>
                </pic:pic>
              </a:graphicData>
            </a:graphic>
          </wp:inline>
        </w:drawing>
      </w:r>
    </w:p>
    <w:p w14:paraId="379B2245" w14:textId="522599B0" w:rsidR="78183104" w:rsidRDefault="00300CCF" w:rsidP="00300CCF">
      <w:pPr>
        <w:pStyle w:val="Descripcin"/>
      </w:pPr>
      <w:r>
        <w:t xml:space="preserve">Figure </w:t>
      </w:r>
      <w:fldSimple w:instr=" SEQ Figure \* ARABIC ">
        <w:r w:rsidR="006A5ADF">
          <w:rPr>
            <w:noProof/>
          </w:rPr>
          <w:t>7</w:t>
        </w:r>
      </w:fldSimple>
      <w:r>
        <w:t xml:space="preserve">. </w:t>
      </w:r>
      <w:r w:rsidRPr="00456E01">
        <w:t>Summary (in console) of the first general linear model.</w:t>
      </w:r>
    </w:p>
    <w:p w14:paraId="2044FAE5" w14:textId="21B40143" w:rsidR="78183104" w:rsidRDefault="78183104" w:rsidP="78183104"/>
    <w:p w14:paraId="34529795" w14:textId="77777777" w:rsidR="00300CCF" w:rsidRDefault="566FCD50" w:rsidP="00FD7CD8">
      <w:pPr>
        <w:keepNext/>
        <w:jc w:val="center"/>
      </w:pPr>
      <w:r>
        <w:rPr>
          <w:noProof/>
        </w:rPr>
        <w:lastRenderedPageBreak/>
        <w:drawing>
          <wp:inline distT="0" distB="0" distL="0" distR="0" wp14:anchorId="0473C4FB" wp14:editId="4F56DA72">
            <wp:extent cx="2990370" cy="2661313"/>
            <wp:effectExtent l="0" t="0" r="635" b="5715"/>
            <wp:docPr id="811915216" name="Imagen 81191521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1915216"/>
                    <pic:cNvPicPr/>
                  </pic:nvPicPr>
                  <pic:blipFill>
                    <a:blip r:embed="rId20">
                      <a:extLst>
                        <a:ext uri="{28A0092B-C50C-407E-A947-70E740481C1C}">
                          <a14:useLocalDpi xmlns:a14="http://schemas.microsoft.com/office/drawing/2010/main" val="0"/>
                        </a:ext>
                      </a:extLst>
                    </a:blip>
                    <a:stretch>
                      <a:fillRect/>
                    </a:stretch>
                  </pic:blipFill>
                  <pic:spPr>
                    <a:xfrm>
                      <a:off x="0" y="0"/>
                      <a:ext cx="3001453" cy="2671176"/>
                    </a:xfrm>
                    <a:prstGeom prst="rect">
                      <a:avLst/>
                    </a:prstGeom>
                  </pic:spPr>
                </pic:pic>
              </a:graphicData>
            </a:graphic>
          </wp:inline>
        </w:drawing>
      </w:r>
    </w:p>
    <w:p w14:paraId="0E7FD1F7" w14:textId="4E47DDB8" w:rsidR="6E5C4AA9" w:rsidRDefault="00300CCF" w:rsidP="00300CCF">
      <w:pPr>
        <w:pStyle w:val="Descripcin"/>
      </w:pPr>
      <w:r>
        <w:t xml:space="preserve">Figure </w:t>
      </w:r>
      <w:fldSimple w:instr=" SEQ Figure \* ARABIC ">
        <w:r w:rsidR="006A5ADF">
          <w:rPr>
            <w:noProof/>
          </w:rPr>
          <w:t>8</w:t>
        </w:r>
      </w:fldSimple>
      <w:r>
        <w:t xml:space="preserve">. </w:t>
      </w:r>
      <w:r w:rsidRPr="00E51008">
        <w:t>Summary (in console) of the improved general linear model.</w:t>
      </w:r>
    </w:p>
    <w:p w14:paraId="7A5D5D32" w14:textId="082B0B21" w:rsidR="6BF87B4F" w:rsidRDefault="6BF87B4F" w:rsidP="6BF87B4F"/>
    <w:p w14:paraId="2CE6B4D2" w14:textId="1BE201D0" w:rsidR="5277810E" w:rsidRPr="00C133B9" w:rsidRDefault="1E56647A" w:rsidP="07BA148C">
      <w:pPr>
        <w:pStyle w:val="Prrafodelista"/>
        <w:numPr>
          <w:ilvl w:val="0"/>
          <w:numId w:val="2"/>
        </w:numPr>
        <w:rPr>
          <w:sz w:val="24"/>
          <w:szCs w:val="24"/>
        </w:rPr>
      </w:pPr>
      <w:r w:rsidRPr="00C133B9">
        <w:rPr>
          <w:sz w:val="24"/>
          <w:szCs w:val="24"/>
        </w:rPr>
        <w:t>Logistic Regression Modeling</w:t>
      </w:r>
    </w:p>
    <w:p w14:paraId="1AAAB31C" w14:textId="0B8E52E1" w:rsidR="4B180B08" w:rsidRDefault="4B180B08" w:rsidP="6BF87B4F">
      <w:r>
        <w:t>Once the model was defined, it was trained. For this, the library “caret” was used, and a new model was defined, and used to make predictions. The results of the logistic regression model (trained) can be seen in figure 9.</w:t>
      </w:r>
    </w:p>
    <w:p w14:paraId="1492061B" w14:textId="69FE217C" w:rsidR="4B180B08" w:rsidRDefault="4B180B08" w:rsidP="6BF87B4F">
      <w:pPr>
        <w:rPr>
          <w:color w:val="4472C4" w:themeColor="accent1"/>
          <w:sz w:val="18"/>
          <w:szCs w:val="18"/>
        </w:rPr>
      </w:pPr>
      <w:r w:rsidRPr="6BF87B4F">
        <w:rPr>
          <w:color w:val="4472C4" w:themeColor="accent1"/>
          <w:sz w:val="18"/>
          <w:szCs w:val="18"/>
        </w:rPr>
        <w:t>library(caret)</w:t>
      </w:r>
    </w:p>
    <w:p w14:paraId="49FE629E" w14:textId="097BA51A" w:rsidR="4B180B08" w:rsidRDefault="4B180B08" w:rsidP="6BF87B4F">
      <w:pPr>
        <w:rPr>
          <w:color w:val="4472C4" w:themeColor="accent1"/>
          <w:sz w:val="18"/>
          <w:szCs w:val="18"/>
        </w:rPr>
      </w:pPr>
      <w:r w:rsidRPr="6BF87B4F">
        <w:rPr>
          <w:color w:val="4472C4" w:themeColor="accent1"/>
          <w:sz w:val="18"/>
          <w:szCs w:val="18"/>
        </w:rPr>
        <w:t>library(</w:t>
      </w:r>
      <w:proofErr w:type="spellStart"/>
      <w:r w:rsidRPr="6BF87B4F">
        <w:rPr>
          <w:color w:val="4472C4" w:themeColor="accent1"/>
          <w:sz w:val="18"/>
          <w:szCs w:val="18"/>
        </w:rPr>
        <w:t>pROC</w:t>
      </w:r>
      <w:proofErr w:type="spellEnd"/>
      <w:r w:rsidRPr="6BF87B4F">
        <w:rPr>
          <w:color w:val="4472C4" w:themeColor="accent1"/>
          <w:sz w:val="18"/>
          <w:szCs w:val="18"/>
        </w:rPr>
        <w:t>)</w:t>
      </w:r>
    </w:p>
    <w:p w14:paraId="22AAB079" w14:textId="7DE36538" w:rsidR="4B180B08" w:rsidRDefault="4B180B08" w:rsidP="6BF87B4F">
      <w:pPr>
        <w:rPr>
          <w:color w:val="4472C4" w:themeColor="accent1"/>
          <w:sz w:val="18"/>
          <w:szCs w:val="18"/>
        </w:rPr>
      </w:pPr>
      <w:r w:rsidRPr="6BF87B4F">
        <w:rPr>
          <w:color w:val="4472C4" w:themeColor="accent1"/>
          <w:sz w:val="18"/>
          <w:szCs w:val="18"/>
        </w:rPr>
        <w:t xml:space="preserve">newmodel &lt;- </w:t>
      </w:r>
      <w:proofErr w:type="gramStart"/>
      <w:r w:rsidRPr="6BF87B4F">
        <w:rPr>
          <w:color w:val="4472C4" w:themeColor="accent1"/>
          <w:sz w:val="18"/>
          <w:szCs w:val="18"/>
        </w:rPr>
        <w:t>train(</w:t>
      </w:r>
      <w:proofErr w:type="gramEnd"/>
    </w:p>
    <w:p w14:paraId="3570D609" w14:textId="08A77B47" w:rsidR="4B180B08" w:rsidRDefault="4B180B08" w:rsidP="6BF87B4F">
      <w:pPr>
        <w:rPr>
          <w:color w:val="4472C4" w:themeColor="accent1"/>
          <w:sz w:val="18"/>
          <w:szCs w:val="18"/>
        </w:rPr>
      </w:pPr>
      <w:r w:rsidRPr="6BF87B4F">
        <w:rPr>
          <w:color w:val="4472C4" w:themeColor="accent1"/>
          <w:sz w:val="18"/>
          <w:szCs w:val="18"/>
        </w:rPr>
        <w:t xml:space="preserve">  form = Churn ~ SeniorCitizen+Dependents+tenure+MultipleLines+InternetService+OnlineSecurity+TechSupport+StreamingTV+StreamingMovies+Contract+PaperlessBilling+PaymentMethod+MonthlyCharges+</w:t>
      </w:r>
      <w:proofErr w:type="gramStart"/>
      <w:r w:rsidRPr="6BF87B4F">
        <w:rPr>
          <w:color w:val="4472C4" w:themeColor="accent1"/>
          <w:sz w:val="18"/>
          <w:szCs w:val="18"/>
        </w:rPr>
        <w:t>TotalCharges ,</w:t>
      </w:r>
      <w:proofErr w:type="gramEnd"/>
    </w:p>
    <w:p w14:paraId="7610A951" w14:textId="163162E1" w:rsidR="4B180B08" w:rsidRDefault="4B180B08" w:rsidP="6BF87B4F">
      <w:pPr>
        <w:rPr>
          <w:color w:val="4472C4" w:themeColor="accent1"/>
          <w:sz w:val="18"/>
          <w:szCs w:val="18"/>
        </w:rPr>
      </w:pPr>
      <w:r w:rsidRPr="6BF87B4F">
        <w:rPr>
          <w:color w:val="4472C4" w:themeColor="accent1"/>
          <w:sz w:val="18"/>
          <w:szCs w:val="18"/>
        </w:rPr>
        <w:t xml:space="preserve">  data = </w:t>
      </w:r>
      <w:proofErr w:type="spellStart"/>
      <w:r w:rsidRPr="6BF87B4F">
        <w:rPr>
          <w:color w:val="4472C4" w:themeColor="accent1"/>
          <w:sz w:val="18"/>
          <w:szCs w:val="18"/>
        </w:rPr>
        <w:t>train_set</w:t>
      </w:r>
      <w:proofErr w:type="spellEnd"/>
      <w:r w:rsidRPr="6BF87B4F">
        <w:rPr>
          <w:color w:val="4472C4" w:themeColor="accent1"/>
          <w:sz w:val="18"/>
          <w:szCs w:val="18"/>
        </w:rPr>
        <w:t>,</w:t>
      </w:r>
    </w:p>
    <w:p w14:paraId="1FD35DB2" w14:textId="6DFA2BFD" w:rsidR="4B180B08" w:rsidRDefault="4B180B08" w:rsidP="6BF87B4F">
      <w:pPr>
        <w:rPr>
          <w:color w:val="4472C4" w:themeColor="accent1"/>
          <w:sz w:val="18"/>
          <w:szCs w:val="18"/>
        </w:rPr>
      </w:pPr>
      <w:r w:rsidRPr="6BF87B4F">
        <w:rPr>
          <w:color w:val="4472C4" w:themeColor="accent1"/>
          <w:sz w:val="18"/>
          <w:szCs w:val="18"/>
        </w:rPr>
        <w:t xml:space="preserve">  </w:t>
      </w:r>
      <w:proofErr w:type="spellStart"/>
      <w:r w:rsidRPr="6BF87B4F">
        <w:rPr>
          <w:color w:val="4472C4" w:themeColor="accent1"/>
          <w:sz w:val="18"/>
          <w:szCs w:val="18"/>
        </w:rPr>
        <w:t>trControl</w:t>
      </w:r>
      <w:proofErr w:type="spellEnd"/>
      <w:r w:rsidRPr="6BF87B4F">
        <w:rPr>
          <w:color w:val="4472C4" w:themeColor="accent1"/>
          <w:sz w:val="18"/>
          <w:szCs w:val="18"/>
        </w:rPr>
        <w:t xml:space="preserve"> = </w:t>
      </w:r>
      <w:proofErr w:type="spellStart"/>
      <w:proofErr w:type="gramStart"/>
      <w:r w:rsidRPr="6BF87B4F">
        <w:rPr>
          <w:color w:val="4472C4" w:themeColor="accent1"/>
          <w:sz w:val="18"/>
          <w:szCs w:val="18"/>
        </w:rPr>
        <w:t>trainControl</w:t>
      </w:r>
      <w:proofErr w:type="spellEnd"/>
      <w:r w:rsidRPr="6BF87B4F">
        <w:rPr>
          <w:color w:val="4472C4" w:themeColor="accent1"/>
          <w:sz w:val="18"/>
          <w:szCs w:val="18"/>
        </w:rPr>
        <w:t>(</w:t>
      </w:r>
      <w:proofErr w:type="gramEnd"/>
      <w:r w:rsidRPr="6BF87B4F">
        <w:rPr>
          <w:color w:val="4472C4" w:themeColor="accent1"/>
          <w:sz w:val="18"/>
          <w:szCs w:val="18"/>
        </w:rPr>
        <w:t>method = "cv", number = 5),</w:t>
      </w:r>
    </w:p>
    <w:p w14:paraId="3B5B0AF2" w14:textId="60D4A8DC" w:rsidR="4B180B08" w:rsidRDefault="4B180B08" w:rsidP="6BF87B4F">
      <w:pPr>
        <w:rPr>
          <w:color w:val="4472C4" w:themeColor="accent1"/>
          <w:sz w:val="18"/>
          <w:szCs w:val="18"/>
        </w:rPr>
      </w:pPr>
      <w:r w:rsidRPr="6BF87B4F">
        <w:rPr>
          <w:color w:val="4472C4" w:themeColor="accent1"/>
          <w:sz w:val="18"/>
          <w:szCs w:val="18"/>
        </w:rPr>
        <w:t xml:space="preserve">  method = "</w:t>
      </w:r>
      <w:proofErr w:type="spellStart"/>
      <w:r w:rsidRPr="6BF87B4F">
        <w:rPr>
          <w:color w:val="4472C4" w:themeColor="accent1"/>
          <w:sz w:val="18"/>
          <w:szCs w:val="18"/>
        </w:rPr>
        <w:t>glm</w:t>
      </w:r>
      <w:proofErr w:type="spellEnd"/>
      <w:r w:rsidRPr="6BF87B4F">
        <w:rPr>
          <w:color w:val="4472C4" w:themeColor="accent1"/>
          <w:sz w:val="18"/>
          <w:szCs w:val="18"/>
        </w:rPr>
        <w:t>",</w:t>
      </w:r>
    </w:p>
    <w:p w14:paraId="6339AEF3" w14:textId="20686DA8" w:rsidR="4B180B08" w:rsidRDefault="4B180B08" w:rsidP="6BF87B4F">
      <w:pPr>
        <w:rPr>
          <w:color w:val="4472C4" w:themeColor="accent1"/>
          <w:sz w:val="18"/>
          <w:szCs w:val="18"/>
        </w:rPr>
      </w:pPr>
      <w:r w:rsidRPr="6BF87B4F">
        <w:rPr>
          <w:color w:val="4472C4" w:themeColor="accent1"/>
          <w:sz w:val="18"/>
          <w:szCs w:val="18"/>
        </w:rPr>
        <w:t xml:space="preserve">  family = "binomial"</w:t>
      </w:r>
    </w:p>
    <w:p w14:paraId="0834FB7C" w14:textId="703F83CC" w:rsidR="4B180B08" w:rsidRDefault="4B180B08" w:rsidP="6BF87B4F">
      <w:pPr>
        <w:rPr>
          <w:color w:val="4472C4" w:themeColor="accent1"/>
          <w:sz w:val="18"/>
          <w:szCs w:val="18"/>
        </w:rPr>
      </w:pPr>
      <w:r w:rsidRPr="6BF87B4F">
        <w:rPr>
          <w:color w:val="4472C4" w:themeColor="accent1"/>
          <w:sz w:val="18"/>
          <w:szCs w:val="18"/>
        </w:rPr>
        <w:t>)</w:t>
      </w:r>
    </w:p>
    <w:p w14:paraId="6DF6B158" w14:textId="2E06FC2F" w:rsidR="4B180B08" w:rsidRDefault="4B180B08" w:rsidP="6BF87B4F">
      <w:pPr>
        <w:rPr>
          <w:color w:val="4472C4" w:themeColor="accent1"/>
          <w:sz w:val="18"/>
          <w:szCs w:val="18"/>
        </w:rPr>
      </w:pPr>
      <w:r w:rsidRPr="6BF87B4F">
        <w:rPr>
          <w:color w:val="4472C4" w:themeColor="accent1"/>
          <w:sz w:val="18"/>
          <w:szCs w:val="18"/>
        </w:rPr>
        <w:t xml:space="preserve"> </w:t>
      </w:r>
    </w:p>
    <w:p w14:paraId="0F51EC02" w14:textId="24A1694E" w:rsidR="4B180B08" w:rsidRDefault="4B180B08" w:rsidP="6BF87B4F">
      <w:pPr>
        <w:rPr>
          <w:color w:val="4472C4" w:themeColor="accent1"/>
          <w:sz w:val="18"/>
          <w:szCs w:val="18"/>
        </w:rPr>
      </w:pPr>
      <w:r w:rsidRPr="6BF87B4F">
        <w:rPr>
          <w:color w:val="4472C4" w:themeColor="accent1"/>
          <w:sz w:val="18"/>
          <w:szCs w:val="18"/>
        </w:rPr>
        <w:t># Make predictions on the test set</w:t>
      </w:r>
    </w:p>
    <w:p w14:paraId="40BE90BA" w14:textId="1157D1CD" w:rsidR="4B180B08" w:rsidRDefault="4B180B08" w:rsidP="6BF87B4F">
      <w:pPr>
        <w:rPr>
          <w:color w:val="4472C4" w:themeColor="accent1"/>
          <w:sz w:val="18"/>
          <w:szCs w:val="18"/>
        </w:rPr>
      </w:pPr>
      <w:r w:rsidRPr="6BF87B4F">
        <w:rPr>
          <w:color w:val="4472C4" w:themeColor="accent1"/>
          <w:sz w:val="18"/>
          <w:szCs w:val="18"/>
        </w:rPr>
        <w:t xml:space="preserve">predictions &lt;- </w:t>
      </w:r>
      <w:proofErr w:type="gramStart"/>
      <w:r w:rsidRPr="6BF87B4F">
        <w:rPr>
          <w:color w:val="4472C4" w:themeColor="accent1"/>
          <w:sz w:val="18"/>
          <w:szCs w:val="18"/>
        </w:rPr>
        <w:t>predict(</w:t>
      </w:r>
      <w:proofErr w:type="gramEnd"/>
      <w:r w:rsidRPr="6BF87B4F">
        <w:rPr>
          <w:color w:val="4472C4" w:themeColor="accent1"/>
          <w:sz w:val="18"/>
          <w:szCs w:val="18"/>
        </w:rPr>
        <w:t xml:space="preserve">newmodel, </w:t>
      </w:r>
      <w:proofErr w:type="spellStart"/>
      <w:r w:rsidRPr="6BF87B4F">
        <w:rPr>
          <w:color w:val="4472C4" w:themeColor="accent1"/>
          <w:sz w:val="18"/>
          <w:szCs w:val="18"/>
        </w:rPr>
        <w:t>newdata</w:t>
      </w:r>
      <w:proofErr w:type="spellEnd"/>
      <w:r w:rsidRPr="6BF87B4F">
        <w:rPr>
          <w:color w:val="4472C4" w:themeColor="accent1"/>
          <w:sz w:val="18"/>
          <w:szCs w:val="18"/>
        </w:rPr>
        <w:t xml:space="preserve"> = </w:t>
      </w:r>
      <w:proofErr w:type="spellStart"/>
      <w:r w:rsidRPr="6BF87B4F">
        <w:rPr>
          <w:color w:val="4472C4" w:themeColor="accent1"/>
          <w:sz w:val="18"/>
          <w:szCs w:val="18"/>
        </w:rPr>
        <w:t>test_set</w:t>
      </w:r>
      <w:proofErr w:type="spellEnd"/>
      <w:r w:rsidRPr="6BF87B4F">
        <w:rPr>
          <w:color w:val="4472C4" w:themeColor="accent1"/>
          <w:sz w:val="18"/>
          <w:szCs w:val="18"/>
        </w:rPr>
        <w:t>, type = "raw")</w:t>
      </w:r>
    </w:p>
    <w:p w14:paraId="3C256560" w14:textId="71F5DDA3" w:rsidR="00300CCF" w:rsidRDefault="5D3EB556" w:rsidP="00FD7CD8">
      <w:pPr>
        <w:keepNext/>
        <w:jc w:val="center"/>
      </w:pPr>
      <w:r>
        <w:rPr>
          <w:noProof/>
        </w:rPr>
        <w:lastRenderedPageBreak/>
        <w:drawing>
          <wp:inline distT="0" distB="0" distL="0" distR="0" wp14:anchorId="700C50BC" wp14:editId="06A93FA0">
            <wp:extent cx="3244187" cy="2934626"/>
            <wp:effectExtent l="0" t="0" r="0" b="0"/>
            <wp:docPr id="1279486952" name="Imagen 127948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486952"/>
                    <pic:cNvPicPr/>
                  </pic:nvPicPr>
                  <pic:blipFill>
                    <a:blip r:embed="rId21">
                      <a:extLst>
                        <a:ext uri="{28A0092B-C50C-407E-A947-70E740481C1C}">
                          <a14:useLocalDpi xmlns:a14="http://schemas.microsoft.com/office/drawing/2010/main" val="0"/>
                        </a:ext>
                      </a:extLst>
                    </a:blip>
                    <a:stretch>
                      <a:fillRect/>
                    </a:stretch>
                  </pic:blipFill>
                  <pic:spPr>
                    <a:xfrm>
                      <a:off x="0" y="0"/>
                      <a:ext cx="3252418" cy="2942071"/>
                    </a:xfrm>
                    <a:prstGeom prst="rect">
                      <a:avLst/>
                    </a:prstGeom>
                  </pic:spPr>
                </pic:pic>
              </a:graphicData>
            </a:graphic>
          </wp:inline>
        </w:drawing>
      </w:r>
    </w:p>
    <w:p w14:paraId="0E531C85" w14:textId="1643BB34" w:rsidR="78DE2C2C" w:rsidRPr="00300CCF" w:rsidRDefault="00300CCF" w:rsidP="00300CCF">
      <w:pPr>
        <w:pStyle w:val="Descripcin"/>
        <w:rPr>
          <w:rStyle w:val="Refdenotaalpie"/>
          <w:vertAlign w:val="baseline"/>
        </w:rPr>
      </w:pPr>
      <w:r>
        <w:t xml:space="preserve">Figure </w:t>
      </w:r>
      <w:fldSimple w:instr=" SEQ Figure \* ARABIC ">
        <w:r w:rsidR="006A5ADF">
          <w:rPr>
            <w:noProof/>
          </w:rPr>
          <w:t>9</w:t>
        </w:r>
      </w:fldSimple>
      <w:r>
        <w:t xml:space="preserve">. </w:t>
      </w:r>
      <w:r w:rsidRPr="00BA1AFE">
        <w:t>Summary (in console) of the trained logistic regression model.</w:t>
      </w:r>
    </w:p>
    <w:p w14:paraId="264543F0" w14:textId="5C58EF12" w:rsidR="5277810E" w:rsidRPr="00C133B9" w:rsidRDefault="1E56647A" w:rsidP="07BA148C">
      <w:pPr>
        <w:pStyle w:val="Prrafodelista"/>
        <w:numPr>
          <w:ilvl w:val="0"/>
          <w:numId w:val="2"/>
        </w:numPr>
        <w:rPr>
          <w:sz w:val="24"/>
          <w:szCs w:val="24"/>
        </w:rPr>
      </w:pPr>
      <w:r w:rsidRPr="00C133B9">
        <w:rPr>
          <w:sz w:val="24"/>
          <w:szCs w:val="24"/>
        </w:rPr>
        <w:t>Model Evaluation</w:t>
      </w:r>
    </w:p>
    <w:p w14:paraId="1D8EAA00" w14:textId="5AC2CC88" w:rsidR="372BC3A2" w:rsidRPr="00C133B9" w:rsidRDefault="10E2A1B2" w:rsidP="00F954E2">
      <w:pPr>
        <w:jc w:val="both"/>
        <w:rPr>
          <w:rFonts w:ascii="Arial" w:hAnsi="Arial" w:cs="Arial"/>
        </w:rPr>
      </w:pPr>
      <w:r w:rsidRPr="00C133B9">
        <w:rPr>
          <w:rFonts w:ascii="Arial" w:hAnsi="Arial" w:cs="Arial"/>
        </w:rPr>
        <w:t xml:space="preserve">Once the model was developed and tested, its performance was evaluated. For this, the accuracy, precision, recall and F1-score </w:t>
      </w:r>
      <w:r w:rsidR="3519FAA4" w:rsidRPr="00C133B9">
        <w:rPr>
          <w:rFonts w:ascii="Arial" w:hAnsi="Arial" w:cs="Arial"/>
        </w:rPr>
        <w:t xml:space="preserve">were obtained using their corresponding functions; the result can be seen in figure </w:t>
      </w:r>
      <w:r w:rsidR="55575DEE" w:rsidRPr="00C133B9">
        <w:rPr>
          <w:rFonts w:ascii="Arial" w:hAnsi="Arial" w:cs="Arial"/>
        </w:rPr>
        <w:t xml:space="preserve">10. </w:t>
      </w:r>
      <w:r w:rsidR="447C3B1B" w:rsidRPr="00C133B9">
        <w:rPr>
          <w:rFonts w:ascii="Arial" w:hAnsi="Arial" w:cs="Arial"/>
        </w:rPr>
        <w:t xml:space="preserve">As shown in the results, the model is a good one, as all these metrics are over 0.70 and close to 1, which means that the model </w:t>
      </w:r>
      <w:r w:rsidR="10216D47" w:rsidRPr="00C133B9">
        <w:rPr>
          <w:rFonts w:ascii="Arial" w:hAnsi="Arial" w:cs="Arial"/>
        </w:rPr>
        <w:t>can</w:t>
      </w:r>
      <w:r w:rsidR="447C3B1B" w:rsidRPr="00C133B9">
        <w:rPr>
          <w:rFonts w:ascii="Arial" w:hAnsi="Arial" w:cs="Arial"/>
        </w:rPr>
        <w:t xml:space="preserve"> </w:t>
      </w:r>
      <w:r w:rsidR="00923DED" w:rsidRPr="00C133B9">
        <w:rPr>
          <w:rFonts w:ascii="Arial" w:hAnsi="Arial" w:cs="Arial"/>
        </w:rPr>
        <w:t>correctly predict</w:t>
      </w:r>
      <w:r w:rsidR="447C3B1B" w:rsidRPr="00C133B9">
        <w:rPr>
          <w:rFonts w:ascii="Arial" w:hAnsi="Arial" w:cs="Arial"/>
        </w:rPr>
        <w:t xml:space="preserve"> </w:t>
      </w:r>
      <w:r w:rsidR="10216D47" w:rsidRPr="00C133B9">
        <w:rPr>
          <w:rFonts w:ascii="Arial" w:hAnsi="Arial" w:cs="Arial"/>
        </w:rPr>
        <w:t>most of the outcomes,</w:t>
      </w:r>
      <w:r w:rsidR="447C3B1B" w:rsidRPr="00C133B9">
        <w:rPr>
          <w:rFonts w:ascii="Arial" w:hAnsi="Arial" w:cs="Arial"/>
        </w:rPr>
        <w:t xml:space="preserve"> </w:t>
      </w:r>
      <w:r w:rsidR="10216D47" w:rsidRPr="00C133B9">
        <w:rPr>
          <w:rFonts w:ascii="Arial" w:hAnsi="Arial" w:cs="Arial"/>
        </w:rPr>
        <w:t xml:space="preserve">as well </w:t>
      </w:r>
      <w:r w:rsidR="3442FF93" w:rsidRPr="00C133B9">
        <w:rPr>
          <w:rFonts w:ascii="Arial" w:hAnsi="Arial" w:cs="Arial"/>
        </w:rPr>
        <w:t>as resulting in most predictions being correct,</w:t>
      </w:r>
      <w:r w:rsidR="10216D47" w:rsidRPr="00C133B9">
        <w:rPr>
          <w:rFonts w:ascii="Arial" w:hAnsi="Arial" w:cs="Arial"/>
        </w:rPr>
        <w:t xml:space="preserve"> it is </w:t>
      </w:r>
      <w:r w:rsidR="0E96A5E7" w:rsidRPr="00C133B9">
        <w:rPr>
          <w:rFonts w:ascii="Arial" w:hAnsi="Arial" w:cs="Arial"/>
        </w:rPr>
        <w:t xml:space="preserve">also </w:t>
      </w:r>
      <w:r w:rsidR="10216D47" w:rsidRPr="00C133B9">
        <w:rPr>
          <w:rFonts w:ascii="Arial" w:hAnsi="Arial" w:cs="Arial"/>
        </w:rPr>
        <w:t xml:space="preserve">able to </w:t>
      </w:r>
      <w:r w:rsidR="447C3B1B" w:rsidRPr="00C133B9">
        <w:rPr>
          <w:rFonts w:ascii="Arial" w:hAnsi="Arial" w:cs="Arial"/>
        </w:rPr>
        <w:t>id</w:t>
      </w:r>
      <w:r w:rsidR="13E2646F" w:rsidRPr="00C133B9">
        <w:rPr>
          <w:rFonts w:ascii="Arial" w:hAnsi="Arial" w:cs="Arial"/>
        </w:rPr>
        <w:t xml:space="preserve">entify most of the positive </w:t>
      </w:r>
      <w:r w:rsidR="13E2646F" w:rsidRPr="00C133B9">
        <w:rPr>
          <w:rFonts w:ascii="Arial" w:hAnsi="Arial" w:cs="Arial"/>
        </w:rPr>
        <w:t>cases</w:t>
      </w:r>
      <w:r w:rsidR="00A121BF" w:rsidRPr="00C133B9">
        <w:rPr>
          <w:rFonts w:ascii="Arial" w:hAnsi="Arial" w:cs="Arial"/>
        </w:rPr>
        <w:t>. It</w:t>
      </w:r>
      <w:r w:rsidR="32E33C7C" w:rsidRPr="00C133B9">
        <w:rPr>
          <w:rFonts w:ascii="Arial" w:hAnsi="Arial" w:cs="Arial"/>
        </w:rPr>
        <w:t xml:space="preserve"> </w:t>
      </w:r>
      <w:r w:rsidR="6CABDADA" w:rsidRPr="00C133B9">
        <w:rPr>
          <w:rFonts w:ascii="Arial" w:hAnsi="Arial" w:cs="Arial"/>
        </w:rPr>
        <w:t>has a good balance between precision and recall.</w:t>
      </w:r>
      <w:r w:rsidR="3E1EFEB7" w:rsidRPr="00C133B9">
        <w:rPr>
          <w:rFonts w:ascii="Arial" w:hAnsi="Arial" w:cs="Arial"/>
        </w:rPr>
        <w:t xml:space="preserve"> Similarly, the ROC AUC was obtained, using the </w:t>
      </w:r>
      <w:proofErr w:type="spellStart"/>
      <w:r w:rsidR="3E1EFEB7" w:rsidRPr="00C133B9">
        <w:rPr>
          <w:rFonts w:ascii="Arial" w:hAnsi="Arial" w:cs="Arial"/>
        </w:rPr>
        <w:t>pROC</w:t>
      </w:r>
      <w:proofErr w:type="spellEnd"/>
      <w:r w:rsidR="3E1EFEB7" w:rsidRPr="00C133B9">
        <w:rPr>
          <w:rFonts w:ascii="Arial" w:hAnsi="Arial" w:cs="Arial"/>
        </w:rPr>
        <w:t xml:space="preserve"> library; the result can be found in Figure 11 and demonstrates that the model </w:t>
      </w:r>
      <w:r w:rsidR="0E4B2333" w:rsidRPr="00C133B9">
        <w:rPr>
          <w:rFonts w:ascii="Arial" w:hAnsi="Arial" w:cs="Arial"/>
        </w:rPr>
        <w:t xml:space="preserve">can successfully distinguish between positive and negative cases (compared with the other metrics, it may be improved, but it is still a good </w:t>
      </w:r>
      <w:r w:rsidR="009D4D07" w:rsidRPr="00C133B9">
        <w:rPr>
          <w:rFonts w:ascii="Arial" w:hAnsi="Arial" w:cs="Arial"/>
        </w:rPr>
        <w:t>result</w:t>
      </w:r>
      <w:r w:rsidR="0E4B2333" w:rsidRPr="00C133B9">
        <w:rPr>
          <w:rFonts w:ascii="Arial" w:hAnsi="Arial" w:cs="Arial"/>
        </w:rPr>
        <w:t>).</w:t>
      </w:r>
    </w:p>
    <w:p w14:paraId="747ADE9A" w14:textId="06168E05" w:rsidR="00B021FA" w:rsidRPr="00C133B9" w:rsidRDefault="00191AE9" w:rsidP="00B021FA">
      <w:pPr>
        <w:jc w:val="both"/>
        <w:rPr>
          <w:rFonts w:ascii="Arial" w:hAnsi="Arial" w:cs="Arial"/>
        </w:rPr>
      </w:pPr>
      <w:r w:rsidRPr="00C133B9">
        <w:rPr>
          <w:rFonts w:ascii="Arial" w:hAnsi="Arial" w:cs="Arial"/>
        </w:rPr>
        <w:t>It is important to remember that the accuracy</w:t>
      </w:r>
      <w:r w:rsidR="00B021FA" w:rsidRPr="00C133B9">
        <w:rPr>
          <w:rFonts w:ascii="Arial" w:hAnsi="Arial" w:cs="Arial"/>
        </w:rPr>
        <w:t xml:space="preserve"> </w:t>
      </w:r>
      <w:r w:rsidRPr="00C133B9">
        <w:rPr>
          <w:rFonts w:ascii="Arial" w:hAnsi="Arial" w:cs="Arial"/>
        </w:rPr>
        <w:t>() function takes a model object and a test set as input and returns the proportion of correct predictions on the test set.</w:t>
      </w:r>
      <w:r w:rsidR="00B021FA" w:rsidRPr="00C133B9">
        <w:rPr>
          <w:sz w:val="20"/>
          <w:szCs w:val="20"/>
        </w:rPr>
        <w:t xml:space="preserve"> </w:t>
      </w:r>
      <w:r w:rsidR="00B021FA" w:rsidRPr="00C133B9">
        <w:rPr>
          <w:rFonts w:ascii="Arial" w:hAnsi="Arial" w:cs="Arial"/>
        </w:rPr>
        <w:t>The precision () function returns a value between 0 and 1, where 1 indicates a perfect model and 0 indicates a model that is no better than random guessing.</w:t>
      </w:r>
    </w:p>
    <w:p w14:paraId="5AC51D81" w14:textId="68D90171" w:rsidR="009D4D07" w:rsidRPr="00C133B9" w:rsidRDefault="00B021FA" w:rsidP="00F954E2">
      <w:pPr>
        <w:jc w:val="both"/>
        <w:rPr>
          <w:rFonts w:ascii="Arial" w:hAnsi="Arial" w:cs="Arial"/>
        </w:rPr>
      </w:pPr>
      <w:r w:rsidRPr="00C133B9">
        <w:rPr>
          <w:rFonts w:ascii="Arial" w:hAnsi="Arial" w:cs="Arial"/>
        </w:rPr>
        <w:t xml:space="preserve">A high precision </w:t>
      </w:r>
      <w:r w:rsidR="005F6DD1" w:rsidRPr="00C133B9">
        <w:rPr>
          <w:rFonts w:ascii="Arial" w:hAnsi="Arial" w:cs="Arial"/>
        </w:rPr>
        <w:t>in a model means</w:t>
      </w:r>
      <w:r w:rsidRPr="00C133B9">
        <w:rPr>
          <w:rFonts w:ascii="Arial" w:hAnsi="Arial" w:cs="Arial"/>
        </w:rPr>
        <w:t xml:space="preserve"> that </w:t>
      </w:r>
      <w:r w:rsidR="005F6DD1" w:rsidRPr="00C133B9">
        <w:rPr>
          <w:rFonts w:ascii="Arial" w:hAnsi="Arial" w:cs="Arial"/>
        </w:rPr>
        <w:t>it can accurately predict</w:t>
      </w:r>
      <w:r w:rsidRPr="00C133B9">
        <w:rPr>
          <w:rFonts w:ascii="Arial" w:hAnsi="Arial" w:cs="Arial"/>
        </w:rPr>
        <w:t xml:space="preserve"> positive cases</w:t>
      </w:r>
      <w:r w:rsidR="005F6DD1" w:rsidRPr="00C133B9">
        <w:rPr>
          <w:rFonts w:ascii="Arial" w:hAnsi="Arial" w:cs="Arial"/>
        </w:rPr>
        <w:t>,</w:t>
      </w:r>
      <w:r w:rsidRPr="00C133B9">
        <w:rPr>
          <w:rFonts w:ascii="Arial" w:hAnsi="Arial" w:cs="Arial"/>
        </w:rPr>
        <w:t xml:space="preserve"> but </w:t>
      </w:r>
      <w:r w:rsidR="005F6DD1" w:rsidRPr="00C133B9">
        <w:rPr>
          <w:rFonts w:ascii="Arial" w:hAnsi="Arial" w:cs="Arial"/>
        </w:rPr>
        <w:t>it doesn't inform</w:t>
      </w:r>
      <w:r w:rsidRPr="00C133B9">
        <w:rPr>
          <w:rFonts w:ascii="Arial" w:hAnsi="Arial" w:cs="Arial"/>
        </w:rPr>
        <w:t xml:space="preserve"> us </w:t>
      </w:r>
      <w:r w:rsidR="005F6DD1" w:rsidRPr="00C133B9">
        <w:rPr>
          <w:rFonts w:ascii="Arial" w:hAnsi="Arial" w:cs="Arial"/>
        </w:rPr>
        <w:t xml:space="preserve">about the number of </w:t>
      </w:r>
      <w:r w:rsidRPr="00C133B9">
        <w:rPr>
          <w:rFonts w:ascii="Arial" w:hAnsi="Arial" w:cs="Arial"/>
        </w:rPr>
        <w:t xml:space="preserve">cases </w:t>
      </w:r>
      <w:r w:rsidR="005F6DD1" w:rsidRPr="00C133B9">
        <w:rPr>
          <w:rFonts w:ascii="Arial" w:hAnsi="Arial" w:cs="Arial"/>
        </w:rPr>
        <w:t xml:space="preserve">it may have </w:t>
      </w:r>
      <w:r w:rsidRPr="00C133B9">
        <w:rPr>
          <w:rFonts w:ascii="Arial" w:hAnsi="Arial" w:cs="Arial"/>
        </w:rPr>
        <w:t xml:space="preserve">missed. This is where the </w:t>
      </w:r>
      <w:proofErr w:type="gramStart"/>
      <w:r w:rsidRPr="00C133B9">
        <w:rPr>
          <w:rFonts w:ascii="Arial" w:hAnsi="Arial" w:cs="Arial"/>
        </w:rPr>
        <w:t>recall(</w:t>
      </w:r>
      <w:proofErr w:type="gramEnd"/>
      <w:r w:rsidRPr="00C133B9">
        <w:rPr>
          <w:rFonts w:ascii="Arial" w:hAnsi="Arial" w:cs="Arial"/>
        </w:rPr>
        <w:t xml:space="preserve">) function comes </w:t>
      </w:r>
      <w:r w:rsidR="005F6DD1" w:rsidRPr="00C133B9">
        <w:rPr>
          <w:rFonts w:ascii="Arial" w:hAnsi="Arial" w:cs="Arial"/>
        </w:rPr>
        <w:t>into play.</w:t>
      </w:r>
      <w:r w:rsidRPr="00C133B9">
        <w:rPr>
          <w:rFonts w:ascii="Arial" w:hAnsi="Arial" w:cs="Arial"/>
        </w:rPr>
        <w:t xml:space="preserve"> The </w:t>
      </w:r>
      <w:proofErr w:type="gramStart"/>
      <w:r w:rsidRPr="00C133B9">
        <w:rPr>
          <w:rFonts w:ascii="Arial" w:hAnsi="Arial" w:cs="Arial"/>
        </w:rPr>
        <w:t>recall(</w:t>
      </w:r>
      <w:proofErr w:type="gramEnd"/>
      <w:r w:rsidRPr="00C133B9">
        <w:rPr>
          <w:rFonts w:ascii="Arial" w:hAnsi="Arial" w:cs="Arial"/>
        </w:rPr>
        <w:t xml:space="preserve">) function </w:t>
      </w:r>
      <w:r w:rsidR="005F6DD1" w:rsidRPr="00C133B9">
        <w:rPr>
          <w:rFonts w:ascii="Arial" w:hAnsi="Arial" w:cs="Arial"/>
        </w:rPr>
        <w:t>helps measure</w:t>
      </w:r>
      <w:r w:rsidRPr="00C133B9">
        <w:rPr>
          <w:rFonts w:ascii="Arial" w:hAnsi="Arial" w:cs="Arial"/>
        </w:rPr>
        <w:t xml:space="preserve"> the proportion of correctly predicted</w:t>
      </w:r>
      <w:r w:rsidR="005F6DD1" w:rsidRPr="00C133B9">
        <w:rPr>
          <w:rFonts w:ascii="Arial" w:hAnsi="Arial" w:cs="Arial"/>
        </w:rPr>
        <w:t xml:space="preserve"> actual positives, indicating</w:t>
      </w:r>
      <w:r w:rsidRPr="00C133B9">
        <w:rPr>
          <w:rFonts w:ascii="Arial" w:hAnsi="Arial" w:cs="Arial"/>
        </w:rPr>
        <w:t xml:space="preserve"> how </w:t>
      </w:r>
      <w:r w:rsidR="005F6DD1" w:rsidRPr="00C133B9">
        <w:rPr>
          <w:rFonts w:ascii="Arial" w:hAnsi="Arial" w:cs="Arial"/>
        </w:rPr>
        <w:t xml:space="preserve">well the </w:t>
      </w:r>
      <w:r w:rsidRPr="00C133B9">
        <w:rPr>
          <w:rFonts w:ascii="Arial" w:hAnsi="Arial" w:cs="Arial"/>
        </w:rPr>
        <w:t xml:space="preserve">model </w:t>
      </w:r>
      <w:r w:rsidR="005F6DD1" w:rsidRPr="00C133B9">
        <w:rPr>
          <w:rFonts w:ascii="Arial" w:hAnsi="Arial" w:cs="Arial"/>
        </w:rPr>
        <w:t>can predict</w:t>
      </w:r>
      <w:r w:rsidRPr="00C133B9">
        <w:rPr>
          <w:rFonts w:ascii="Arial" w:hAnsi="Arial" w:cs="Arial"/>
        </w:rPr>
        <w:t xml:space="preserve"> positive cases. </w:t>
      </w:r>
      <w:r w:rsidR="005F6DD1" w:rsidRPr="00C133B9">
        <w:rPr>
          <w:rFonts w:ascii="Arial" w:hAnsi="Arial" w:cs="Arial"/>
        </w:rPr>
        <w:t xml:space="preserve">By utilizing both </w:t>
      </w:r>
      <w:proofErr w:type="gramStart"/>
      <w:r w:rsidRPr="00C133B9">
        <w:rPr>
          <w:rFonts w:ascii="Arial" w:hAnsi="Arial" w:cs="Arial"/>
        </w:rPr>
        <w:t>precision(</w:t>
      </w:r>
      <w:proofErr w:type="gramEnd"/>
      <w:r w:rsidRPr="00C133B9">
        <w:rPr>
          <w:rFonts w:ascii="Arial" w:hAnsi="Arial" w:cs="Arial"/>
        </w:rPr>
        <w:t>) and recall() functions</w:t>
      </w:r>
      <w:r w:rsidR="005F6DD1" w:rsidRPr="00C133B9">
        <w:rPr>
          <w:rFonts w:ascii="Arial" w:hAnsi="Arial" w:cs="Arial"/>
        </w:rPr>
        <w:t>, we can gain</w:t>
      </w:r>
      <w:r w:rsidRPr="00C133B9">
        <w:rPr>
          <w:rFonts w:ascii="Arial" w:hAnsi="Arial" w:cs="Arial"/>
        </w:rPr>
        <w:t xml:space="preserve"> a more </w:t>
      </w:r>
      <w:r w:rsidR="005F6DD1" w:rsidRPr="00C133B9">
        <w:rPr>
          <w:rFonts w:ascii="Arial" w:hAnsi="Arial" w:cs="Arial"/>
        </w:rPr>
        <w:t>comprehensive understanding of the model's</w:t>
      </w:r>
      <w:r w:rsidRPr="00C133B9">
        <w:rPr>
          <w:rFonts w:ascii="Arial" w:hAnsi="Arial" w:cs="Arial"/>
        </w:rPr>
        <w:t xml:space="preserve"> performance </w:t>
      </w:r>
      <w:r w:rsidR="005F6DD1" w:rsidRPr="00C133B9">
        <w:rPr>
          <w:rFonts w:ascii="Arial" w:hAnsi="Arial" w:cs="Arial"/>
        </w:rPr>
        <w:t>compared to relying solely on</w:t>
      </w:r>
      <w:r w:rsidRPr="00C133B9">
        <w:rPr>
          <w:rFonts w:ascii="Arial" w:hAnsi="Arial" w:cs="Arial"/>
        </w:rPr>
        <w:t xml:space="preserve"> the accuracy() function</w:t>
      </w:r>
      <w:r w:rsidR="005F6DD1" w:rsidRPr="00C133B9">
        <w:rPr>
          <w:rFonts w:ascii="Arial" w:hAnsi="Arial" w:cs="Arial"/>
        </w:rPr>
        <w:t>.</w:t>
      </w:r>
    </w:p>
    <w:p w14:paraId="5F943A53" w14:textId="78AA800F" w:rsidR="00631168" w:rsidRDefault="00631168" w:rsidP="00F954E2">
      <w:pPr>
        <w:jc w:val="both"/>
        <w:rPr>
          <w:rFonts w:ascii="Arial" w:hAnsi="Arial" w:cs="Arial"/>
          <w:sz w:val="24"/>
          <w:szCs w:val="24"/>
        </w:rPr>
      </w:pPr>
      <w:r w:rsidRPr="00631168">
        <w:rPr>
          <w:rFonts w:ascii="Arial" w:hAnsi="Arial" w:cs="Arial"/>
          <w:sz w:val="24"/>
          <w:szCs w:val="24"/>
        </w:rPr>
        <w:t xml:space="preserve">The F1 score is a metric used to evaluate the effectiveness of a binary classification model. It is derived from the harmonic mean of precision and recall, which is a measure of central tendency that considers outliers more than the arithmetic mean. This makes it a reliable way of assessing the performance of a binary classification model, as it can be </w:t>
      </w:r>
      <w:r w:rsidRPr="00631168">
        <w:rPr>
          <w:rFonts w:ascii="Arial" w:hAnsi="Arial" w:cs="Arial"/>
          <w:sz w:val="24"/>
          <w:szCs w:val="24"/>
        </w:rPr>
        <w:lastRenderedPageBreak/>
        <w:t xml:space="preserve">influenced by a small number of false positives or false negatives. A high F1 score signifies that the model excels in both precision and recall. </w:t>
      </w:r>
    </w:p>
    <w:p w14:paraId="2AEF5929" w14:textId="66B9030A" w:rsidR="009C3983" w:rsidRPr="00C973D1" w:rsidRDefault="00764FE9" w:rsidP="00F954E2">
      <w:pPr>
        <w:jc w:val="both"/>
        <w:rPr>
          <w:rFonts w:ascii="Arial" w:hAnsi="Arial" w:cs="Arial"/>
          <w:sz w:val="24"/>
          <w:szCs w:val="24"/>
        </w:rPr>
      </w:pPr>
      <w:r w:rsidRPr="00C973D1">
        <w:rPr>
          <w:rFonts w:ascii="Arial" w:hAnsi="Arial" w:cs="Arial"/>
          <w:sz w:val="24"/>
          <w:szCs w:val="24"/>
        </w:rPr>
        <w:t>Finally,</w:t>
      </w:r>
      <w:r w:rsidR="00C133B9" w:rsidRPr="00C973D1">
        <w:rPr>
          <w:rFonts w:ascii="Arial" w:hAnsi="Arial" w:cs="Arial"/>
          <w:sz w:val="24"/>
          <w:szCs w:val="24"/>
        </w:rPr>
        <w:t xml:space="preserve"> </w:t>
      </w:r>
      <w:r w:rsidRPr="00C973D1">
        <w:rPr>
          <w:rFonts w:ascii="Arial" w:hAnsi="Arial" w:cs="Arial"/>
          <w:sz w:val="24"/>
          <w:szCs w:val="24"/>
        </w:rPr>
        <w:t xml:space="preserve">the </w:t>
      </w:r>
      <w:r w:rsidR="009C3983" w:rsidRPr="00C973D1">
        <w:rPr>
          <w:rFonts w:ascii="Arial" w:hAnsi="Arial" w:cs="Arial"/>
          <w:sz w:val="24"/>
          <w:szCs w:val="24"/>
        </w:rPr>
        <w:t>AUC</w:t>
      </w:r>
      <w:r w:rsidR="00C973D1">
        <w:rPr>
          <w:rFonts w:ascii="Arial" w:hAnsi="Arial" w:cs="Arial"/>
          <w:sz w:val="24"/>
          <w:szCs w:val="24"/>
        </w:rPr>
        <w:t xml:space="preserve"> </w:t>
      </w:r>
      <w:r w:rsidR="009C3983" w:rsidRPr="00C973D1">
        <w:rPr>
          <w:rFonts w:ascii="Arial" w:hAnsi="Arial" w:cs="Arial"/>
          <w:sz w:val="24"/>
          <w:szCs w:val="24"/>
        </w:rPr>
        <w:t xml:space="preserve">() function </w:t>
      </w:r>
      <w:r w:rsidRPr="00C973D1">
        <w:rPr>
          <w:rFonts w:ascii="Arial" w:hAnsi="Arial" w:cs="Arial"/>
          <w:sz w:val="24"/>
          <w:szCs w:val="24"/>
        </w:rPr>
        <w:t>calculates</w:t>
      </w:r>
      <w:r w:rsidR="009C3983" w:rsidRPr="00C973D1">
        <w:rPr>
          <w:rFonts w:ascii="Arial" w:hAnsi="Arial" w:cs="Arial"/>
          <w:sz w:val="24"/>
          <w:szCs w:val="24"/>
        </w:rPr>
        <w:t xml:space="preserve"> a value </w:t>
      </w:r>
      <w:r w:rsidRPr="00C973D1">
        <w:rPr>
          <w:rFonts w:ascii="Arial" w:hAnsi="Arial" w:cs="Arial"/>
          <w:sz w:val="24"/>
          <w:szCs w:val="24"/>
        </w:rPr>
        <w:t>ranging from</w:t>
      </w:r>
      <w:r w:rsidR="009C3983" w:rsidRPr="00C973D1">
        <w:rPr>
          <w:rFonts w:ascii="Arial" w:hAnsi="Arial" w:cs="Arial"/>
          <w:sz w:val="24"/>
          <w:szCs w:val="24"/>
        </w:rPr>
        <w:t xml:space="preserve"> 0 </w:t>
      </w:r>
      <w:r w:rsidRPr="00C973D1">
        <w:rPr>
          <w:rFonts w:ascii="Arial" w:hAnsi="Arial" w:cs="Arial"/>
          <w:sz w:val="24"/>
          <w:szCs w:val="24"/>
        </w:rPr>
        <w:t>to</w:t>
      </w:r>
      <w:r w:rsidR="009C3983" w:rsidRPr="00C973D1">
        <w:rPr>
          <w:rFonts w:ascii="Arial" w:hAnsi="Arial" w:cs="Arial"/>
          <w:sz w:val="24"/>
          <w:szCs w:val="24"/>
        </w:rPr>
        <w:t xml:space="preserve"> 1</w:t>
      </w:r>
      <w:r w:rsidRPr="00C973D1">
        <w:rPr>
          <w:rFonts w:ascii="Arial" w:hAnsi="Arial" w:cs="Arial"/>
          <w:sz w:val="24"/>
          <w:szCs w:val="24"/>
        </w:rPr>
        <w:t xml:space="preserve">. If the value is </w:t>
      </w:r>
      <w:r w:rsidR="009C3983" w:rsidRPr="00C973D1">
        <w:rPr>
          <w:rFonts w:ascii="Arial" w:hAnsi="Arial" w:cs="Arial"/>
          <w:sz w:val="24"/>
          <w:szCs w:val="24"/>
        </w:rPr>
        <w:t>1</w:t>
      </w:r>
      <w:r w:rsidRPr="00C973D1">
        <w:rPr>
          <w:rFonts w:ascii="Arial" w:hAnsi="Arial" w:cs="Arial"/>
          <w:sz w:val="24"/>
          <w:szCs w:val="24"/>
        </w:rPr>
        <w:t xml:space="preserve">, it means the model is </w:t>
      </w:r>
      <w:r w:rsidR="009C3983" w:rsidRPr="00C973D1">
        <w:rPr>
          <w:rFonts w:ascii="Arial" w:hAnsi="Arial" w:cs="Arial"/>
          <w:sz w:val="24"/>
          <w:szCs w:val="24"/>
        </w:rPr>
        <w:t>perfect</w:t>
      </w:r>
      <w:r w:rsidRPr="00C973D1">
        <w:rPr>
          <w:rFonts w:ascii="Arial" w:hAnsi="Arial" w:cs="Arial"/>
          <w:sz w:val="24"/>
          <w:szCs w:val="24"/>
        </w:rPr>
        <w:t>, whereas if it's</w:t>
      </w:r>
      <w:r w:rsidR="009C3983" w:rsidRPr="00C973D1">
        <w:rPr>
          <w:rFonts w:ascii="Arial" w:hAnsi="Arial" w:cs="Arial"/>
          <w:sz w:val="24"/>
          <w:szCs w:val="24"/>
        </w:rPr>
        <w:t xml:space="preserve"> 0.5</w:t>
      </w:r>
      <w:r w:rsidRPr="00C973D1">
        <w:rPr>
          <w:rFonts w:ascii="Arial" w:hAnsi="Arial" w:cs="Arial"/>
          <w:sz w:val="24"/>
          <w:szCs w:val="24"/>
        </w:rPr>
        <w:t>, the</w:t>
      </w:r>
      <w:r w:rsidR="009C3983" w:rsidRPr="00C973D1">
        <w:rPr>
          <w:rFonts w:ascii="Arial" w:hAnsi="Arial" w:cs="Arial"/>
          <w:sz w:val="24"/>
          <w:szCs w:val="24"/>
        </w:rPr>
        <w:t xml:space="preserve"> model is no better than random guessing.</w:t>
      </w:r>
      <w:r w:rsidRPr="00C973D1">
        <w:rPr>
          <w:rFonts w:ascii="Arial" w:hAnsi="Arial" w:cs="Arial"/>
          <w:sz w:val="24"/>
          <w:szCs w:val="24"/>
        </w:rPr>
        <w:t xml:space="preserve"> </w:t>
      </w:r>
      <w:r w:rsidR="009C3983" w:rsidRPr="00C973D1">
        <w:rPr>
          <w:rFonts w:ascii="Arial" w:hAnsi="Arial" w:cs="Arial"/>
          <w:sz w:val="24"/>
          <w:szCs w:val="24"/>
        </w:rPr>
        <w:t xml:space="preserve">A </w:t>
      </w:r>
      <w:r w:rsidRPr="00C973D1">
        <w:rPr>
          <w:rFonts w:ascii="Arial" w:hAnsi="Arial" w:cs="Arial"/>
          <w:sz w:val="24"/>
          <w:szCs w:val="24"/>
        </w:rPr>
        <w:t>higher</w:t>
      </w:r>
      <w:r w:rsidR="009C3983" w:rsidRPr="00C973D1">
        <w:rPr>
          <w:rFonts w:ascii="Arial" w:hAnsi="Arial" w:cs="Arial"/>
          <w:sz w:val="24"/>
          <w:szCs w:val="24"/>
        </w:rPr>
        <w:t xml:space="preserve"> AUC </w:t>
      </w:r>
      <w:r w:rsidRPr="00C973D1">
        <w:rPr>
          <w:rFonts w:ascii="Arial" w:hAnsi="Arial" w:cs="Arial"/>
          <w:sz w:val="24"/>
          <w:szCs w:val="24"/>
        </w:rPr>
        <w:t>value implies</w:t>
      </w:r>
      <w:r w:rsidR="009C3983" w:rsidRPr="00C973D1">
        <w:rPr>
          <w:rFonts w:ascii="Arial" w:hAnsi="Arial" w:cs="Arial"/>
          <w:sz w:val="24"/>
          <w:szCs w:val="24"/>
        </w:rPr>
        <w:t xml:space="preserve"> that the model </w:t>
      </w:r>
      <w:r w:rsidRPr="00C973D1">
        <w:rPr>
          <w:rFonts w:ascii="Arial" w:hAnsi="Arial" w:cs="Arial"/>
          <w:sz w:val="24"/>
          <w:szCs w:val="24"/>
        </w:rPr>
        <w:t>can effectively differentiate</w:t>
      </w:r>
      <w:r w:rsidR="009C3983" w:rsidRPr="00C973D1">
        <w:rPr>
          <w:rFonts w:ascii="Arial" w:hAnsi="Arial" w:cs="Arial"/>
          <w:sz w:val="24"/>
          <w:szCs w:val="24"/>
        </w:rPr>
        <w:t xml:space="preserve"> between positive and negative cases. </w:t>
      </w:r>
    </w:p>
    <w:p w14:paraId="11FB880F" w14:textId="1BA509BB" w:rsidR="3E1EFEB7" w:rsidRDefault="3E1EFEB7" w:rsidP="22E04CC2">
      <w:pPr>
        <w:rPr>
          <w:color w:val="4472C4" w:themeColor="accent1"/>
          <w:sz w:val="18"/>
          <w:szCs w:val="18"/>
        </w:rPr>
      </w:pPr>
      <w:r w:rsidRPr="22E04CC2">
        <w:rPr>
          <w:color w:val="4472C4" w:themeColor="accent1"/>
          <w:sz w:val="18"/>
          <w:szCs w:val="18"/>
        </w:rPr>
        <w:t># Convert the predictions variable to a numeric variable</w:t>
      </w:r>
    </w:p>
    <w:p w14:paraId="672FB004" w14:textId="1438B359" w:rsidR="3E1EFEB7" w:rsidRDefault="3E1EFEB7" w:rsidP="22E04CC2">
      <w:pPr>
        <w:rPr>
          <w:color w:val="4472C4" w:themeColor="accent1"/>
          <w:sz w:val="18"/>
          <w:szCs w:val="18"/>
        </w:rPr>
      </w:pPr>
      <w:proofErr w:type="spellStart"/>
      <w:r w:rsidRPr="22E04CC2">
        <w:rPr>
          <w:color w:val="4472C4" w:themeColor="accent1"/>
          <w:sz w:val="18"/>
          <w:szCs w:val="18"/>
        </w:rPr>
        <w:t>predictions_numeric</w:t>
      </w:r>
      <w:proofErr w:type="spellEnd"/>
      <w:r w:rsidRPr="22E04CC2">
        <w:rPr>
          <w:color w:val="4472C4" w:themeColor="accent1"/>
          <w:sz w:val="18"/>
          <w:szCs w:val="18"/>
        </w:rPr>
        <w:t xml:space="preserve"> &lt;- </w:t>
      </w:r>
      <w:proofErr w:type="spellStart"/>
      <w:proofErr w:type="gramStart"/>
      <w:r w:rsidRPr="22E04CC2">
        <w:rPr>
          <w:color w:val="4472C4" w:themeColor="accent1"/>
          <w:sz w:val="18"/>
          <w:szCs w:val="18"/>
        </w:rPr>
        <w:t>as.numeric</w:t>
      </w:r>
      <w:proofErr w:type="spellEnd"/>
      <w:proofErr w:type="gramEnd"/>
      <w:r w:rsidRPr="22E04CC2">
        <w:rPr>
          <w:color w:val="4472C4" w:themeColor="accent1"/>
          <w:sz w:val="18"/>
          <w:szCs w:val="18"/>
        </w:rPr>
        <w:t>(predictions)</w:t>
      </w:r>
    </w:p>
    <w:p w14:paraId="587CDBD5" w14:textId="1BA509BB" w:rsidR="3E1EFEB7" w:rsidRDefault="3E1EFEB7" w:rsidP="22E04CC2">
      <w:pPr>
        <w:rPr>
          <w:color w:val="4472C4" w:themeColor="accent1"/>
          <w:sz w:val="18"/>
          <w:szCs w:val="18"/>
        </w:rPr>
      </w:pPr>
      <w:r w:rsidRPr="22E04CC2">
        <w:rPr>
          <w:color w:val="4472C4" w:themeColor="accent1"/>
          <w:sz w:val="18"/>
          <w:szCs w:val="18"/>
        </w:rPr>
        <w:t># Calculate the ROC curve</w:t>
      </w:r>
    </w:p>
    <w:p w14:paraId="6CBFE953" w14:textId="6961CD5D" w:rsidR="3E1EFEB7" w:rsidRDefault="3E1EFEB7" w:rsidP="22E04CC2">
      <w:pPr>
        <w:rPr>
          <w:color w:val="4472C4" w:themeColor="accent1"/>
          <w:sz w:val="18"/>
          <w:szCs w:val="18"/>
        </w:rPr>
      </w:pPr>
      <w:proofErr w:type="spellStart"/>
      <w:r w:rsidRPr="22E04CC2">
        <w:rPr>
          <w:color w:val="4472C4" w:themeColor="accent1"/>
          <w:sz w:val="18"/>
          <w:szCs w:val="18"/>
        </w:rPr>
        <w:t>roc_curve</w:t>
      </w:r>
      <w:proofErr w:type="spellEnd"/>
      <w:r w:rsidRPr="22E04CC2">
        <w:rPr>
          <w:color w:val="4472C4" w:themeColor="accent1"/>
          <w:sz w:val="18"/>
          <w:szCs w:val="18"/>
        </w:rPr>
        <w:t xml:space="preserve"> &lt;- </w:t>
      </w:r>
      <w:proofErr w:type="gramStart"/>
      <w:r w:rsidRPr="22E04CC2">
        <w:rPr>
          <w:color w:val="4472C4" w:themeColor="accent1"/>
          <w:sz w:val="18"/>
          <w:szCs w:val="18"/>
        </w:rPr>
        <w:t>roc(</w:t>
      </w:r>
      <w:proofErr w:type="spellStart"/>
      <w:proofErr w:type="gramEnd"/>
      <w:r w:rsidRPr="22E04CC2">
        <w:rPr>
          <w:color w:val="4472C4" w:themeColor="accent1"/>
          <w:sz w:val="18"/>
          <w:szCs w:val="18"/>
        </w:rPr>
        <w:t>test_set$Churn</w:t>
      </w:r>
      <w:proofErr w:type="spellEnd"/>
      <w:r w:rsidRPr="22E04CC2">
        <w:rPr>
          <w:color w:val="4472C4" w:themeColor="accent1"/>
          <w:sz w:val="18"/>
          <w:szCs w:val="18"/>
        </w:rPr>
        <w:t xml:space="preserve">, </w:t>
      </w:r>
      <w:proofErr w:type="spellStart"/>
      <w:r w:rsidRPr="22E04CC2">
        <w:rPr>
          <w:color w:val="4472C4" w:themeColor="accent1"/>
          <w:sz w:val="18"/>
          <w:szCs w:val="18"/>
        </w:rPr>
        <w:t>predictions_numeric</w:t>
      </w:r>
      <w:proofErr w:type="spellEnd"/>
      <w:r w:rsidRPr="22E04CC2">
        <w:rPr>
          <w:color w:val="4472C4" w:themeColor="accent1"/>
          <w:sz w:val="18"/>
          <w:szCs w:val="18"/>
        </w:rPr>
        <w:t xml:space="preserve">) </w:t>
      </w:r>
    </w:p>
    <w:p w14:paraId="6F55F11C" w14:textId="7194D7F9" w:rsidR="3E1EFEB7" w:rsidRDefault="3E1EFEB7" w:rsidP="22E04CC2">
      <w:pPr>
        <w:rPr>
          <w:color w:val="4472C4" w:themeColor="accent1"/>
          <w:sz w:val="18"/>
          <w:szCs w:val="18"/>
        </w:rPr>
      </w:pPr>
      <w:r w:rsidRPr="22E04CC2">
        <w:rPr>
          <w:color w:val="4472C4" w:themeColor="accent1"/>
          <w:sz w:val="18"/>
          <w:szCs w:val="18"/>
        </w:rPr>
        <w:t># Calculate the ROC AUC</w:t>
      </w:r>
    </w:p>
    <w:p w14:paraId="1591AE97" w14:textId="75BA93A7" w:rsidR="3E1EFEB7" w:rsidRDefault="3E1EFEB7" w:rsidP="22E04CC2">
      <w:pPr>
        <w:rPr>
          <w:color w:val="4472C4" w:themeColor="accent1"/>
          <w:sz w:val="18"/>
          <w:szCs w:val="18"/>
        </w:rPr>
      </w:pPr>
      <w:proofErr w:type="spellStart"/>
      <w:r w:rsidRPr="22E04CC2">
        <w:rPr>
          <w:color w:val="4472C4" w:themeColor="accent1"/>
          <w:sz w:val="18"/>
          <w:szCs w:val="18"/>
        </w:rPr>
        <w:t>roc_auc</w:t>
      </w:r>
      <w:proofErr w:type="spellEnd"/>
      <w:r w:rsidRPr="22E04CC2">
        <w:rPr>
          <w:color w:val="4472C4" w:themeColor="accent1"/>
          <w:sz w:val="18"/>
          <w:szCs w:val="18"/>
        </w:rPr>
        <w:t xml:space="preserve"> &lt;- </w:t>
      </w:r>
      <w:proofErr w:type="spellStart"/>
      <w:r w:rsidRPr="22E04CC2">
        <w:rPr>
          <w:color w:val="4472C4" w:themeColor="accent1"/>
          <w:sz w:val="18"/>
          <w:szCs w:val="18"/>
        </w:rPr>
        <w:t>auc</w:t>
      </w:r>
      <w:proofErr w:type="spellEnd"/>
      <w:r w:rsidRPr="22E04CC2">
        <w:rPr>
          <w:color w:val="4472C4" w:themeColor="accent1"/>
          <w:sz w:val="18"/>
          <w:szCs w:val="18"/>
        </w:rPr>
        <w:t>(</w:t>
      </w:r>
      <w:proofErr w:type="spellStart"/>
      <w:r w:rsidRPr="22E04CC2">
        <w:rPr>
          <w:color w:val="4472C4" w:themeColor="accent1"/>
          <w:sz w:val="18"/>
          <w:szCs w:val="18"/>
        </w:rPr>
        <w:t>roc_curve</w:t>
      </w:r>
      <w:proofErr w:type="spellEnd"/>
      <w:r w:rsidRPr="22E04CC2">
        <w:rPr>
          <w:color w:val="4472C4" w:themeColor="accent1"/>
          <w:sz w:val="18"/>
          <w:szCs w:val="18"/>
        </w:rPr>
        <w:t>)</w:t>
      </w:r>
    </w:p>
    <w:p w14:paraId="459C3B6F" w14:textId="0AA2EF9F" w:rsidR="3E1EFEB7" w:rsidRDefault="3E1EFEB7" w:rsidP="22E04CC2">
      <w:pPr>
        <w:rPr>
          <w:color w:val="4472C4" w:themeColor="accent1"/>
          <w:sz w:val="18"/>
          <w:szCs w:val="18"/>
        </w:rPr>
      </w:pPr>
      <w:r w:rsidRPr="22E04CC2">
        <w:rPr>
          <w:color w:val="4472C4" w:themeColor="accent1"/>
          <w:sz w:val="18"/>
          <w:szCs w:val="18"/>
        </w:rPr>
        <w:t xml:space="preserve"> </w:t>
      </w:r>
    </w:p>
    <w:p w14:paraId="742391D5" w14:textId="37FA4A5F" w:rsidR="3E1EFEB7" w:rsidRDefault="3E1EFEB7" w:rsidP="22E04CC2">
      <w:pPr>
        <w:rPr>
          <w:color w:val="4472C4" w:themeColor="accent1"/>
          <w:sz w:val="18"/>
          <w:szCs w:val="18"/>
        </w:rPr>
      </w:pPr>
      <w:r w:rsidRPr="22E04CC2">
        <w:rPr>
          <w:color w:val="4472C4" w:themeColor="accent1"/>
          <w:sz w:val="18"/>
          <w:szCs w:val="18"/>
        </w:rPr>
        <w:t># Print the ROC AUC</w:t>
      </w:r>
    </w:p>
    <w:p w14:paraId="122B9092" w14:textId="5E2C2731" w:rsidR="3E1EFEB7" w:rsidRDefault="3E1EFEB7" w:rsidP="22E04CC2">
      <w:pPr>
        <w:rPr>
          <w:color w:val="4472C4" w:themeColor="accent1"/>
          <w:sz w:val="18"/>
          <w:szCs w:val="18"/>
        </w:rPr>
      </w:pPr>
      <w:proofErr w:type="gramStart"/>
      <w:r w:rsidRPr="22E04CC2">
        <w:rPr>
          <w:color w:val="4472C4" w:themeColor="accent1"/>
          <w:sz w:val="18"/>
          <w:szCs w:val="18"/>
        </w:rPr>
        <w:t>print(</w:t>
      </w:r>
      <w:proofErr w:type="gramEnd"/>
      <w:r w:rsidRPr="22E04CC2">
        <w:rPr>
          <w:color w:val="4472C4" w:themeColor="accent1"/>
          <w:sz w:val="18"/>
          <w:szCs w:val="18"/>
        </w:rPr>
        <w:t xml:space="preserve">paste('ROC:', </w:t>
      </w:r>
      <w:proofErr w:type="spellStart"/>
      <w:r w:rsidRPr="22E04CC2">
        <w:rPr>
          <w:color w:val="4472C4" w:themeColor="accent1"/>
          <w:sz w:val="18"/>
          <w:szCs w:val="18"/>
        </w:rPr>
        <w:t>roc_auc</w:t>
      </w:r>
      <w:proofErr w:type="spellEnd"/>
      <w:r w:rsidRPr="22E04CC2">
        <w:rPr>
          <w:color w:val="4472C4" w:themeColor="accent1"/>
          <w:sz w:val="18"/>
          <w:szCs w:val="18"/>
        </w:rPr>
        <w:t>))</w:t>
      </w:r>
    </w:p>
    <w:p w14:paraId="3E35B291" w14:textId="74491920" w:rsidR="22E04CC2" w:rsidRDefault="22E04CC2" w:rsidP="22E04CC2"/>
    <w:p w14:paraId="0D5EEDFF" w14:textId="20C8FAD1" w:rsidR="00300CCF" w:rsidRDefault="5AA4B650" w:rsidP="00FD058F">
      <w:pPr>
        <w:keepNext/>
        <w:jc w:val="center"/>
      </w:pPr>
      <w:r>
        <w:rPr>
          <w:noProof/>
        </w:rPr>
        <w:drawing>
          <wp:inline distT="0" distB="0" distL="0" distR="0" wp14:anchorId="56E64854" wp14:editId="4432A8F2">
            <wp:extent cx="3626040" cy="1686183"/>
            <wp:effectExtent l="0" t="0" r="0" b="9525"/>
            <wp:docPr id="512537563" name="Imagen 51253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537563"/>
                    <pic:cNvPicPr/>
                  </pic:nvPicPr>
                  <pic:blipFill>
                    <a:blip r:embed="rId22">
                      <a:extLst>
                        <a:ext uri="{28A0092B-C50C-407E-A947-70E740481C1C}">
                          <a14:useLocalDpi xmlns:a14="http://schemas.microsoft.com/office/drawing/2010/main" val="0"/>
                        </a:ext>
                      </a:extLst>
                    </a:blip>
                    <a:stretch>
                      <a:fillRect/>
                    </a:stretch>
                  </pic:blipFill>
                  <pic:spPr>
                    <a:xfrm>
                      <a:off x="0" y="0"/>
                      <a:ext cx="3630172" cy="1688104"/>
                    </a:xfrm>
                    <a:prstGeom prst="rect">
                      <a:avLst/>
                    </a:prstGeom>
                  </pic:spPr>
                </pic:pic>
              </a:graphicData>
            </a:graphic>
          </wp:inline>
        </w:drawing>
      </w:r>
    </w:p>
    <w:p w14:paraId="52E89788" w14:textId="52475D40" w:rsidR="5AA4B650" w:rsidRPr="00300CCF" w:rsidRDefault="00300CCF" w:rsidP="00FD058F">
      <w:pPr>
        <w:pStyle w:val="Descripcin"/>
        <w:jc w:val="center"/>
        <w:rPr>
          <w:rStyle w:val="Refdenotaalpie"/>
          <w:vertAlign w:val="baseline"/>
        </w:rPr>
      </w:pPr>
      <w:r>
        <w:t xml:space="preserve">Figure </w:t>
      </w:r>
      <w:fldSimple w:instr=" SEQ Figure \* ARABIC ">
        <w:r w:rsidR="006A5ADF">
          <w:rPr>
            <w:noProof/>
          </w:rPr>
          <w:t>10</w:t>
        </w:r>
      </w:fldSimple>
      <w:r>
        <w:t xml:space="preserve">. </w:t>
      </w:r>
      <w:r w:rsidRPr="00ED59B8">
        <w:t>Results (in console) regarding Accuracy, Precision, Recall and F1-Score of the model.</w:t>
      </w:r>
    </w:p>
    <w:p w14:paraId="6CB00101" w14:textId="25675793" w:rsidR="00300CCF" w:rsidRDefault="5AA4B650" w:rsidP="00FD058F">
      <w:pPr>
        <w:keepNext/>
        <w:jc w:val="center"/>
      </w:pPr>
      <w:r>
        <w:rPr>
          <w:noProof/>
        </w:rPr>
        <w:drawing>
          <wp:inline distT="0" distB="0" distL="0" distR="0" wp14:anchorId="43EA651E" wp14:editId="180D8124">
            <wp:extent cx="2509056" cy="770572"/>
            <wp:effectExtent l="0" t="0" r="5715" b="0"/>
            <wp:docPr id="540536680" name="Imagen 54053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536680"/>
                    <pic:cNvPicPr/>
                  </pic:nvPicPr>
                  <pic:blipFill>
                    <a:blip r:embed="rId23">
                      <a:extLst>
                        <a:ext uri="{28A0092B-C50C-407E-A947-70E740481C1C}">
                          <a14:useLocalDpi xmlns:a14="http://schemas.microsoft.com/office/drawing/2010/main" val="0"/>
                        </a:ext>
                      </a:extLst>
                    </a:blip>
                    <a:stretch>
                      <a:fillRect/>
                    </a:stretch>
                  </pic:blipFill>
                  <pic:spPr>
                    <a:xfrm>
                      <a:off x="0" y="0"/>
                      <a:ext cx="2509056" cy="770572"/>
                    </a:xfrm>
                    <a:prstGeom prst="rect">
                      <a:avLst/>
                    </a:prstGeom>
                  </pic:spPr>
                </pic:pic>
              </a:graphicData>
            </a:graphic>
          </wp:inline>
        </w:drawing>
      </w:r>
    </w:p>
    <w:p w14:paraId="759185AC" w14:textId="239717E0" w:rsidR="48542F91" w:rsidRDefault="00300CCF" w:rsidP="00FD058F">
      <w:pPr>
        <w:pStyle w:val="Descripcin"/>
        <w:jc w:val="center"/>
      </w:pPr>
      <w:r>
        <w:t xml:space="preserve">Figure </w:t>
      </w:r>
      <w:fldSimple w:instr=" SEQ Figure \* ARABIC ">
        <w:r w:rsidR="006A5ADF">
          <w:rPr>
            <w:noProof/>
          </w:rPr>
          <w:t>11</w:t>
        </w:r>
      </w:fldSimple>
      <w:r>
        <w:t xml:space="preserve">. </w:t>
      </w:r>
      <w:r w:rsidRPr="00CC2F5D">
        <w:t xml:space="preserve"> Result (in console) of the ROC.</w:t>
      </w:r>
    </w:p>
    <w:p w14:paraId="6A941CFE" w14:textId="397B53AF" w:rsidR="5277810E" w:rsidRPr="00C133B9" w:rsidRDefault="46CC323D" w:rsidP="07BA148C">
      <w:pPr>
        <w:pStyle w:val="Prrafodelista"/>
        <w:numPr>
          <w:ilvl w:val="0"/>
          <w:numId w:val="2"/>
        </w:numPr>
        <w:rPr>
          <w:sz w:val="24"/>
          <w:szCs w:val="24"/>
        </w:rPr>
      </w:pPr>
      <w:r w:rsidRPr="00C133B9">
        <w:rPr>
          <w:sz w:val="24"/>
          <w:szCs w:val="24"/>
        </w:rPr>
        <w:t>Addressing</w:t>
      </w:r>
      <w:r w:rsidR="1E56647A" w:rsidRPr="00C133B9">
        <w:rPr>
          <w:sz w:val="24"/>
          <w:szCs w:val="24"/>
        </w:rPr>
        <w:t xml:space="preserve"> Class </w:t>
      </w:r>
      <w:r w:rsidR="29C5B665" w:rsidRPr="00C133B9">
        <w:rPr>
          <w:sz w:val="24"/>
          <w:szCs w:val="24"/>
        </w:rPr>
        <w:t>Imbalance</w:t>
      </w:r>
    </w:p>
    <w:p w14:paraId="48EFA46B" w14:textId="5ED2E5AE" w:rsidR="5277810E" w:rsidRDefault="004A0711" w:rsidP="3F0593F5">
      <w:r>
        <w:t xml:space="preserve">As we plot the frequency of results of the </w:t>
      </w:r>
      <w:r w:rsidR="009F197D">
        <w:t xml:space="preserve">response </w:t>
      </w:r>
      <w:r w:rsidR="000A4567">
        <w:t>variable,</w:t>
      </w:r>
      <w:r w:rsidR="009F197D">
        <w:t xml:space="preserve"> we can observe that there is a skewness between the categorical results</w:t>
      </w:r>
      <w:r w:rsidR="003D2B99">
        <w:t xml:space="preserve"> </w:t>
      </w:r>
      <w:r w:rsidR="009C1E07">
        <w:t>and</w:t>
      </w:r>
      <w:r w:rsidR="003D2B99">
        <w:t xml:space="preserve"> </w:t>
      </w:r>
      <w:r w:rsidR="00A8786F">
        <w:t>“0”</w:t>
      </w:r>
      <w:r w:rsidR="00283D82">
        <w:t xml:space="preserve">. In other words, most of the data have a NO CHURN </w:t>
      </w:r>
      <w:r w:rsidR="004B4D86">
        <w:t xml:space="preserve">category. </w:t>
      </w:r>
    </w:p>
    <w:p w14:paraId="5B76537B" w14:textId="01213E3A" w:rsidR="003D2B99" w:rsidRDefault="003D2B99" w:rsidP="3F0593F5"/>
    <w:p w14:paraId="447E3E63" w14:textId="77777777" w:rsidR="004B4D86" w:rsidRDefault="003D2B99" w:rsidP="004B4D86">
      <w:pPr>
        <w:keepNext/>
        <w:jc w:val="center"/>
      </w:pPr>
      <w:r>
        <w:rPr>
          <w:noProof/>
        </w:rPr>
        <w:lastRenderedPageBreak/>
        <w:drawing>
          <wp:inline distT="0" distB="0" distL="0" distR="0" wp14:anchorId="20BEF5BA" wp14:editId="002962BD">
            <wp:extent cx="3667500" cy="2680626"/>
            <wp:effectExtent l="0" t="0" r="0" b="5715"/>
            <wp:docPr id="334446011" name="Imagen 33444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762" cy="2684472"/>
                    </a:xfrm>
                    <a:prstGeom prst="rect">
                      <a:avLst/>
                    </a:prstGeom>
                    <a:noFill/>
                  </pic:spPr>
                </pic:pic>
              </a:graphicData>
            </a:graphic>
          </wp:inline>
        </w:drawing>
      </w:r>
    </w:p>
    <w:p w14:paraId="0003DBF4" w14:textId="03DD9AC2" w:rsidR="006F6C13" w:rsidRDefault="004B4D86" w:rsidP="004B4D86">
      <w:pPr>
        <w:pStyle w:val="Descripcin"/>
        <w:jc w:val="center"/>
      </w:pPr>
      <w:r>
        <w:t xml:space="preserve">Graph. </w:t>
      </w:r>
      <w:fldSimple w:instr=" SEQ Graph. \* ARABIC ">
        <w:r w:rsidR="006A5ADF">
          <w:rPr>
            <w:noProof/>
          </w:rPr>
          <w:t>3</w:t>
        </w:r>
      </w:fldSimple>
      <w:r>
        <w:t xml:space="preserve"> Frequency bar plot of Churn incurrence among the clients; 0 represents “NO CHURN”, 1 “YES CHURN”</w:t>
      </w:r>
    </w:p>
    <w:p w14:paraId="2DE69656" w14:textId="1E0E6601" w:rsidR="00051A14" w:rsidRPr="00C133B9" w:rsidRDefault="00051A14" w:rsidP="00051A14">
      <w:pPr>
        <w:rPr>
          <w:rFonts w:ascii="Arial" w:hAnsi="Arial" w:cs="Arial"/>
        </w:rPr>
      </w:pPr>
      <w:r w:rsidRPr="00C133B9">
        <w:rPr>
          <w:rFonts w:ascii="Arial" w:hAnsi="Arial" w:cs="Arial"/>
        </w:rPr>
        <w:t>There are several methods or options for handling imbalanced classes. These are listed approximately in order of effort:</w:t>
      </w:r>
    </w:p>
    <w:p w14:paraId="02221F96" w14:textId="77777777" w:rsidR="00051A14" w:rsidRPr="00C133B9" w:rsidRDefault="00051A14" w:rsidP="00051A14">
      <w:pPr>
        <w:rPr>
          <w:rFonts w:ascii="Arial" w:hAnsi="Arial" w:cs="Arial"/>
        </w:rPr>
      </w:pPr>
    </w:p>
    <w:p w14:paraId="722275C3" w14:textId="1F46D1AF" w:rsidR="00051A14" w:rsidRPr="00C133B9" w:rsidRDefault="00051A14" w:rsidP="00051A14">
      <w:pPr>
        <w:pStyle w:val="Prrafodelista"/>
        <w:numPr>
          <w:ilvl w:val="0"/>
          <w:numId w:val="3"/>
        </w:numPr>
        <w:rPr>
          <w:rFonts w:ascii="Arial" w:hAnsi="Arial" w:cs="Arial"/>
        </w:rPr>
      </w:pPr>
      <w:r w:rsidRPr="00C133B9">
        <w:rPr>
          <w:rFonts w:ascii="Arial" w:hAnsi="Arial" w:cs="Arial"/>
        </w:rPr>
        <w:t>Do nothing. You can train on the so-called natural (or stratified) distribution</w:t>
      </w:r>
      <w:r w:rsidR="009C1E07" w:rsidRPr="00C133B9">
        <w:rPr>
          <w:rFonts w:ascii="Arial" w:hAnsi="Arial" w:cs="Arial"/>
        </w:rPr>
        <w:t>;</w:t>
      </w:r>
      <w:r w:rsidRPr="00C133B9">
        <w:rPr>
          <w:rFonts w:ascii="Arial" w:hAnsi="Arial" w:cs="Arial"/>
        </w:rPr>
        <w:t xml:space="preserve"> sometimes</w:t>
      </w:r>
      <w:r w:rsidR="009C1E07" w:rsidRPr="00C133B9">
        <w:rPr>
          <w:rFonts w:ascii="Arial" w:hAnsi="Arial" w:cs="Arial"/>
        </w:rPr>
        <w:t>,</w:t>
      </w:r>
      <w:r w:rsidRPr="00C133B9">
        <w:rPr>
          <w:rFonts w:ascii="Arial" w:hAnsi="Arial" w:cs="Arial"/>
        </w:rPr>
        <w:t xml:space="preserve"> it works without modification.</w:t>
      </w:r>
    </w:p>
    <w:p w14:paraId="2F0CA37E" w14:textId="77777777" w:rsidR="00051A14" w:rsidRPr="00C133B9" w:rsidRDefault="00051A14" w:rsidP="00051A14">
      <w:pPr>
        <w:pStyle w:val="Prrafodelista"/>
        <w:numPr>
          <w:ilvl w:val="0"/>
          <w:numId w:val="3"/>
        </w:numPr>
        <w:rPr>
          <w:rFonts w:ascii="Arial" w:hAnsi="Arial" w:cs="Arial"/>
        </w:rPr>
      </w:pPr>
      <w:r w:rsidRPr="00C133B9">
        <w:rPr>
          <w:rFonts w:ascii="Arial" w:hAnsi="Arial" w:cs="Arial"/>
        </w:rPr>
        <w:t>Balance the training set in some way:</w:t>
      </w:r>
    </w:p>
    <w:p w14:paraId="12E8E7AD" w14:textId="77777777" w:rsidR="00051A14" w:rsidRPr="00C133B9" w:rsidRDefault="00051A14" w:rsidP="00051A14">
      <w:pPr>
        <w:pStyle w:val="Prrafodelista"/>
        <w:numPr>
          <w:ilvl w:val="1"/>
          <w:numId w:val="3"/>
        </w:numPr>
        <w:rPr>
          <w:rFonts w:ascii="Arial" w:hAnsi="Arial" w:cs="Arial"/>
        </w:rPr>
      </w:pPr>
      <w:r w:rsidRPr="00C133B9">
        <w:rPr>
          <w:rFonts w:ascii="Arial" w:hAnsi="Arial" w:cs="Arial"/>
        </w:rPr>
        <w:t>Oversample the minority class.</w:t>
      </w:r>
    </w:p>
    <w:p w14:paraId="0C0C9598" w14:textId="4B900F04" w:rsidR="00051A14" w:rsidRPr="00C133B9" w:rsidRDefault="005D5A33" w:rsidP="00051A14">
      <w:pPr>
        <w:pStyle w:val="Prrafodelista"/>
        <w:numPr>
          <w:ilvl w:val="1"/>
          <w:numId w:val="3"/>
        </w:numPr>
        <w:rPr>
          <w:rFonts w:ascii="Arial" w:hAnsi="Arial" w:cs="Arial"/>
        </w:rPr>
      </w:pPr>
      <w:r w:rsidRPr="00C133B9">
        <w:rPr>
          <w:rFonts w:ascii="Arial" w:hAnsi="Arial" w:cs="Arial"/>
        </w:rPr>
        <w:t>Under sample</w:t>
      </w:r>
      <w:r w:rsidR="00051A14" w:rsidRPr="00C133B9">
        <w:rPr>
          <w:rFonts w:ascii="Arial" w:hAnsi="Arial" w:cs="Arial"/>
        </w:rPr>
        <w:t xml:space="preserve"> the majority class.</w:t>
      </w:r>
    </w:p>
    <w:p w14:paraId="59D38F1B" w14:textId="77777777" w:rsidR="00051A14" w:rsidRPr="00C133B9" w:rsidRDefault="00051A14" w:rsidP="00051A14">
      <w:pPr>
        <w:pStyle w:val="Prrafodelista"/>
        <w:numPr>
          <w:ilvl w:val="1"/>
          <w:numId w:val="3"/>
        </w:numPr>
        <w:rPr>
          <w:rFonts w:ascii="Arial" w:hAnsi="Arial" w:cs="Arial"/>
        </w:rPr>
      </w:pPr>
      <w:r w:rsidRPr="00C133B9">
        <w:rPr>
          <w:rFonts w:ascii="Arial" w:hAnsi="Arial" w:cs="Arial"/>
        </w:rPr>
        <w:t>Synthesize new minority classes.</w:t>
      </w:r>
    </w:p>
    <w:p w14:paraId="2425E311" w14:textId="77777777" w:rsidR="00051A14" w:rsidRPr="00C133B9" w:rsidRDefault="00051A14" w:rsidP="005E44A9">
      <w:pPr>
        <w:pStyle w:val="Prrafodelista"/>
        <w:numPr>
          <w:ilvl w:val="0"/>
          <w:numId w:val="3"/>
        </w:numPr>
        <w:rPr>
          <w:rFonts w:ascii="Arial" w:hAnsi="Arial" w:cs="Arial"/>
        </w:rPr>
      </w:pPr>
      <w:r w:rsidRPr="00C133B9">
        <w:rPr>
          <w:rFonts w:ascii="Arial" w:hAnsi="Arial" w:cs="Arial"/>
        </w:rPr>
        <w:t>Throw away minority examples and switch to an anomaly detection framework.</w:t>
      </w:r>
    </w:p>
    <w:p w14:paraId="5C84B800" w14:textId="77777777" w:rsidR="00051A14" w:rsidRPr="00C133B9" w:rsidRDefault="00051A14" w:rsidP="00051A14">
      <w:pPr>
        <w:pStyle w:val="Prrafodelista"/>
        <w:numPr>
          <w:ilvl w:val="0"/>
          <w:numId w:val="3"/>
        </w:numPr>
        <w:rPr>
          <w:rFonts w:ascii="Arial" w:hAnsi="Arial" w:cs="Arial"/>
        </w:rPr>
      </w:pPr>
      <w:r w:rsidRPr="00C133B9">
        <w:rPr>
          <w:rFonts w:ascii="Arial" w:hAnsi="Arial" w:cs="Arial"/>
        </w:rPr>
        <w:t>At the algorithm level, or after it:</w:t>
      </w:r>
    </w:p>
    <w:p w14:paraId="6A93B402" w14:textId="77777777" w:rsidR="00051A14" w:rsidRPr="00C133B9" w:rsidRDefault="00051A14" w:rsidP="00083FFF">
      <w:pPr>
        <w:pStyle w:val="Prrafodelista"/>
        <w:numPr>
          <w:ilvl w:val="1"/>
          <w:numId w:val="3"/>
        </w:numPr>
        <w:rPr>
          <w:rFonts w:ascii="Arial" w:hAnsi="Arial" w:cs="Arial"/>
        </w:rPr>
      </w:pPr>
      <w:r w:rsidRPr="00C133B9">
        <w:rPr>
          <w:rFonts w:ascii="Arial" w:hAnsi="Arial" w:cs="Arial"/>
        </w:rPr>
        <w:t>Adjust the class weight (misclassification costs).</w:t>
      </w:r>
    </w:p>
    <w:p w14:paraId="3F6DB307" w14:textId="77777777" w:rsidR="00051A14" w:rsidRPr="00C133B9" w:rsidRDefault="00051A14" w:rsidP="00083FFF">
      <w:pPr>
        <w:pStyle w:val="Prrafodelista"/>
        <w:numPr>
          <w:ilvl w:val="1"/>
          <w:numId w:val="3"/>
        </w:numPr>
        <w:rPr>
          <w:rFonts w:ascii="Arial" w:hAnsi="Arial" w:cs="Arial"/>
        </w:rPr>
      </w:pPr>
      <w:r w:rsidRPr="00C133B9">
        <w:rPr>
          <w:rFonts w:ascii="Arial" w:hAnsi="Arial" w:cs="Arial"/>
        </w:rPr>
        <w:t>Adjust the decision threshold.</w:t>
      </w:r>
    </w:p>
    <w:p w14:paraId="6E79E882" w14:textId="77777777" w:rsidR="00051A14" w:rsidRPr="00C133B9" w:rsidRDefault="00051A14" w:rsidP="005D5A33">
      <w:pPr>
        <w:pStyle w:val="Prrafodelista"/>
        <w:numPr>
          <w:ilvl w:val="1"/>
          <w:numId w:val="3"/>
        </w:numPr>
        <w:rPr>
          <w:rFonts w:ascii="Arial" w:hAnsi="Arial" w:cs="Arial"/>
        </w:rPr>
      </w:pPr>
      <w:r w:rsidRPr="00C133B9">
        <w:rPr>
          <w:rFonts w:ascii="Arial" w:hAnsi="Arial" w:cs="Arial"/>
        </w:rPr>
        <w:t>Modify an existing algorithm to be more sensitive to rare classes.</w:t>
      </w:r>
    </w:p>
    <w:p w14:paraId="78E9B715" w14:textId="08A4C021" w:rsidR="004B4D86" w:rsidRPr="00C133B9" w:rsidRDefault="00051A14" w:rsidP="00051A14">
      <w:pPr>
        <w:pStyle w:val="Prrafodelista"/>
        <w:numPr>
          <w:ilvl w:val="0"/>
          <w:numId w:val="3"/>
        </w:numPr>
        <w:rPr>
          <w:rFonts w:ascii="Arial" w:hAnsi="Arial" w:cs="Arial"/>
        </w:rPr>
      </w:pPr>
      <w:r w:rsidRPr="00C133B9">
        <w:rPr>
          <w:rFonts w:ascii="Arial" w:hAnsi="Arial" w:cs="Arial"/>
        </w:rPr>
        <w:t>Construct an entirely new algorithm to perform well on imbalanced data.</w:t>
      </w:r>
    </w:p>
    <w:p w14:paraId="130BD0A1" w14:textId="18BC4137" w:rsidR="008E5DA0" w:rsidRPr="00C133B9" w:rsidRDefault="00974904" w:rsidP="008E5DA0">
      <w:pPr>
        <w:rPr>
          <w:rFonts w:ascii="Arial" w:hAnsi="Arial" w:cs="Arial"/>
        </w:rPr>
      </w:pPr>
      <w:r w:rsidRPr="00C133B9">
        <w:rPr>
          <w:rFonts w:ascii="Arial" w:hAnsi="Arial" w:cs="Arial"/>
        </w:rPr>
        <w:t xml:space="preserve">For our case, we used the </w:t>
      </w:r>
      <w:r w:rsidR="00E574AD" w:rsidRPr="00C133B9">
        <w:rPr>
          <w:rFonts w:ascii="Arial" w:hAnsi="Arial" w:cs="Arial"/>
        </w:rPr>
        <w:t xml:space="preserve">balanced training approach </w:t>
      </w:r>
      <w:r w:rsidR="003575C4" w:rsidRPr="00C133B9">
        <w:rPr>
          <w:rFonts w:ascii="Arial" w:hAnsi="Arial" w:cs="Arial"/>
        </w:rPr>
        <w:t>to</w:t>
      </w:r>
      <w:r w:rsidR="00E574AD" w:rsidRPr="00C133B9">
        <w:rPr>
          <w:rFonts w:ascii="Arial" w:hAnsi="Arial" w:cs="Arial"/>
        </w:rPr>
        <w:t xml:space="preserve"> </w:t>
      </w:r>
      <w:r w:rsidR="000305A0" w:rsidRPr="00C133B9">
        <w:rPr>
          <w:rFonts w:ascii="Arial" w:hAnsi="Arial" w:cs="Arial"/>
        </w:rPr>
        <w:t>under sample</w:t>
      </w:r>
      <w:r w:rsidR="00E574AD" w:rsidRPr="00C133B9">
        <w:rPr>
          <w:rFonts w:ascii="Arial" w:hAnsi="Arial" w:cs="Arial"/>
        </w:rPr>
        <w:t xml:space="preserve"> the </w:t>
      </w:r>
      <w:r w:rsidR="003575C4" w:rsidRPr="00C133B9">
        <w:rPr>
          <w:rFonts w:ascii="Arial" w:hAnsi="Arial" w:cs="Arial"/>
        </w:rPr>
        <w:t>majority</w:t>
      </w:r>
      <w:r w:rsidR="00E574AD" w:rsidRPr="00C133B9">
        <w:rPr>
          <w:rFonts w:ascii="Arial" w:hAnsi="Arial" w:cs="Arial"/>
        </w:rPr>
        <w:t xml:space="preserve"> class (when the client </w:t>
      </w:r>
      <w:r w:rsidR="003575C4" w:rsidRPr="00C133B9">
        <w:rPr>
          <w:rFonts w:ascii="Arial" w:hAnsi="Arial" w:cs="Arial"/>
        </w:rPr>
        <w:t>churns</w:t>
      </w:r>
      <w:r w:rsidR="00E574AD" w:rsidRPr="00C133B9">
        <w:rPr>
          <w:rFonts w:ascii="Arial" w:hAnsi="Arial" w:cs="Arial"/>
        </w:rPr>
        <w:t xml:space="preserve"> or category </w:t>
      </w:r>
      <w:r w:rsidR="003575C4" w:rsidRPr="00C133B9">
        <w:rPr>
          <w:rFonts w:ascii="Arial" w:hAnsi="Arial" w:cs="Arial"/>
        </w:rPr>
        <w:t>0</w:t>
      </w:r>
      <w:r w:rsidR="00E574AD" w:rsidRPr="00C133B9">
        <w:rPr>
          <w:rFonts w:ascii="Arial" w:hAnsi="Arial" w:cs="Arial"/>
        </w:rPr>
        <w:t>).</w:t>
      </w:r>
      <w:r w:rsidR="008E5DA0" w:rsidRPr="00C133B9">
        <w:rPr>
          <w:rFonts w:ascii="Arial" w:hAnsi="Arial" w:cs="Arial"/>
        </w:rPr>
        <w:t xml:space="preserve"> Down-sampling would randomly sample the first class to be the same size as the second class (so only </w:t>
      </w:r>
      <w:r w:rsidR="003F1A50" w:rsidRPr="00C133B9">
        <w:rPr>
          <w:rFonts w:ascii="Arial" w:hAnsi="Arial" w:cs="Arial"/>
        </w:rPr>
        <w:t>a percentage</w:t>
      </w:r>
      <w:r w:rsidR="008E5DA0" w:rsidRPr="00C133B9">
        <w:rPr>
          <w:rFonts w:ascii="Arial" w:hAnsi="Arial" w:cs="Arial"/>
        </w:rPr>
        <w:t xml:space="preserve"> of the total training set is used to fit the model). caret contains a function (</w:t>
      </w:r>
      <w:r w:rsidR="009C1E07" w:rsidRPr="00C133B9">
        <w:rPr>
          <w:rFonts w:ascii="Arial" w:hAnsi="Arial" w:cs="Arial"/>
        </w:rPr>
        <w:t>down Sample</w:t>
      </w:r>
      <w:r w:rsidR="008E5DA0" w:rsidRPr="00C133B9">
        <w:rPr>
          <w:rFonts w:ascii="Arial" w:hAnsi="Arial" w:cs="Arial"/>
        </w:rPr>
        <w:t xml:space="preserve">) to do this. </w:t>
      </w:r>
    </w:p>
    <w:p w14:paraId="60D0B131" w14:textId="6EAF93C0" w:rsidR="008E5DA0" w:rsidRPr="00B426C6" w:rsidRDefault="0083766C" w:rsidP="008E5DA0">
      <w:pPr>
        <w:rPr>
          <w:rFonts w:ascii="Arial" w:hAnsi="Arial" w:cs="Arial"/>
          <w:sz w:val="24"/>
          <w:szCs w:val="24"/>
        </w:rPr>
      </w:pPr>
      <w:r w:rsidRPr="00C133B9">
        <w:rPr>
          <w:rFonts w:ascii="Arial" w:hAnsi="Arial" w:cs="Arial"/>
        </w:rPr>
        <w:t xml:space="preserve">Once we </w:t>
      </w:r>
      <w:r w:rsidR="00FD7CD8" w:rsidRPr="00C133B9">
        <w:rPr>
          <w:rFonts w:ascii="Arial" w:hAnsi="Arial" w:cs="Arial"/>
        </w:rPr>
        <w:t>implemented</w:t>
      </w:r>
      <w:r w:rsidRPr="00C133B9">
        <w:rPr>
          <w:rFonts w:ascii="Arial" w:hAnsi="Arial" w:cs="Arial"/>
        </w:rPr>
        <w:t xml:space="preserve"> the code in R, both categories </w:t>
      </w:r>
      <w:r w:rsidR="00655E67" w:rsidRPr="00C133B9">
        <w:rPr>
          <w:rFonts w:ascii="Arial" w:hAnsi="Arial" w:cs="Arial"/>
        </w:rPr>
        <w:t>were balanced</w:t>
      </w:r>
      <w:r w:rsidR="00FD7CD8" w:rsidRPr="00C133B9">
        <w:rPr>
          <w:rFonts w:ascii="Arial" w:hAnsi="Arial" w:cs="Arial"/>
        </w:rPr>
        <w:t>; instead</w:t>
      </w:r>
      <w:r w:rsidR="003E40CF" w:rsidRPr="00C133B9">
        <w:rPr>
          <w:rFonts w:ascii="Arial" w:hAnsi="Arial" w:cs="Arial"/>
        </w:rPr>
        <w:t xml:space="preserve"> of using </w:t>
      </w:r>
      <w:r w:rsidR="00F444B4" w:rsidRPr="00C133B9">
        <w:rPr>
          <w:rFonts w:ascii="Arial" w:hAnsi="Arial" w:cs="Arial"/>
        </w:rPr>
        <w:t>3613 and 1309 result observation for category “No” and “Yes” for variable Churn</w:t>
      </w:r>
      <w:r w:rsidR="00FD7CD8" w:rsidRPr="00C133B9">
        <w:rPr>
          <w:rFonts w:ascii="Arial" w:hAnsi="Arial" w:cs="Arial"/>
        </w:rPr>
        <w:t>,</w:t>
      </w:r>
      <w:r w:rsidR="00F444B4" w:rsidRPr="00C133B9">
        <w:rPr>
          <w:rFonts w:ascii="Arial" w:hAnsi="Arial" w:cs="Arial"/>
        </w:rPr>
        <w:t xml:space="preserve"> respectively, </w:t>
      </w:r>
      <w:r w:rsidR="00EF3AE3" w:rsidRPr="00C133B9">
        <w:rPr>
          <w:rFonts w:ascii="Arial" w:hAnsi="Arial" w:cs="Arial"/>
        </w:rPr>
        <w:t>the train data set changed</w:t>
      </w:r>
      <w:r w:rsidR="00FD7CD8" w:rsidRPr="00C133B9">
        <w:rPr>
          <w:rFonts w:ascii="Arial" w:hAnsi="Arial" w:cs="Arial"/>
        </w:rPr>
        <w:t xml:space="preserve"> </w:t>
      </w:r>
      <w:r w:rsidR="00EF3AE3" w:rsidRPr="00C133B9">
        <w:rPr>
          <w:rFonts w:ascii="Arial" w:hAnsi="Arial" w:cs="Arial"/>
        </w:rPr>
        <w:t>towards a dataset where both categories had 1309 values.</w:t>
      </w:r>
      <w:r w:rsidR="00EF3AE3" w:rsidRPr="00B426C6">
        <w:rPr>
          <w:rFonts w:ascii="Arial" w:hAnsi="Arial" w:cs="Arial"/>
          <w:sz w:val="24"/>
          <w:szCs w:val="24"/>
        </w:rPr>
        <w:t xml:space="preserve"> </w:t>
      </w:r>
    </w:p>
    <w:p w14:paraId="738E38B5" w14:textId="7A6EC291" w:rsidR="000305A0" w:rsidRPr="00C133B9" w:rsidRDefault="000305A0" w:rsidP="008E5DA0">
      <w:pPr>
        <w:rPr>
          <w:rFonts w:ascii="Arial" w:hAnsi="Arial" w:cs="Arial"/>
        </w:rPr>
      </w:pPr>
      <w:r w:rsidRPr="00C133B9">
        <w:rPr>
          <w:rFonts w:ascii="Arial" w:hAnsi="Arial" w:cs="Arial"/>
        </w:rPr>
        <w:t xml:space="preserve">The </w:t>
      </w:r>
      <w:r w:rsidR="009D33FC" w:rsidRPr="00C133B9">
        <w:rPr>
          <w:rFonts w:ascii="Arial" w:hAnsi="Arial" w:cs="Arial"/>
        </w:rPr>
        <w:t xml:space="preserve">same model </w:t>
      </w:r>
      <w:r w:rsidR="00565223">
        <w:rPr>
          <w:rFonts w:ascii="Arial" w:hAnsi="Arial" w:cs="Arial"/>
          <w:sz w:val="24"/>
          <w:szCs w:val="24"/>
        </w:rPr>
        <w:t xml:space="preserve">was </w:t>
      </w:r>
      <w:r w:rsidR="009D33FC" w:rsidRPr="00C133B9">
        <w:rPr>
          <w:rFonts w:ascii="Arial" w:hAnsi="Arial" w:cs="Arial"/>
        </w:rPr>
        <w:t>used for unbalanced data</w:t>
      </w:r>
      <w:r w:rsidR="001C622C" w:rsidRPr="00C133B9">
        <w:rPr>
          <w:rFonts w:ascii="Arial" w:hAnsi="Arial" w:cs="Arial"/>
        </w:rPr>
        <w:t xml:space="preserve"> and</w:t>
      </w:r>
      <w:r w:rsidR="009D33FC" w:rsidRPr="00C133B9">
        <w:rPr>
          <w:rFonts w:ascii="Arial" w:hAnsi="Arial" w:cs="Arial"/>
        </w:rPr>
        <w:t xml:space="preserve"> the same testing set was used to evaluate the model with the new train set. </w:t>
      </w:r>
    </w:p>
    <w:p w14:paraId="1F56B59B" w14:textId="28052662" w:rsidR="008D2924" w:rsidRPr="00A10CA2" w:rsidRDefault="00C62EBB" w:rsidP="008E5DA0">
      <w:pPr>
        <w:rPr>
          <w:rFonts w:ascii="Arial" w:hAnsi="Arial" w:cs="Arial"/>
        </w:rPr>
      </w:pPr>
      <w:r w:rsidRPr="00A10CA2">
        <w:rPr>
          <w:rFonts w:ascii="Arial" w:hAnsi="Arial" w:cs="Arial"/>
        </w:rPr>
        <w:lastRenderedPageBreak/>
        <w:t xml:space="preserve">The table below displays the results of comparing unbalanced and balanced data. The scoring tests show similar results, but the balanced data scores are lower in statistics, except for the AUC and Precision </w:t>
      </w:r>
      <w:r w:rsidR="009B679A" w:rsidRPr="00A10CA2">
        <w:rPr>
          <w:rFonts w:ascii="Arial" w:hAnsi="Arial" w:cs="Arial"/>
        </w:rPr>
        <w:t>scores</w:t>
      </w:r>
      <w:r w:rsidRPr="00A10CA2">
        <w:rPr>
          <w:rFonts w:ascii="Arial" w:hAnsi="Arial" w:cs="Arial"/>
        </w:rPr>
        <w:t>.</w:t>
      </w:r>
      <w:r w:rsidR="00412B99" w:rsidRPr="00A10CA2">
        <w:rPr>
          <w:rFonts w:ascii="Arial" w:hAnsi="Arial" w:cs="Arial"/>
        </w:rPr>
        <w:t xml:space="preserve"> </w:t>
      </w:r>
      <w:r w:rsidR="00764FE9" w:rsidRPr="00A10CA2">
        <w:rPr>
          <w:rFonts w:ascii="Arial" w:hAnsi="Arial" w:cs="Arial"/>
        </w:rPr>
        <w:t xml:space="preserve">This means that </w:t>
      </w:r>
      <w:r w:rsidR="00686FF9" w:rsidRPr="00A10CA2">
        <w:rPr>
          <w:rFonts w:ascii="Arial" w:hAnsi="Arial" w:cs="Arial"/>
        </w:rPr>
        <w:t>the balanced data is capable</w:t>
      </w:r>
      <w:r w:rsidR="00412B99" w:rsidRPr="00A10CA2">
        <w:rPr>
          <w:rFonts w:ascii="Arial" w:hAnsi="Arial" w:cs="Arial"/>
        </w:rPr>
        <w:t xml:space="preserve"> of predicting</w:t>
      </w:r>
      <w:r w:rsidR="00E61D0A" w:rsidRPr="00A10CA2">
        <w:rPr>
          <w:rFonts w:ascii="Arial" w:hAnsi="Arial" w:cs="Arial"/>
        </w:rPr>
        <w:t xml:space="preserve"> “positive” (churn) results</w:t>
      </w:r>
      <w:r w:rsidR="009A307B" w:rsidRPr="00A10CA2">
        <w:rPr>
          <w:rFonts w:ascii="Arial" w:hAnsi="Arial" w:cs="Arial"/>
        </w:rPr>
        <w:t xml:space="preserve">, but the other parameters </w:t>
      </w:r>
      <w:r w:rsidR="00565223" w:rsidRPr="00A10CA2">
        <w:rPr>
          <w:rFonts w:ascii="Arial" w:hAnsi="Arial" w:cs="Arial"/>
        </w:rPr>
        <w:t>indicate</w:t>
      </w:r>
      <w:r w:rsidR="009A307B" w:rsidRPr="00A10CA2">
        <w:rPr>
          <w:rFonts w:ascii="Arial" w:hAnsi="Arial" w:cs="Arial"/>
        </w:rPr>
        <w:t xml:space="preserve"> that it misses </w:t>
      </w:r>
      <w:r w:rsidR="00596E82" w:rsidRPr="00A10CA2">
        <w:rPr>
          <w:rFonts w:ascii="Arial" w:hAnsi="Arial" w:cs="Arial"/>
        </w:rPr>
        <w:t xml:space="preserve">the other categorical values. Therefore, the unbalanced class dataset might be better for </w:t>
      </w:r>
      <w:r w:rsidR="00BA386C" w:rsidRPr="00A10CA2">
        <w:rPr>
          <w:rFonts w:ascii="Arial" w:hAnsi="Arial" w:cs="Arial"/>
        </w:rPr>
        <w:t>the prediction</w:t>
      </w:r>
      <w:r w:rsidR="00733ECD" w:rsidRPr="00A10CA2">
        <w:rPr>
          <w:rFonts w:ascii="Arial" w:hAnsi="Arial" w:cs="Arial"/>
        </w:rPr>
        <w:t xml:space="preserve"> analysis</w:t>
      </w:r>
      <w:r w:rsidR="00565223" w:rsidRPr="00A10CA2">
        <w:rPr>
          <w:rFonts w:ascii="Arial" w:hAnsi="Arial" w:cs="Arial"/>
        </w:rPr>
        <w:t>.</w:t>
      </w:r>
    </w:p>
    <w:tbl>
      <w:tblPr>
        <w:tblStyle w:val="Tablaconcuadrcula"/>
        <w:tblW w:w="3997" w:type="dxa"/>
        <w:jc w:val="center"/>
        <w:tblLook w:val="04A0" w:firstRow="1" w:lastRow="0" w:firstColumn="1" w:lastColumn="0" w:noHBand="0" w:noVBand="1"/>
      </w:tblPr>
      <w:tblGrid>
        <w:gridCol w:w="1090"/>
        <w:gridCol w:w="1580"/>
        <w:gridCol w:w="1327"/>
      </w:tblGrid>
      <w:tr w:rsidR="002B53B9" w14:paraId="15C217DF" w14:textId="77777777" w:rsidTr="00E03BBF">
        <w:trPr>
          <w:trHeight w:val="491"/>
          <w:jc w:val="center"/>
        </w:trPr>
        <w:tc>
          <w:tcPr>
            <w:tcW w:w="0" w:type="auto"/>
          </w:tcPr>
          <w:p w14:paraId="07A61B58" w14:textId="40BC143B" w:rsidR="002B53B9" w:rsidRDefault="00E03BBF" w:rsidP="00E03BBF">
            <w:pPr>
              <w:jc w:val="center"/>
            </w:pPr>
            <w:r>
              <w:t>Statistic</w:t>
            </w:r>
          </w:p>
        </w:tc>
        <w:tc>
          <w:tcPr>
            <w:tcW w:w="0" w:type="auto"/>
          </w:tcPr>
          <w:p w14:paraId="1534D431" w14:textId="0808686F" w:rsidR="002B53B9" w:rsidRDefault="002B53B9" w:rsidP="00E03BBF">
            <w:pPr>
              <w:jc w:val="center"/>
            </w:pPr>
            <w:r>
              <w:t>Unbalanced Class</w:t>
            </w:r>
          </w:p>
        </w:tc>
        <w:tc>
          <w:tcPr>
            <w:tcW w:w="0" w:type="auto"/>
          </w:tcPr>
          <w:p w14:paraId="0A73C10F" w14:textId="6D273BFA" w:rsidR="002B53B9" w:rsidRDefault="002B53B9" w:rsidP="00E03BBF">
            <w:pPr>
              <w:jc w:val="center"/>
            </w:pPr>
            <w:r>
              <w:t>Balanced Class</w:t>
            </w:r>
          </w:p>
        </w:tc>
      </w:tr>
      <w:tr w:rsidR="002B53B9" w14:paraId="7958E8B8" w14:textId="77777777" w:rsidTr="00E03BBF">
        <w:trPr>
          <w:trHeight w:val="491"/>
          <w:jc w:val="center"/>
        </w:trPr>
        <w:tc>
          <w:tcPr>
            <w:tcW w:w="0" w:type="auto"/>
          </w:tcPr>
          <w:p w14:paraId="521A7B0F" w14:textId="6ED322E2" w:rsidR="002B53B9" w:rsidRDefault="009501CA" w:rsidP="00E03BBF">
            <w:pPr>
              <w:jc w:val="center"/>
            </w:pPr>
            <w:r>
              <w:t>Accuracy</w:t>
            </w:r>
          </w:p>
        </w:tc>
        <w:tc>
          <w:tcPr>
            <w:tcW w:w="0" w:type="auto"/>
          </w:tcPr>
          <w:p w14:paraId="669499FA" w14:textId="04B94340" w:rsidR="002B53B9" w:rsidRDefault="009501CA" w:rsidP="00E03BBF">
            <w:pPr>
              <w:jc w:val="center"/>
            </w:pPr>
            <w:r>
              <w:t>0.8151</w:t>
            </w:r>
          </w:p>
        </w:tc>
        <w:tc>
          <w:tcPr>
            <w:tcW w:w="0" w:type="auto"/>
          </w:tcPr>
          <w:p w14:paraId="5CEFDF5D" w14:textId="45A02FB0" w:rsidR="002B53B9" w:rsidRDefault="005C76B9" w:rsidP="00E03BBF">
            <w:pPr>
              <w:jc w:val="center"/>
            </w:pPr>
            <w:r>
              <w:t>0.7511</w:t>
            </w:r>
          </w:p>
        </w:tc>
      </w:tr>
      <w:tr w:rsidR="002B53B9" w14:paraId="117296A3" w14:textId="77777777" w:rsidTr="00E03BBF">
        <w:trPr>
          <w:trHeight w:val="491"/>
          <w:jc w:val="center"/>
        </w:trPr>
        <w:tc>
          <w:tcPr>
            <w:tcW w:w="0" w:type="auto"/>
          </w:tcPr>
          <w:p w14:paraId="62E4D74C" w14:textId="374F0FB2" w:rsidR="002B53B9" w:rsidRDefault="002B53B9" w:rsidP="00E03BBF">
            <w:pPr>
              <w:jc w:val="center"/>
            </w:pPr>
            <w:r>
              <w:t>Precision</w:t>
            </w:r>
          </w:p>
        </w:tc>
        <w:tc>
          <w:tcPr>
            <w:tcW w:w="0" w:type="auto"/>
          </w:tcPr>
          <w:p w14:paraId="3D2C873D" w14:textId="685DB1B9" w:rsidR="002B53B9" w:rsidRDefault="009501CA" w:rsidP="00E03BBF">
            <w:pPr>
              <w:jc w:val="center"/>
            </w:pPr>
            <w:r>
              <w:t>0.8502</w:t>
            </w:r>
          </w:p>
        </w:tc>
        <w:tc>
          <w:tcPr>
            <w:tcW w:w="0" w:type="auto"/>
          </w:tcPr>
          <w:p w14:paraId="00247394" w14:textId="0C248C54" w:rsidR="002B53B9" w:rsidRDefault="00F61708" w:rsidP="00E03BBF">
            <w:pPr>
              <w:jc w:val="center"/>
            </w:pPr>
            <w:r>
              <w:t>0.9190</w:t>
            </w:r>
          </w:p>
        </w:tc>
      </w:tr>
      <w:tr w:rsidR="002B53B9" w14:paraId="4F0E8475" w14:textId="77777777" w:rsidTr="00E03BBF">
        <w:trPr>
          <w:trHeight w:val="491"/>
          <w:jc w:val="center"/>
        </w:trPr>
        <w:tc>
          <w:tcPr>
            <w:tcW w:w="0" w:type="auto"/>
          </w:tcPr>
          <w:p w14:paraId="7409A296" w14:textId="4E16FB84" w:rsidR="002B53B9" w:rsidRDefault="002B53B9" w:rsidP="00E03BBF">
            <w:pPr>
              <w:jc w:val="center"/>
            </w:pPr>
            <w:r>
              <w:t>Recall</w:t>
            </w:r>
          </w:p>
        </w:tc>
        <w:tc>
          <w:tcPr>
            <w:tcW w:w="0" w:type="auto"/>
          </w:tcPr>
          <w:p w14:paraId="78E23659" w14:textId="745F45F8" w:rsidR="002B53B9" w:rsidRDefault="00F519F6" w:rsidP="00E03BBF">
            <w:pPr>
              <w:jc w:val="center"/>
            </w:pPr>
            <w:r>
              <w:t>0.9083</w:t>
            </w:r>
          </w:p>
        </w:tc>
        <w:tc>
          <w:tcPr>
            <w:tcW w:w="0" w:type="auto"/>
          </w:tcPr>
          <w:p w14:paraId="30AF459E" w14:textId="20211D72" w:rsidR="002B53B9" w:rsidRDefault="00F61708" w:rsidP="00E03BBF">
            <w:pPr>
              <w:jc w:val="center"/>
            </w:pPr>
            <w:r>
              <w:t>0.7251</w:t>
            </w:r>
          </w:p>
        </w:tc>
      </w:tr>
      <w:tr w:rsidR="002B53B9" w14:paraId="37FA2756" w14:textId="77777777" w:rsidTr="00E03BBF">
        <w:trPr>
          <w:trHeight w:val="491"/>
          <w:jc w:val="center"/>
        </w:trPr>
        <w:tc>
          <w:tcPr>
            <w:tcW w:w="0" w:type="auto"/>
          </w:tcPr>
          <w:p w14:paraId="7AFC4FF9" w14:textId="537DDC37" w:rsidR="002B53B9" w:rsidRDefault="002B53B9" w:rsidP="00E03BBF">
            <w:pPr>
              <w:jc w:val="center"/>
            </w:pPr>
            <w:r>
              <w:t>F1</w:t>
            </w:r>
            <w:r w:rsidR="009501CA">
              <w:t>-score</w:t>
            </w:r>
          </w:p>
        </w:tc>
        <w:tc>
          <w:tcPr>
            <w:tcW w:w="0" w:type="auto"/>
          </w:tcPr>
          <w:p w14:paraId="60CC8937" w14:textId="2C6FA620" w:rsidR="002B53B9" w:rsidRDefault="00281A69" w:rsidP="00E03BBF">
            <w:pPr>
              <w:jc w:val="center"/>
            </w:pPr>
            <w:r>
              <w:t>0.8783</w:t>
            </w:r>
          </w:p>
        </w:tc>
        <w:tc>
          <w:tcPr>
            <w:tcW w:w="0" w:type="auto"/>
          </w:tcPr>
          <w:p w14:paraId="3C94EAA2" w14:textId="22DFE8B3" w:rsidR="002B53B9" w:rsidRDefault="00F61708" w:rsidP="00E03BBF">
            <w:pPr>
              <w:jc w:val="center"/>
            </w:pPr>
            <w:r>
              <w:t>0.8106</w:t>
            </w:r>
          </w:p>
        </w:tc>
      </w:tr>
      <w:tr w:rsidR="002B53B9" w14:paraId="6F7A4E91" w14:textId="77777777" w:rsidTr="00E03BBF">
        <w:trPr>
          <w:trHeight w:val="491"/>
          <w:jc w:val="center"/>
        </w:trPr>
        <w:tc>
          <w:tcPr>
            <w:tcW w:w="0" w:type="auto"/>
          </w:tcPr>
          <w:p w14:paraId="09889DA2" w14:textId="7C1DFD07" w:rsidR="002B53B9" w:rsidRDefault="009501CA" w:rsidP="00E03BBF">
            <w:pPr>
              <w:jc w:val="center"/>
            </w:pPr>
            <w:r>
              <w:t>AUC score</w:t>
            </w:r>
          </w:p>
        </w:tc>
        <w:tc>
          <w:tcPr>
            <w:tcW w:w="0" w:type="auto"/>
          </w:tcPr>
          <w:p w14:paraId="38E7C9F4" w14:textId="24E57F48" w:rsidR="002B53B9" w:rsidRDefault="00281A69" w:rsidP="00E03BBF">
            <w:pPr>
              <w:jc w:val="center"/>
            </w:pPr>
            <w:r>
              <w:t>0.7327</w:t>
            </w:r>
          </w:p>
        </w:tc>
        <w:tc>
          <w:tcPr>
            <w:tcW w:w="0" w:type="auto"/>
          </w:tcPr>
          <w:p w14:paraId="59140114" w14:textId="5226655B" w:rsidR="002B53B9" w:rsidRDefault="00F61708" w:rsidP="00E03BBF">
            <w:pPr>
              <w:jc w:val="center"/>
            </w:pPr>
            <w:r>
              <w:t>0.7327</w:t>
            </w:r>
          </w:p>
        </w:tc>
      </w:tr>
    </w:tbl>
    <w:p w14:paraId="39922077" w14:textId="77777777" w:rsidR="00FD058F" w:rsidRDefault="00FD058F" w:rsidP="008E5DA0"/>
    <w:p w14:paraId="081060E1" w14:textId="77777777" w:rsidR="00FD058F" w:rsidRDefault="008E0B81" w:rsidP="00FD058F">
      <w:pPr>
        <w:keepNext/>
        <w:jc w:val="center"/>
      </w:pPr>
      <w:r w:rsidRPr="008E0B81">
        <w:rPr>
          <w:noProof/>
        </w:rPr>
        <w:drawing>
          <wp:inline distT="0" distB="0" distL="0" distR="0" wp14:anchorId="3071B680" wp14:editId="37B2306E">
            <wp:extent cx="4339988" cy="2244182"/>
            <wp:effectExtent l="0" t="0" r="3810" b="3810"/>
            <wp:docPr id="1348034079" name="Imagen 134803407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34079" name="Imagen 1" descr="Texto&#10;&#10;Descripción generada automáticamente"/>
                    <pic:cNvPicPr/>
                  </pic:nvPicPr>
                  <pic:blipFill>
                    <a:blip r:embed="rId25"/>
                    <a:stretch>
                      <a:fillRect/>
                    </a:stretch>
                  </pic:blipFill>
                  <pic:spPr>
                    <a:xfrm>
                      <a:off x="0" y="0"/>
                      <a:ext cx="4350643" cy="2249692"/>
                    </a:xfrm>
                    <a:prstGeom prst="rect">
                      <a:avLst/>
                    </a:prstGeom>
                  </pic:spPr>
                </pic:pic>
              </a:graphicData>
            </a:graphic>
          </wp:inline>
        </w:drawing>
      </w:r>
    </w:p>
    <w:p w14:paraId="77615241" w14:textId="346B3810" w:rsidR="00FD058F" w:rsidRDefault="00FD058F" w:rsidP="00FD058F">
      <w:pPr>
        <w:pStyle w:val="Descripcin"/>
        <w:jc w:val="center"/>
      </w:pPr>
      <w:r>
        <w:t xml:space="preserve">Figure </w:t>
      </w:r>
      <w:fldSimple w:instr=" SEQ Figure \* ARABIC ">
        <w:r w:rsidR="006A5ADF">
          <w:rPr>
            <w:noProof/>
          </w:rPr>
          <w:t>12</w:t>
        </w:r>
      </w:fldSimple>
      <w:r>
        <w:t xml:space="preserve"> Model results from balanced data.</w:t>
      </w:r>
    </w:p>
    <w:p w14:paraId="13571924" w14:textId="0C9F28E0" w:rsidR="00FD058F" w:rsidRDefault="002A4C37" w:rsidP="00FD058F">
      <w:pPr>
        <w:keepNext/>
        <w:jc w:val="center"/>
      </w:pPr>
      <w:r w:rsidRPr="002A4C37">
        <w:rPr>
          <w:noProof/>
        </w:rPr>
        <w:drawing>
          <wp:inline distT="0" distB="0" distL="0" distR="0" wp14:anchorId="1FB1A380" wp14:editId="4DBAA6D5">
            <wp:extent cx="3917760" cy="1635988"/>
            <wp:effectExtent l="0" t="0" r="6985" b="2540"/>
            <wp:docPr id="219451514" name="Imagen 2194515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1514" name="Imagen 1" descr="Texto&#10;&#10;Descripción generada automáticamente"/>
                    <pic:cNvPicPr/>
                  </pic:nvPicPr>
                  <pic:blipFill>
                    <a:blip r:embed="rId26"/>
                    <a:stretch>
                      <a:fillRect/>
                    </a:stretch>
                  </pic:blipFill>
                  <pic:spPr>
                    <a:xfrm>
                      <a:off x="0" y="0"/>
                      <a:ext cx="3923851" cy="1638531"/>
                    </a:xfrm>
                    <a:prstGeom prst="rect">
                      <a:avLst/>
                    </a:prstGeom>
                  </pic:spPr>
                </pic:pic>
              </a:graphicData>
            </a:graphic>
          </wp:inline>
        </w:drawing>
      </w:r>
    </w:p>
    <w:p w14:paraId="73AFC368" w14:textId="119328E5" w:rsidR="00EF3AE3" w:rsidRDefault="00FD058F" w:rsidP="00FD058F">
      <w:pPr>
        <w:pStyle w:val="Descripcin"/>
        <w:jc w:val="center"/>
      </w:pPr>
      <w:r>
        <w:t xml:space="preserve">Figure </w:t>
      </w:r>
      <w:fldSimple w:instr=" SEQ Figure \* ARABIC ">
        <w:r w:rsidR="006A5ADF">
          <w:rPr>
            <w:noProof/>
          </w:rPr>
          <w:t>13</w:t>
        </w:r>
      </w:fldSimple>
      <w:r>
        <w:t xml:space="preserve"> Scoring statistics from </w:t>
      </w:r>
      <w:r w:rsidR="00B426C6">
        <w:t xml:space="preserve">a </w:t>
      </w:r>
      <w:r>
        <w:t>balanced model</w:t>
      </w:r>
    </w:p>
    <w:p w14:paraId="6AA3D524" w14:textId="77777777" w:rsidR="00655E67" w:rsidRDefault="00655E67" w:rsidP="008E5DA0"/>
    <w:p w14:paraId="0EABEE44" w14:textId="14E99A49" w:rsidR="31E4EC5C" w:rsidRPr="000C47D6" w:rsidRDefault="31E4EC5C" w:rsidP="008E5DA0">
      <w:pPr>
        <w:rPr>
          <w:sz w:val="24"/>
          <w:szCs w:val="24"/>
        </w:rPr>
      </w:pPr>
      <w:r w:rsidRPr="000C47D6">
        <w:rPr>
          <w:rFonts w:ascii="Arial" w:eastAsia="Arial" w:hAnsi="Arial" w:cs="Arial"/>
          <w:b/>
          <w:color w:val="000000" w:themeColor="text1"/>
          <w:sz w:val="32"/>
          <w:szCs w:val="32"/>
        </w:rPr>
        <w:lastRenderedPageBreak/>
        <w:t>3. Conclusions</w:t>
      </w:r>
      <w:r w:rsidRPr="000C47D6">
        <w:rPr>
          <w:rFonts w:ascii="Arial" w:eastAsia="Arial" w:hAnsi="Arial" w:cs="Arial"/>
          <w:color w:val="000000" w:themeColor="text1"/>
          <w:sz w:val="32"/>
          <w:szCs w:val="32"/>
        </w:rPr>
        <w:t xml:space="preserve"> </w:t>
      </w:r>
    </w:p>
    <w:p w14:paraId="0D2A25EB" w14:textId="26167B0D" w:rsidR="31E4EC5C" w:rsidRPr="00A9021B" w:rsidRDefault="31E4EC5C" w:rsidP="0A9349DF">
      <w:pPr>
        <w:spacing w:before="329" w:after="0"/>
        <w:rPr>
          <w:rFonts w:ascii="Arial" w:hAnsi="Arial" w:cs="Arial"/>
        </w:rPr>
      </w:pPr>
      <w:r w:rsidRPr="00A9021B">
        <w:rPr>
          <w:rFonts w:ascii="Arial" w:hAnsi="Arial" w:cs="Arial"/>
        </w:rPr>
        <w:t>In general</w:t>
      </w:r>
      <w:r w:rsidR="0010374F" w:rsidRPr="00A9021B">
        <w:rPr>
          <w:rFonts w:ascii="Arial" w:hAnsi="Arial" w:cs="Arial"/>
        </w:rPr>
        <w:t xml:space="preserve"> terms, logistic regression is </w:t>
      </w:r>
      <w:r w:rsidR="00A23E68" w:rsidRPr="00A9021B">
        <w:rPr>
          <w:rFonts w:ascii="Arial" w:hAnsi="Arial" w:cs="Arial"/>
        </w:rPr>
        <w:t>a</w:t>
      </w:r>
      <w:r w:rsidR="00B64490" w:rsidRPr="00A9021B">
        <w:rPr>
          <w:rFonts w:ascii="Arial" w:hAnsi="Arial" w:cs="Arial"/>
        </w:rPr>
        <w:t xml:space="preserve"> useful tool </w:t>
      </w:r>
      <w:r w:rsidR="00645F91" w:rsidRPr="00A9021B">
        <w:rPr>
          <w:rFonts w:ascii="Arial" w:hAnsi="Arial" w:cs="Arial"/>
        </w:rPr>
        <w:t xml:space="preserve">to determine regression models for those datasets that, due to their complex characteristics, </w:t>
      </w:r>
      <w:r w:rsidR="00C133B9" w:rsidRPr="00A9021B">
        <w:rPr>
          <w:rFonts w:ascii="Arial" w:hAnsi="Arial" w:cs="Arial"/>
        </w:rPr>
        <w:t>cannot</w:t>
      </w:r>
      <w:r w:rsidR="00645F91" w:rsidRPr="00A9021B">
        <w:rPr>
          <w:rFonts w:ascii="Arial" w:hAnsi="Arial" w:cs="Arial"/>
        </w:rPr>
        <w:t xml:space="preserve"> be fitted into a linear model. In this document, given a dataset concerning the churn </w:t>
      </w:r>
      <w:r w:rsidR="001F7C4A" w:rsidRPr="00A9021B">
        <w:rPr>
          <w:rFonts w:ascii="Arial" w:hAnsi="Arial" w:cs="Arial"/>
        </w:rPr>
        <w:t xml:space="preserve">of </w:t>
      </w:r>
      <w:r w:rsidR="00B574B5" w:rsidRPr="00A9021B">
        <w:rPr>
          <w:rFonts w:ascii="Arial" w:hAnsi="Arial" w:cs="Arial"/>
        </w:rPr>
        <w:t xml:space="preserve">customers </w:t>
      </w:r>
      <w:r w:rsidR="005626AD" w:rsidRPr="00A9021B">
        <w:rPr>
          <w:rFonts w:ascii="Arial" w:hAnsi="Arial" w:cs="Arial"/>
        </w:rPr>
        <w:t>for a certain compan</w:t>
      </w:r>
      <w:r w:rsidR="0021661C" w:rsidRPr="00A9021B">
        <w:rPr>
          <w:rFonts w:ascii="Arial" w:hAnsi="Arial" w:cs="Arial"/>
        </w:rPr>
        <w:t xml:space="preserve">y (and several variables that may be related to the churn rate), a logistic regression model was fitted and testes. </w:t>
      </w:r>
      <w:r w:rsidR="0096171E" w:rsidRPr="00A9021B">
        <w:rPr>
          <w:rFonts w:ascii="Arial" w:hAnsi="Arial" w:cs="Arial"/>
        </w:rPr>
        <w:t xml:space="preserve">It was discovered that the dataset had several challenges to be analyzed, specifically missing values and </w:t>
      </w:r>
      <w:r w:rsidR="00361F6A" w:rsidRPr="00A9021B">
        <w:rPr>
          <w:rFonts w:ascii="Arial" w:hAnsi="Arial" w:cs="Arial"/>
        </w:rPr>
        <w:t>different type of data (categorical and numerical)</w:t>
      </w:r>
      <w:r w:rsidR="00A23E68" w:rsidRPr="00A9021B">
        <w:rPr>
          <w:rFonts w:ascii="Arial" w:hAnsi="Arial" w:cs="Arial"/>
        </w:rPr>
        <w:t>; this was dealt cleaning the dataset.</w:t>
      </w:r>
    </w:p>
    <w:p w14:paraId="2743B10A" w14:textId="33D9C19F" w:rsidR="00A23E68" w:rsidRPr="00A9021B" w:rsidRDefault="00A23E68" w:rsidP="0A9349DF">
      <w:pPr>
        <w:spacing w:before="329" w:after="0"/>
        <w:rPr>
          <w:rFonts w:ascii="Arial" w:hAnsi="Arial" w:cs="Arial"/>
        </w:rPr>
      </w:pPr>
      <w:r w:rsidRPr="00A9021B">
        <w:rPr>
          <w:rFonts w:ascii="Arial" w:hAnsi="Arial" w:cs="Arial"/>
        </w:rPr>
        <w:t xml:space="preserve">Once the model was developed and tested, it </w:t>
      </w:r>
      <w:r w:rsidR="00D7234B" w:rsidRPr="00A9021B">
        <w:rPr>
          <w:rFonts w:ascii="Arial" w:hAnsi="Arial" w:cs="Arial"/>
        </w:rPr>
        <w:t>was verified</w:t>
      </w:r>
      <w:r w:rsidRPr="00A9021B">
        <w:rPr>
          <w:rFonts w:ascii="Arial" w:hAnsi="Arial" w:cs="Arial"/>
        </w:rPr>
        <w:t xml:space="preserve"> to be a good model (with several evaluation parameters </w:t>
      </w:r>
      <w:r w:rsidR="00D7234B" w:rsidRPr="00A9021B">
        <w:rPr>
          <w:rFonts w:ascii="Arial" w:hAnsi="Arial" w:cs="Arial"/>
        </w:rPr>
        <w:t>proving the adequacy of the model)</w:t>
      </w:r>
      <w:r w:rsidR="00D31079" w:rsidRPr="00A9021B">
        <w:rPr>
          <w:rFonts w:ascii="Arial" w:hAnsi="Arial" w:cs="Arial"/>
        </w:rPr>
        <w:t xml:space="preserve">. The resulting model </w:t>
      </w:r>
      <w:r w:rsidR="00454FA1" w:rsidRPr="00A9021B">
        <w:rPr>
          <w:rFonts w:ascii="Arial" w:hAnsi="Arial" w:cs="Arial"/>
        </w:rPr>
        <w:t>included just a part of the totality of variables (Senior Citizen, Dependents, Tenure, Multiple Lines, Internet Service, Online Security, Tech Support, Streaming TV, Streaming Movies, Contract, Paperless Billing, Payment Method, Monthly Charges, Total Charges)</w:t>
      </w:r>
      <w:r w:rsidR="00B01011" w:rsidRPr="00A9021B">
        <w:rPr>
          <w:rFonts w:ascii="Arial" w:hAnsi="Arial" w:cs="Arial"/>
        </w:rPr>
        <w:t>, and, in order for the company to achieve better results, it must focus in the most relevant ones</w:t>
      </w:r>
      <w:r w:rsidR="00454FA1" w:rsidRPr="00A9021B">
        <w:rPr>
          <w:rFonts w:ascii="Arial" w:hAnsi="Arial" w:cs="Arial"/>
        </w:rPr>
        <w:t>.</w:t>
      </w:r>
      <w:r w:rsidR="00B01011" w:rsidRPr="00A9021B">
        <w:rPr>
          <w:rFonts w:ascii="Arial" w:hAnsi="Arial" w:cs="Arial"/>
        </w:rPr>
        <w:t xml:space="preserve"> According to the p-values, the 3 most important variables are: Tenure, Internet Service and Contract; </w:t>
      </w:r>
      <w:r w:rsidR="00483405" w:rsidRPr="00A9021B">
        <w:rPr>
          <w:rFonts w:ascii="Arial" w:hAnsi="Arial" w:cs="Arial"/>
        </w:rPr>
        <w:t>so,</w:t>
      </w:r>
      <w:r w:rsidR="00B01011" w:rsidRPr="00A9021B">
        <w:rPr>
          <w:rFonts w:ascii="Arial" w:hAnsi="Arial" w:cs="Arial"/>
        </w:rPr>
        <w:t xml:space="preserve"> they must focus on these variables and then </w:t>
      </w:r>
      <w:r w:rsidR="003D05DE" w:rsidRPr="00A9021B">
        <w:rPr>
          <w:rFonts w:ascii="Arial" w:hAnsi="Arial" w:cs="Arial"/>
        </w:rPr>
        <w:t xml:space="preserve">define designs of experiments to understand </w:t>
      </w:r>
      <w:r w:rsidR="00C70FC0" w:rsidRPr="00A9021B">
        <w:rPr>
          <w:rFonts w:ascii="Arial" w:hAnsi="Arial" w:cs="Arial"/>
        </w:rPr>
        <w:t xml:space="preserve">the effect of changing the variables </w:t>
      </w:r>
      <w:r w:rsidR="00A17F09" w:rsidRPr="00A9021B">
        <w:rPr>
          <w:rFonts w:ascii="Arial" w:hAnsi="Arial" w:cs="Arial"/>
        </w:rPr>
        <w:t>in the outcome.</w:t>
      </w:r>
    </w:p>
    <w:p w14:paraId="55F4704E" w14:textId="3C92CBC1" w:rsidR="00AA5CA9" w:rsidRPr="00A9021B" w:rsidRDefault="00676192" w:rsidP="0A9349DF">
      <w:pPr>
        <w:spacing w:before="329" w:after="0"/>
        <w:rPr>
          <w:rFonts w:ascii="Arial" w:hAnsi="Arial" w:cs="Arial"/>
        </w:rPr>
      </w:pPr>
      <w:r w:rsidRPr="00A9021B">
        <w:rPr>
          <w:rFonts w:ascii="Arial" w:hAnsi="Arial" w:cs="Arial"/>
        </w:rPr>
        <w:t xml:space="preserve">It is important to mention that, even if the Tenure is a highly relevant variable, </w:t>
      </w:r>
      <w:r w:rsidR="00BC3A69" w:rsidRPr="00A9021B">
        <w:rPr>
          <w:rFonts w:ascii="Arial" w:hAnsi="Arial" w:cs="Arial"/>
        </w:rPr>
        <w:t xml:space="preserve">it </w:t>
      </w:r>
      <w:r w:rsidR="00B0268F" w:rsidRPr="00A9021B">
        <w:rPr>
          <w:rFonts w:ascii="Arial" w:hAnsi="Arial" w:cs="Arial"/>
        </w:rPr>
        <w:t xml:space="preserve">is </w:t>
      </w:r>
      <w:r w:rsidR="00C47C7A" w:rsidRPr="00A9021B">
        <w:rPr>
          <w:rFonts w:ascii="Arial" w:hAnsi="Arial" w:cs="Arial"/>
        </w:rPr>
        <w:t>difficult</w:t>
      </w:r>
      <w:r w:rsidR="00B0268F" w:rsidRPr="00A9021B">
        <w:rPr>
          <w:rFonts w:ascii="Arial" w:hAnsi="Arial" w:cs="Arial"/>
        </w:rPr>
        <w:t xml:space="preserve"> to deal with, as it relies mostly on factors external to the company (it may </w:t>
      </w:r>
      <w:r w:rsidR="00FA1178" w:rsidRPr="00A9021B">
        <w:rPr>
          <w:rFonts w:ascii="Arial" w:hAnsi="Arial" w:cs="Arial"/>
        </w:rPr>
        <w:t xml:space="preserve">even be studied </w:t>
      </w:r>
      <w:r w:rsidR="00E241D7" w:rsidRPr="00A9021B">
        <w:rPr>
          <w:rFonts w:ascii="Arial" w:hAnsi="Arial" w:cs="Arial"/>
        </w:rPr>
        <w:t>is a different model as a response variable); so</w:t>
      </w:r>
      <w:r w:rsidR="00C47C7A" w:rsidRPr="00A9021B">
        <w:rPr>
          <w:rFonts w:ascii="Arial" w:hAnsi="Arial" w:cs="Arial"/>
        </w:rPr>
        <w:t>,</w:t>
      </w:r>
      <w:r w:rsidR="00E241D7" w:rsidRPr="00A9021B">
        <w:rPr>
          <w:rFonts w:ascii="Arial" w:hAnsi="Arial" w:cs="Arial"/>
        </w:rPr>
        <w:t xml:space="preserve"> the main </w:t>
      </w:r>
      <w:r w:rsidR="00483405" w:rsidRPr="00A9021B">
        <w:rPr>
          <w:rFonts w:ascii="Arial" w:hAnsi="Arial" w:cs="Arial"/>
        </w:rPr>
        <w:t xml:space="preserve">activities that the organization should do must be related to Internet Service and type of Contract. For this, </w:t>
      </w:r>
      <w:r w:rsidR="00EA61FC" w:rsidRPr="00A9021B">
        <w:rPr>
          <w:rFonts w:ascii="Arial" w:hAnsi="Arial" w:cs="Arial"/>
        </w:rPr>
        <w:t xml:space="preserve">it would be recommended to </w:t>
      </w:r>
      <w:r w:rsidR="00C47C7A" w:rsidRPr="00A9021B">
        <w:rPr>
          <w:rFonts w:ascii="Arial" w:hAnsi="Arial" w:cs="Arial"/>
        </w:rPr>
        <w:t>do a design of experiments to identify the type of services in these 2 variables that lead to better results, and then understand what has been done better in that category to expand it to the rest.</w:t>
      </w:r>
    </w:p>
    <w:p w14:paraId="53277796" w14:textId="6C76DAA5" w:rsidR="31E4EC5C" w:rsidRDefault="31E4EC5C" w:rsidP="79B41373">
      <w:pPr>
        <w:spacing w:before="711" w:after="0"/>
      </w:pPr>
      <w:r w:rsidRPr="79B41373">
        <w:rPr>
          <w:rFonts w:ascii="Arial" w:eastAsia="Arial" w:hAnsi="Arial" w:cs="Arial"/>
          <w:b/>
          <w:bCs/>
          <w:color w:val="000000" w:themeColor="text1"/>
          <w:sz w:val="28"/>
          <w:szCs w:val="28"/>
        </w:rPr>
        <w:t xml:space="preserve">4. Repository </w:t>
      </w:r>
    </w:p>
    <w:p w14:paraId="2EDD0126" w14:textId="063D244B" w:rsidR="00C03DB7" w:rsidRDefault="00FC4DB0" w:rsidP="00A9021B">
      <w:pPr>
        <w:spacing w:before="620" w:after="0"/>
        <w:ind w:left="22" w:hanging="22"/>
        <w:rPr>
          <w:rFonts w:ascii="Arial" w:eastAsia="Arial" w:hAnsi="Arial" w:cs="Arial"/>
          <w:b/>
          <w:bCs/>
          <w:color w:val="000000" w:themeColor="text1"/>
        </w:rPr>
      </w:pPr>
      <w:hyperlink r:id="rId27" w:history="1">
        <w:r w:rsidR="003845E1" w:rsidRPr="006D6724">
          <w:rPr>
            <w:rStyle w:val="Hipervnculo"/>
            <w:rFonts w:ascii="Arial" w:eastAsia="Arial" w:hAnsi="Arial" w:cs="Arial"/>
            <w:b/>
            <w:bCs/>
          </w:rPr>
          <w:t>https://github.com/JoseGerardoHuertaDeRubin/LogisticRegression04oct2023</w:t>
        </w:r>
      </w:hyperlink>
    </w:p>
    <w:p w14:paraId="6446F371" w14:textId="77777777" w:rsidR="00A9021B" w:rsidRPr="00A9021B" w:rsidRDefault="00A9021B" w:rsidP="00A9021B">
      <w:pPr>
        <w:spacing w:before="620" w:after="0"/>
        <w:ind w:left="22" w:hanging="22"/>
        <w:rPr>
          <w:rFonts w:ascii="Arial" w:eastAsia="Arial" w:hAnsi="Arial" w:cs="Arial"/>
          <w:b/>
          <w:bCs/>
          <w:color w:val="000000" w:themeColor="text1"/>
        </w:rPr>
      </w:pPr>
    </w:p>
    <w:p w14:paraId="3CCFD4A8" w14:textId="4801E51C" w:rsidR="00C133B9" w:rsidRDefault="007E02FF" w:rsidP="0E247613">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t>References</w:t>
      </w:r>
    </w:p>
    <w:p w14:paraId="1932EB2C" w14:textId="5ACF85B7" w:rsidR="00F13F4F" w:rsidRDefault="00F13F4F" w:rsidP="00F13F4F">
      <w:pPr>
        <w:rPr>
          <w:rFonts w:ascii="Arial" w:eastAsia="Arial" w:hAnsi="Arial" w:cs="Arial"/>
          <w:color w:val="000000" w:themeColor="text1"/>
          <w:sz w:val="20"/>
          <w:szCs w:val="20"/>
        </w:rPr>
      </w:pPr>
      <w:r w:rsidRPr="00F13F4F">
        <w:rPr>
          <w:rFonts w:ascii="Arial" w:eastAsia="Arial" w:hAnsi="Arial" w:cs="Arial"/>
          <w:color w:val="000000" w:themeColor="text1"/>
          <w:sz w:val="20"/>
          <w:szCs w:val="20"/>
        </w:rPr>
        <w:t xml:space="preserve">Martin, D. P. (2023, March 8). </w:t>
      </w:r>
      <w:r w:rsidRPr="00460095">
        <w:rPr>
          <w:rFonts w:ascii="Arial" w:eastAsia="Arial" w:hAnsi="Arial" w:cs="Arial"/>
          <w:i/>
          <w:iCs/>
          <w:color w:val="000000" w:themeColor="text1"/>
          <w:sz w:val="20"/>
          <w:szCs w:val="20"/>
        </w:rPr>
        <w:t>Imbalanced classes in R: Part 1. [Blog post</w:t>
      </w:r>
      <w:r w:rsidRPr="00F13F4F">
        <w:rPr>
          <w:rFonts w:ascii="Arial" w:eastAsia="Arial" w:hAnsi="Arial" w:cs="Arial"/>
          <w:color w:val="000000" w:themeColor="text1"/>
          <w:sz w:val="20"/>
          <w:szCs w:val="20"/>
        </w:rPr>
        <w:t xml:space="preserve">]. Retrieved from </w:t>
      </w:r>
      <w:hyperlink r:id="rId28" w:history="1">
        <w:r w:rsidR="00A9021B" w:rsidRPr="00381999">
          <w:rPr>
            <w:rStyle w:val="Hipervnculo"/>
            <w:rFonts w:ascii="Arial" w:eastAsia="Arial" w:hAnsi="Arial" w:cs="Arial"/>
            <w:sz w:val="20"/>
            <w:szCs w:val="20"/>
          </w:rPr>
          <w:t>https://dpmartin42.github.io/posts/r/imbalanced-classes-part-1</w:t>
        </w:r>
      </w:hyperlink>
    </w:p>
    <w:p w14:paraId="18D6120B" w14:textId="13A729BD" w:rsidR="00A10CA2" w:rsidRPr="00F13F4F" w:rsidRDefault="00DF5964" w:rsidP="0E247613">
      <w:pPr>
        <w:rPr>
          <w:rFonts w:ascii="Arial" w:hAnsi="Arial" w:cs="Arial"/>
          <w:sz w:val="20"/>
          <w:szCs w:val="20"/>
        </w:rPr>
      </w:pPr>
      <w:r w:rsidRPr="00F13F4F">
        <w:rPr>
          <w:rFonts w:ascii="Arial" w:hAnsi="Arial" w:cs="Arial"/>
          <w:sz w:val="20"/>
          <w:szCs w:val="20"/>
        </w:rPr>
        <w:t xml:space="preserve">Kuhn, M., (n.d.). </w:t>
      </w:r>
      <w:r w:rsidRPr="00F13F4F">
        <w:rPr>
          <w:rFonts w:ascii="Arial" w:hAnsi="Arial" w:cs="Arial"/>
          <w:i/>
          <w:sz w:val="20"/>
          <w:szCs w:val="20"/>
        </w:rPr>
        <w:t>11 Subsampli</w:t>
      </w:r>
      <w:r w:rsidR="00656944" w:rsidRPr="00F13F4F">
        <w:rPr>
          <w:rFonts w:ascii="Arial" w:hAnsi="Arial" w:cs="Arial"/>
          <w:i/>
          <w:sz w:val="20"/>
          <w:szCs w:val="20"/>
        </w:rPr>
        <w:t xml:space="preserve">ng </w:t>
      </w:r>
      <w:proofErr w:type="gramStart"/>
      <w:r w:rsidR="00656944" w:rsidRPr="00F13F4F">
        <w:rPr>
          <w:rFonts w:ascii="Arial" w:hAnsi="Arial" w:cs="Arial"/>
          <w:i/>
          <w:sz w:val="20"/>
          <w:szCs w:val="20"/>
        </w:rPr>
        <w:t>For</w:t>
      </w:r>
      <w:proofErr w:type="gramEnd"/>
      <w:r w:rsidR="00656944" w:rsidRPr="00F13F4F">
        <w:rPr>
          <w:rFonts w:ascii="Arial" w:hAnsi="Arial" w:cs="Arial"/>
          <w:i/>
          <w:sz w:val="20"/>
          <w:szCs w:val="20"/>
        </w:rPr>
        <w:t xml:space="preserve"> Class Imbalances</w:t>
      </w:r>
      <w:r w:rsidR="00656944" w:rsidRPr="00F13F4F">
        <w:rPr>
          <w:rFonts w:ascii="Arial" w:hAnsi="Arial" w:cs="Arial"/>
          <w:sz w:val="20"/>
          <w:szCs w:val="20"/>
        </w:rPr>
        <w:t xml:space="preserve">. </w:t>
      </w:r>
      <w:proofErr w:type="spellStart"/>
      <w:r w:rsidR="00656944" w:rsidRPr="00F13F4F">
        <w:rPr>
          <w:rFonts w:ascii="Arial" w:hAnsi="Arial" w:cs="Arial"/>
          <w:sz w:val="20"/>
          <w:szCs w:val="20"/>
        </w:rPr>
        <w:t>Github</w:t>
      </w:r>
      <w:proofErr w:type="spellEnd"/>
      <w:r w:rsidR="00656944" w:rsidRPr="00F13F4F">
        <w:rPr>
          <w:rFonts w:ascii="Arial" w:hAnsi="Arial" w:cs="Arial"/>
          <w:sz w:val="20"/>
          <w:szCs w:val="20"/>
        </w:rPr>
        <w:t xml:space="preserve">. </w:t>
      </w:r>
      <w:hyperlink r:id="rId29" w:history="1">
        <w:r w:rsidR="00C443DC" w:rsidRPr="00F13F4F">
          <w:rPr>
            <w:rStyle w:val="Hipervnculo"/>
          </w:rPr>
          <w:t xml:space="preserve">11 Subsampling </w:t>
        </w:r>
        <w:proofErr w:type="gramStart"/>
        <w:r w:rsidR="00C443DC" w:rsidRPr="00F13F4F">
          <w:rPr>
            <w:rStyle w:val="Hipervnculo"/>
          </w:rPr>
          <w:t>For</w:t>
        </w:r>
        <w:proofErr w:type="gramEnd"/>
        <w:r w:rsidR="00C443DC" w:rsidRPr="00F13F4F">
          <w:rPr>
            <w:rStyle w:val="Hipervnculo"/>
          </w:rPr>
          <w:t xml:space="preserve"> Class Imbalances | The caret Package (topepo.github.io)</w:t>
        </w:r>
      </w:hyperlink>
    </w:p>
    <w:p w14:paraId="38709691" w14:textId="5AD0EA21" w:rsidR="00C133B9" w:rsidRPr="00F13F4F" w:rsidRDefault="000E124C" w:rsidP="0E247613">
      <w:pPr>
        <w:rPr>
          <w:rStyle w:val="Hipervnculo"/>
          <w:rFonts w:ascii="Arial" w:hAnsi="Arial" w:cs="Arial"/>
          <w:color w:val="auto"/>
          <w:sz w:val="20"/>
          <w:szCs w:val="20"/>
          <w:u w:val="none"/>
        </w:rPr>
      </w:pPr>
      <w:r w:rsidRPr="00F13F4F">
        <w:rPr>
          <w:rFonts w:ascii="Arial" w:hAnsi="Arial" w:cs="Arial"/>
          <w:sz w:val="20"/>
          <w:szCs w:val="20"/>
        </w:rPr>
        <w:t xml:space="preserve">Kuhn, M., (n.d.). </w:t>
      </w:r>
      <w:r w:rsidRPr="00F13F4F">
        <w:rPr>
          <w:rFonts w:ascii="Arial" w:hAnsi="Arial" w:cs="Arial"/>
          <w:i/>
          <w:sz w:val="20"/>
          <w:szCs w:val="20"/>
        </w:rPr>
        <w:t>The caret Package</w:t>
      </w:r>
      <w:r w:rsidRPr="00F13F4F">
        <w:rPr>
          <w:rFonts w:ascii="Arial" w:hAnsi="Arial" w:cs="Arial"/>
          <w:sz w:val="20"/>
          <w:szCs w:val="20"/>
        </w:rPr>
        <w:t xml:space="preserve">. </w:t>
      </w:r>
      <w:proofErr w:type="spellStart"/>
      <w:r w:rsidRPr="00F13F4F">
        <w:rPr>
          <w:rFonts w:ascii="Arial" w:hAnsi="Arial" w:cs="Arial"/>
          <w:sz w:val="20"/>
          <w:szCs w:val="20"/>
        </w:rPr>
        <w:t>Github</w:t>
      </w:r>
      <w:proofErr w:type="spellEnd"/>
      <w:r w:rsidRPr="00F13F4F">
        <w:rPr>
          <w:rFonts w:ascii="Arial" w:hAnsi="Arial" w:cs="Arial"/>
          <w:sz w:val="20"/>
          <w:szCs w:val="20"/>
        </w:rPr>
        <w:t xml:space="preserve">. </w:t>
      </w:r>
      <w:hyperlink r:id="rId30" w:history="1">
        <w:r w:rsidR="00A924C1" w:rsidRPr="00F13F4F">
          <w:rPr>
            <w:rStyle w:val="Hipervnculo"/>
          </w:rPr>
          <w:t>The caret Package (topepo.github.io)</w:t>
        </w:r>
      </w:hyperlink>
    </w:p>
    <w:p w14:paraId="3E38DD98" w14:textId="67D059A3" w:rsidR="0020374F" w:rsidRDefault="002B6B4D" w:rsidP="0020374F">
      <w:pPr>
        <w:spacing w:before="620" w:after="0"/>
        <w:ind w:left="22" w:hanging="22"/>
        <w:rPr>
          <w:rFonts w:ascii="Arial" w:eastAsia="Arial" w:hAnsi="Arial" w:cs="Arial"/>
          <w:b/>
          <w:bCs/>
          <w:color w:val="000000" w:themeColor="text1"/>
          <w:sz w:val="28"/>
          <w:szCs w:val="28"/>
        </w:rPr>
      </w:pPr>
      <w:r>
        <w:rPr>
          <w:rFonts w:ascii="Arial" w:eastAsia="Arial" w:hAnsi="Arial" w:cs="Arial"/>
          <w:b/>
          <w:bCs/>
          <w:color w:val="000000" w:themeColor="text1"/>
          <w:sz w:val="28"/>
          <w:szCs w:val="28"/>
        </w:rPr>
        <w:lastRenderedPageBreak/>
        <w:t>APPENDIX</w:t>
      </w:r>
      <w:r w:rsidR="00C03DB7">
        <w:rPr>
          <w:rFonts w:ascii="Arial" w:eastAsia="Arial" w:hAnsi="Arial" w:cs="Arial"/>
          <w:b/>
          <w:bCs/>
          <w:color w:val="000000" w:themeColor="text1"/>
          <w:sz w:val="28"/>
          <w:szCs w:val="28"/>
        </w:rPr>
        <w:t xml:space="preserve"> A. VISUALIZATION PLOTS</w:t>
      </w:r>
    </w:p>
    <w:p w14:paraId="241C42CF" w14:textId="0E24B33D" w:rsidR="005D1BED" w:rsidRPr="00C133B9" w:rsidRDefault="00E4604C" w:rsidP="00C133B9">
      <w:pPr>
        <w:spacing w:before="620" w:after="0"/>
        <w:ind w:left="22" w:hanging="22"/>
        <w:rPr>
          <w:rFonts w:ascii="Arial" w:eastAsia="Arial" w:hAnsi="Arial" w:cs="Arial"/>
          <w:color w:val="000000" w:themeColor="text1"/>
          <w:sz w:val="28"/>
          <w:szCs w:val="28"/>
        </w:rPr>
      </w:pPr>
      <w:r w:rsidRPr="00E4604C">
        <w:rPr>
          <w:rFonts w:ascii="Arial" w:eastAsia="Arial" w:hAnsi="Arial" w:cs="Arial"/>
          <w:color w:val="000000" w:themeColor="text1"/>
          <w:sz w:val="28"/>
          <w:szCs w:val="28"/>
        </w:rPr>
        <w:t>In Appendix A, we can visualize bar plots of frequency distributions categorized by the Churn variable of the dataset. If Churn equals zero, the client did not churn; otherwise, they did churn.</w:t>
      </w:r>
      <w:r w:rsidR="005D1BED">
        <w:rPr>
          <w:rFonts w:ascii="Arial" w:eastAsia="Arial" w:hAnsi="Arial" w:cs="Arial"/>
          <w:color w:val="000000" w:themeColor="text1"/>
          <w:sz w:val="28"/>
          <w:szCs w:val="28"/>
        </w:rPr>
        <w:t xml:space="preserve"> In the next table is described the categorizing values for the variables plotted. </w:t>
      </w:r>
    </w:p>
    <w:p w14:paraId="3DAE5D1E" w14:textId="203FAA25" w:rsidR="00C03DB7" w:rsidRDefault="00C03DB7" w:rsidP="00C03DB7">
      <w:pPr>
        <w:spacing w:before="620" w:after="0"/>
        <w:ind w:left="22" w:hanging="22"/>
        <w:rPr>
          <w:rFonts w:ascii="Arial" w:eastAsia="Arial" w:hAnsi="Arial" w:cs="Arial"/>
          <w:b/>
          <w:bCs/>
          <w:color w:val="000000" w:themeColor="text1"/>
          <w:sz w:val="28"/>
          <w:szCs w:val="28"/>
        </w:rPr>
      </w:pPr>
      <w:r w:rsidRPr="79B41373">
        <w:rPr>
          <w:rFonts w:ascii="Arial" w:eastAsia="Arial" w:hAnsi="Arial" w:cs="Arial"/>
          <w:b/>
          <w:bCs/>
          <w:color w:val="000000" w:themeColor="text1"/>
          <w:sz w:val="28"/>
          <w:szCs w:val="28"/>
        </w:rPr>
        <w:t xml:space="preserve"> </w:t>
      </w:r>
      <w:r w:rsidR="004023E7">
        <w:rPr>
          <w:rFonts w:ascii="Arial" w:eastAsia="Arial" w:hAnsi="Arial" w:cs="Arial"/>
          <w:b/>
          <w:bCs/>
          <w:noProof/>
          <w:color w:val="000000" w:themeColor="text1"/>
          <w:sz w:val="28"/>
          <w:szCs w:val="28"/>
        </w:rPr>
        <w:drawing>
          <wp:inline distT="0" distB="0" distL="0" distR="0" wp14:anchorId="76903754" wp14:editId="7764E99B">
            <wp:extent cx="1901293" cy="2456539"/>
            <wp:effectExtent l="0" t="0" r="3810" b="1270"/>
            <wp:docPr id="1237501867" name="Imagen 123750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4050" cy="2473021"/>
                    </a:xfrm>
                    <a:prstGeom prst="rect">
                      <a:avLst/>
                    </a:prstGeom>
                    <a:noFill/>
                  </pic:spPr>
                </pic:pic>
              </a:graphicData>
            </a:graphic>
          </wp:inline>
        </w:drawing>
      </w:r>
      <w:r w:rsidR="004023E7">
        <w:rPr>
          <w:rFonts w:ascii="Arial" w:eastAsia="Arial" w:hAnsi="Arial" w:cs="Arial"/>
          <w:b/>
          <w:bCs/>
          <w:noProof/>
          <w:color w:val="000000" w:themeColor="text1"/>
          <w:sz w:val="28"/>
          <w:szCs w:val="28"/>
        </w:rPr>
        <w:drawing>
          <wp:inline distT="0" distB="0" distL="0" distR="0" wp14:anchorId="6D02CEFC" wp14:editId="7991F336">
            <wp:extent cx="1901460" cy="2456754"/>
            <wp:effectExtent l="0" t="0" r="3810" b="1270"/>
            <wp:docPr id="1217860566" name="Imagen 1217860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5071" cy="2474340"/>
                    </a:xfrm>
                    <a:prstGeom prst="rect">
                      <a:avLst/>
                    </a:prstGeom>
                    <a:noFill/>
                  </pic:spPr>
                </pic:pic>
              </a:graphicData>
            </a:graphic>
          </wp:inline>
        </w:drawing>
      </w:r>
      <w:r w:rsidR="004D5A0F">
        <w:rPr>
          <w:rFonts w:ascii="Arial" w:eastAsia="Arial" w:hAnsi="Arial" w:cs="Arial"/>
          <w:b/>
          <w:bCs/>
          <w:noProof/>
          <w:color w:val="000000" w:themeColor="text1"/>
          <w:sz w:val="28"/>
          <w:szCs w:val="28"/>
        </w:rPr>
        <w:drawing>
          <wp:inline distT="0" distB="0" distL="0" distR="0" wp14:anchorId="2FC761AB" wp14:editId="0A0568D1">
            <wp:extent cx="1830628" cy="2365237"/>
            <wp:effectExtent l="0" t="0" r="0" b="0"/>
            <wp:docPr id="1679520049" name="Imagen 1679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7121" cy="2373626"/>
                    </a:xfrm>
                    <a:prstGeom prst="rect">
                      <a:avLst/>
                    </a:prstGeom>
                    <a:noFill/>
                  </pic:spPr>
                </pic:pic>
              </a:graphicData>
            </a:graphic>
          </wp:inline>
        </w:drawing>
      </w:r>
    </w:p>
    <w:p w14:paraId="4DF0BB34" w14:textId="77777777" w:rsidR="002B6B4D" w:rsidRDefault="002B6B4D" w:rsidP="00C03DB7">
      <w:pPr>
        <w:spacing w:before="620" w:after="0"/>
        <w:ind w:left="22" w:hanging="22"/>
      </w:pPr>
    </w:p>
    <w:p w14:paraId="27E781F5" w14:textId="32708B0C" w:rsidR="00C03DB7" w:rsidRDefault="00B6174D" w:rsidP="00962F73">
      <w:pPr>
        <w:jc w:val="center"/>
        <w:rPr>
          <w:rFonts w:ascii="Calibri" w:eastAsia="Calibri" w:hAnsi="Calibri" w:cs="Calibri"/>
        </w:rPr>
      </w:pPr>
      <w:r>
        <w:rPr>
          <w:rFonts w:ascii="Calibri" w:eastAsia="Calibri" w:hAnsi="Calibri" w:cs="Calibri"/>
          <w:noProof/>
        </w:rPr>
        <w:drawing>
          <wp:inline distT="0" distB="0" distL="0" distR="0" wp14:anchorId="438FB024" wp14:editId="6C597E9B">
            <wp:extent cx="1901999" cy="2457450"/>
            <wp:effectExtent l="0" t="0" r="3175" b="0"/>
            <wp:docPr id="66054845" name="Imagen 6605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7261" cy="2464249"/>
                    </a:xfrm>
                    <a:prstGeom prst="rect">
                      <a:avLst/>
                    </a:prstGeom>
                    <a:noFill/>
                  </pic:spPr>
                </pic:pic>
              </a:graphicData>
            </a:graphic>
          </wp:inline>
        </w:drawing>
      </w:r>
      <w:r w:rsidR="0053632C">
        <w:rPr>
          <w:rFonts w:ascii="Calibri" w:eastAsia="Calibri" w:hAnsi="Calibri" w:cs="Calibri"/>
          <w:noProof/>
        </w:rPr>
        <w:drawing>
          <wp:inline distT="0" distB="0" distL="0" distR="0" wp14:anchorId="1CD00906" wp14:editId="19AE30CD">
            <wp:extent cx="1892595" cy="2445299"/>
            <wp:effectExtent l="0" t="0" r="0" b="0"/>
            <wp:docPr id="1244301874" name="Imagen 124430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99602" cy="2454352"/>
                    </a:xfrm>
                    <a:prstGeom prst="rect">
                      <a:avLst/>
                    </a:prstGeom>
                    <a:noFill/>
                  </pic:spPr>
                </pic:pic>
              </a:graphicData>
            </a:graphic>
          </wp:inline>
        </w:drawing>
      </w:r>
      <w:r w:rsidR="0009001C">
        <w:rPr>
          <w:rFonts w:ascii="Calibri" w:eastAsia="Calibri" w:hAnsi="Calibri" w:cs="Calibri"/>
          <w:noProof/>
        </w:rPr>
        <w:drawing>
          <wp:inline distT="0" distB="0" distL="0" distR="0" wp14:anchorId="09E513B3" wp14:editId="3A239EB0">
            <wp:extent cx="1809750" cy="2338261"/>
            <wp:effectExtent l="0" t="0" r="0" b="5080"/>
            <wp:docPr id="2057063943" name="Imagen 205706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16047" cy="2346397"/>
                    </a:xfrm>
                    <a:prstGeom prst="rect">
                      <a:avLst/>
                    </a:prstGeom>
                    <a:noFill/>
                  </pic:spPr>
                </pic:pic>
              </a:graphicData>
            </a:graphic>
          </wp:inline>
        </w:drawing>
      </w:r>
    </w:p>
    <w:p w14:paraId="533D1976" w14:textId="323D72E2" w:rsidR="00E4604C" w:rsidRDefault="00D63CCC" w:rsidP="00962F73">
      <w:pPr>
        <w:jc w:val="center"/>
        <w:rPr>
          <w:rFonts w:ascii="Calibri" w:eastAsia="Calibri" w:hAnsi="Calibri" w:cs="Calibri"/>
        </w:rPr>
      </w:pPr>
      <w:r>
        <w:rPr>
          <w:rFonts w:ascii="Calibri" w:eastAsia="Calibri" w:hAnsi="Calibri" w:cs="Calibri"/>
          <w:noProof/>
        </w:rPr>
        <w:lastRenderedPageBreak/>
        <w:drawing>
          <wp:inline distT="0" distB="0" distL="0" distR="0" wp14:anchorId="1B6376F2" wp14:editId="30241958">
            <wp:extent cx="1478819" cy="1910687"/>
            <wp:effectExtent l="0" t="0" r="7620" b="0"/>
            <wp:docPr id="1295612323" name="Imagen 129561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86289" cy="1920338"/>
                    </a:xfrm>
                    <a:prstGeom prst="rect">
                      <a:avLst/>
                    </a:prstGeom>
                    <a:noFill/>
                  </pic:spPr>
                </pic:pic>
              </a:graphicData>
            </a:graphic>
          </wp:inline>
        </w:drawing>
      </w:r>
      <w:r w:rsidR="00D64317">
        <w:rPr>
          <w:rFonts w:ascii="Calibri" w:eastAsia="Calibri" w:hAnsi="Calibri" w:cs="Calibri"/>
          <w:noProof/>
        </w:rPr>
        <w:drawing>
          <wp:inline distT="0" distB="0" distL="0" distR="0" wp14:anchorId="739CAE49" wp14:editId="210BB5C9">
            <wp:extent cx="1447130" cy="1869743"/>
            <wp:effectExtent l="0" t="0" r="1270" b="0"/>
            <wp:docPr id="1642088733" name="Imagen 164208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56880" cy="1882340"/>
                    </a:xfrm>
                    <a:prstGeom prst="rect">
                      <a:avLst/>
                    </a:prstGeom>
                    <a:noFill/>
                  </pic:spPr>
                </pic:pic>
              </a:graphicData>
            </a:graphic>
          </wp:inline>
        </w:drawing>
      </w:r>
      <w:r w:rsidR="00962F73">
        <w:rPr>
          <w:rFonts w:ascii="Calibri" w:eastAsia="Calibri" w:hAnsi="Calibri" w:cs="Calibri"/>
          <w:noProof/>
        </w:rPr>
        <w:drawing>
          <wp:inline distT="0" distB="0" distL="0" distR="0" wp14:anchorId="0375D005" wp14:editId="30988857">
            <wp:extent cx="1483901" cy="1910686"/>
            <wp:effectExtent l="0" t="0" r="2540" b="0"/>
            <wp:docPr id="1301721695" name="Imagen 13017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94157" cy="1923891"/>
                    </a:xfrm>
                    <a:prstGeom prst="rect">
                      <a:avLst/>
                    </a:prstGeom>
                    <a:noFill/>
                  </pic:spPr>
                </pic:pic>
              </a:graphicData>
            </a:graphic>
          </wp:inline>
        </w:drawing>
      </w:r>
    </w:p>
    <w:p w14:paraId="0379D318" w14:textId="217632EA" w:rsidR="00962F73" w:rsidRDefault="00442FCA" w:rsidP="00962F73">
      <w:pPr>
        <w:jc w:val="center"/>
        <w:rPr>
          <w:rFonts w:ascii="Calibri" w:eastAsia="Calibri" w:hAnsi="Calibri" w:cs="Calibri"/>
        </w:rPr>
      </w:pPr>
      <w:r>
        <w:rPr>
          <w:rFonts w:ascii="Calibri" w:eastAsia="Calibri" w:hAnsi="Calibri" w:cs="Calibri"/>
          <w:noProof/>
        </w:rPr>
        <w:drawing>
          <wp:inline distT="0" distB="0" distL="0" distR="0" wp14:anchorId="20B77D74" wp14:editId="279EABBB">
            <wp:extent cx="1531088" cy="1971445"/>
            <wp:effectExtent l="0" t="0" r="0" b="0"/>
            <wp:docPr id="122008085" name="Imagen 12200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35084" cy="1976590"/>
                    </a:xfrm>
                    <a:prstGeom prst="rect">
                      <a:avLst/>
                    </a:prstGeom>
                    <a:noFill/>
                  </pic:spPr>
                </pic:pic>
              </a:graphicData>
            </a:graphic>
          </wp:inline>
        </w:drawing>
      </w:r>
      <w:r>
        <w:rPr>
          <w:rFonts w:ascii="Calibri" w:eastAsia="Calibri" w:hAnsi="Calibri" w:cs="Calibri"/>
          <w:noProof/>
        </w:rPr>
        <w:drawing>
          <wp:inline distT="0" distB="0" distL="0" distR="0" wp14:anchorId="5DD15088" wp14:editId="409D4D4F">
            <wp:extent cx="1594884" cy="2053590"/>
            <wp:effectExtent l="0" t="0" r="5715" b="3810"/>
            <wp:docPr id="361326116" name="Imagen 36132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06013" cy="2067920"/>
                    </a:xfrm>
                    <a:prstGeom prst="rect">
                      <a:avLst/>
                    </a:prstGeom>
                    <a:noFill/>
                  </pic:spPr>
                </pic:pic>
              </a:graphicData>
            </a:graphic>
          </wp:inline>
        </w:drawing>
      </w:r>
      <w:r>
        <w:rPr>
          <w:rFonts w:ascii="Calibri" w:eastAsia="Calibri" w:hAnsi="Calibri" w:cs="Calibri"/>
          <w:noProof/>
        </w:rPr>
        <w:drawing>
          <wp:inline distT="0" distB="0" distL="0" distR="0" wp14:anchorId="6B6BFDA2" wp14:editId="315182CB">
            <wp:extent cx="1552426" cy="1998921"/>
            <wp:effectExtent l="0" t="0" r="0" b="1905"/>
            <wp:docPr id="615401781" name="Imagen 61540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73013" cy="2025430"/>
                    </a:xfrm>
                    <a:prstGeom prst="rect">
                      <a:avLst/>
                    </a:prstGeom>
                    <a:noFill/>
                  </pic:spPr>
                </pic:pic>
              </a:graphicData>
            </a:graphic>
          </wp:inline>
        </w:drawing>
      </w:r>
    </w:p>
    <w:p w14:paraId="46C55530" w14:textId="194266EC" w:rsidR="006F6C13" w:rsidRDefault="00BF09C8" w:rsidP="00962F73">
      <w:pPr>
        <w:jc w:val="center"/>
        <w:rPr>
          <w:rFonts w:ascii="Calibri" w:eastAsia="Calibri" w:hAnsi="Calibri" w:cs="Calibri"/>
        </w:rPr>
      </w:pPr>
      <w:r>
        <w:rPr>
          <w:rFonts w:ascii="Calibri" w:eastAsia="Calibri" w:hAnsi="Calibri" w:cs="Calibri"/>
          <w:noProof/>
        </w:rPr>
        <w:lastRenderedPageBreak/>
        <w:drawing>
          <wp:inline distT="0" distB="0" distL="0" distR="0" wp14:anchorId="4333A14C" wp14:editId="26BBB98B">
            <wp:extent cx="1669312" cy="2149424"/>
            <wp:effectExtent l="0" t="0" r="7620" b="3810"/>
            <wp:docPr id="765328992" name="Imagen 76532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77555" cy="2160037"/>
                    </a:xfrm>
                    <a:prstGeom prst="rect">
                      <a:avLst/>
                    </a:prstGeom>
                    <a:noFill/>
                  </pic:spPr>
                </pic:pic>
              </a:graphicData>
            </a:graphic>
          </wp:inline>
        </w:drawing>
      </w:r>
      <w:r w:rsidR="00583DC0">
        <w:rPr>
          <w:rFonts w:ascii="Calibri" w:eastAsia="Calibri" w:hAnsi="Calibri" w:cs="Calibri"/>
          <w:noProof/>
        </w:rPr>
        <w:drawing>
          <wp:inline distT="0" distB="0" distL="0" distR="0" wp14:anchorId="1BA35A3C" wp14:editId="393E8938">
            <wp:extent cx="1605516" cy="2067279"/>
            <wp:effectExtent l="0" t="0" r="0" b="9525"/>
            <wp:docPr id="1143030845" name="Imagen 114303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12136" cy="2075802"/>
                    </a:xfrm>
                    <a:prstGeom prst="rect">
                      <a:avLst/>
                    </a:prstGeom>
                    <a:noFill/>
                  </pic:spPr>
                </pic:pic>
              </a:graphicData>
            </a:graphic>
          </wp:inline>
        </w:drawing>
      </w:r>
      <w:r w:rsidR="00583DC0">
        <w:rPr>
          <w:rFonts w:ascii="Calibri" w:eastAsia="Calibri" w:hAnsi="Calibri" w:cs="Calibri"/>
          <w:noProof/>
        </w:rPr>
        <w:drawing>
          <wp:inline distT="0" distB="0" distL="0" distR="0" wp14:anchorId="6CFBD6B8" wp14:editId="32A8EC2E">
            <wp:extent cx="1616149" cy="2080971"/>
            <wp:effectExtent l="0" t="0" r="3175" b="0"/>
            <wp:docPr id="1733670746" name="Imagen 173367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22971" cy="2089755"/>
                    </a:xfrm>
                    <a:prstGeom prst="rect">
                      <a:avLst/>
                    </a:prstGeom>
                    <a:noFill/>
                  </pic:spPr>
                </pic:pic>
              </a:graphicData>
            </a:graphic>
          </wp:inline>
        </w:drawing>
      </w:r>
      <w:r w:rsidR="00970D0A">
        <w:rPr>
          <w:rFonts w:ascii="Calibri" w:eastAsia="Calibri" w:hAnsi="Calibri" w:cs="Calibri"/>
          <w:noProof/>
        </w:rPr>
        <w:drawing>
          <wp:inline distT="0" distB="0" distL="0" distR="0" wp14:anchorId="58733A82" wp14:editId="57FDD022">
            <wp:extent cx="1616149" cy="2080971"/>
            <wp:effectExtent l="0" t="0" r="3175" b="0"/>
            <wp:docPr id="479408210" name="Imagen 47940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23338" cy="2090228"/>
                    </a:xfrm>
                    <a:prstGeom prst="rect">
                      <a:avLst/>
                    </a:prstGeom>
                    <a:noFill/>
                  </pic:spPr>
                </pic:pic>
              </a:graphicData>
            </a:graphic>
          </wp:inline>
        </w:drawing>
      </w:r>
    </w:p>
    <w:sectPr w:rsidR="006F6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9244" w14:textId="77777777" w:rsidR="00747009" w:rsidRDefault="00747009">
      <w:pPr>
        <w:spacing w:after="0" w:line="240" w:lineRule="auto"/>
      </w:pPr>
      <w:r>
        <w:separator/>
      </w:r>
    </w:p>
  </w:endnote>
  <w:endnote w:type="continuationSeparator" w:id="0">
    <w:p w14:paraId="7B72139B" w14:textId="77777777" w:rsidR="00747009" w:rsidRDefault="00747009">
      <w:pPr>
        <w:spacing w:after="0" w:line="240" w:lineRule="auto"/>
      </w:pPr>
      <w:r>
        <w:continuationSeparator/>
      </w:r>
    </w:p>
  </w:endnote>
  <w:endnote w:type="continuationNotice" w:id="1">
    <w:p w14:paraId="28835B84" w14:textId="77777777" w:rsidR="00747009" w:rsidRDefault="00747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446F" w14:textId="77777777" w:rsidR="00747009" w:rsidRDefault="00747009">
      <w:pPr>
        <w:spacing w:after="0" w:line="240" w:lineRule="auto"/>
      </w:pPr>
      <w:r>
        <w:separator/>
      </w:r>
    </w:p>
  </w:footnote>
  <w:footnote w:type="continuationSeparator" w:id="0">
    <w:p w14:paraId="60534DB4" w14:textId="77777777" w:rsidR="00747009" w:rsidRDefault="00747009">
      <w:pPr>
        <w:spacing w:after="0" w:line="240" w:lineRule="auto"/>
      </w:pPr>
      <w:r>
        <w:continuationSeparator/>
      </w:r>
    </w:p>
  </w:footnote>
  <w:footnote w:type="continuationNotice" w:id="1">
    <w:p w14:paraId="79C31B33" w14:textId="77777777" w:rsidR="00747009" w:rsidRDefault="007470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72"/>
    <w:multiLevelType w:val="hybridMultilevel"/>
    <w:tmpl w:val="26F849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B4CCA6"/>
    <w:multiLevelType w:val="hybridMultilevel"/>
    <w:tmpl w:val="FFFFFFFF"/>
    <w:lvl w:ilvl="0" w:tplc="9F7E1592">
      <w:start w:val="1"/>
      <w:numFmt w:val="decimal"/>
      <w:lvlText w:val="%1."/>
      <w:lvlJc w:val="left"/>
      <w:pPr>
        <w:ind w:left="720" w:hanging="360"/>
      </w:pPr>
    </w:lvl>
    <w:lvl w:ilvl="1" w:tplc="E48208A8">
      <w:start w:val="1"/>
      <w:numFmt w:val="lowerLetter"/>
      <w:lvlText w:val="%2."/>
      <w:lvlJc w:val="left"/>
      <w:pPr>
        <w:ind w:left="1440" w:hanging="360"/>
      </w:pPr>
    </w:lvl>
    <w:lvl w:ilvl="2" w:tplc="8CCE5CAE">
      <w:start w:val="1"/>
      <w:numFmt w:val="lowerRoman"/>
      <w:lvlText w:val="%3."/>
      <w:lvlJc w:val="right"/>
      <w:pPr>
        <w:ind w:left="2160" w:hanging="180"/>
      </w:pPr>
    </w:lvl>
    <w:lvl w:ilvl="3" w:tplc="1318E9BC">
      <w:start w:val="1"/>
      <w:numFmt w:val="decimal"/>
      <w:lvlText w:val="%4."/>
      <w:lvlJc w:val="left"/>
      <w:pPr>
        <w:ind w:left="2880" w:hanging="360"/>
      </w:pPr>
    </w:lvl>
    <w:lvl w:ilvl="4" w:tplc="5B925496">
      <w:start w:val="1"/>
      <w:numFmt w:val="lowerLetter"/>
      <w:lvlText w:val="%5."/>
      <w:lvlJc w:val="left"/>
      <w:pPr>
        <w:ind w:left="3600" w:hanging="360"/>
      </w:pPr>
    </w:lvl>
    <w:lvl w:ilvl="5" w:tplc="7D128698">
      <w:start w:val="1"/>
      <w:numFmt w:val="lowerRoman"/>
      <w:lvlText w:val="%6."/>
      <w:lvlJc w:val="right"/>
      <w:pPr>
        <w:ind w:left="4320" w:hanging="180"/>
      </w:pPr>
    </w:lvl>
    <w:lvl w:ilvl="6" w:tplc="E3F0F44A">
      <w:start w:val="1"/>
      <w:numFmt w:val="decimal"/>
      <w:lvlText w:val="%7."/>
      <w:lvlJc w:val="left"/>
      <w:pPr>
        <w:ind w:left="5040" w:hanging="360"/>
      </w:pPr>
    </w:lvl>
    <w:lvl w:ilvl="7" w:tplc="6F92A94E">
      <w:start w:val="1"/>
      <w:numFmt w:val="lowerLetter"/>
      <w:lvlText w:val="%8."/>
      <w:lvlJc w:val="left"/>
      <w:pPr>
        <w:ind w:left="5760" w:hanging="360"/>
      </w:pPr>
    </w:lvl>
    <w:lvl w:ilvl="8" w:tplc="C9403AB8">
      <w:start w:val="1"/>
      <w:numFmt w:val="lowerRoman"/>
      <w:lvlText w:val="%9."/>
      <w:lvlJc w:val="right"/>
      <w:pPr>
        <w:ind w:left="6480" w:hanging="180"/>
      </w:pPr>
    </w:lvl>
  </w:abstractNum>
  <w:abstractNum w:abstractNumId="2" w15:restartNumberingAfterBreak="0">
    <w:nsid w:val="72C24A67"/>
    <w:multiLevelType w:val="hybridMultilevel"/>
    <w:tmpl w:val="113A4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5168445">
    <w:abstractNumId w:val="2"/>
  </w:num>
  <w:num w:numId="2" w16cid:durableId="723061658">
    <w:abstractNumId w:val="1"/>
  </w:num>
  <w:num w:numId="3" w16cid:durableId="27224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5AE0B"/>
    <w:rsid w:val="00003E25"/>
    <w:rsid w:val="00005CB7"/>
    <w:rsid w:val="00006697"/>
    <w:rsid w:val="000102F8"/>
    <w:rsid w:val="0001083A"/>
    <w:rsid w:val="00012A30"/>
    <w:rsid w:val="00014C33"/>
    <w:rsid w:val="00016490"/>
    <w:rsid w:val="000205C7"/>
    <w:rsid w:val="00020A0C"/>
    <w:rsid w:val="00020D1D"/>
    <w:rsid w:val="00020EBA"/>
    <w:rsid w:val="00021692"/>
    <w:rsid w:val="000218CE"/>
    <w:rsid w:val="0002242E"/>
    <w:rsid w:val="00022610"/>
    <w:rsid w:val="00022E02"/>
    <w:rsid w:val="0002461A"/>
    <w:rsid w:val="000265DB"/>
    <w:rsid w:val="000270FF"/>
    <w:rsid w:val="000305A0"/>
    <w:rsid w:val="00032B3C"/>
    <w:rsid w:val="00033715"/>
    <w:rsid w:val="000346AC"/>
    <w:rsid w:val="00034C27"/>
    <w:rsid w:val="00035AE7"/>
    <w:rsid w:val="00036C54"/>
    <w:rsid w:val="000405BC"/>
    <w:rsid w:val="000411F9"/>
    <w:rsid w:val="00041951"/>
    <w:rsid w:val="000421AA"/>
    <w:rsid w:val="00043EEE"/>
    <w:rsid w:val="000441DE"/>
    <w:rsid w:val="0004595B"/>
    <w:rsid w:val="0004633E"/>
    <w:rsid w:val="000466D4"/>
    <w:rsid w:val="00051398"/>
    <w:rsid w:val="00051479"/>
    <w:rsid w:val="0005174D"/>
    <w:rsid w:val="00051A14"/>
    <w:rsid w:val="00052D0E"/>
    <w:rsid w:val="00053C35"/>
    <w:rsid w:val="000570F1"/>
    <w:rsid w:val="00063E49"/>
    <w:rsid w:val="00063E62"/>
    <w:rsid w:val="00064566"/>
    <w:rsid w:val="00064B90"/>
    <w:rsid w:val="00064D10"/>
    <w:rsid w:val="00066FF4"/>
    <w:rsid w:val="000727C2"/>
    <w:rsid w:val="00073C36"/>
    <w:rsid w:val="00074BE5"/>
    <w:rsid w:val="0007506E"/>
    <w:rsid w:val="000820CF"/>
    <w:rsid w:val="00083FFF"/>
    <w:rsid w:val="000840CF"/>
    <w:rsid w:val="0009001C"/>
    <w:rsid w:val="000922C6"/>
    <w:rsid w:val="00092529"/>
    <w:rsid w:val="00093886"/>
    <w:rsid w:val="00093B7B"/>
    <w:rsid w:val="00094473"/>
    <w:rsid w:val="000968AF"/>
    <w:rsid w:val="0009715A"/>
    <w:rsid w:val="000973BF"/>
    <w:rsid w:val="000A315B"/>
    <w:rsid w:val="000A3E3D"/>
    <w:rsid w:val="000A3FE8"/>
    <w:rsid w:val="000A4567"/>
    <w:rsid w:val="000A483C"/>
    <w:rsid w:val="000A664F"/>
    <w:rsid w:val="000B0085"/>
    <w:rsid w:val="000B33CA"/>
    <w:rsid w:val="000B4A44"/>
    <w:rsid w:val="000B4E43"/>
    <w:rsid w:val="000B54A6"/>
    <w:rsid w:val="000B656D"/>
    <w:rsid w:val="000B6882"/>
    <w:rsid w:val="000C12D7"/>
    <w:rsid w:val="000C35FD"/>
    <w:rsid w:val="000C47D6"/>
    <w:rsid w:val="000C486C"/>
    <w:rsid w:val="000C61FA"/>
    <w:rsid w:val="000C7057"/>
    <w:rsid w:val="000D146C"/>
    <w:rsid w:val="000D1F3E"/>
    <w:rsid w:val="000D4C48"/>
    <w:rsid w:val="000E124C"/>
    <w:rsid w:val="000E1315"/>
    <w:rsid w:val="000E2DE4"/>
    <w:rsid w:val="000E440C"/>
    <w:rsid w:val="000E5BEE"/>
    <w:rsid w:val="000E75F2"/>
    <w:rsid w:val="000E7690"/>
    <w:rsid w:val="000E7824"/>
    <w:rsid w:val="000F07D8"/>
    <w:rsid w:val="000F13FD"/>
    <w:rsid w:val="000F190E"/>
    <w:rsid w:val="000F4E60"/>
    <w:rsid w:val="0010075D"/>
    <w:rsid w:val="00101149"/>
    <w:rsid w:val="0010374F"/>
    <w:rsid w:val="00106A3D"/>
    <w:rsid w:val="001105E9"/>
    <w:rsid w:val="00110833"/>
    <w:rsid w:val="00111382"/>
    <w:rsid w:val="00114239"/>
    <w:rsid w:val="00115587"/>
    <w:rsid w:val="001171A2"/>
    <w:rsid w:val="001212E7"/>
    <w:rsid w:val="00124550"/>
    <w:rsid w:val="00125E0D"/>
    <w:rsid w:val="00126AE3"/>
    <w:rsid w:val="00127331"/>
    <w:rsid w:val="00127548"/>
    <w:rsid w:val="00130036"/>
    <w:rsid w:val="001302B4"/>
    <w:rsid w:val="001307AD"/>
    <w:rsid w:val="0013145F"/>
    <w:rsid w:val="00131901"/>
    <w:rsid w:val="00131CF1"/>
    <w:rsid w:val="001341E2"/>
    <w:rsid w:val="00134FF1"/>
    <w:rsid w:val="00135D63"/>
    <w:rsid w:val="0014136E"/>
    <w:rsid w:val="001417F0"/>
    <w:rsid w:val="001421B8"/>
    <w:rsid w:val="0014246C"/>
    <w:rsid w:val="00142EF5"/>
    <w:rsid w:val="001435FD"/>
    <w:rsid w:val="00143DC1"/>
    <w:rsid w:val="00143EA0"/>
    <w:rsid w:val="00146E97"/>
    <w:rsid w:val="00151082"/>
    <w:rsid w:val="001516AD"/>
    <w:rsid w:val="00154327"/>
    <w:rsid w:val="00154543"/>
    <w:rsid w:val="00160878"/>
    <w:rsid w:val="00161852"/>
    <w:rsid w:val="00162ED0"/>
    <w:rsid w:val="001651E6"/>
    <w:rsid w:val="00165505"/>
    <w:rsid w:val="00166D99"/>
    <w:rsid w:val="0016705F"/>
    <w:rsid w:val="001676E5"/>
    <w:rsid w:val="00170AC1"/>
    <w:rsid w:val="001712A7"/>
    <w:rsid w:val="00172385"/>
    <w:rsid w:val="00173321"/>
    <w:rsid w:val="00176882"/>
    <w:rsid w:val="001771EC"/>
    <w:rsid w:val="00177CE1"/>
    <w:rsid w:val="00181273"/>
    <w:rsid w:val="00181985"/>
    <w:rsid w:val="00182508"/>
    <w:rsid w:val="00183A17"/>
    <w:rsid w:val="00191AE9"/>
    <w:rsid w:val="00191CAB"/>
    <w:rsid w:val="001924BF"/>
    <w:rsid w:val="0019254A"/>
    <w:rsid w:val="001932D0"/>
    <w:rsid w:val="00193C2F"/>
    <w:rsid w:val="00193FC0"/>
    <w:rsid w:val="001941C4"/>
    <w:rsid w:val="0019504D"/>
    <w:rsid w:val="00195247"/>
    <w:rsid w:val="00197CCC"/>
    <w:rsid w:val="001A1BF0"/>
    <w:rsid w:val="001A3FF3"/>
    <w:rsid w:val="001B23AB"/>
    <w:rsid w:val="001B2871"/>
    <w:rsid w:val="001B324B"/>
    <w:rsid w:val="001B444B"/>
    <w:rsid w:val="001B4E8A"/>
    <w:rsid w:val="001B5311"/>
    <w:rsid w:val="001B63B2"/>
    <w:rsid w:val="001B6F63"/>
    <w:rsid w:val="001B7246"/>
    <w:rsid w:val="001C0B0B"/>
    <w:rsid w:val="001C0EF5"/>
    <w:rsid w:val="001C3E69"/>
    <w:rsid w:val="001C3F0C"/>
    <w:rsid w:val="001C4567"/>
    <w:rsid w:val="001C622C"/>
    <w:rsid w:val="001C62EE"/>
    <w:rsid w:val="001C72CB"/>
    <w:rsid w:val="001D0263"/>
    <w:rsid w:val="001D0D08"/>
    <w:rsid w:val="001D21B1"/>
    <w:rsid w:val="001D513C"/>
    <w:rsid w:val="001D5B66"/>
    <w:rsid w:val="001D66C3"/>
    <w:rsid w:val="001D7D16"/>
    <w:rsid w:val="001E0096"/>
    <w:rsid w:val="001E080A"/>
    <w:rsid w:val="001E7F70"/>
    <w:rsid w:val="001F197C"/>
    <w:rsid w:val="001F2AAB"/>
    <w:rsid w:val="001F2BD4"/>
    <w:rsid w:val="001F36FC"/>
    <w:rsid w:val="001F3E24"/>
    <w:rsid w:val="001F4058"/>
    <w:rsid w:val="001F6C9F"/>
    <w:rsid w:val="001F7C4A"/>
    <w:rsid w:val="001F7FA5"/>
    <w:rsid w:val="002003DC"/>
    <w:rsid w:val="0020154F"/>
    <w:rsid w:val="002023C7"/>
    <w:rsid w:val="0020374F"/>
    <w:rsid w:val="00205150"/>
    <w:rsid w:val="00205C6E"/>
    <w:rsid w:val="00207ED2"/>
    <w:rsid w:val="0021355F"/>
    <w:rsid w:val="0021661C"/>
    <w:rsid w:val="00216D6A"/>
    <w:rsid w:val="00217C47"/>
    <w:rsid w:val="00222FFD"/>
    <w:rsid w:val="00226A7F"/>
    <w:rsid w:val="00230588"/>
    <w:rsid w:val="00231DC1"/>
    <w:rsid w:val="00232BB1"/>
    <w:rsid w:val="00233AC8"/>
    <w:rsid w:val="002341AB"/>
    <w:rsid w:val="0023756C"/>
    <w:rsid w:val="00240063"/>
    <w:rsid w:val="00240B75"/>
    <w:rsid w:val="00241F23"/>
    <w:rsid w:val="00242C4F"/>
    <w:rsid w:val="00243F14"/>
    <w:rsid w:val="0024450E"/>
    <w:rsid w:val="002452B8"/>
    <w:rsid w:val="002509D9"/>
    <w:rsid w:val="00251E56"/>
    <w:rsid w:val="00255381"/>
    <w:rsid w:val="00255C07"/>
    <w:rsid w:val="002602E4"/>
    <w:rsid w:val="00261A22"/>
    <w:rsid w:val="002626A8"/>
    <w:rsid w:val="00264D80"/>
    <w:rsid w:val="002673D2"/>
    <w:rsid w:val="0027262F"/>
    <w:rsid w:val="00272D2F"/>
    <w:rsid w:val="00273434"/>
    <w:rsid w:val="00275428"/>
    <w:rsid w:val="002767AA"/>
    <w:rsid w:val="002804AC"/>
    <w:rsid w:val="0028165F"/>
    <w:rsid w:val="002816CB"/>
    <w:rsid w:val="00281A69"/>
    <w:rsid w:val="00281F7B"/>
    <w:rsid w:val="00283D82"/>
    <w:rsid w:val="002849C7"/>
    <w:rsid w:val="002866BC"/>
    <w:rsid w:val="002900B0"/>
    <w:rsid w:val="002901A2"/>
    <w:rsid w:val="00290D9A"/>
    <w:rsid w:val="002914AE"/>
    <w:rsid w:val="00291E74"/>
    <w:rsid w:val="00296481"/>
    <w:rsid w:val="002A02B1"/>
    <w:rsid w:val="002A08A5"/>
    <w:rsid w:val="002A12EF"/>
    <w:rsid w:val="002A238A"/>
    <w:rsid w:val="002A4C37"/>
    <w:rsid w:val="002A4E5A"/>
    <w:rsid w:val="002A526C"/>
    <w:rsid w:val="002B3515"/>
    <w:rsid w:val="002B3791"/>
    <w:rsid w:val="002B4209"/>
    <w:rsid w:val="002B44AA"/>
    <w:rsid w:val="002B53B9"/>
    <w:rsid w:val="002B69A4"/>
    <w:rsid w:val="002B6A25"/>
    <w:rsid w:val="002B6B4D"/>
    <w:rsid w:val="002B7545"/>
    <w:rsid w:val="002B7F34"/>
    <w:rsid w:val="002C07A0"/>
    <w:rsid w:val="002C0B13"/>
    <w:rsid w:val="002C194F"/>
    <w:rsid w:val="002C2223"/>
    <w:rsid w:val="002C2A18"/>
    <w:rsid w:val="002C4EE7"/>
    <w:rsid w:val="002C62A3"/>
    <w:rsid w:val="002C7CE3"/>
    <w:rsid w:val="002D1B08"/>
    <w:rsid w:val="002D1E5B"/>
    <w:rsid w:val="002D214D"/>
    <w:rsid w:val="002D3017"/>
    <w:rsid w:val="002D310B"/>
    <w:rsid w:val="002D656A"/>
    <w:rsid w:val="002D686B"/>
    <w:rsid w:val="002D7AFD"/>
    <w:rsid w:val="002E00B8"/>
    <w:rsid w:val="002E0249"/>
    <w:rsid w:val="002E18DC"/>
    <w:rsid w:val="002E2368"/>
    <w:rsid w:val="002E2CDF"/>
    <w:rsid w:val="002E51FC"/>
    <w:rsid w:val="002E6174"/>
    <w:rsid w:val="002E6635"/>
    <w:rsid w:val="002E66AC"/>
    <w:rsid w:val="002F0A72"/>
    <w:rsid w:val="002F1AEE"/>
    <w:rsid w:val="002F24E3"/>
    <w:rsid w:val="002F259D"/>
    <w:rsid w:val="002F2744"/>
    <w:rsid w:val="002F4C81"/>
    <w:rsid w:val="002F5588"/>
    <w:rsid w:val="002F62E5"/>
    <w:rsid w:val="002F71D7"/>
    <w:rsid w:val="002F7902"/>
    <w:rsid w:val="0030097B"/>
    <w:rsid w:val="00300CCF"/>
    <w:rsid w:val="00305249"/>
    <w:rsid w:val="00305F05"/>
    <w:rsid w:val="00306EDB"/>
    <w:rsid w:val="00310EE0"/>
    <w:rsid w:val="003115C5"/>
    <w:rsid w:val="00312583"/>
    <w:rsid w:val="00312FC6"/>
    <w:rsid w:val="0031327A"/>
    <w:rsid w:val="00313E19"/>
    <w:rsid w:val="003151E7"/>
    <w:rsid w:val="00315DCD"/>
    <w:rsid w:val="0031690D"/>
    <w:rsid w:val="00321D5A"/>
    <w:rsid w:val="00322FA2"/>
    <w:rsid w:val="00333102"/>
    <w:rsid w:val="00333B3B"/>
    <w:rsid w:val="003352D1"/>
    <w:rsid w:val="003369FA"/>
    <w:rsid w:val="00336C59"/>
    <w:rsid w:val="00337C83"/>
    <w:rsid w:val="00340603"/>
    <w:rsid w:val="003408B4"/>
    <w:rsid w:val="00341C1E"/>
    <w:rsid w:val="00342D81"/>
    <w:rsid w:val="00344C6A"/>
    <w:rsid w:val="00345BF3"/>
    <w:rsid w:val="00350F73"/>
    <w:rsid w:val="0035272F"/>
    <w:rsid w:val="00352EFD"/>
    <w:rsid w:val="00355D02"/>
    <w:rsid w:val="003575C4"/>
    <w:rsid w:val="00357F38"/>
    <w:rsid w:val="00360408"/>
    <w:rsid w:val="00361F6A"/>
    <w:rsid w:val="00367BA1"/>
    <w:rsid w:val="0037051A"/>
    <w:rsid w:val="00371BDA"/>
    <w:rsid w:val="00372E1F"/>
    <w:rsid w:val="0037549E"/>
    <w:rsid w:val="00375C19"/>
    <w:rsid w:val="0037773F"/>
    <w:rsid w:val="00377DBC"/>
    <w:rsid w:val="0038039F"/>
    <w:rsid w:val="003817E6"/>
    <w:rsid w:val="00383211"/>
    <w:rsid w:val="00384279"/>
    <w:rsid w:val="003845E1"/>
    <w:rsid w:val="00384FF2"/>
    <w:rsid w:val="00387A5A"/>
    <w:rsid w:val="00392253"/>
    <w:rsid w:val="00392BFB"/>
    <w:rsid w:val="003934DC"/>
    <w:rsid w:val="00393EA5"/>
    <w:rsid w:val="003947AE"/>
    <w:rsid w:val="003A09B3"/>
    <w:rsid w:val="003A0DAE"/>
    <w:rsid w:val="003A2263"/>
    <w:rsid w:val="003A30B4"/>
    <w:rsid w:val="003A3A4D"/>
    <w:rsid w:val="003A3ECE"/>
    <w:rsid w:val="003A5A38"/>
    <w:rsid w:val="003A5F94"/>
    <w:rsid w:val="003B176D"/>
    <w:rsid w:val="003B2988"/>
    <w:rsid w:val="003B417F"/>
    <w:rsid w:val="003B5FB8"/>
    <w:rsid w:val="003C0FC2"/>
    <w:rsid w:val="003C259A"/>
    <w:rsid w:val="003C404F"/>
    <w:rsid w:val="003C4336"/>
    <w:rsid w:val="003D05DE"/>
    <w:rsid w:val="003D08CD"/>
    <w:rsid w:val="003D2A34"/>
    <w:rsid w:val="003D2B99"/>
    <w:rsid w:val="003D2C18"/>
    <w:rsid w:val="003D3AA5"/>
    <w:rsid w:val="003D4581"/>
    <w:rsid w:val="003D7494"/>
    <w:rsid w:val="003E00BD"/>
    <w:rsid w:val="003E0F14"/>
    <w:rsid w:val="003E0FC0"/>
    <w:rsid w:val="003E2D2A"/>
    <w:rsid w:val="003E40CF"/>
    <w:rsid w:val="003E4666"/>
    <w:rsid w:val="003E51A9"/>
    <w:rsid w:val="003E6226"/>
    <w:rsid w:val="003E6AC1"/>
    <w:rsid w:val="003E6AD7"/>
    <w:rsid w:val="003E774F"/>
    <w:rsid w:val="003F0505"/>
    <w:rsid w:val="003F1A50"/>
    <w:rsid w:val="003F1A57"/>
    <w:rsid w:val="003F2511"/>
    <w:rsid w:val="003F33E0"/>
    <w:rsid w:val="003F3E1A"/>
    <w:rsid w:val="003F67F9"/>
    <w:rsid w:val="003F77FA"/>
    <w:rsid w:val="003F7AEF"/>
    <w:rsid w:val="0040196F"/>
    <w:rsid w:val="004023E7"/>
    <w:rsid w:val="004029EF"/>
    <w:rsid w:val="0040337E"/>
    <w:rsid w:val="00404EED"/>
    <w:rsid w:val="00407FCA"/>
    <w:rsid w:val="00412068"/>
    <w:rsid w:val="00412B99"/>
    <w:rsid w:val="004138E6"/>
    <w:rsid w:val="00413D31"/>
    <w:rsid w:val="00413EE4"/>
    <w:rsid w:val="00415840"/>
    <w:rsid w:val="00420029"/>
    <w:rsid w:val="00422959"/>
    <w:rsid w:val="00422C3A"/>
    <w:rsid w:val="0042384E"/>
    <w:rsid w:val="0042421F"/>
    <w:rsid w:val="00425AD6"/>
    <w:rsid w:val="00427CBB"/>
    <w:rsid w:val="00433E6E"/>
    <w:rsid w:val="004354BD"/>
    <w:rsid w:val="00435A14"/>
    <w:rsid w:val="0044137B"/>
    <w:rsid w:val="004414D4"/>
    <w:rsid w:val="004425B1"/>
    <w:rsid w:val="00442FCA"/>
    <w:rsid w:val="00445D15"/>
    <w:rsid w:val="00451345"/>
    <w:rsid w:val="00452A42"/>
    <w:rsid w:val="00452FED"/>
    <w:rsid w:val="00453AAA"/>
    <w:rsid w:val="00454FA1"/>
    <w:rsid w:val="00454FC3"/>
    <w:rsid w:val="00460095"/>
    <w:rsid w:val="00463C9A"/>
    <w:rsid w:val="0046593B"/>
    <w:rsid w:val="00467206"/>
    <w:rsid w:val="00467417"/>
    <w:rsid w:val="00467BDF"/>
    <w:rsid w:val="00470B35"/>
    <w:rsid w:val="00471707"/>
    <w:rsid w:val="00472C03"/>
    <w:rsid w:val="0047317C"/>
    <w:rsid w:val="00473D4E"/>
    <w:rsid w:val="0047508E"/>
    <w:rsid w:val="0047513D"/>
    <w:rsid w:val="00476AB9"/>
    <w:rsid w:val="004779FA"/>
    <w:rsid w:val="00477BCF"/>
    <w:rsid w:val="00477E1C"/>
    <w:rsid w:val="004808A0"/>
    <w:rsid w:val="00482261"/>
    <w:rsid w:val="00483405"/>
    <w:rsid w:val="004843A6"/>
    <w:rsid w:val="00484AA7"/>
    <w:rsid w:val="004872B0"/>
    <w:rsid w:val="00487C0D"/>
    <w:rsid w:val="00491913"/>
    <w:rsid w:val="004922EC"/>
    <w:rsid w:val="00492A5E"/>
    <w:rsid w:val="00494D29"/>
    <w:rsid w:val="004A045B"/>
    <w:rsid w:val="004A0711"/>
    <w:rsid w:val="004A3B01"/>
    <w:rsid w:val="004A5281"/>
    <w:rsid w:val="004A6C75"/>
    <w:rsid w:val="004B094D"/>
    <w:rsid w:val="004B17E8"/>
    <w:rsid w:val="004B1EB9"/>
    <w:rsid w:val="004B4D86"/>
    <w:rsid w:val="004B5B39"/>
    <w:rsid w:val="004B6C86"/>
    <w:rsid w:val="004B79B7"/>
    <w:rsid w:val="004C090E"/>
    <w:rsid w:val="004C2201"/>
    <w:rsid w:val="004C3ACC"/>
    <w:rsid w:val="004D019B"/>
    <w:rsid w:val="004D06C4"/>
    <w:rsid w:val="004D3739"/>
    <w:rsid w:val="004D4A1C"/>
    <w:rsid w:val="004D5A0F"/>
    <w:rsid w:val="004D5AB5"/>
    <w:rsid w:val="004D6E5A"/>
    <w:rsid w:val="004D7BCC"/>
    <w:rsid w:val="004E23B8"/>
    <w:rsid w:val="004E337D"/>
    <w:rsid w:val="004E5AE0"/>
    <w:rsid w:val="004E5F8E"/>
    <w:rsid w:val="004E664B"/>
    <w:rsid w:val="004E6D09"/>
    <w:rsid w:val="004E755C"/>
    <w:rsid w:val="004F0228"/>
    <w:rsid w:val="004F0C30"/>
    <w:rsid w:val="004F2082"/>
    <w:rsid w:val="004F2B53"/>
    <w:rsid w:val="004F4233"/>
    <w:rsid w:val="004F437B"/>
    <w:rsid w:val="004F569A"/>
    <w:rsid w:val="004F6D28"/>
    <w:rsid w:val="00503041"/>
    <w:rsid w:val="00503161"/>
    <w:rsid w:val="0050351D"/>
    <w:rsid w:val="005036E0"/>
    <w:rsid w:val="00503DBB"/>
    <w:rsid w:val="005052B4"/>
    <w:rsid w:val="005067BB"/>
    <w:rsid w:val="005073EC"/>
    <w:rsid w:val="00510A54"/>
    <w:rsid w:val="00514C98"/>
    <w:rsid w:val="0051519B"/>
    <w:rsid w:val="00517161"/>
    <w:rsid w:val="00520C71"/>
    <w:rsid w:val="00527BF8"/>
    <w:rsid w:val="00530830"/>
    <w:rsid w:val="0053632C"/>
    <w:rsid w:val="005366DD"/>
    <w:rsid w:val="005374D6"/>
    <w:rsid w:val="00541F3C"/>
    <w:rsid w:val="005433FF"/>
    <w:rsid w:val="00543AA1"/>
    <w:rsid w:val="00545004"/>
    <w:rsid w:val="005534CD"/>
    <w:rsid w:val="00554F7B"/>
    <w:rsid w:val="00557144"/>
    <w:rsid w:val="0055721A"/>
    <w:rsid w:val="0055724B"/>
    <w:rsid w:val="005626AD"/>
    <w:rsid w:val="00562E6E"/>
    <w:rsid w:val="005634B9"/>
    <w:rsid w:val="00564AB2"/>
    <w:rsid w:val="00565223"/>
    <w:rsid w:val="00566334"/>
    <w:rsid w:val="005665A8"/>
    <w:rsid w:val="005801E3"/>
    <w:rsid w:val="00580B37"/>
    <w:rsid w:val="0058109F"/>
    <w:rsid w:val="005819D0"/>
    <w:rsid w:val="00583DC0"/>
    <w:rsid w:val="00583E3E"/>
    <w:rsid w:val="00584258"/>
    <w:rsid w:val="005846F4"/>
    <w:rsid w:val="00587C26"/>
    <w:rsid w:val="00590A7D"/>
    <w:rsid w:val="00590F17"/>
    <w:rsid w:val="005969ED"/>
    <w:rsid w:val="00596E82"/>
    <w:rsid w:val="005978A8"/>
    <w:rsid w:val="005A276A"/>
    <w:rsid w:val="005A3569"/>
    <w:rsid w:val="005B53EF"/>
    <w:rsid w:val="005B66E5"/>
    <w:rsid w:val="005B7B75"/>
    <w:rsid w:val="005C19E8"/>
    <w:rsid w:val="005C2817"/>
    <w:rsid w:val="005C3AA9"/>
    <w:rsid w:val="005C74B4"/>
    <w:rsid w:val="005C76B9"/>
    <w:rsid w:val="005D0275"/>
    <w:rsid w:val="005D055C"/>
    <w:rsid w:val="005D1BED"/>
    <w:rsid w:val="005D243C"/>
    <w:rsid w:val="005D2724"/>
    <w:rsid w:val="005D4D9B"/>
    <w:rsid w:val="005D5A33"/>
    <w:rsid w:val="005D6654"/>
    <w:rsid w:val="005D6C65"/>
    <w:rsid w:val="005D7D84"/>
    <w:rsid w:val="005E252C"/>
    <w:rsid w:val="005E2CAB"/>
    <w:rsid w:val="005E44A9"/>
    <w:rsid w:val="005E4B0B"/>
    <w:rsid w:val="005E53DB"/>
    <w:rsid w:val="005E591F"/>
    <w:rsid w:val="005E66FD"/>
    <w:rsid w:val="005E6F9E"/>
    <w:rsid w:val="005E7354"/>
    <w:rsid w:val="005F681C"/>
    <w:rsid w:val="005F6DD1"/>
    <w:rsid w:val="005F7EB6"/>
    <w:rsid w:val="0060036B"/>
    <w:rsid w:val="00602881"/>
    <w:rsid w:val="00603C75"/>
    <w:rsid w:val="0060560B"/>
    <w:rsid w:val="00605AA7"/>
    <w:rsid w:val="00606C27"/>
    <w:rsid w:val="00607E88"/>
    <w:rsid w:val="00610370"/>
    <w:rsid w:val="00614BED"/>
    <w:rsid w:val="006157CB"/>
    <w:rsid w:val="00617DB7"/>
    <w:rsid w:val="00621A00"/>
    <w:rsid w:val="00625BAF"/>
    <w:rsid w:val="00626E96"/>
    <w:rsid w:val="00631039"/>
    <w:rsid w:val="00631168"/>
    <w:rsid w:val="006327FF"/>
    <w:rsid w:val="00640A3D"/>
    <w:rsid w:val="006411DE"/>
    <w:rsid w:val="00641B50"/>
    <w:rsid w:val="00643F3C"/>
    <w:rsid w:val="0064451C"/>
    <w:rsid w:val="00645701"/>
    <w:rsid w:val="00645F91"/>
    <w:rsid w:val="00646A20"/>
    <w:rsid w:val="006478C0"/>
    <w:rsid w:val="00653914"/>
    <w:rsid w:val="00655E67"/>
    <w:rsid w:val="00656944"/>
    <w:rsid w:val="00656FB3"/>
    <w:rsid w:val="00660EB2"/>
    <w:rsid w:val="006636D6"/>
    <w:rsid w:val="00664E77"/>
    <w:rsid w:val="00666CD3"/>
    <w:rsid w:val="00667D2D"/>
    <w:rsid w:val="00670DCB"/>
    <w:rsid w:val="00670EF4"/>
    <w:rsid w:val="006711E0"/>
    <w:rsid w:val="0067381C"/>
    <w:rsid w:val="00674164"/>
    <w:rsid w:val="0067508C"/>
    <w:rsid w:val="00676192"/>
    <w:rsid w:val="00676AF5"/>
    <w:rsid w:val="00676D05"/>
    <w:rsid w:val="00677370"/>
    <w:rsid w:val="006823A8"/>
    <w:rsid w:val="00684EC6"/>
    <w:rsid w:val="00686FF9"/>
    <w:rsid w:val="00690BAC"/>
    <w:rsid w:val="006926BD"/>
    <w:rsid w:val="00693312"/>
    <w:rsid w:val="0069341D"/>
    <w:rsid w:val="0069690F"/>
    <w:rsid w:val="006A1A85"/>
    <w:rsid w:val="006A4EC5"/>
    <w:rsid w:val="006A56F0"/>
    <w:rsid w:val="006A5ADF"/>
    <w:rsid w:val="006A78D5"/>
    <w:rsid w:val="006B38AA"/>
    <w:rsid w:val="006B3EBC"/>
    <w:rsid w:val="006B40A2"/>
    <w:rsid w:val="006B61D1"/>
    <w:rsid w:val="006B6201"/>
    <w:rsid w:val="006B690D"/>
    <w:rsid w:val="006B7023"/>
    <w:rsid w:val="006C07CE"/>
    <w:rsid w:val="006C0AF4"/>
    <w:rsid w:val="006C0D47"/>
    <w:rsid w:val="006C2187"/>
    <w:rsid w:val="006C7B09"/>
    <w:rsid w:val="006D056D"/>
    <w:rsid w:val="006D163D"/>
    <w:rsid w:val="006D2B09"/>
    <w:rsid w:val="006D57FC"/>
    <w:rsid w:val="006D6724"/>
    <w:rsid w:val="006D7895"/>
    <w:rsid w:val="006E31A8"/>
    <w:rsid w:val="006E357B"/>
    <w:rsid w:val="006E3604"/>
    <w:rsid w:val="006E397D"/>
    <w:rsid w:val="006E44C4"/>
    <w:rsid w:val="006E5C5D"/>
    <w:rsid w:val="006E6667"/>
    <w:rsid w:val="006E6BC9"/>
    <w:rsid w:val="006E7BDE"/>
    <w:rsid w:val="006F0E64"/>
    <w:rsid w:val="006F0F02"/>
    <w:rsid w:val="006F1423"/>
    <w:rsid w:val="006F369C"/>
    <w:rsid w:val="006F40AF"/>
    <w:rsid w:val="006F5154"/>
    <w:rsid w:val="006F54AD"/>
    <w:rsid w:val="006F575D"/>
    <w:rsid w:val="006F5C5A"/>
    <w:rsid w:val="006F5CEB"/>
    <w:rsid w:val="006F6C13"/>
    <w:rsid w:val="006F7541"/>
    <w:rsid w:val="00702B42"/>
    <w:rsid w:val="00706EE0"/>
    <w:rsid w:val="007078B1"/>
    <w:rsid w:val="007106DA"/>
    <w:rsid w:val="00711C5C"/>
    <w:rsid w:val="00711EE9"/>
    <w:rsid w:val="00712A6B"/>
    <w:rsid w:val="00712D53"/>
    <w:rsid w:val="00715CD8"/>
    <w:rsid w:val="007179D5"/>
    <w:rsid w:val="0072049F"/>
    <w:rsid w:val="007205F9"/>
    <w:rsid w:val="00720C46"/>
    <w:rsid w:val="00720D73"/>
    <w:rsid w:val="007215E6"/>
    <w:rsid w:val="00723EB8"/>
    <w:rsid w:val="00726013"/>
    <w:rsid w:val="00726493"/>
    <w:rsid w:val="007271EF"/>
    <w:rsid w:val="00727AE2"/>
    <w:rsid w:val="00730401"/>
    <w:rsid w:val="00730A85"/>
    <w:rsid w:val="00731D56"/>
    <w:rsid w:val="007322DF"/>
    <w:rsid w:val="00733ECD"/>
    <w:rsid w:val="00733FDF"/>
    <w:rsid w:val="007362D7"/>
    <w:rsid w:val="00736490"/>
    <w:rsid w:val="00736DBE"/>
    <w:rsid w:val="007412EA"/>
    <w:rsid w:val="0074146A"/>
    <w:rsid w:val="00741B98"/>
    <w:rsid w:val="00744511"/>
    <w:rsid w:val="007462CB"/>
    <w:rsid w:val="00747009"/>
    <w:rsid w:val="007476F0"/>
    <w:rsid w:val="0075205D"/>
    <w:rsid w:val="00752731"/>
    <w:rsid w:val="00753D70"/>
    <w:rsid w:val="00755021"/>
    <w:rsid w:val="00756F7F"/>
    <w:rsid w:val="0076065C"/>
    <w:rsid w:val="00763289"/>
    <w:rsid w:val="007644B3"/>
    <w:rsid w:val="00764FE9"/>
    <w:rsid w:val="0077203D"/>
    <w:rsid w:val="007725CB"/>
    <w:rsid w:val="00773FF3"/>
    <w:rsid w:val="00775BA0"/>
    <w:rsid w:val="007776E8"/>
    <w:rsid w:val="00780482"/>
    <w:rsid w:val="007823A1"/>
    <w:rsid w:val="007860E3"/>
    <w:rsid w:val="00791848"/>
    <w:rsid w:val="007928EC"/>
    <w:rsid w:val="00795876"/>
    <w:rsid w:val="00796BBE"/>
    <w:rsid w:val="00796C55"/>
    <w:rsid w:val="00796F93"/>
    <w:rsid w:val="007A002E"/>
    <w:rsid w:val="007A17F7"/>
    <w:rsid w:val="007A1A86"/>
    <w:rsid w:val="007A2D4E"/>
    <w:rsid w:val="007A3FF6"/>
    <w:rsid w:val="007A5BA8"/>
    <w:rsid w:val="007A643B"/>
    <w:rsid w:val="007A676D"/>
    <w:rsid w:val="007B0B30"/>
    <w:rsid w:val="007B18AE"/>
    <w:rsid w:val="007B1D9C"/>
    <w:rsid w:val="007B4038"/>
    <w:rsid w:val="007B4CD8"/>
    <w:rsid w:val="007B62E3"/>
    <w:rsid w:val="007B7D98"/>
    <w:rsid w:val="007C5587"/>
    <w:rsid w:val="007C7125"/>
    <w:rsid w:val="007C7994"/>
    <w:rsid w:val="007D054E"/>
    <w:rsid w:val="007D086D"/>
    <w:rsid w:val="007D1B99"/>
    <w:rsid w:val="007D62EE"/>
    <w:rsid w:val="007D7A5F"/>
    <w:rsid w:val="007E02FF"/>
    <w:rsid w:val="007E08B8"/>
    <w:rsid w:val="007E0D6A"/>
    <w:rsid w:val="007E212D"/>
    <w:rsid w:val="007E257A"/>
    <w:rsid w:val="007E2A32"/>
    <w:rsid w:val="007E3961"/>
    <w:rsid w:val="007E735C"/>
    <w:rsid w:val="007E76C9"/>
    <w:rsid w:val="007F0BD6"/>
    <w:rsid w:val="007F1460"/>
    <w:rsid w:val="007F16AA"/>
    <w:rsid w:val="007F258F"/>
    <w:rsid w:val="007F26AA"/>
    <w:rsid w:val="007F5849"/>
    <w:rsid w:val="007F71CC"/>
    <w:rsid w:val="0080219E"/>
    <w:rsid w:val="0080231D"/>
    <w:rsid w:val="00802A29"/>
    <w:rsid w:val="00810850"/>
    <w:rsid w:val="0081358D"/>
    <w:rsid w:val="008139E6"/>
    <w:rsid w:val="00814867"/>
    <w:rsid w:val="0081657E"/>
    <w:rsid w:val="008165B8"/>
    <w:rsid w:val="00820391"/>
    <w:rsid w:val="00820BE0"/>
    <w:rsid w:val="00821E94"/>
    <w:rsid w:val="0082344D"/>
    <w:rsid w:val="00823628"/>
    <w:rsid w:val="00825EBE"/>
    <w:rsid w:val="0083132E"/>
    <w:rsid w:val="0083158C"/>
    <w:rsid w:val="00831DEB"/>
    <w:rsid w:val="00833AA7"/>
    <w:rsid w:val="00833E45"/>
    <w:rsid w:val="00834632"/>
    <w:rsid w:val="00834915"/>
    <w:rsid w:val="00834C32"/>
    <w:rsid w:val="00835918"/>
    <w:rsid w:val="0083766C"/>
    <w:rsid w:val="00843286"/>
    <w:rsid w:val="00845A2F"/>
    <w:rsid w:val="00847ACF"/>
    <w:rsid w:val="00850652"/>
    <w:rsid w:val="00851082"/>
    <w:rsid w:val="00856621"/>
    <w:rsid w:val="00856AA9"/>
    <w:rsid w:val="00857EFD"/>
    <w:rsid w:val="008602DE"/>
    <w:rsid w:val="0086376A"/>
    <w:rsid w:val="00863956"/>
    <w:rsid w:val="00866080"/>
    <w:rsid w:val="0086620C"/>
    <w:rsid w:val="00866AF6"/>
    <w:rsid w:val="008713DD"/>
    <w:rsid w:val="00871E89"/>
    <w:rsid w:val="00872334"/>
    <w:rsid w:val="00872FE9"/>
    <w:rsid w:val="00873002"/>
    <w:rsid w:val="008738A2"/>
    <w:rsid w:val="00875734"/>
    <w:rsid w:val="00880E1B"/>
    <w:rsid w:val="00882B60"/>
    <w:rsid w:val="008842EA"/>
    <w:rsid w:val="00884B32"/>
    <w:rsid w:val="00887DD9"/>
    <w:rsid w:val="00891252"/>
    <w:rsid w:val="0089149A"/>
    <w:rsid w:val="0089250D"/>
    <w:rsid w:val="00893469"/>
    <w:rsid w:val="00893E70"/>
    <w:rsid w:val="00894B3B"/>
    <w:rsid w:val="008950A5"/>
    <w:rsid w:val="008A08A6"/>
    <w:rsid w:val="008A0AEC"/>
    <w:rsid w:val="008A1052"/>
    <w:rsid w:val="008A1AB9"/>
    <w:rsid w:val="008A1F17"/>
    <w:rsid w:val="008A4083"/>
    <w:rsid w:val="008A4CF0"/>
    <w:rsid w:val="008A5983"/>
    <w:rsid w:val="008A5B28"/>
    <w:rsid w:val="008A6080"/>
    <w:rsid w:val="008A6B5B"/>
    <w:rsid w:val="008B0CC4"/>
    <w:rsid w:val="008B0FFF"/>
    <w:rsid w:val="008B24FB"/>
    <w:rsid w:val="008B46FF"/>
    <w:rsid w:val="008B4B04"/>
    <w:rsid w:val="008B4CCE"/>
    <w:rsid w:val="008B7708"/>
    <w:rsid w:val="008C01FF"/>
    <w:rsid w:val="008C3EE4"/>
    <w:rsid w:val="008D0DC9"/>
    <w:rsid w:val="008D148F"/>
    <w:rsid w:val="008D18EF"/>
    <w:rsid w:val="008D2382"/>
    <w:rsid w:val="008D2924"/>
    <w:rsid w:val="008D3DAA"/>
    <w:rsid w:val="008D52ED"/>
    <w:rsid w:val="008D7BD5"/>
    <w:rsid w:val="008E0524"/>
    <w:rsid w:val="008E0B81"/>
    <w:rsid w:val="008E1833"/>
    <w:rsid w:val="008E1A69"/>
    <w:rsid w:val="008E4F92"/>
    <w:rsid w:val="008E5D36"/>
    <w:rsid w:val="008E5DA0"/>
    <w:rsid w:val="008E6C5C"/>
    <w:rsid w:val="008E79DC"/>
    <w:rsid w:val="008E7FF2"/>
    <w:rsid w:val="008F11B5"/>
    <w:rsid w:val="008F54B1"/>
    <w:rsid w:val="009022D2"/>
    <w:rsid w:val="00912261"/>
    <w:rsid w:val="00913689"/>
    <w:rsid w:val="00914966"/>
    <w:rsid w:val="00914A7F"/>
    <w:rsid w:val="009175A0"/>
    <w:rsid w:val="00920040"/>
    <w:rsid w:val="00920315"/>
    <w:rsid w:val="00921733"/>
    <w:rsid w:val="00923DED"/>
    <w:rsid w:val="0092489C"/>
    <w:rsid w:val="009254C0"/>
    <w:rsid w:val="0092571A"/>
    <w:rsid w:val="00931070"/>
    <w:rsid w:val="009313B1"/>
    <w:rsid w:val="00931CF4"/>
    <w:rsid w:val="0093208D"/>
    <w:rsid w:val="00933523"/>
    <w:rsid w:val="009336AF"/>
    <w:rsid w:val="00934E38"/>
    <w:rsid w:val="009442F3"/>
    <w:rsid w:val="00945C80"/>
    <w:rsid w:val="00947BCE"/>
    <w:rsid w:val="009501CA"/>
    <w:rsid w:val="00954176"/>
    <w:rsid w:val="0095499C"/>
    <w:rsid w:val="00957C8B"/>
    <w:rsid w:val="00960FF6"/>
    <w:rsid w:val="0096171E"/>
    <w:rsid w:val="00962F73"/>
    <w:rsid w:val="009652D8"/>
    <w:rsid w:val="009660B3"/>
    <w:rsid w:val="009668D0"/>
    <w:rsid w:val="00970D0A"/>
    <w:rsid w:val="0097190F"/>
    <w:rsid w:val="00972757"/>
    <w:rsid w:val="00974483"/>
    <w:rsid w:val="00974904"/>
    <w:rsid w:val="0097537E"/>
    <w:rsid w:val="00975484"/>
    <w:rsid w:val="0097659A"/>
    <w:rsid w:val="00976A8F"/>
    <w:rsid w:val="00976C42"/>
    <w:rsid w:val="009776A9"/>
    <w:rsid w:val="00980CBC"/>
    <w:rsid w:val="009812E0"/>
    <w:rsid w:val="009827FD"/>
    <w:rsid w:val="00983107"/>
    <w:rsid w:val="00987A44"/>
    <w:rsid w:val="0099017D"/>
    <w:rsid w:val="00990EED"/>
    <w:rsid w:val="00991161"/>
    <w:rsid w:val="009913D2"/>
    <w:rsid w:val="0099239F"/>
    <w:rsid w:val="00995A24"/>
    <w:rsid w:val="00995B40"/>
    <w:rsid w:val="00996BDD"/>
    <w:rsid w:val="009A1664"/>
    <w:rsid w:val="009A1F85"/>
    <w:rsid w:val="009A2D21"/>
    <w:rsid w:val="009A307B"/>
    <w:rsid w:val="009A3564"/>
    <w:rsid w:val="009B2ECB"/>
    <w:rsid w:val="009B3B92"/>
    <w:rsid w:val="009B5C24"/>
    <w:rsid w:val="009B648F"/>
    <w:rsid w:val="009B66F2"/>
    <w:rsid w:val="009B679A"/>
    <w:rsid w:val="009C1E07"/>
    <w:rsid w:val="009C1F08"/>
    <w:rsid w:val="009C1FAB"/>
    <w:rsid w:val="009C24E0"/>
    <w:rsid w:val="009C263D"/>
    <w:rsid w:val="009C3346"/>
    <w:rsid w:val="009C3983"/>
    <w:rsid w:val="009C3A38"/>
    <w:rsid w:val="009C3EC7"/>
    <w:rsid w:val="009C4808"/>
    <w:rsid w:val="009C7256"/>
    <w:rsid w:val="009C7672"/>
    <w:rsid w:val="009D1315"/>
    <w:rsid w:val="009D1917"/>
    <w:rsid w:val="009D2979"/>
    <w:rsid w:val="009D33FC"/>
    <w:rsid w:val="009D4C83"/>
    <w:rsid w:val="009D4CDB"/>
    <w:rsid w:val="009D4D07"/>
    <w:rsid w:val="009D6B8F"/>
    <w:rsid w:val="009E006B"/>
    <w:rsid w:val="009E0C3B"/>
    <w:rsid w:val="009E4170"/>
    <w:rsid w:val="009E52D6"/>
    <w:rsid w:val="009E67C2"/>
    <w:rsid w:val="009F197D"/>
    <w:rsid w:val="009F2878"/>
    <w:rsid w:val="009F3AEE"/>
    <w:rsid w:val="009F3CC5"/>
    <w:rsid w:val="00A01409"/>
    <w:rsid w:val="00A059D6"/>
    <w:rsid w:val="00A059DE"/>
    <w:rsid w:val="00A06E89"/>
    <w:rsid w:val="00A07F0F"/>
    <w:rsid w:val="00A100D6"/>
    <w:rsid w:val="00A10CA2"/>
    <w:rsid w:val="00A1153F"/>
    <w:rsid w:val="00A11AEC"/>
    <w:rsid w:val="00A11B4D"/>
    <w:rsid w:val="00A12152"/>
    <w:rsid w:val="00A121BF"/>
    <w:rsid w:val="00A14824"/>
    <w:rsid w:val="00A15AD8"/>
    <w:rsid w:val="00A17F09"/>
    <w:rsid w:val="00A210B8"/>
    <w:rsid w:val="00A2114C"/>
    <w:rsid w:val="00A23942"/>
    <w:rsid w:val="00A23E68"/>
    <w:rsid w:val="00A24BFD"/>
    <w:rsid w:val="00A26CE7"/>
    <w:rsid w:val="00A27E7A"/>
    <w:rsid w:val="00A2A8F4"/>
    <w:rsid w:val="00A32DF2"/>
    <w:rsid w:val="00A358EC"/>
    <w:rsid w:val="00A35E72"/>
    <w:rsid w:val="00A438D3"/>
    <w:rsid w:val="00A446CA"/>
    <w:rsid w:val="00A44838"/>
    <w:rsid w:val="00A44B3D"/>
    <w:rsid w:val="00A454E4"/>
    <w:rsid w:val="00A46767"/>
    <w:rsid w:val="00A46844"/>
    <w:rsid w:val="00A47144"/>
    <w:rsid w:val="00A51A19"/>
    <w:rsid w:val="00A52964"/>
    <w:rsid w:val="00A52DEC"/>
    <w:rsid w:val="00A53C33"/>
    <w:rsid w:val="00A5582D"/>
    <w:rsid w:val="00A560C8"/>
    <w:rsid w:val="00A56B0F"/>
    <w:rsid w:val="00A62CB6"/>
    <w:rsid w:val="00A63652"/>
    <w:rsid w:val="00A638EA"/>
    <w:rsid w:val="00A64534"/>
    <w:rsid w:val="00A65148"/>
    <w:rsid w:val="00A659A3"/>
    <w:rsid w:val="00A65CD2"/>
    <w:rsid w:val="00A662B6"/>
    <w:rsid w:val="00A6668B"/>
    <w:rsid w:val="00A70BDA"/>
    <w:rsid w:val="00A71F8C"/>
    <w:rsid w:val="00A72982"/>
    <w:rsid w:val="00A72A9F"/>
    <w:rsid w:val="00A736AF"/>
    <w:rsid w:val="00A760AD"/>
    <w:rsid w:val="00A77E3E"/>
    <w:rsid w:val="00A806F2"/>
    <w:rsid w:val="00A8209B"/>
    <w:rsid w:val="00A82F90"/>
    <w:rsid w:val="00A8367C"/>
    <w:rsid w:val="00A851F4"/>
    <w:rsid w:val="00A86477"/>
    <w:rsid w:val="00A876EB"/>
    <w:rsid w:val="00A8786F"/>
    <w:rsid w:val="00A9021B"/>
    <w:rsid w:val="00A924C1"/>
    <w:rsid w:val="00A92752"/>
    <w:rsid w:val="00A9294B"/>
    <w:rsid w:val="00A92BA7"/>
    <w:rsid w:val="00A94682"/>
    <w:rsid w:val="00A94E94"/>
    <w:rsid w:val="00A95610"/>
    <w:rsid w:val="00A970A3"/>
    <w:rsid w:val="00A97F01"/>
    <w:rsid w:val="00AA0FB3"/>
    <w:rsid w:val="00AA1C7A"/>
    <w:rsid w:val="00AA5CA9"/>
    <w:rsid w:val="00AA6206"/>
    <w:rsid w:val="00AB1756"/>
    <w:rsid w:val="00AB248D"/>
    <w:rsid w:val="00AB36C2"/>
    <w:rsid w:val="00AB3F97"/>
    <w:rsid w:val="00AB53DB"/>
    <w:rsid w:val="00AB73B5"/>
    <w:rsid w:val="00AC1B23"/>
    <w:rsid w:val="00AD1058"/>
    <w:rsid w:val="00AD1123"/>
    <w:rsid w:val="00AD1BB4"/>
    <w:rsid w:val="00AD1D64"/>
    <w:rsid w:val="00AD5189"/>
    <w:rsid w:val="00AD54B9"/>
    <w:rsid w:val="00AE0F9F"/>
    <w:rsid w:val="00AE4708"/>
    <w:rsid w:val="00AE4784"/>
    <w:rsid w:val="00AE4CA3"/>
    <w:rsid w:val="00AE540D"/>
    <w:rsid w:val="00AE5A70"/>
    <w:rsid w:val="00AF109B"/>
    <w:rsid w:val="00AF188B"/>
    <w:rsid w:val="00AF4C60"/>
    <w:rsid w:val="00AF5965"/>
    <w:rsid w:val="00AF5EEA"/>
    <w:rsid w:val="00AF69E5"/>
    <w:rsid w:val="00AF7E22"/>
    <w:rsid w:val="00B01011"/>
    <w:rsid w:val="00B021FA"/>
    <w:rsid w:val="00B0268F"/>
    <w:rsid w:val="00B055B4"/>
    <w:rsid w:val="00B069AA"/>
    <w:rsid w:val="00B10837"/>
    <w:rsid w:val="00B11A94"/>
    <w:rsid w:val="00B140E6"/>
    <w:rsid w:val="00B143A7"/>
    <w:rsid w:val="00B177E3"/>
    <w:rsid w:val="00B22F8D"/>
    <w:rsid w:val="00B259BF"/>
    <w:rsid w:val="00B26A6D"/>
    <w:rsid w:val="00B27E4F"/>
    <w:rsid w:val="00B3556A"/>
    <w:rsid w:val="00B413A8"/>
    <w:rsid w:val="00B426C6"/>
    <w:rsid w:val="00B438DE"/>
    <w:rsid w:val="00B452A2"/>
    <w:rsid w:val="00B46120"/>
    <w:rsid w:val="00B52FF7"/>
    <w:rsid w:val="00B54549"/>
    <w:rsid w:val="00B54FE6"/>
    <w:rsid w:val="00B556AF"/>
    <w:rsid w:val="00B574B5"/>
    <w:rsid w:val="00B575B8"/>
    <w:rsid w:val="00B6174D"/>
    <w:rsid w:val="00B620D7"/>
    <w:rsid w:val="00B62779"/>
    <w:rsid w:val="00B627D9"/>
    <w:rsid w:val="00B64490"/>
    <w:rsid w:val="00B67E42"/>
    <w:rsid w:val="00B70950"/>
    <w:rsid w:val="00B75B7D"/>
    <w:rsid w:val="00B77F94"/>
    <w:rsid w:val="00B814EA"/>
    <w:rsid w:val="00B819C0"/>
    <w:rsid w:val="00B82CBD"/>
    <w:rsid w:val="00B83334"/>
    <w:rsid w:val="00B83A47"/>
    <w:rsid w:val="00B865B0"/>
    <w:rsid w:val="00B868E4"/>
    <w:rsid w:val="00B878D2"/>
    <w:rsid w:val="00B91897"/>
    <w:rsid w:val="00B93FD1"/>
    <w:rsid w:val="00B94242"/>
    <w:rsid w:val="00B94DB5"/>
    <w:rsid w:val="00B95071"/>
    <w:rsid w:val="00B97994"/>
    <w:rsid w:val="00BA2D2C"/>
    <w:rsid w:val="00BA386C"/>
    <w:rsid w:val="00BA39A6"/>
    <w:rsid w:val="00BA7BEA"/>
    <w:rsid w:val="00BB01F1"/>
    <w:rsid w:val="00BB109E"/>
    <w:rsid w:val="00BB1C07"/>
    <w:rsid w:val="00BB1D77"/>
    <w:rsid w:val="00BB2713"/>
    <w:rsid w:val="00BB2ADF"/>
    <w:rsid w:val="00BB3D1B"/>
    <w:rsid w:val="00BB6AB0"/>
    <w:rsid w:val="00BB768B"/>
    <w:rsid w:val="00BC13BA"/>
    <w:rsid w:val="00BC30E3"/>
    <w:rsid w:val="00BC3A69"/>
    <w:rsid w:val="00BC57F3"/>
    <w:rsid w:val="00BC7B49"/>
    <w:rsid w:val="00BD0AB2"/>
    <w:rsid w:val="00BD1685"/>
    <w:rsid w:val="00BD1EBC"/>
    <w:rsid w:val="00BD2E20"/>
    <w:rsid w:val="00BD3C5F"/>
    <w:rsid w:val="00BD3FF2"/>
    <w:rsid w:val="00BD4D59"/>
    <w:rsid w:val="00BD705C"/>
    <w:rsid w:val="00BE10D0"/>
    <w:rsid w:val="00BE26D9"/>
    <w:rsid w:val="00BE2BA8"/>
    <w:rsid w:val="00BE56FA"/>
    <w:rsid w:val="00BE66D6"/>
    <w:rsid w:val="00BE6C60"/>
    <w:rsid w:val="00BE7050"/>
    <w:rsid w:val="00BE718B"/>
    <w:rsid w:val="00BF09C8"/>
    <w:rsid w:val="00BF4B04"/>
    <w:rsid w:val="00BF769D"/>
    <w:rsid w:val="00BF7B8E"/>
    <w:rsid w:val="00BF7F83"/>
    <w:rsid w:val="00C02A8C"/>
    <w:rsid w:val="00C02B2D"/>
    <w:rsid w:val="00C03DB7"/>
    <w:rsid w:val="00C0549C"/>
    <w:rsid w:val="00C057DE"/>
    <w:rsid w:val="00C079B2"/>
    <w:rsid w:val="00C100F3"/>
    <w:rsid w:val="00C11543"/>
    <w:rsid w:val="00C133B9"/>
    <w:rsid w:val="00C135BD"/>
    <w:rsid w:val="00C1399D"/>
    <w:rsid w:val="00C15FD8"/>
    <w:rsid w:val="00C16753"/>
    <w:rsid w:val="00C20E3D"/>
    <w:rsid w:val="00C22CAB"/>
    <w:rsid w:val="00C22E32"/>
    <w:rsid w:val="00C2549D"/>
    <w:rsid w:val="00C26EE4"/>
    <w:rsid w:val="00C27FC2"/>
    <w:rsid w:val="00C303FE"/>
    <w:rsid w:val="00C30418"/>
    <w:rsid w:val="00C30BBE"/>
    <w:rsid w:val="00C341B9"/>
    <w:rsid w:val="00C34B83"/>
    <w:rsid w:val="00C35ABA"/>
    <w:rsid w:val="00C366D4"/>
    <w:rsid w:val="00C37418"/>
    <w:rsid w:val="00C427B6"/>
    <w:rsid w:val="00C43A70"/>
    <w:rsid w:val="00C443DC"/>
    <w:rsid w:val="00C4684E"/>
    <w:rsid w:val="00C47060"/>
    <w:rsid w:val="00C47826"/>
    <w:rsid w:val="00C47C7A"/>
    <w:rsid w:val="00C50180"/>
    <w:rsid w:val="00C50B57"/>
    <w:rsid w:val="00C51C16"/>
    <w:rsid w:val="00C53CA0"/>
    <w:rsid w:val="00C55C03"/>
    <w:rsid w:val="00C56E2B"/>
    <w:rsid w:val="00C62B32"/>
    <w:rsid w:val="00C62EBB"/>
    <w:rsid w:val="00C6389C"/>
    <w:rsid w:val="00C639F8"/>
    <w:rsid w:val="00C64AF7"/>
    <w:rsid w:val="00C661F4"/>
    <w:rsid w:val="00C67A6D"/>
    <w:rsid w:val="00C70722"/>
    <w:rsid w:val="00C70FC0"/>
    <w:rsid w:val="00C7214A"/>
    <w:rsid w:val="00C7239E"/>
    <w:rsid w:val="00C7316A"/>
    <w:rsid w:val="00C73A9D"/>
    <w:rsid w:val="00C82473"/>
    <w:rsid w:val="00C8452B"/>
    <w:rsid w:val="00C84E43"/>
    <w:rsid w:val="00C85440"/>
    <w:rsid w:val="00C85723"/>
    <w:rsid w:val="00C85CDD"/>
    <w:rsid w:val="00C91AE5"/>
    <w:rsid w:val="00C94A02"/>
    <w:rsid w:val="00C955D5"/>
    <w:rsid w:val="00C973D1"/>
    <w:rsid w:val="00C97826"/>
    <w:rsid w:val="00CA1165"/>
    <w:rsid w:val="00CA200B"/>
    <w:rsid w:val="00CB26C3"/>
    <w:rsid w:val="00CB320C"/>
    <w:rsid w:val="00CB4FAD"/>
    <w:rsid w:val="00CB50D3"/>
    <w:rsid w:val="00CB637F"/>
    <w:rsid w:val="00CB7520"/>
    <w:rsid w:val="00CB77B7"/>
    <w:rsid w:val="00CC25B3"/>
    <w:rsid w:val="00CC29D2"/>
    <w:rsid w:val="00CC300E"/>
    <w:rsid w:val="00CC57D7"/>
    <w:rsid w:val="00CC6CB8"/>
    <w:rsid w:val="00CC6D93"/>
    <w:rsid w:val="00CD0483"/>
    <w:rsid w:val="00CD1DD2"/>
    <w:rsid w:val="00CD29EE"/>
    <w:rsid w:val="00CD638D"/>
    <w:rsid w:val="00CD698E"/>
    <w:rsid w:val="00CE136F"/>
    <w:rsid w:val="00CE2DAD"/>
    <w:rsid w:val="00CE5D3A"/>
    <w:rsid w:val="00CE5E70"/>
    <w:rsid w:val="00CE7638"/>
    <w:rsid w:val="00CE7D5E"/>
    <w:rsid w:val="00CF51F2"/>
    <w:rsid w:val="00CF6BFC"/>
    <w:rsid w:val="00D024FE"/>
    <w:rsid w:val="00D0451F"/>
    <w:rsid w:val="00D064FD"/>
    <w:rsid w:val="00D07476"/>
    <w:rsid w:val="00D11CB4"/>
    <w:rsid w:val="00D176CC"/>
    <w:rsid w:val="00D17AB9"/>
    <w:rsid w:val="00D200EF"/>
    <w:rsid w:val="00D23817"/>
    <w:rsid w:val="00D244EF"/>
    <w:rsid w:val="00D256CE"/>
    <w:rsid w:val="00D25A16"/>
    <w:rsid w:val="00D2631C"/>
    <w:rsid w:val="00D263D6"/>
    <w:rsid w:val="00D278F6"/>
    <w:rsid w:val="00D308BC"/>
    <w:rsid w:val="00D31079"/>
    <w:rsid w:val="00D326F5"/>
    <w:rsid w:val="00D33E87"/>
    <w:rsid w:val="00D3417E"/>
    <w:rsid w:val="00D341A6"/>
    <w:rsid w:val="00D34512"/>
    <w:rsid w:val="00D4210C"/>
    <w:rsid w:val="00D439CC"/>
    <w:rsid w:val="00D51973"/>
    <w:rsid w:val="00D52615"/>
    <w:rsid w:val="00D5389F"/>
    <w:rsid w:val="00D53FF9"/>
    <w:rsid w:val="00D605ED"/>
    <w:rsid w:val="00D60654"/>
    <w:rsid w:val="00D62F77"/>
    <w:rsid w:val="00D63CCC"/>
    <w:rsid w:val="00D64317"/>
    <w:rsid w:val="00D64597"/>
    <w:rsid w:val="00D66A60"/>
    <w:rsid w:val="00D67D18"/>
    <w:rsid w:val="00D67F75"/>
    <w:rsid w:val="00D709E7"/>
    <w:rsid w:val="00D7234B"/>
    <w:rsid w:val="00D7248D"/>
    <w:rsid w:val="00D72E04"/>
    <w:rsid w:val="00D74125"/>
    <w:rsid w:val="00D76619"/>
    <w:rsid w:val="00D813F0"/>
    <w:rsid w:val="00D817FE"/>
    <w:rsid w:val="00D81826"/>
    <w:rsid w:val="00D82087"/>
    <w:rsid w:val="00D827F3"/>
    <w:rsid w:val="00D843F9"/>
    <w:rsid w:val="00D84471"/>
    <w:rsid w:val="00D8533E"/>
    <w:rsid w:val="00D86705"/>
    <w:rsid w:val="00D90C4E"/>
    <w:rsid w:val="00D91964"/>
    <w:rsid w:val="00D91C91"/>
    <w:rsid w:val="00D930A5"/>
    <w:rsid w:val="00D9515E"/>
    <w:rsid w:val="00D9580B"/>
    <w:rsid w:val="00D95B2D"/>
    <w:rsid w:val="00D95E39"/>
    <w:rsid w:val="00DA03DC"/>
    <w:rsid w:val="00DA34D3"/>
    <w:rsid w:val="00DB0BF3"/>
    <w:rsid w:val="00DB16F7"/>
    <w:rsid w:val="00DB2E9B"/>
    <w:rsid w:val="00DB490A"/>
    <w:rsid w:val="00DB6C3B"/>
    <w:rsid w:val="00DB72F9"/>
    <w:rsid w:val="00DC0DD3"/>
    <w:rsid w:val="00DC1513"/>
    <w:rsid w:val="00DC1965"/>
    <w:rsid w:val="00DC1966"/>
    <w:rsid w:val="00DC61B0"/>
    <w:rsid w:val="00DC6E70"/>
    <w:rsid w:val="00DD2B43"/>
    <w:rsid w:val="00DD30B0"/>
    <w:rsid w:val="00DD6736"/>
    <w:rsid w:val="00DD79A2"/>
    <w:rsid w:val="00DE2C7D"/>
    <w:rsid w:val="00DE4461"/>
    <w:rsid w:val="00DE73E4"/>
    <w:rsid w:val="00DF0928"/>
    <w:rsid w:val="00DF1064"/>
    <w:rsid w:val="00DF21B3"/>
    <w:rsid w:val="00DF3BBB"/>
    <w:rsid w:val="00DF3D69"/>
    <w:rsid w:val="00DF4026"/>
    <w:rsid w:val="00DF4CFC"/>
    <w:rsid w:val="00DF5131"/>
    <w:rsid w:val="00DF5964"/>
    <w:rsid w:val="00DF5D50"/>
    <w:rsid w:val="00DF789C"/>
    <w:rsid w:val="00E01080"/>
    <w:rsid w:val="00E017A8"/>
    <w:rsid w:val="00E02AD1"/>
    <w:rsid w:val="00E02BBF"/>
    <w:rsid w:val="00E03BBF"/>
    <w:rsid w:val="00E03D73"/>
    <w:rsid w:val="00E069B3"/>
    <w:rsid w:val="00E06F18"/>
    <w:rsid w:val="00E07C3E"/>
    <w:rsid w:val="00E13550"/>
    <w:rsid w:val="00E138D0"/>
    <w:rsid w:val="00E155CA"/>
    <w:rsid w:val="00E156FF"/>
    <w:rsid w:val="00E15AD9"/>
    <w:rsid w:val="00E16088"/>
    <w:rsid w:val="00E1650C"/>
    <w:rsid w:val="00E16622"/>
    <w:rsid w:val="00E17EC1"/>
    <w:rsid w:val="00E217CE"/>
    <w:rsid w:val="00E228CA"/>
    <w:rsid w:val="00E22D7C"/>
    <w:rsid w:val="00E241D7"/>
    <w:rsid w:val="00E243CD"/>
    <w:rsid w:val="00E24AE9"/>
    <w:rsid w:val="00E2558A"/>
    <w:rsid w:val="00E3076E"/>
    <w:rsid w:val="00E3208C"/>
    <w:rsid w:val="00E3231C"/>
    <w:rsid w:val="00E32AF3"/>
    <w:rsid w:val="00E34CAB"/>
    <w:rsid w:val="00E34E75"/>
    <w:rsid w:val="00E37F4C"/>
    <w:rsid w:val="00E4113F"/>
    <w:rsid w:val="00E41500"/>
    <w:rsid w:val="00E42EE8"/>
    <w:rsid w:val="00E44A84"/>
    <w:rsid w:val="00E45815"/>
    <w:rsid w:val="00E4604C"/>
    <w:rsid w:val="00E46141"/>
    <w:rsid w:val="00E467C7"/>
    <w:rsid w:val="00E46C8E"/>
    <w:rsid w:val="00E479BF"/>
    <w:rsid w:val="00E5458D"/>
    <w:rsid w:val="00E55B48"/>
    <w:rsid w:val="00E56888"/>
    <w:rsid w:val="00E572CB"/>
    <w:rsid w:val="00E574AD"/>
    <w:rsid w:val="00E61BC5"/>
    <w:rsid w:val="00E61D0A"/>
    <w:rsid w:val="00E6273D"/>
    <w:rsid w:val="00E63E76"/>
    <w:rsid w:val="00E66C97"/>
    <w:rsid w:val="00E70D5B"/>
    <w:rsid w:val="00E70EB5"/>
    <w:rsid w:val="00E71242"/>
    <w:rsid w:val="00E71519"/>
    <w:rsid w:val="00E72978"/>
    <w:rsid w:val="00E73D2B"/>
    <w:rsid w:val="00E73E1A"/>
    <w:rsid w:val="00E77C76"/>
    <w:rsid w:val="00E83A87"/>
    <w:rsid w:val="00E83BBE"/>
    <w:rsid w:val="00E83D49"/>
    <w:rsid w:val="00E85ECB"/>
    <w:rsid w:val="00E86588"/>
    <w:rsid w:val="00E87FE1"/>
    <w:rsid w:val="00E90615"/>
    <w:rsid w:val="00E914E3"/>
    <w:rsid w:val="00E924DE"/>
    <w:rsid w:val="00E946ED"/>
    <w:rsid w:val="00E961CD"/>
    <w:rsid w:val="00E96355"/>
    <w:rsid w:val="00E96D91"/>
    <w:rsid w:val="00E96F9B"/>
    <w:rsid w:val="00E97E38"/>
    <w:rsid w:val="00EA0479"/>
    <w:rsid w:val="00EA134C"/>
    <w:rsid w:val="00EA2F25"/>
    <w:rsid w:val="00EA3030"/>
    <w:rsid w:val="00EA442F"/>
    <w:rsid w:val="00EA4ACD"/>
    <w:rsid w:val="00EA4E6C"/>
    <w:rsid w:val="00EA588B"/>
    <w:rsid w:val="00EA59CA"/>
    <w:rsid w:val="00EA61FC"/>
    <w:rsid w:val="00EA6A8E"/>
    <w:rsid w:val="00EB0A58"/>
    <w:rsid w:val="00EB4CB0"/>
    <w:rsid w:val="00EB6E32"/>
    <w:rsid w:val="00EB7E39"/>
    <w:rsid w:val="00EC1812"/>
    <w:rsid w:val="00EC1E17"/>
    <w:rsid w:val="00EC2782"/>
    <w:rsid w:val="00EC65AF"/>
    <w:rsid w:val="00EC69A5"/>
    <w:rsid w:val="00EC6C37"/>
    <w:rsid w:val="00ED059F"/>
    <w:rsid w:val="00ED093D"/>
    <w:rsid w:val="00ED12B7"/>
    <w:rsid w:val="00ED18DB"/>
    <w:rsid w:val="00ED39D6"/>
    <w:rsid w:val="00ED5B37"/>
    <w:rsid w:val="00EE478B"/>
    <w:rsid w:val="00EE4824"/>
    <w:rsid w:val="00EE4A4E"/>
    <w:rsid w:val="00EE4E9A"/>
    <w:rsid w:val="00EE5FF7"/>
    <w:rsid w:val="00EF1F07"/>
    <w:rsid w:val="00EF3AE3"/>
    <w:rsid w:val="00EF4B25"/>
    <w:rsid w:val="00EF4FD1"/>
    <w:rsid w:val="00EF5639"/>
    <w:rsid w:val="00EF5D0B"/>
    <w:rsid w:val="00EF7B41"/>
    <w:rsid w:val="00EF7FB8"/>
    <w:rsid w:val="00F00643"/>
    <w:rsid w:val="00F02025"/>
    <w:rsid w:val="00F028BE"/>
    <w:rsid w:val="00F02F12"/>
    <w:rsid w:val="00F04A27"/>
    <w:rsid w:val="00F057C7"/>
    <w:rsid w:val="00F06666"/>
    <w:rsid w:val="00F11DBF"/>
    <w:rsid w:val="00F11DC5"/>
    <w:rsid w:val="00F13489"/>
    <w:rsid w:val="00F135EF"/>
    <w:rsid w:val="00F13C27"/>
    <w:rsid w:val="00F13F4F"/>
    <w:rsid w:val="00F144F0"/>
    <w:rsid w:val="00F14C2D"/>
    <w:rsid w:val="00F171CA"/>
    <w:rsid w:val="00F1756C"/>
    <w:rsid w:val="00F17F96"/>
    <w:rsid w:val="00F226CD"/>
    <w:rsid w:val="00F24151"/>
    <w:rsid w:val="00F250CA"/>
    <w:rsid w:val="00F26ABA"/>
    <w:rsid w:val="00F272CA"/>
    <w:rsid w:val="00F27313"/>
    <w:rsid w:val="00F30C29"/>
    <w:rsid w:val="00F32FA7"/>
    <w:rsid w:val="00F378C1"/>
    <w:rsid w:val="00F41641"/>
    <w:rsid w:val="00F4218D"/>
    <w:rsid w:val="00F42967"/>
    <w:rsid w:val="00F42D2F"/>
    <w:rsid w:val="00F444B4"/>
    <w:rsid w:val="00F465BA"/>
    <w:rsid w:val="00F47637"/>
    <w:rsid w:val="00F519F6"/>
    <w:rsid w:val="00F51C89"/>
    <w:rsid w:val="00F52A0E"/>
    <w:rsid w:val="00F53AB5"/>
    <w:rsid w:val="00F53EB5"/>
    <w:rsid w:val="00F610B4"/>
    <w:rsid w:val="00F61708"/>
    <w:rsid w:val="00F61F88"/>
    <w:rsid w:val="00F62388"/>
    <w:rsid w:val="00F67295"/>
    <w:rsid w:val="00F70890"/>
    <w:rsid w:val="00F7350B"/>
    <w:rsid w:val="00F740E1"/>
    <w:rsid w:val="00F76C31"/>
    <w:rsid w:val="00F771CD"/>
    <w:rsid w:val="00F80DA4"/>
    <w:rsid w:val="00F8147A"/>
    <w:rsid w:val="00F81926"/>
    <w:rsid w:val="00F81B5F"/>
    <w:rsid w:val="00F829AC"/>
    <w:rsid w:val="00F86B21"/>
    <w:rsid w:val="00F870EE"/>
    <w:rsid w:val="00F90C92"/>
    <w:rsid w:val="00F93034"/>
    <w:rsid w:val="00F94338"/>
    <w:rsid w:val="00F95367"/>
    <w:rsid w:val="00F954E2"/>
    <w:rsid w:val="00FA0542"/>
    <w:rsid w:val="00FA0C8C"/>
    <w:rsid w:val="00FA1178"/>
    <w:rsid w:val="00FA2737"/>
    <w:rsid w:val="00FA616E"/>
    <w:rsid w:val="00FA6B73"/>
    <w:rsid w:val="00FA7FAE"/>
    <w:rsid w:val="00FB1447"/>
    <w:rsid w:val="00FB362F"/>
    <w:rsid w:val="00FB3ED8"/>
    <w:rsid w:val="00FB3EF8"/>
    <w:rsid w:val="00FB499D"/>
    <w:rsid w:val="00FB6599"/>
    <w:rsid w:val="00FB6D71"/>
    <w:rsid w:val="00FB754F"/>
    <w:rsid w:val="00FB7C22"/>
    <w:rsid w:val="00FC123D"/>
    <w:rsid w:val="00FC2145"/>
    <w:rsid w:val="00FC4180"/>
    <w:rsid w:val="00FC4DB0"/>
    <w:rsid w:val="00FC4E16"/>
    <w:rsid w:val="00FC5C6C"/>
    <w:rsid w:val="00FC6543"/>
    <w:rsid w:val="00FD058F"/>
    <w:rsid w:val="00FD234C"/>
    <w:rsid w:val="00FD5B44"/>
    <w:rsid w:val="00FD6264"/>
    <w:rsid w:val="00FD7CD8"/>
    <w:rsid w:val="00FE28F0"/>
    <w:rsid w:val="00FE3C00"/>
    <w:rsid w:val="00FE7205"/>
    <w:rsid w:val="00FE7AA3"/>
    <w:rsid w:val="00FF1CE5"/>
    <w:rsid w:val="00FF2056"/>
    <w:rsid w:val="00FF28B4"/>
    <w:rsid w:val="00FF4A75"/>
    <w:rsid w:val="00FF4DFC"/>
    <w:rsid w:val="00FF6E91"/>
    <w:rsid w:val="00FF76A3"/>
    <w:rsid w:val="00FF78AB"/>
    <w:rsid w:val="0115CC55"/>
    <w:rsid w:val="01263CE3"/>
    <w:rsid w:val="012B9AB3"/>
    <w:rsid w:val="0177A242"/>
    <w:rsid w:val="01BF2559"/>
    <w:rsid w:val="01CD1C5C"/>
    <w:rsid w:val="01F591EA"/>
    <w:rsid w:val="0218329D"/>
    <w:rsid w:val="0235C281"/>
    <w:rsid w:val="024AC791"/>
    <w:rsid w:val="0293F67F"/>
    <w:rsid w:val="02957FFC"/>
    <w:rsid w:val="02F9FAD2"/>
    <w:rsid w:val="03877C87"/>
    <w:rsid w:val="03AFE682"/>
    <w:rsid w:val="03C545A1"/>
    <w:rsid w:val="03E8F4D7"/>
    <w:rsid w:val="03EC431B"/>
    <w:rsid w:val="0407ABDF"/>
    <w:rsid w:val="04A83CFC"/>
    <w:rsid w:val="04E56E9E"/>
    <w:rsid w:val="0514C905"/>
    <w:rsid w:val="05159DE6"/>
    <w:rsid w:val="0520E470"/>
    <w:rsid w:val="0546BEB5"/>
    <w:rsid w:val="054A88EE"/>
    <w:rsid w:val="056447C8"/>
    <w:rsid w:val="0580AF3A"/>
    <w:rsid w:val="05EF6496"/>
    <w:rsid w:val="060FEC9E"/>
    <w:rsid w:val="0691884F"/>
    <w:rsid w:val="0692DE7D"/>
    <w:rsid w:val="06A10C61"/>
    <w:rsid w:val="06D5E7C6"/>
    <w:rsid w:val="06D7D56C"/>
    <w:rsid w:val="06EFCED9"/>
    <w:rsid w:val="072BBC5E"/>
    <w:rsid w:val="07344380"/>
    <w:rsid w:val="079D391C"/>
    <w:rsid w:val="07BA148C"/>
    <w:rsid w:val="0857EDBA"/>
    <w:rsid w:val="08F87ED7"/>
    <w:rsid w:val="0930F5B4"/>
    <w:rsid w:val="09657B1A"/>
    <w:rsid w:val="09FC4DB1"/>
    <w:rsid w:val="0A267E14"/>
    <w:rsid w:val="0A9349DF"/>
    <w:rsid w:val="0AA28A1F"/>
    <w:rsid w:val="0AC9F7FB"/>
    <w:rsid w:val="0ADAD9BE"/>
    <w:rsid w:val="0AE2F91A"/>
    <w:rsid w:val="0AEFDDD3"/>
    <w:rsid w:val="0B5883F8"/>
    <w:rsid w:val="0C2DAC89"/>
    <w:rsid w:val="0C69B9D3"/>
    <w:rsid w:val="0C988855"/>
    <w:rsid w:val="0D77B024"/>
    <w:rsid w:val="0DA572AA"/>
    <w:rsid w:val="0E22B938"/>
    <w:rsid w:val="0E247613"/>
    <w:rsid w:val="0E45F834"/>
    <w:rsid w:val="0E4B2333"/>
    <w:rsid w:val="0E8C50E4"/>
    <w:rsid w:val="0E96A5E7"/>
    <w:rsid w:val="0F05CD39"/>
    <w:rsid w:val="0F241F9A"/>
    <w:rsid w:val="0F4379AD"/>
    <w:rsid w:val="0F6A1D40"/>
    <w:rsid w:val="0FA2614C"/>
    <w:rsid w:val="0FBC2121"/>
    <w:rsid w:val="0FF87DE2"/>
    <w:rsid w:val="10216D47"/>
    <w:rsid w:val="10A2D722"/>
    <w:rsid w:val="10ADEADB"/>
    <w:rsid w:val="10CDEABD"/>
    <w:rsid w:val="10E2A1B2"/>
    <w:rsid w:val="11245210"/>
    <w:rsid w:val="1133B56C"/>
    <w:rsid w:val="11C16C88"/>
    <w:rsid w:val="11E4A295"/>
    <w:rsid w:val="11E7D0DC"/>
    <w:rsid w:val="125EC04C"/>
    <w:rsid w:val="129F2E4C"/>
    <w:rsid w:val="12AB3F1F"/>
    <w:rsid w:val="12CD5ABE"/>
    <w:rsid w:val="13338DD3"/>
    <w:rsid w:val="134C5C21"/>
    <w:rsid w:val="1351EBC7"/>
    <w:rsid w:val="135D3507"/>
    <w:rsid w:val="1377933B"/>
    <w:rsid w:val="13AB1C82"/>
    <w:rsid w:val="13D08788"/>
    <w:rsid w:val="13E2646F"/>
    <w:rsid w:val="147CF5AC"/>
    <w:rsid w:val="148A72D8"/>
    <w:rsid w:val="14C1BAC5"/>
    <w:rsid w:val="14D58552"/>
    <w:rsid w:val="152E1F90"/>
    <w:rsid w:val="15BA4315"/>
    <w:rsid w:val="15C523FD"/>
    <w:rsid w:val="15C6B794"/>
    <w:rsid w:val="15C9EA55"/>
    <w:rsid w:val="161EED2B"/>
    <w:rsid w:val="1627712E"/>
    <w:rsid w:val="1653CCA0"/>
    <w:rsid w:val="16576408"/>
    <w:rsid w:val="165A6DD6"/>
    <w:rsid w:val="168AF7E7"/>
    <w:rsid w:val="16E183BC"/>
    <w:rsid w:val="17801108"/>
    <w:rsid w:val="180C29F5"/>
    <w:rsid w:val="186B4FF8"/>
    <w:rsid w:val="1881B4D3"/>
    <w:rsid w:val="18F3449D"/>
    <w:rsid w:val="18F4E2CC"/>
    <w:rsid w:val="18FC2E42"/>
    <w:rsid w:val="193E9480"/>
    <w:rsid w:val="19BEC4D3"/>
    <w:rsid w:val="19E897E4"/>
    <w:rsid w:val="1A0368F7"/>
    <w:rsid w:val="1A207A8C"/>
    <w:rsid w:val="1A6013AB"/>
    <w:rsid w:val="1AAA3599"/>
    <w:rsid w:val="1B0DDEED"/>
    <w:rsid w:val="1B7A1685"/>
    <w:rsid w:val="1BC1A7C2"/>
    <w:rsid w:val="1BD1E67A"/>
    <w:rsid w:val="1C564F4A"/>
    <w:rsid w:val="1C673788"/>
    <w:rsid w:val="1C69E801"/>
    <w:rsid w:val="1C855B1F"/>
    <w:rsid w:val="1CDD7009"/>
    <w:rsid w:val="1D68C945"/>
    <w:rsid w:val="1D71B2EA"/>
    <w:rsid w:val="1DA78E7E"/>
    <w:rsid w:val="1DDBB9D5"/>
    <w:rsid w:val="1DECF5A7"/>
    <w:rsid w:val="1E56647A"/>
    <w:rsid w:val="1E781C12"/>
    <w:rsid w:val="1E7F34B7"/>
    <w:rsid w:val="1ECD959D"/>
    <w:rsid w:val="1EEAF5E1"/>
    <w:rsid w:val="1F0CE13B"/>
    <w:rsid w:val="1FBC43BC"/>
    <w:rsid w:val="1FCF2855"/>
    <w:rsid w:val="1FDF0266"/>
    <w:rsid w:val="202BDB48"/>
    <w:rsid w:val="20306ECF"/>
    <w:rsid w:val="2033D366"/>
    <w:rsid w:val="204A6B12"/>
    <w:rsid w:val="20805239"/>
    <w:rsid w:val="20B10E61"/>
    <w:rsid w:val="211852C5"/>
    <w:rsid w:val="21187AFE"/>
    <w:rsid w:val="21295BC6"/>
    <w:rsid w:val="214D709E"/>
    <w:rsid w:val="217CC06D"/>
    <w:rsid w:val="21D75D81"/>
    <w:rsid w:val="22084C7A"/>
    <w:rsid w:val="2242241D"/>
    <w:rsid w:val="22B44B5F"/>
    <w:rsid w:val="22E04CC2"/>
    <w:rsid w:val="22FBDC9C"/>
    <w:rsid w:val="23114653"/>
    <w:rsid w:val="23888D01"/>
    <w:rsid w:val="238DB705"/>
    <w:rsid w:val="23A476EA"/>
    <w:rsid w:val="23D0BA08"/>
    <w:rsid w:val="242AA41B"/>
    <w:rsid w:val="2475915E"/>
    <w:rsid w:val="24C11412"/>
    <w:rsid w:val="24EBAF94"/>
    <w:rsid w:val="250BC1E5"/>
    <w:rsid w:val="252DF759"/>
    <w:rsid w:val="25562041"/>
    <w:rsid w:val="25A4746F"/>
    <w:rsid w:val="25B9CE38"/>
    <w:rsid w:val="2617C54B"/>
    <w:rsid w:val="26373C04"/>
    <w:rsid w:val="26FCC7DE"/>
    <w:rsid w:val="271B57B7"/>
    <w:rsid w:val="2750E3D4"/>
    <w:rsid w:val="27907356"/>
    <w:rsid w:val="27A72BFD"/>
    <w:rsid w:val="27B395AC"/>
    <w:rsid w:val="27E6724B"/>
    <w:rsid w:val="282A0779"/>
    <w:rsid w:val="28DC3814"/>
    <w:rsid w:val="29281F6F"/>
    <w:rsid w:val="294372DB"/>
    <w:rsid w:val="294B3828"/>
    <w:rsid w:val="2969EF30"/>
    <w:rsid w:val="299D13D0"/>
    <w:rsid w:val="29B79CF3"/>
    <w:rsid w:val="29C5B665"/>
    <w:rsid w:val="29DA500A"/>
    <w:rsid w:val="2A8252E0"/>
    <w:rsid w:val="2ABA3245"/>
    <w:rsid w:val="2AC61ADF"/>
    <w:rsid w:val="2AECC8E5"/>
    <w:rsid w:val="2AF664AD"/>
    <w:rsid w:val="2B8CCB2D"/>
    <w:rsid w:val="2C00FFD0"/>
    <w:rsid w:val="2C2E3023"/>
    <w:rsid w:val="2C3FF3A3"/>
    <w:rsid w:val="2C837062"/>
    <w:rsid w:val="2CA7843F"/>
    <w:rsid w:val="2CBCBB25"/>
    <w:rsid w:val="2E068B30"/>
    <w:rsid w:val="2E54C248"/>
    <w:rsid w:val="2EB5E089"/>
    <w:rsid w:val="2ECF08E6"/>
    <w:rsid w:val="2EDCC484"/>
    <w:rsid w:val="2EEF90EE"/>
    <w:rsid w:val="2F6147F6"/>
    <w:rsid w:val="2F65A8AC"/>
    <w:rsid w:val="2F82CD18"/>
    <w:rsid w:val="2FD66395"/>
    <w:rsid w:val="2FD73876"/>
    <w:rsid w:val="2FDFBC79"/>
    <w:rsid w:val="3006C5AE"/>
    <w:rsid w:val="30114D82"/>
    <w:rsid w:val="3065AE48"/>
    <w:rsid w:val="3085B250"/>
    <w:rsid w:val="30AF9D65"/>
    <w:rsid w:val="30E78762"/>
    <w:rsid w:val="30E851AB"/>
    <w:rsid w:val="31121D67"/>
    <w:rsid w:val="31A72996"/>
    <w:rsid w:val="31D48BBF"/>
    <w:rsid w:val="31E4EC5C"/>
    <w:rsid w:val="3285DCE1"/>
    <w:rsid w:val="329AE0F6"/>
    <w:rsid w:val="32A46B2D"/>
    <w:rsid w:val="32E33C7C"/>
    <w:rsid w:val="32EA2DE3"/>
    <w:rsid w:val="33013C44"/>
    <w:rsid w:val="335167AF"/>
    <w:rsid w:val="33B4ABFD"/>
    <w:rsid w:val="3442FF93"/>
    <w:rsid w:val="34B783BA"/>
    <w:rsid w:val="34C859EA"/>
    <w:rsid w:val="3519FAA4"/>
    <w:rsid w:val="35241B56"/>
    <w:rsid w:val="35290E61"/>
    <w:rsid w:val="3541D63F"/>
    <w:rsid w:val="355942CC"/>
    <w:rsid w:val="357BEB4B"/>
    <w:rsid w:val="36123569"/>
    <w:rsid w:val="3662D41D"/>
    <w:rsid w:val="36C82869"/>
    <w:rsid w:val="36EC1EF0"/>
    <w:rsid w:val="372BC3A2"/>
    <w:rsid w:val="37E4CF79"/>
    <w:rsid w:val="38BEBC6C"/>
    <w:rsid w:val="39173A04"/>
    <w:rsid w:val="3922F0C8"/>
    <w:rsid w:val="39BC6799"/>
    <w:rsid w:val="39DF930C"/>
    <w:rsid w:val="3A187928"/>
    <w:rsid w:val="3A711366"/>
    <w:rsid w:val="3A87466B"/>
    <w:rsid w:val="3AD2270F"/>
    <w:rsid w:val="3AFAC3DB"/>
    <w:rsid w:val="3B0BFEB2"/>
    <w:rsid w:val="3C4E4449"/>
    <w:rsid w:val="3CBBD709"/>
    <w:rsid w:val="3CC2C870"/>
    <w:rsid w:val="3D0E1853"/>
    <w:rsid w:val="3DA7AD71"/>
    <w:rsid w:val="3DAFF11D"/>
    <w:rsid w:val="3DB42D83"/>
    <w:rsid w:val="3E1EFEB7"/>
    <w:rsid w:val="3EB91522"/>
    <w:rsid w:val="3EC525F5"/>
    <w:rsid w:val="3ECA0C15"/>
    <w:rsid w:val="3EE68D76"/>
    <w:rsid w:val="3F0593F5"/>
    <w:rsid w:val="3FB66E62"/>
    <w:rsid w:val="3FD6F66A"/>
    <w:rsid w:val="3FED5C40"/>
    <w:rsid w:val="40029326"/>
    <w:rsid w:val="40441AE6"/>
    <w:rsid w:val="40D2687F"/>
    <w:rsid w:val="41154646"/>
    <w:rsid w:val="411A5E9D"/>
    <w:rsid w:val="412B4026"/>
    <w:rsid w:val="413354EA"/>
    <w:rsid w:val="41A5168A"/>
    <w:rsid w:val="41C7F1DA"/>
    <w:rsid w:val="41CA3219"/>
    <w:rsid w:val="4200734F"/>
    <w:rsid w:val="42085FDA"/>
    <w:rsid w:val="421E6109"/>
    <w:rsid w:val="4221BA0D"/>
    <w:rsid w:val="4227FC07"/>
    <w:rsid w:val="422F690F"/>
    <w:rsid w:val="428D0D89"/>
    <w:rsid w:val="4323F64B"/>
    <w:rsid w:val="43605211"/>
    <w:rsid w:val="4372134D"/>
    <w:rsid w:val="4400BBF0"/>
    <w:rsid w:val="447C3B1B"/>
    <w:rsid w:val="44AF5FBB"/>
    <w:rsid w:val="44BD35FB"/>
    <w:rsid w:val="44DE884C"/>
    <w:rsid w:val="45882A4C"/>
    <w:rsid w:val="4596008C"/>
    <w:rsid w:val="45E168F8"/>
    <w:rsid w:val="45E348AD"/>
    <w:rsid w:val="45E79F00"/>
    <w:rsid w:val="45FA132A"/>
    <w:rsid w:val="46635C5A"/>
    <w:rsid w:val="46CC323D"/>
    <w:rsid w:val="4709A360"/>
    <w:rsid w:val="47121CCB"/>
    <w:rsid w:val="482AF0B5"/>
    <w:rsid w:val="48542F91"/>
    <w:rsid w:val="4869FDEF"/>
    <w:rsid w:val="4874DFD2"/>
    <w:rsid w:val="48A8CDC0"/>
    <w:rsid w:val="48AD2E76"/>
    <w:rsid w:val="4917038B"/>
    <w:rsid w:val="491A51F7"/>
    <w:rsid w:val="49364773"/>
    <w:rsid w:val="49A571E5"/>
    <w:rsid w:val="4A33A72E"/>
    <w:rsid w:val="4A6E043B"/>
    <w:rsid w:val="4A74F5A2"/>
    <w:rsid w:val="4A863B11"/>
    <w:rsid w:val="4A9ECBF6"/>
    <w:rsid w:val="4AAF31EC"/>
    <w:rsid w:val="4AC68862"/>
    <w:rsid w:val="4B180B08"/>
    <w:rsid w:val="4B4278AE"/>
    <w:rsid w:val="4B7E16B9"/>
    <w:rsid w:val="4B8185E8"/>
    <w:rsid w:val="4B8948A3"/>
    <w:rsid w:val="4B899AAC"/>
    <w:rsid w:val="4BD02FCA"/>
    <w:rsid w:val="4BDAE974"/>
    <w:rsid w:val="4C05E420"/>
    <w:rsid w:val="4C0AD1B6"/>
    <w:rsid w:val="4C0D6C04"/>
    <w:rsid w:val="4C1D77EB"/>
    <w:rsid w:val="4C3308E0"/>
    <w:rsid w:val="4D0CE4C0"/>
    <w:rsid w:val="4D6FF0A7"/>
    <w:rsid w:val="4D7317D5"/>
    <w:rsid w:val="4D8F27A5"/>
    <w:rsid w:val="4E41FCA2"/>
    <w:rsid w:val="4E8ABCCF"/>
    <w:rsid w:val="4EAC365E"/>
    <w:rsid w:val="4EB12E8C"/>
    <w:rsid w:val="4F1777CC"/>
    <w:rsid w:val="4FA818AD"/>
    <w:rsid w:val="4FC3E5F0"/>
    <w:rsid w:val="5073D64C"/>
    <w:rsid w:val="508060F6"/>
    <w:rsid w:val="509FAF76"/>
    <w:rsid w:val="5138A284"/>
    <w:rsid w:val="51578C5D"/>
    <w:rsid w:val="5188EA95"/>
    <w:rsid w:val="5277810E"/>
    <w:rsid w:val="528E7FD7"/>
    <w:rsid w:val="52925B23"/>
    <w:rsid w:val="5295AE0B"/>
    <w:rsid w:val="52A14BE2"/>
    <w:rsid w:val="52C3053D"/>
    <w:rsid w:val="52CF20A8"/>
    <w:rsid w:val="5331D280"/>
    <w:rsid w:val="5383A390"/>
    <w:rsid w:val="53BD2124"/>
    <w:rsid w:val="53E8BDE0"/>
    <w:rsid w:val="540D0ABE"/>
    <w:rsid w:val="541E02F7"/>
    <w:rsid w:val="543B8359"/>
    <w:rsid w:val="5465C495"/>
    <w:rsid w:val="54F1477F"/>
    <w:rsid w:val="55575DEE"/>
    <w:rsid w:val="558C0B8D"/>
    <w:rsid w:val="565147FF"/>
    <w:rsid w:val="5654493C"/>
    <w:rsid w:val="565CDF1E"/>
    <w:rsid w:val="566FCD50"/>
    <w:rsid w:val="567F8584"/>
    <w:rsid w:val="5695B889"/>
    <w:rsid w:val="56A120D1"/>
    <w:rsid w:val="56CDFD90"/>
    <w:rsid w:val="56DAC5A3"/>
    <w:rsid w:val="5705FDB8"/>
    <w:rsid w:val="581A6FF1"/>
    <w:rsid w:val="5840EC46"/>
    <w:rsid w:val="58B533FF"/>
    <w:rsid w:val="58E46728"/>
    <w:rsid w:val="59002707"/>
    <w:rsid w:val="59444BE1"/>
    <w:rsid w:val="594C6B3D"/>
    <w:rsid w:val="597AC985"/>
    <w:rsid w:val="598E7867"/>
    <w:rsid w:val="5A12D69F"/>
    <w:rsid w:val="5AA4B650"/>
    <w:rsid w:val="5AD6A6B8"/>
    <w:rsid w:val="5BA5B2C3"/>
    <w:rsid w:val="5BCB97A0"/>
    <w:rsid w:val="5BF36B1E"/>
    <w:rsid w:val="5C1EA238"/>
    <w:rsid w:val="5C2F4692"/>
    <w:rsid w:val="5D0B6A27"/>
    <w:rsid w:val="5D3EB556"/>
    <w:rsid w:val="5D496FAF"/>
    <w:rsid w:val="5D75E14C"/>
    <w:rsid w:val="5D8651DA"/>
    <w:rsid w:val="5E50E089"/>
    <w:rsid w:val="5E7B0654"/>
    <w:rsid w:val="5F49C2E8"/>
    <w:rsid w:val="5F6F3886"/>
    <w:rsid w:val="5FA05A50"/>
    <w:rsid w:val="5FEDDFDA"/>
    <w:rsid w:val="6037F635"/>
    <w:rsid w:val="60449E80"/>
    <w:rsid w:val="604534FD"/>
    <w:rsid w:val="606C2902"/>
    <w:rsid w:val="6070086B"/>
    <w:rsid w:val="6082AF9B"/>
    <w:rsid w:val="608DF4D9"/>
    <w:rsid w:val="60C515D9"/>
    <w:rsid w:val="60CEC8CC"/>
    <w:rsid w:val="610F699D"/>
    <w:rsid w:val="6145135B"/>
    <w:rsid w:val="61760254"/>
    <w:rsid w:val="618F3549"/>
    <w:rsid w:val="61CC341A"/>
    <w:rsid w:val="61D5BED4"/>
    <w:rsid w:val="61F41CC8"/>
    <w:rsid w:val="62121B95"/>
    <w:rsid w:val="62308421"/>
    <w:rsid w:val="62502710"/>
    <w:rsid w:val="62AEC5BD"/>
    <w:rsid w:val="631A9421"/>
    <w:rsid w:val="634266A4"/>
    <w:rsid w:val="6369E013"/>
    <w:rsid w:val="637BA7CA"/>
    <w:rsid w:val="63E351D0"/>
    <w:rsid w:val="64486C20"/>
    <w:rsid w:val="6472F692"/>
    <w:rsid w:val="64B59A39"/>
    <w:rsid w:val="64DB7579"/>
    <w:rsid w:val="65385A42"/>
    <w:rsid w:val="6589DBDB"/>
    <w:rsid w:val="6592C580"/>
    <w:rsid w:val="65A7321D"/>
    <w:rsid w:val="65EAFA1C"/>
    <w:rsid w:val="66152A7F"/>
    <w:rsid w:val="66213B52"/>
    <w:rsid w:val="66A47532"/>
    <w:rsid w:val="66AE5AF6"/>
    <w:rsid w:val="6766D9ED"/>
    <w:rsid w:val="67E4AC60"/>
    <w:rsid w:val="67ECD654"/>
    <w:rsid w:val="67FA8556"/>
    <w:rsid w:val="680DEB3C"/>
    <w:rsid w:val="6811E74B"/>
    <w:rsid w:val="686D75E6"/>
    <w:rsid w:val="68765F8B"/>
    <w:rsid w:val="68AB620D"/>
    <w:rsid w:val="68CC53E8"/>
    <w:rsid w:val="68D4E283"/>
    <w:rsid w:val="69303F48"/>
    <w:rsid w:val="694805E4"/>
    <w:rsid w:val="6958E6AC"/>
    <w:rsid w:val="696F0F19"/>
    <w:rsid w:val="697AC5DD"/>
    <w:rsid w:val="698CA2C4"/>
    <w:rsid w:val="6A24CB89"/>
    <w:rsid w:val="6A72467B"/>
    <w:rsid w:val="6A740CE3"/>
    <w:rsid w:val="6A916DBD"/>
    <w:rsid w:val="6ADDE1F8"/>
    <w:rsid w:val="6B3A3ADC"/>
    <w:rsid w:val="6BF87B4F"/>
    <w:rsid w:val="6C029E7C"/>
    <w:rsid w:val="6C485421"/>
    <w:rsid w:val="6C691992"/>
    <w:rsid w:val="6C7FA1FF"/>
    <w:rsid w:val="6CABDADA"/>
    <w:rsid w:val="6CEB4223"/>
    <w:rsid w:val="6D29206D"/>
    <w:rsid w:val="6D408262"/>
    <w:rsid w:val="6D8AA355"/>
    <w:rsid w:val="6D9CDB46"/>
    <w:rsid w:val="6DF0E1FD"/>
    <w:rsid w:val="6DFC7703"/>
    <w:rsid w:val="6E0147F3"/>
    <w:rsid w:val="6E05E612"/>
    <w:rsid w:val="6E5C4AA9"/>
    <w:rsid w:val="6E698971"/>
    <w:rsid w:val="6ED02CC0"/>
    <w:rsid w:val="6F139AB0"/>
    <w:rsid w:val="6F1523AF"/>
    <w:rsid w:val="6F5366A0"/>
    <w:rsid w:val="6FF3A728"/>
    <w:rsid w:val="70224B6D"/>
    <w:rsid w:val="7067A703"/>
    <w:rsid w:val="707E7180"/>
    <w:rsid w:val="709D02AD"/>
    <w:rsid w:val="70A0F2C1"/>
    <w:rsid w:val="70CFB5B0"/>
    <w:rsid w:val="70DA3D84"/>
    <w:rsid w:val="70EB091C"/>
    <w:rsid w:val="717957B0"/>
    <w:rsid w:val="71A9EB9F"/>
    <w:rsid w:val="71ABE4D8"/>
    <w:rsid w:val="71C8066C"/>
    <w:rsid w:val="72ECEFEC"/>
    <w:rsid w:val="72F94F3B"/>
    <w:rsid w:val="7316C640"/>
    <w:rsid w:val="7335A581"/>
    <w:rsid w:val="738132CD"/>
    <w:rsid w:val="73895229"/>
    <w:rsid w:val="74016225"/>
    <w:rsid w:val="745997BC"/>
    <w:rsid w:val="745C64DB"/>
    <w:rsid w:val="747D46F2"/>
    <w:rsid w:val="74CD1FC4"/>
    <w:rsid w:val="753496F9"/>
    <w:rsid w:val="7593BCFC"/>
    <w:rsid w:val="764F32B9"/>
    <w:rsid w:val="76FD97AD"/>
    <w:rsid w:val="77DDE927"/>
    <w:rsid w:val="77ED53F9"/>
    <w:rsid w:val="77F9ABD2"/>
    <w:rsid w:val="7803F63D"/>
    <w:rsid w:val="781209E6"/>
    <w:rsid w:val="78183104"/>
    <w:rsid w:val="783E70EB"/>
    <w:rsid w:val="7897B3B4"/>
    <w:rsid w:val="78DE2C2C"/>
    <w:rsid w:val="79016C23"/>
    <w:rsid w:val="791B3690"/>
    <w:rsid w:val="79B41373"/>
    <w:rsid w:val="7A23DBEB"/>
    <w:rsid w:val="7AA828FF"/>
    <w:rsid w:val="7AE06D0B"/>
    <w:rsid w:val="7B087DF2"/>
    <w:rsid w:val="7B2F8727"/>
    <w:rsid w:val="7B75D444"/>
    <w:rsid w:val="7B92603D"/>
    <w:rsid w:val="7BA7654D"/>
    <w:rsid w:val="7BDABBC3"/>
    <w:rsid w:val="7BFE9DCA"/>
    <w:rsid w:val="7C818FA9"/>
    <w:rsid w:val="7C837830"/>
    <w:rsid w:val="7D429E36"/>
    <w:rsid w:val="7D46F359"/>
    <w:rsid w:val="7D543DB4"/>
    <w:rsid w:val="7DC10726"/>
    <w:rsid w:val="7E166F9E"/>
    <w:rsid w:val="7E2B2D48"/>
    <w:rsid w:val="7ECD00EF"/>
    <w:rsid w:val="7ED9A124"/>
    <w:rsid w:val="7F4618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5AE0B"/>
  <w15:chartTrackingRefBased/>
  <w15:docId w15:val="{9D8020C8-DE00-4484-A2CF-56340BD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E6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161"/>
    <w:pPr>
      <w:ind w:left="720"/>
      <w:contextualSpacing/>
    </w:pPr>
  </w:style>
  <w:style w:type="character" w:customStyle="1" w:styleId="Ttulo2Car">
    <w:name w:val="Título 2 Car"/>
    <w:basedOn w:val="Fuentedeprrafopredeter"/>
    <w:link w:val="Ttulo2"/>
    <w:uiPriority w:val="9"/>
    <w:rsid w:val="005E66F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51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62EE"/>
    <w:rPr>
      <w:color w:val="0563C1" w:themeColor="hyperlink"/>
      <w:u w:val="single"/>
    </w:rPr>
  </w:style>
  <w:style w:type="paragraph" w:styleId="Descripcin">
    <w:name w:val="caption"/>
    <w:basedOn w:val="Normal"/>
    <w:next w:val="Normal"/>
    <w:uiPriority w:val="35"/>
    <w:unhideWhenUsed/>
    <w:qFormat/>
    <w:rsid w:val="00DF0928"/>
    <w:pPr>
      <w:spacing w:after="200" w:line="240" w:lineRule="auto"/>
    </w:pPr>
    <w:rPr>
      <w:i/>
      <w:iCs/>
      <w:color w:val="44546A" w:themeColor="text2"/>
      <w:sz w:val="18"/>
      <w:szCs w:val="18"/>
    </w:rPr>
  </w:style>
  <w:style w:type="paragraph" w:styleId="Encabezado">
    <w:name w:val="header"/>
    <w:basedOn w:val="Normal"/>
    <w:link w:val="EncabezadoCar"/>
    <w:uiPriority w:val="99"/>
    <w:semiHidden/>
    <w:unhideWhenUsed/>
    <w:rsid w:val="000A48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483C"/>
  </w:style>
  <w:style w:type="paragraph" w:styleId="Piedepgina">
    <w:name w:val="footer"/>
    <w:basedOn w:val="Normal"/>
    <w:link w:val="PiedepginaCar"/>
    <w:uiPriority w:val="99"/>
    <w:semiHidden/>
    <w:unhideWhenUsed/>
    <w:rsid w:val="000A48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483C"/>
  </w:style>
  <w:style w:type="character" w:styleId="Refdenotaalpie">
    <w:name w:val="footnote reference"/>
    <w:basedOn w:val="Fuentedeprrafopredeter"/>
    <w:uiPriority w:val="99"/>
    <w:semiHidden/>
    <w:unhideWhenUsed/>
    <w:rsid w:val="00E83BBE"/>
    <w:rPr>
      <w:vertAlign w:val="superscript"/>
    </w:rPr>
  </w:style>
  <w:style w:type="character" w:customStyle="1" w:styleId="TextonotapieCar">
    <w:name w:val="Texto nota pie Car"/>
    <w:basedOn w:val="Fuentedeprrafopredeter"/>
    <w:link w:val="Textonotapie"/>
    <w:uiPriority w:val="99"/>
    <w:semiHidden/>
    <w:rsid w:val="000A483C"/>
    <w:rPr>
      <w:sz w:val="20"/>
      <w:szCs w:val="20"/>
    </w:rPr>
  </w:style>
  <w:style w:type="paragraph" w:styleId="Textonotapie">
    <w:name w:val="footnote text"/>
    <w:basedOn w:val="Normal"/>
    <w:link w:val="TextonotapieCar"/>
    <w:uiPriority w:val="99"/>
    <w:semiHidden/>
    <w:unhideWhenUsed/>
    <w:rsid w:val="000A483C"/>
    <w:pPr>
      <w:spacing w:after="0" w:line="240" w:lineRule="auto"/>
    </w:pPr>
    <w:rPr>
      <w:sz w:val="20"/>
      <w:szCs w:val="20"/>
    </w:rPr>
  </w:style>
  <w:style w:type="character" w:styleId="Mencinsinresolver">
    <w:name w:val="Unresolved Mention"/>
    <w:basedOn w:val="Fuentedeprrafopredeter"/>
    <w:uiPriority w:val="99"/>
    <w:semiHidden/>
    <w:unhideWhenUsed/>
    <w:rsid w:val="003845E1"/>
    <w:rPr>
      <w:color w:val="605E5C"/>
      <w:shd w:val="clear" w:color="auto" w:fill="E1DFDD"/>
    </w:rPr>
  </w:style>
  <w:style w:type="paragraph" w:styleId="NormalWeb">
    <w:name w:val="Normal (Web)"/>
    <w:basedOn w:val="Normal"/>
    <w:uiPriority w:val="99"/>
    <w:unhideWhenUsed/>
    <w:rsid w:val="00D8670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CdigoHTML">
    <w:name w:val="HTML Code"/>
    <w:basedOn w:val="Fuentedeprrafopredeter"/>
    <w:uiPriority w:val="99"/>
    <w:semiHidden/>
    <w:unhideWhenUsed/>
    <w:rsid w:val="00D867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5070">
      <w:bodyDiv w:val="1"/>
      <w:marLeft w:val="0"/>
      <w:marRight w:val="0"/>
      <w:marTop w:val="0"/>
      <w:marBottom w:val="0"/>
      <w:divBdr>
        <w:top w:val="none" w:sz="0" w:space="0" w:color="auto"/>
        <w:left w:val="none" w:sz="0" w:space="0" w:color="auto"/>
        <w:bottom w:val="none" w:sz="0" w:space="0" w:color="auto"/>
        <w:right w:val="none" w:sz="0" w:space="0" w:color="auto"/>
      </w:divBdr>
    </w:div>
    <w:div w:id="16296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topepo.github.io/caret/subsampling-for-class-imbalan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pmartin42.github.io/posts/r/imbalanced-classes-part-1" TargetMode="External"/><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JoseGerardoHuertaDeRubin/LogisticRegression04oct2023" TargetMode="External"/><Relationship Id="rId30" Type="http://schemas.openxmlformats.org/officeDocument/2006/relationships/hyperlink" Target="https://topepo.github.io/caret/index.html" TargetMode="External"/><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3144</Words>
  <Characters>17294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20398</CharactersWithSpaces>
  <SharedDoc>false</SharedDoc>
  <HLinks>
    <vt:vector size="24" baseType="variant">
      <vt:variant>
        <vt:i4>4587589</vt:i4>
      </vt:variant>
      <vt:variant>
        <vt:i4>60</vt:i4>
      </vt:variant>
      <vt:variant>
        <vt:i4>0</vt:i4>
      </vt:variant>
      <vt:variant>
        <vt:i4>5</vt:i4>
      </vt:variant>
      <vt:variant>
        <vt:lpwstr>https://topepo.github.io/caret/index.html</vt:lpwstr>
      </vt:variant>
      <vt:variant>
        <vt:lpwstr/>
      </vt:variant>
      <vt:variant>
        <vt:i4>458840</vt:i4>
      </vt:variant>
      <vt:variant>
        <vt:i4>57</vt:i4>
      </vt:variant>
      <vt:variant>
        <vt:i4>0</vt:i4>
      </vt:variant>
      <vt:variant>
        <vt:i4>5</vt:i4>
      </vt:variant>
      <vt:variant>
        <vt:lpwstr>https://topepo.github.io/caret/subsampling-for-class-imbalances.html</vt:lpwstr>
      </vt:variant>
      <vt:variant>
        <vt:lpwstr/>
      </vt:variant>
      <vt:variant>
        <vt:i4>4128817</vt:i4>
      </vt:variant>
      <vt:variant>
        <vt:i4>54</vt:i4>
      </vt:variant>
      <vt:variant>
        <vt:i4>0</vt:i4>
      </vt:variant>
      <vt:variant>
        <vt:i4>5</vt:i4>
      </vt:variant>
      <vt:variant>
        <vt:lpwstr>https://dpmartin42.github.io/posts/r/imbalanced-classes-part-1</vt:lpwstr>
      </vt:variant>
      <vt:variant>
        <vt:lpwstr/>
      </vt:variant>
      <vt:variant>
        <vt:i4>7864359</vt:i4>
      </vt:variant>
      <vt:variant>
        <vt:i4>51</vt:i4>
      </vt:variant>
      <vt:variant>
        <vt:i4>0</vt:i4>
      </vt:variant>
      <vt:variant>
        <vt:i4>5</vt:i4>
      </vt:variant>
      <vt:variant>
        <vt:lpwstr>https://github.com/JoseGerardoHuertaDeRubin/LogisticRegression04oct2023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Rico Moreno</dc:creator>
  <cp:keywords/>
  <dc:description/>
  <cp:lastModifiedBy>José Gerardo Huerta De Rubín</cp:lastModifiedBy>
  <cp:revision>4</cp:revision>
  <cp:lastPrinted>2023-10-05T05:51:00Z</cp:lastPrinted>
  <dcterms:created xsi:type="dcterms:W3CDTF">2023-10-05T05:51:00Z</dcterms:created>
  <dcterms:modified xsi:type="dcterms:W3CDTF">2023-10-05T05:52:00Z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cc809e5ebb71568b42bc5c18cee100aa214c3603f8009ae476cd02dd00679a3a</vt:lpwstr>
  </property>
</Properties>
</file>