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34C23C">
      <w:pPr>
        <w:rPr>
          <w:rFonts w:cs="Calibri"/>
        </w:rPr>
      </w:pP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438150</wp:posOffset>
                </wp:positionH>
                <wp:positionV relativeFrom="margin">
                  <wp:posOffset>-1208405</wp:posOffset>
                </wp:positionV>
                <wp:extent cx="228600" cy="9144000"/>
                <wp:effectExtent l="0" t="0" r="9525" b="0"/>
                <wp:wrapNone/>
                <wp:docPr id="11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" cy="9144000"/>
                          <a:chOff x="0" y="0"/>
                          <a:chExt cx="228600" cy="9144000"/>
                        </a:xfrm>
                      </wpg:grpSpPr>
                      <wps:wsp>
                        <wps:cNvPr id="115" name="Rectangle 115"/>
                        <wps:cNvSpPr/>
                        <wps:spPr>
                          <a:xfrm>
                            <a:off x="0" y="0"/>
                            <a:ext cx="228600" cy="878205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6" name="Rectangle 116"/>
                        <wps:cNvSpPr>
                          <a:spLocks noChangeAspect="1"/>
                        </wps:cNvSpPr>
                        <wps:spPr>
                          <a:xfrm>
                            <a:off x="0" y="8915400"/>
                            <a:ext cx="228600" cy="2286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2900</wp14:pctWidth>
                </wp14:sizeRelH>
                <wp14:sizeRelV relativeFrom="page">
                  <wp14:pctHeight>90900</wp14:pctHeight>
                </wp14:sizeRelV>
              </wp:anchor>
            </w:drawing>
          </mc:Choice>
          <mc:Fallback>
            <w:pict>
              <v:group id="Group 24" o:spid="_x0000_s1026" o:spt="203" style="position:absolute;left:0pt;margin-left:34.5pt;margin-top:-95.15pt;height:720pt;width:18pt;mso-position-horizontal-relative:page;mso-position-vertical-relative:margin;z-index:251660288;mso-width-relative:page;mso-height-relative:page;mso-width-percent:29;mso-height-percent:909;" coordsize="228600,9144000" o:gfxdata="UEsDBAoAAAAAAIdO4kAAAAAAAAAAAAAAAAAEAAAAZHJzL1BLAwQUAAAACACHTuJAehIoc9wAAAAM&#10;AQAADwAAAGRycy9kb3ducmV2LnhtbE2PwU7DMBBE70j8g7VI3Fo7AUoT4lQCCaSIA6X0wNGJlyQi&#10;tiPbbVK+nu0Jbrs7o9k3xWY2AzuiD72zEpKlAIa2cbq3rYT9x/NiDSxEZbUanEUJJwywKS8vCpVr&#10;N9l3PO5iyyjEhlxJ6GIcc85D06FRYelGtKR9OW9UpNW3XHs1UbgZeCrEihvVW/rQqRGfOmy+dwcj&#10;ITXh7VRV/mf/+qhf6u16+1nNk5TXV4l4ABZxjn9mOOMTOpTEVLuD1YENElYZVYkSFkkmboCdHeKO&#10;TjUN6W12D7ws+P8S5S9QSwMEFAAAAAgAh07iQI7Ect4LAwAAKAkAAA4AAABkcnMvZTJvRG9jLnht&#10;bO1Wy24aMRTdV+o/WN43w0x5BQUiBElUCTVR06prYzwP1WO7tmFIv77HHiApiaIokbqouhns8Z37&#10;OPeca87Ot7UkG2FdpdWYpicdSoTielWpYky/fb38MKTEeaZWTGolxvROOHo+ef/urDEjkelSy5Ww&#10;BE6UGzVmTEvvzShJHC9FzdyJNkLhMNe2Zh5bWyQryxp4r2WSdTr9pNF2Zazmwjm8nbeHdOfRvsSh&#10;zvOKi7nm61oo33q1QjKPklxZGUcnMds8F9xf57kTnsgxRaU+PhEE62V4JpMzNiosM2XFdymwl6Rw&#10;VFPNKoWgB1dz5hlZ2+qRq7riVjud+xOu66QtJCKCKtLOETZXVq9NrKUYNYU5gI5GHaH+arf88+bG&#10;kmoFJqRdShSr0fIYl2TdgE5jihGMrqy5NTd296Jod6HgbW7r8ItSyDbienfAVWw94XiZZcN+B4hz&#10;HJ2m3W4Hmwg8L9GdR5/x8uL5D5N92CRkd0imMWCku4fJvQ2m25IZEdF3AYEDTL09TF/ALqYKKUia&#10;9lqsouUBKDdywOw1KA0Hw6zTiygdimUjY52/EromYTGmFvEj6dhm4TwAheneJAR1Wlary0rKuLHF&#10;ciYt2TAo4eJ0kH7MQsr45A8zqUgDLmSD2C8GfefQFVpXG3DEqYISJgsMDu5tjK10iBC7GWLPmSvb&#10;GNFt2+a68hgZsqrHdIjet91HZKmQQOhaC1NYLfXqDkhb3SrVGX5Zwe2COX/DLKQJGmF4+Ws8cqmR&#10;q96tKCm1/fXU+2APKuCUkgZSRx0/18wKSuQnBZJESmI2xE23N8gQwz48WT48Uet6poFhijFpeFwG&#10;ey/3y9zq+jtm3DRExRFTHLFbxHabmW9HEKYkF9NpNMM8MMwv1K3hwXnomdLTtdd5FXt7j84ONFA9&#10;yPOvcL7/FOf7R5yPNDMLzX84ovSshDbE1BmwNBQUyBayhZSCQNrUn9XH8DTtYVa0HHpqluzmSkvj&#10;/SDaK+DNIkl7/c7wv0j+AZHEawIXaBx3u8s+3NAP95Gd939wJr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gAUAAFtDb250ZW50X1R5cGVzXS54&#10;bWxQSwECFAAKAAAAAACHTuJAAAAAAAAAAAAAAAAABgAAAAAAAAAAABAAAABiBAAAX3JlbHMvUEsB&#10;AhQAFAAAAAgAh07iQIoUZjzRAAAAlAEAAAsAAAAAAAAAAQAgAAAAhgQAAF9yZWxzLy5yZWxzUEsB&#10;AhQACgAAAAAAh07iQAAAAAAAAAAAAAAAAAQAAAAAAAAAAAAQAAAAAAAAAGRycy9QSwECFAAUAAAA&#10;CACHTuJAehIoc9wAAAAMAQAADwAAAAAAAAABACAAAAAiAAAAZHJzL2Rvd25yZXYueG1sUEsBAhQA&#10;FAAAAAgAh07iQI7Ect4LAwAAKAkAAA4AAAAAAAAAAQAgAAAAKwEAAGRycy9lMm9Eb2MueG1sUEsF&#10;BgAAAAAGAAYAWQEAAKgGAAAAAA==&#10;">
                <o:lock v:ext="edit" aspectratio="f"/>
                <v:rect id="_x0000_s1026" o:spid="_x0000_s1026" o:spt="1" style="position:absolute;left:0;top:0;height:8782050;width:228600;v-text-anchor:middle;" fillcolor="#E97132 [3205]" filled="t" stroked="f" coordsize="21600,21600" o:gfxdata="UEsDBAoAAAAAAIdO4kAAAAAAAAAAAAAAAAAEAAAAZHJzL1BLAwQUAAAACACHTuJAWTFsCbwAAADc&#10;AAAADwAAAGRycy9kb3ducmV2LnhtbEVPS2vCQBC+C/6HZQRvuomhRaOrB0G0JVB84HnITh6YnY3Z&#10;9dH++m6h4G0+vucsVk/TiDt1rrasIB5HIIhzq2suFZyOm9EUhPPIGhvLpOCbHKyW/d4CU20fvKf7&#10;wZcihLBLUUHlfZtK6fKKDLqxbYkDV9jOoA+wK6Xu8BHCTSMnUfQuDdYcGipsaV1RfjncjIJNdv6Z&#10;+SQrvvj68ZklzMU+2So1HMTRHISnp3+J/907HebHb/D3TLhAL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kxbAm8AAAA&#10;3A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8915400;height:228600;width:228600;v-text-anchor:middle;" fillcolor="#156082 [3204]" filled="t" stroked="f" coordsize="21600,21600" o:gfxdata="UEsDBAoAAAAAAIdO4kAAAAAAAAAAAAAAAAAEAAAAZHJzL1BLAwQUAAAACACHTuJAVOkouLwAAADc&#10;AAAADwAAAGRycy9kb3ducmV2LnhtbEVPS2vCQBC+C/6HZYReim5SqEp0FbGU1t58kPOYHZNodjbs&#10;btT+e7dQ8DYf33Pmy7tpxJWcry0rSEcJCOLC6ppLBYf953AKwgdkjY1lUvBLHpaLfm+OmbY33tJ1&#10;F0oRQ9hnqKAKoc2k9EVFBv3ItsSRO1lnMEToSqkd3mK4aeRbkoylwZpjQ4UtrSsqLrvOKMgP3fvG&#10;/eSvMqxOHZ3l5OsjPyr1MkiTGYhA9/AU/7u/dZyfjuHvmXiBXD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TpKLi8AAAA&#10;3A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t"/>
                </v:rect>
              </v:group>
            </w:pict>
          </mc:Fallback>
        </mc:AlternateContent>
      </w:r>
      <w:r>
        <w:rPr>
          <w:rFonts w:cs="Calibri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4174490</wp:posOffset>
            </wp:positionH>
            <wp:positionV relativeFrom="margin">
              <wp:posOffset>-276225</wp:posOffset>
            </wp:positionV>
            <wp:extent cx="2206625" cy="762000"/>
            <wp:effectExtent l="0" t="0" r="3175" b="0"/>
            <wp:wrapSquare wrapText="bothSides"/>
            <wp:docPr id="1654175969" name="Picture 1" descr="A logo for college comput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75969" name="Picture 1" descr="A logo for college computing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66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2DA0DF">
      <w:pPr>
        <w:rPr>
          <w:rFonts w:cs="Calibri"/>
        </w:rPr>
      </w:pPr>
    </w:p>
    <w:p w14:paraId="3A4BAD2C">
      <w:pPr>
        <w:rPr>
          <w:b/>
          <w:bCs/>
          <w:color w:val="156082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b/>
          <w:bCs/>
          <w:color w:val="156082" w:themeColor="accent1"/>
          <w:sz w:val="36"/>
          <w:szCs w:val="36"/>
          <w14:textFill>
            <w14:solidFill>
              <w14:schemeClr w14:val="accent1"/>
            </w14:solidFill>
          </w14:textFill>
        </w:rPr>
        <w:t>Assessment Cover Page</w:t>
      </w:r>
    </w:p>
    <w:p w14:paraId="2263D284">
      <w:pPr>
        <w:pBdr>
          <w:top w:val="single" w:color="156082" w:themeColor="accent1" w:sz="24" w:space="8"/>
          <w:bottom w:val="single" w:color="156082" w:themeColor="accent1" w:sz="24" w:space="8"/>
        </w:pBdr>
        <w:spacing w:after="0" w:line="480" w:lineRule="auto"/>
        <w:rPr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tbl>
      <w:tblPr>
        <w:tblStyle w:val="1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76"/>
        <w:gridCol w:w="240"/>
      </w:tblGrid>
      <w:tr w14:paraId="4B371A76">
        <w:tc>
          <w:tcPr>
            <w:tcW w:w="8776" w:type="dxa"/>
          </w:tcPr>
          <w:p w14:paraId="6A8FC6DA">
            <w:pPr>
              <w:spacing w:after="0" w:line="480" w:lineRule="auto"/>
              <w:rPr>
                <w:rFonts w:hint="default"/>
                <w:i/>
                <w:iCs/>
                <w:color w:val="156082" w:themeColor="accent1"/>
                <w:sz w:val="32"/>
                <w:szCs w:val="32"/>
                <w:lang w:val="en-US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/>
                <w:i/>
                <w:iCs/>
                <w:color w:val="156082" w:themeColor="accent1"/>
                <w:sz w:val="32"/>
                <w:szCs w:val="32"/>
                <w:lang w:val="en-US"/>
                <w14:textFill>
                  <w14:solidFill>
                    <w14:schemeClr w14:val="accent1"/>
                  </w14:solidFill>
                </w14:textFill>
              </w:rPr>
              <w:t>Jose Wellington Ribeiro</w:t>
            </w:r>
          </w:p>
        </w:tc>
        <w:tc>
          <w:tcPr>
            <w:tcW w:w="240" w:type="dxa"/>
          </w:tcPr>
          <w:p w14:paraId="28CC932E">
            <w:pPr>
              <w:spacing w:after="0" w:line="480" w:lineRule="auto"/>
              <w:rPr>
                <w:color w:val="000000" w:themeColor="text1"/>
                <w:sz w:val="32"/>
                <w:szCs w:val="32"/>
                <w:lang w:val="pt-BR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AAFC159">
        <w:tc>
          <w:tcPr>
            <w:tcW w:w="8776" w:type="dxa"/>
          </w:tcPr>
          <w:p w14:paraId="1BFEF70A">
            <w:pPr>
              <w:spacing w:after="0" w:line="480" w:lineRule="auto"/>
              <w:rPr>
                <w:rFonts w:hint="default"/>
                <w:i/>
                <w:iCs/>
                <w:color w:val="156082" w:themeColor="accent1"/>
                <w:sz w:val="32"/>
                <w:szCs w:val="32"/>
                <w:lang w:val="en-US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i/>
                <w:iCs/>
                <w:color w:val="156082" w:themeColor="accent1"/>
                <w:sz w:val="32"/>
                <w:szCs w:val="32"/>
                <w14:textFill>
                  <w14:solidFill>
                    <w14:schemeClr w14:val="accent1"/>
                  </w14:solidFill>
                </w14:textFill>
              </w:rPr>
              <w:t>2024</w:t>
            </w:r>
            <w:r>
              <w:rPr>
                <w:rFonts w:hint="default"/>
                <w:i/>
                <w:iCs/>
                <w:color w:val="156082" w:themeColor="accent1"/>
                <w:sz w:val="32"/>
                <w:szCs w:val="32"/>
                <w:lang w:val="en-US"/>
                <w14:textFill>
                  <w14:solidFill>
                    <w14:schemeClr w14:val="accent1"/>
                  </w14:solidFill>
                </w14:textFill>
              </w:rPr>
              <w:t>521</w:t>
            </w:r>
          </w:p>
        </w:tc>
        <w:tc>
          <w:tcPr>
            <w:tcW w:w="240" w:type="dxa"/>
          </w:tcPr>
          <w:p w14:paraId="1F57E9C4">
            <w:pPr>
              <w:spacing w:after="0" w:line="480" w:lineRule="auto"/>
              <w:rPr>
                <w:color w:val="000000" w:themeColor="text1"/>
                <w:sz w:val="32"/>
                <w:szCs w:val="32"/>
                <w:lang w:val="pt-BR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8FA2C29">
        <w:tc>
          <w:tcPr>
            <w:tcW w:w="8776" w:type="dxa"/>
          </w:tcPr>
          <w:p w14:paraId="13992F34">
            <w:pPr>
              <w:spacing w:after="0" w:line="480" w:lineRule="auto"/>
              <w:rPr>
                <w:rFonts w:hint="default"/>
                <w:i/>
                <w:iCs/>
                <w:color w:val="156082" w:themeColor="accent1"/>
                <w:sz w:val="32"/>
                <w:szCs w:val="32"/>
                <w:lang w:val="en-US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i/>
                <w:iCs/>
                <w:color w:val="156082" w:themeColor="accent1"/>
                <w:sz w:val="32"/>
                <w:szCs w:val="32"/>
                <w14:textFill>
                  <w14:solidFill>
                    <w14:schemeClr w14:val="accent1"/>
                  </w14:solidFill>
                </w14:textFill>
              </w:rPr>
              <w:t>Module Title:</w:t>
            </w:r>
            <w:r>
              <w:rPr>
                <w:rFonts w:hint="default"/>
                <w:i/>
                <w:iCs/>
                <w:color w:val="156082" w:themeColor="accent1"/>
                <w:sz w:val="32"/>
                <w:szCs w:val="32"/>
                <w:lang w:val="en-US"/>
                <w14:textFill>
                  <w14:solidFill>
                    <w14:schemeClr w14:val="accent1"/>
                  </w14:solidFill>
                </w14:textFill>
              </w:rPr>
              <w:t xml:space="preserve"> Distributed Digital Transactions</w:t>
            </w:r>
          </w:p>
        </w:tc>
        <w:tc>
          <w:tcPr>
            <w:tcW w:w="240" w:type="dxa"/>
          </w:tcPr>
          <w:p w14:paraId="76B49662">
            <w:pPr>
              <w:spacing w:after="0" w:line="480" w:lineRule="auto"/>
              <w:rPr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55A960F">
        <w:tc>
          <w:tcPr>
            <w:tcW w:w="8776" w:type="dxa"/>
          </w:tcPr>
          <w:p w14:paraId="007CCC6F">
            <w:pPr>
              <w:spacing w:after="0" w:line="480" w:lineRule="auto"/>
              <w:rPr>
                <w:rFonts w:hint="default"/>
                <w:i/>
                <w:iCs/>
                <w:color w:val="156082" w:themeColor="accent1"/>
                <w:sz w:val="32"/>
                <w:szCs w:val="32"/>
                <w:lang w:val="en-US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i/>
                <w:iCs/>
                <w:color w:val="156082" w:themeColor="accent1"/>
                <w:sz w:val="32"/>
                <w:szCs w:val="32"/>
                <w14:textFill>
                  <w14:solidFill>
                    <w14:schemeClr w14:val="accent1"/>
                  </w14:solidFill>
                </w14:textFill>
              </w:rPr>
              <w:t>Assessment Title:</w:t>
            </w:r>
            <w:r>
              <w:rPr>
                <w:rFonts w:hint="default"/>
                <w:i/>
                <w:iCs/>
                <w:color w:val="156082" w:themeColor="accent1"/>
                <w:sz w:val="32"/>
                <w:szCs w:val="32"/>
                <w:lang w:val="en-US"/>
                <w14:textFill>
                  <w14:solidFill>
                    <w14:schemeClr w14:val="accent1"/>
                  </w14:solidFill>
                </w14:textFill>
              </w:rPr>
              <w:t xml:space="preserve"> Blockchain-Based Hotel Booking System</w:t>
            </w:r>
          </w:p>
        </w:tc>
        <w:tc>
          <w:tcPr>
            <w:tcW w:w="240" w:type="dxa"/>
          </w:tcPr>
          <w:p w14:paraId="4EBB5FE4">
            <w:pPr>
              <w:spacing w:after="0" w:line="480" w:lineRule="auto"/>
              <w:rPr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231EA4A">
        <w:tc>
          <w:tcPr>
            <w:tcW w:w="8776" w:type="dxa"/>
          </w:tcPr>
          <w:p w14:paraId="7F3B6F6C">
            <w:pPr>
              <w:spacing w:after="0" w:line="480" w:lineRule="auto"/>
              <w:rPr>
                <w:rFonts w:hint="default"/>
                <w:i/>
                <w:iCs/>
                <w:color w:val="156082" w:themeColor="accent1"/>
                <w:sz w:val="32"/>
                <w:szCs w:val="32"/>
                <w:lang w:val="en-US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i/>
                <w:iCs/>
                <w:color w:val="156082" w:themeColor="accent1"/>
                <w:sz w:val="32"/>
                <w:szCs w:val="32"/>
                <w14:textFill>
                  <w14:solidFill>
                    <w14:schemeClr w14:val="accent1"/>
                  </w14:solidFill>
                </w14:textFill>
              </w:rPr>
              <w:t>Assessment Due Date:</w:t>
            </w:r>
            <w:r>
              <w:rPr>
                <w:rFonts w:hint="default"/>
                <w:i/>
                <w:iCs/>
                <w:color w:val="156082" w:themeColor="accent1"/>
                <w:sz w:val="32"/>
                <w:szCs w:val="32"/>
                <w:lang w:val="en-US"/>
                <w14:textFill>
                  <w14:solidFill>
                    <w14:schemeClr w14:val="accent1"/>
                  </w14:solidFill>
                </w14:textFill>
              </w:rPr>
              <w:t xml:space="preserve"> 13/11/2026</w:t>
            </w:r>
          </w:p>
        </w:tc>
        <w:tc>
          <w:tcPr>
            <w:tcW w:w="240" w:type="dxa"/>
          </w:tcPr>
          <w:p w14:paraId="262E885C">
            <w:pPr>
              <w:spacing w:after="0" w:line="480" w:lineRule="auto"/>
              <w:rPr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B02F2B2">
        <w:tc>
          <w:tcPr>
            <w:tcW w:w="8776" w:type="dxa"/>
          </w:tcPr>
          <w:p w14:paraId="2FF613EB">
            <w:pPr>
              <w:spacing w:after="0" w:line="480" w:lineRule="auto"/>
              <w:rPr>
                <w:i/>
                <w:iCs/>
                <w:color w:val="156082" w:themeColor="accent1"/>
                <w:sz w:val="32"/>
                <w:szCs w:val="32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i/>
                <w:iCs/>
                <w:color w:val="156082" w:themeColor="accent1"/>
                <w:sz w:val="32"/>
                <w:szCs w:val="32"/>
                <w14:textFill>
                  <w14:solidFill>
                    <w14:schemeClr w14:val="accent1"/>
                  </w14:solidFill>
                </w14:textFill>
              </w:rPr>
              <w:t>Date of Submission:</w:t>
            </w:r>
            <w:bookmarkStart w:id="0" w:name="_GoBack"/>
            <w:bookmarkEnd w:id="0"/>
          </w:p>
        </w:tc>
        <w:tc>
          <w:tcPr>
            <w:tcW w:w="240" w:type="dxa"/>
          </w:tcPr>
          <w:p w14:paraId="0E66DB97">
            <w:pPr>
              <w:spacing w:after="0" w:line="480" w:lineRule="auto"/>
              <w:rPr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5861879D">
      <w:pPr>
        <w:pBdr>
          <w:top w:val="single" w:color="156082" w:themeColor="accent1" w:sz="24" w:space="8"/>
          <w:bottom w:val="single" w:color="156082" w:themeColor="accent1" w:sz="24" w:space="0"/>
        </w:pBdr>
        <w:spacing w:after="0" w:line="480" w:lineRule="auto"/>
        <w:rPr>
          <w:i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cs="Calibri"/>
          <w:smallCap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847725</wp:posOffset>
                </wp:positionV>
                <wp:extent cx="5772150" cy="2847975"/>
                <wp:effectExtent l="19050" t="19050" r="19050" b="28575"/>
                <wp:wrapNone/>
                <wp:docPr id="17285458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2150" cy="2847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1"/>
                          </a:solidFill>
                        </a:ln>
                        <a:effectLst/>
                      </wps:spPr>
                      <wps:txbx>
                        <w:txbxContent>
                          <w:p w14:paraId="1ADD3BAA">
                            <w:pPr>
                              <w:rPr>
                                <w:rFonts w:cs="Calibri"/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Declaration</w:t>
                            </w:r>
                          </w:p>
                          <w:p w14:paraId="34469FFB">
                            <w:pPr>
                              <w:rPr>
                                <w:rFonts w:cs="Calibr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Calibri"/>
                                <w:sz w:val="28"/>
                                <w:szCs w:val="28"/>
                              </w:rPr>
                              <w:t xml:space="preserve">By submitting this assessment, I confirm that I have read the CCT policy on academic misconduct and understand the implications of submitting work that is not my own or does not appropriately reference material taken from a third party or other source. </w:t>
                            </w:r>
                          </w:p>
                          <w:p w14:paraId="14743501">
                            <w:pPr>
                              <w:rPr>
                                <w:rFonts w:cs="Calibr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Calibri"/>
                                <w:sz w:val="28"/>
                                <w:szCs w:val="28"/>
                              </w:rPr>
                              <w:t>I declare it to be my own work and that all material from third parties has been appropriately referenced.</w:t>
                            </w:r>
                          </w:p>
                          <w:p w14:paraId="4922328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Calibri"/>
                                <w:sz w:val="28"/>
                                <w:szCs w:val="28"/>
                              </w:rPr>
                              <w:t xml:space="preserve"> I further confirm that this work has not previously been submitted for assessment by myself or someone else in CCT College Dublin or any other higher education institution.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" o:spid="_x0000_s1026" o:spt="202" type="#_x0000_t202" style="position:absolute;left:0pt;margin-top:66.75pt;height:224.25pt;width:454.5pt;mso-position-horizontal:left;mso-position-horizontal-relative:margin;z-index:251661312;mso-width-relative:page;mso-height-relative:page;" fillcolor="#FFFFFF [3201]" filled="t" stroked="t" coordsize="21600,21600" o:gfxdata="UEsDBAoAAAAAAIdO4kAAAAAAAAAAAAAAAAAEAAAAZHJzL1BLAwQUAAAACACHTuJAsU2q5tcAAAAI&#10;AQAADwAAAGRycy9kb3ducmV2LnhtbE2PwW7CMBBE75X4B2uReis2QSBI43CoVKmnCihC4ubESxw1&#10;XkexIbRf3+2pPe7MaPZNsb37TtxwiG0gDfOZAoFUB9tSo+H48fq0BhGTIWu6QKjhCyNsy8lDYXIb&#10;Rtrj7ZAawSUUc6PBpdTnUsbaoTdxFnok9i5h8CbxOTTSDmbkct/JTKmV9KYl/uBMjy8O68/D1WvI&#10;3podVvtT9X48X9L3eRjdyu60fpzO1TOIhPf0F4ZffEaHkpmqcCUbRaeBhyRWF4slCLY3asNKpWG5&#10;zhTIspD/B5Q/UEsDBBQAAAAIAIdO4kCgIKHXUQIAANAEAAAOAAAAZHJzL2Uyb0RvYy54bWytVE1v&#10;2zAMvQ/YfxB0Xx0bcZMGdYosRYYBxVogHXZWZDkWIImapMTufv0o2Um7dhh6WA4Kv/RIPpG+vum1&#10;IkfhvART0fxiQokwHGpp9hX9/rj5NKfEB2ZqpsCIij4JT2+WHz9cd3YhCmhB1cIRBDF+0dmKtiHY&#10;RZZ53grN/AVYYdDZgNMsoOr2We1Yh+haZcVkcpl14GrrgAvv0Xo7OOmI6N4DCE0jubgFftDChAHV&#10;CcUCtuRbaT1dpmqbRvBw3zReBKIqip2GdGISlHfxzJbXbLF3zLaSjyWw95TwqifNpMGkZ6hbFhg5&#10;OPkGSkvuwEMTLjjobGgkMYJd5JNX3GxbZkXqBan29ky6/3+w/NvxwRFZ4yTMink5LedzpMYwjS//&#10;KPpAPkNP8khTZ/0Co7cW40OPZrxysns0xu77xun4j30R9CPS05nkCMbRWM5mRV6ii6OvmE9nV7My&#10;4mTP163z4YsATaJQUYevmMhlxzsfhtBTSMzmQcl6I5VKitvv1sqRI8MX36TfiP5HmDKki+lLTP5v&#10;jLy8nMyLtxhYrzLxqkhjNlYWWRrYiFLod/1I3Q7qJ2TOwTCC3vKNxO7umA8PzOHMISO4leEej0YB&#10;FgejREkL7tff7DEeRwG9lHQ4wxX1Pw/MCUrUV4NDcpVPpwgbkjItZwUq7qVn99JjDnoNSFqO+295&#10;EmN8UCexcaB/4PKuYlZ0McMxd0XDSVyHYbNw+blYrVIQjrll4c5sLY/QkTADq0OARqanjDQN3OAI&#10;RAUHPQ3DuJRxk17qKer5Q7T8D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LFNqubXAAAACAEAAA8A&#10;AAAAAAAAAQAgAAAAIgAAAGRycy9kb3ducmV2LnhtbFBLAQIUABQAAAAIAIdO4kCgIKHXUQIAANAE&#10;AAAOAAAAAAAAAAEAIAAAACYBAABkcnMvZTJvRG9jLnhtbFBLBQYAAAAABgAGAFkBAADpBQAAAAA=&#10;">
                <v:fill on="t" focussize="0,0"/>
                <v:stroke weight="2.25pt" color="#156082 [3204]" joinstyle="round"/>
                <v:imagedata o:title=""/>
                <o:lock v:ext="edit" aspectratio="f"/>
                <v:textbox>
                  <w:txbxContent>
                    <w:p w14:paraId="1ADD3BAA">
                      <w:pPr>
                        <w:rPr>
                          <w:rFonts w:cs="Calibri"/>
                          <w:b/>
                          <w:bCs/>
                          <w:color w:val="156082" w:themeColor="accent1"/>
                          <w:sz w:val="32"/>
                          <w:szCs w:val="3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cs="Calibri"/>
                          <w:b/>
                          <w:bCs/>
                          <w:color w:val="156082" w:themeColor="accent1"/>
                          <w:sz w:val="32"/>
                          <w:szCs w:val="3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Declaration</w:t>
                      </w:r>
                    </w:p>
                    <w:p w14:paraId="34469FFB">
                      <w:pPr>
                        <w:rPr>
                          <w:rFonts w:cs="Calibri"/>
                          <w:sz w:val="28"/>
                          <w:szCs w:val="28"/>
                        </w:rPr>
                      </w:pPr>
                      <w:r>
                        <w:rPr>
                          <w:rFonts w:cs="Calibri"/>
                          <w:sz w:val="28"/>
                          <w:szCs w:val="28"/>
                        </w:rPr>
                        <w:t xml:space="preserve">By submitting this assessment, I confirm that I have read the CCT policy on academic misconduct and understand the implications of submitting work that is not my own or does not appropriately reference material taken from a third party or other source. </w:t>
                      </w:r>
                    </w:p>
                    <w:p w14:paraId="14743501">
                      <w:pPr>
                        <w:rPr>
                          <w:rFonts w:cs="Calibri"/>
                          <w:sz w:val="28"/>
                          <w:szCs w:val="28"/>
                        </w:rPr>
                      </w:pPr>
                      <w:r>
                        <w:rPr>
                          <w:rFonts w:cs="Calibri"/>
                          <w:sz w:val="28"/>
                          <w:szCs w:val="28"/>
                        </w:rPr>
                        <w:t>I declare it to be my own work and that all material from third parties has been appropriately referenced.</w:t>
                      </w:r>
                    </w:p>
                    <w:p w14:paraId="49223284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cs="Calibri"/>
                          <w:sz w:val="28"/>
                          <w:szCs w:val="28"/>
                        </w:rPr>
                        <w:t xml:space="preserve"> I further confirm that this work has not previously been submitted for assessment by myself or someone else in CCT College Dublin or any other higher education institution.</w:t>
                      </w:r>
                    </w:p>
                  </w:txbxContent>
                </v:textbox>
              </v:shape>
            </w:pict>
          </mc:Fallback>
        </mc:AlternateContent>
      </w:r>
    </w:p>
    <w:p w14:paraId="5DC67300">
      <w:pPr>
        <w:rPr>
          <w:rStyle w:val="42"/>
          <w:rFonts w:cs="Calibri"/>
          <w:color w:val="156082" w:themeColor="accent1"/>
          <w14:textFill>
            <w14:solidFill>
              <w14:schemeClr w14:val="accent1"/>
            </w14:solidFill>
          </w14:textFill>
        </w:rPr>
      </w:pPr>
    </w:p>
    <w:p w14:paraId="4CA79185">
      <w:pPr>
        <w:rPr>
          <w:rFonts w:cs="Calibri"/>
        </w:rPr>
      </w:pPr>
    </w:p>
    <w:p w14:paraId="69C7A000">
      <w:pPr>
        <w:rPr>
          <w:rFonts w:cs="Calibri"/>
        </w:rPr>
      </w:pPr>
    </w:p>
    <w:p w14:paraId="29F2705A">
      <w:pPr>
        <w:rPr>
          <w:rFonts w:cs="Calibri"/>
        </w:rPr>
      </w:pPr>
    </w:p>
    <w:p w14:paraId="55308D97">
      <w:pPr>
        <w:rPr>
          <w:rFonts w:cs="Calibri"/>
        </w:rPr>
      </w:pPr>
    </w:p>
    <w:p w14:paraId="2D43F876">
      <w:pPr>
        <w:rPr>
          <w:rFonts w:cs="Calibri"/>
        </w:rPr>
      </w:pPr>
    </w:p>
    <w:p w14:paraId="3C3E8470">
      <w:pPr>
        <w:rPr>
          <w:rFonts w:cs="Calibri"/>
        </w:rPr>
      </w:pPr>
    </w:p>
    <w:p w14:paraId="4A35B954">
      <w:pPr>
        <w:rPr>
          <w:rFonts w:cs="Calibri"/>
        </w:rPr>
      </w:pPr>
    </w:p>
    <w:p w14:paraId="2F763D53">
      <w:pPr>
        <w:rPr>
          <w:rFonts w:cs="Calibri"/>
        </w:rPr>
      </w:pPr>
    </w:p>
    <w:p w14:paraId="461FEB8F">
      <w:pPr>
        <w:rPr>
          <w:rFonts w:cs="Calibri"/>
        </w:rPr>
      </w:pPr>
    </w:p>
    <w:p w14:paraId="47712940"/>
    <w:sectPr>
      <w:footerReference r:id="rId5" w:type="default"/>
      <w:pgSz w:w="11906" w:h="16838"/>
      <w:pgMar w:top="1440" w:right="1440" w:bottom="1440" w:left="1440" w:header="708" w:footer="708" w:gutter="0"/>
      <w:pgNumType w:start="1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82CA0A">
    <w:pPr>
      <w:pStyle w:val="14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0722"/>
    <w:rsid w:val="00031197"/>
    <w:rsid w:val="000775F0"/>
    <w:rsid w:val="00265201"/>
    <w:rsid w:val="00357257"/>
    <w:rsid w:val="00364729"/>
    <w:rsid w:val="003F65A4"/>
    <w:rsid w:val="00424E69"/>
    <w:rsid w:val="004902C7"/>
    <w:rsid w:val="004A26E5"/>
    <w:rsid w:val="0050227E"/>
    <w:rsid w:val="00505830"/>
    <w:rsid w:val="00590C88"/>
    <w:rsid w:val="00664C10"/>
    <w:rsid w:val="006E496D"/>
    <w:rsid w:val="0075530E"/>
    <w:rsid w:val="00757FE8"/>
    <w:rsid w:val="007F14C7"/>
    <w:rsid w:val="007F6FB1"/>
    <w:rsid w:val="00831561"/>
    <w:rsid w:val="008B0509"/>
    <w:rsid w:val="009A7696"/>
    <w:rsid w:val="009E5434"/>
    <w:rsid w:val="00A57C25"/>
    <w:rsid w:val="00A64246"/>
    <w:rsid w:val="00AD7214"/>
    <w:rsid w:val="00B43296"/>
    <w:rsid w:val="00BC1BC6"/>
    <w:rsid w:val="00C50325"/>
    <w:rsid w:val="00CF5AC2"/>
    <w:rsid w:val="00E6060A"/>
    <w:rsid w:val="00E60722"/>
    <w:rsid w:val="00E61EDD"/>
    <w:rsid w:val="00E67910"/>
    <w:rsid w:val="00F71028"/>
    <w:rsid w:val="00FD250E"/>
    <w:rsid w:val="6EFFACBE"/>
    <w:rsid w:val="7DFFC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Theme="minorHAnsi" w:cstheme="minorBidi"/>
      <w:kern w:val="2"/>
      <w:sz w:val="22"/>
      <w:szCs w:val="22"/>
      <w:lang w:val="en-IE" w:eastAsia="en-US" w:bidi="ar-SA"/>
      <w14:ligatures w14:val="standardContextual"/>
    </w:rPr>
  </w:style>
  <w:style w:type="paragraph" w:styleId="2">
    <w:name w:val="heading 1"/>
    <w:basedOn w:val="3"/>
    <w:next w:val="1"/>
    <w:link w:val="22"/>
    <w:qFormat/>
    <w:uiPriority w:val="9"/>
    <w:pPr>
      <w:keepNext/>
      <w:keepLines/>
      <w:spacing w:before="360"/>
      <w:outlineLvl w:val="0"/>
    </w:pPr>
    <w:rPr>
      <w:rFonts w:ascii="Calibri" w:hAnsi="Calibri"/>
      <w:color w:val="3A3A3A" w:themeColor="background2" w:themeShade="40"/>
      <w:sz w:val="40"/>
      <w:szCs w:val="40"/>
    </w:rPr>
  </w:style>
  <w:style w:type="paragraph" w:styleId="4">
    <w:name w:val="heading 2"/>
    <w:basedOn w:val="3"/>
    <w:next w:val="1"/>
    <w:link w:val="23"/>
    <w:unhideWhenUsed/>
    <w:qFormat/>
    <w:uiPriority w:val="9"/>
    <w:pPr>
      <w:keepNext/>
      <w:keepLines/>
      <w:spacing w:before="160"/>
      <w:outlineLvl w:val="1"/>
    </w:pPr>
    <w:rPr>
      <w:rFonts w:ascii="Calibri" w:hAnsi="Calibri"/>
      <w:color w:val="3A3A3A" w:themeColor="background2" w:themeShade="40"/>
      <w:sz w:val="32"/>
      <w:szCs w:val="32"/>
    </w:rPr>
  </w:style>
  <w:style w:type="paragraph" w:styleId="5">
    <w:name w:val="heading 3"/>
    <w:basedOn w:val="3"/>
    <w:next w:val="1"/>
    <w:link w:val="24"/>
    <w:unhideWhenUsed/>
    <w:qFormat/>
    <w:uiPriority w:val="9"/>
    <w:pPr>
      <w:keepNext/>
      <w:keepLines/>
      <w:spacing w:before="160"/>
      <w:outlineLvl w:val="2"/>
    </w:pPr>
    <w:rPr>
      <w:rFonts w:ascii="Calibri" w:hAnsi="Calibri"/>
      <w:color w:val="3A3A3A" w:themeColor="background2" w:themeShade="40"/>
      <w:sz w:val="28"/>
      <w:szCs w:val="28"/>
    </w:rPr>
  </w:style>
  <w:style w:type="paragraph" w:styleId="6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next w:val="1"/>
    <w:link w:val="31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footer"/>
    <w:basedOn w:val="1"/>
    <w:link w:val="41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header"/>
    <w:basedOn w:val="1"/>
    <w:link w:val="40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6">
    <w:name w:val="Hyperlink"/>
    <w:basedOn w:val="12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Subtitle"/>
    <w:basedOn w:val="1"/>
    <w:next w:val="1"/>
    <w:link w:val="3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8">
    <w:name w:val="Table Grid"/>
    <w:basedOn w:val="1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9">
    <w:name w:val="toc 1"/>
    <w:basedOn w:val="1"/>
    <w:next w:val="1"/>
    <w:autoRedefine/>
    <w:unhideWhenUsed/>
    <w:uiPriority w:val="39"/>
    <w:pPr>
      <w:spacing w:after="100"/>
    </w:pPr>
  </w:style>
  <w:style w:type="paragraph" w:styleId="20">
    <w:name w:val="toc 2"/>
    <w:basedOn w:val="1"/>
    <w:next w:val="1"/>
    <w:autoRedefine/>
    <w:unhideWhenUsed/>
    <w:uiPriority w:val="39"/>
    <w:pPr>
      <w:spacing w:after="100"/>
      <w:ind w:left="220"/>
    </w:pPr>
  </w:style>
  <w:style w:type="paragraph" w:styleId="21">
    <w:name w:val="toc 3"/>
    <w:basedOn w:val="1"/>
    <w:next w:val="1"/>
    <w:autoRedefine/>
    <w:unhideWhenUsed/>
    <w:uiPriority w:val="39"/>
    <w:pPr>
      <w:spacing w:after="100"/>
      <w:ind w:left="440"/>
    </w:pPr>
  </w:style>
  <w:style w:type="character" w:customStyle="1" w:styleId="22">
    <w:name w:val="Heading 1 Char"/>
    <w:basedOn w:val="12"/>
    <w:link w:val="2"/>
    <w:uiPriority w:val="9"/>
    <w:rPr>
      <w:rFonts w:ascii="Calibri" w:hAnsi="Calibri" w:eastAsiaTheme="majorEastAsia" w:cstheme="majorBidi"/>
      <w:color w:val="3A3A3A" w:themeColor="background2" w:themeShade="40"/>
      <w:spacing w:val="-10"/>
      <w:kern w:val="28"/>
      <w:sz w:val="40"/>
      <w:szCs w:val="40"/>
    </w:rPr>
  </w:style>
  <w:style w:type="character" w:customStyle="1" w:styleId="23">
    <w:name w:val="Heading 2 Char"/>
    <w:basedOn w:val="12"/>
    <w:link w:val="4"/>
    <w:uiPriority w:val="9"/>
    <w:rPr>
      <w:rFonts w:ascii="Calibri" w:hAnsi="Calibri" w:eastAsiaTheme="majorEastAsia" w:cstheme="majorBidi"/>
      <w:color w:val="3A3A3A" w:themeColor="background2" w:themeShade="40"/>
      <w:spacing w:val="-10"/>
      <w:kern w:val="28"/>
      <w:sz w:val="32"/>
      <w:szCs w:val="32"/>
    </w:rPr>
  </w:style>
  <w:style w:type="character" w:customStyle="1" w:styleId="24">
    <w:name w:val="Heading 3 Char"/>
    <w:basedOn w:val="12"/>
    <w:link w:val="5"/>
    <w:uiPriority w:val="9"/>
    <w:rPr>
      <w:rFonts w:ascii="Calibri" w:hAnsi="Calibri" w:eastAsiaTheme="majorEastAsia" w:cstheme="majorBidi"/>
      <w:color w:val="3A3A3A" w:themeColor="background2" w:themeShade="40"/>
      <w:spacing w:val="-10"/>
      <w:kern w:val="28"/>
      <w:sz w:val="28"/>
      <w:szCs w:val="28"/>
    </w:rPr>
  </w:style>
  <w:style w:type="character" w:customStyle="1" w:styleId="25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6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7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Title Char"/>
    <w:basedOn w:val="12"/>
    <w:link w:val="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Subtitle Char"/>
    <w:basedOn w:val="12"/>
    <w:link w:val="17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Quote Char"/>
    <w:basedOn w:val="12"/>
    <w:link w:val="33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Intense Emphasis"/>
    <w:basedOn w:val="12"/>
    <w:qFormat/>
    <w:uiPriority w:val="21"/>
    <w:rPr>
      <w:i/>
      <w:iCs/>
      <w:color w:val="104862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8">
    <w:name w:val="Intense Quote Char"/>
    <w:basedOn w:val="12"/>
    <w:link w:val="37"/>
    <w:uiPriority w:val="30"/>
    <w:rPr>
      <w:i/>
      <w:iCs/>
      <w:color w:val="104862" w:themeColor="accent1" w:themeShade="BF"/>
    </w:rPr>
  </w:style>
  <w:style w:type="character" w:customStyle="1" w:styleId="39">
    <w:name w:val="Intense Reference"/>
    <w:basedOn w:val="12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0">
    <w:name w:val="Header Char"/>
    <w:basedOn w:val="12"/>
    <w:link w:val="15"/>
    <w:uiPriority w:val="99"/>
  </w:style>
  <w:style w:type="character" w:customStyle="1" w:styleId="41">
    <w:name w:val="Footer Char"/>
    <w:basedOn w:val="12"/>
    <w:link w:val="14"/>
    <w:uiPriority w:val="99"/>
  </w:style>
  <w:style w:type="character" w:customStyle="1" w:styleId="42">
    <w:name w:val="Subtle Reference"/>
    <w:basedOn w:val="12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43">
    <w:name w:val="TOC Heading"/>
    <w:basedOn w:val="2"/>
    <w:next w:val="1"/>
    <w:unhideWhenUsed/>
    <w:qFormat/>
    <w:uiPriority w:val="39"/>
    <w:pPr>
      <w:spacing w:before="240" w:after="0"/>
      <w:outlineLvl w:val="9"/>
    </w:pPr>
    <w:rPr>
      <w:rFonts w:asciiTheme="majorHAnsi" w:hAnsiTheme="majorHAnsi"/>
      <w:color w:val="104862" w:themeColor="accent1" w:themeShade="BF"/>
      <w:kern w:val="0"/>
      <w:sz w:val="32"/>
      <w:szCs w:val="32"/>
      <w:lang w:val="en-US"/>
      <w14:ligatures w14:val="none"/>
    </w:rPr>
  </w:style>
  <w:style w:type="paragraph" w:styleId="44">
    <w:name w:val="No Spacing"/>
    <w:link w:val="45"/>
    <w:qFormat/>
    <w:uiPriority w:val="1"/>
    <w:pPr>
      <w:spacing w:after="0" w:line="240" w:lineRule="auto"/>
    </w:pPr>
    <w:rPr>
      <w:rFonts w:ascii="Calibri" w:hAnsi="Calibri" w:eastAsiaTheme="minorHAnsi" w:cstheme="minorBidi"/>
      <w:kern w:val="2"/>
      <w:sz w:val="22"/>
      <w:szCs w:val="22"/>
      <w:lang w:val="en-IE" w:eastAsia="en-US" w:bidi="ar-SA"/>
      <w14:ligatures w14:val="standardContextual"/>
    </w:rPr>
  </w:style>
  <w:style w:type="character" w:customStyle="1" w:styleId="45">
    <w:name w:val="No Spacing Char"/>
    <w:basedOn w:val="12"/>
    <w:link w:val="44"/>
    <w:uiPriority w:val="1"/>
    <w:rPr>
      <w:rFonts w:ascii="Calibri" w:hAnsi="Calibri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D7FB41-8B56-41BB-B662-C7FEDF2002A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</Words>
  <Characters>137</Characters>
  <Lines>1</Lines>
  <Paragraphs>1</Paragraphs>
  <TotalTime>28</TotalTime>
  <ScaleCrop>false</ScaleCrop>
  <LinksUpToDate>false</LinksUpToDate>
  <CharactersWithSpaces>161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2024-02-09T17:31:00Z</dcterms:created>
  <dc:creator>Debora Zorzi</dc:creator>
  <cp:lastModifiedBy>Jose Wellington Ribeiro</cp:lastModifiedBy>
  <dcterms:modified xsi:type="dcterms:W3CDTF">2026-10-05T20:36:20Z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9392f05823f65d13690dc4fb6817483613663138ac52bbed524e9b6627c257fb</vt:lpwstr>
  </property>
  <property fmtid="{D5CDD505-2E9C-101B-9397-08002B2CF9AE}" pid="3" name="KSOProductBuildVer">
    <vt:lpwstr>1033-12.1.28496.28496</vt:lpwstr>
  </property>
  <property fmtid="{D5CDD505-2E9C-101B-9397-08002B2CF9AE}" pid="4" name="ICV">
    <vt:lpwstr>5272207AECF319F715FBC36A268C1D9A_42</vt:lpwstr>
  </property>
</Properties>
</file>