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4186" w14:textId="40509EF2" w:rsidR="006C57B8" w:rsidRPr="00FC19D0" w:rsidRDefault="00140BA0" w:rsidP="00FC19D0">
      <w:pPr>
        <w:jc w:val="both"/>
        <w:rPr>
          <w:rFonts w:cstheme="minorHAnsi"/>
          <w:sz w:val="20"/>
          <w:szCs w:val="20"/>
          <w:lang w:val="es-GT"/>
        </w:rPr>
      </w:pPr>
      <w:r w:rsidRPr="00FC19D0">
        <w:rPr>
          <w:rFonts w:cstheme="minorHAnsi"/>
          <w:sz w:val="20"/>
          <w:szCs w:val="20"/>
        </w:rPr>
        <w:t xml:space="preserve">Universidad Francisco </w:t>
      </w:r>
      <w:proofErr w:type="spellStart"/>
      <w:r w:rsidRPr="00FC19D0">
        <w:rPr>
          <w:rFonts w:cstheme="minorHAnsi"/>
          <w:sz w:val="20"/>
          <w:szCs w:val="20"/>
        </w:rPr>
        <w:t>Marroqu</w:t>
      </w:r>
      <w:r w:rsidRPr="00FC19D0">
        <w:rPr>
          <w:rFonts w:cstheme="minorHAnsi"/>
          <w:sz w:val="20"/>
          <w:szCs w:val="20"/>
          <w:lang w:val="es-GT"/>
        </w:rPr>
        <w:t>ín</w:t>
      </w:r>
      <w:proofErr w:type="spellEnd"/>
    </w:p>
    <w:p w14:paraId="6FEE833A" w14:textId="7AA345F2" w:rsidR="00140BA0" w:rsidRPr="00FC19D0" w:rsidRDefault="00140BA0" w:rsidP="00FC19D0">
      <w:pPr>
        <w:jc w:val="both"/>
        <w:rPr>
          <w:rFonts w:cstheme="minorHAnsi"/>
          <w:sz w:val="20"/>
          <w:szCs w:val="20"/>
          <w:lang w:val="es-GT"/>
        </w:rPr>
      </w:pPr>
      <w:r w:rsidRPr="00FC19D0">
        <w:rPr>
          <w:rFonts w:cstheme="minorHAnsi"/>
          <w:sz w:val="20"/>
          <w:szCs w:val="20"/>
          <w:lang w:val="es-GT"/>
        </w:rPr>
        <w:t xml:space="preserve">Machine </w:t>
      </w:r>
      <w:proofErr w:type="spellStart"/>
      <w:r w:rsidRPr="00FC19D0">
        <w:rPr>
          <w:rFonts w:cstheme="minorHAnsi"/>
          <w:sz w:val="20"/>
          <w:szCs w:val="20"/>
          <w:lang w:val="es-GT"/>
        </w:rPr>
        <w:t>Learning</w:t>
      </w:r>
      <w:proofErr w:type="spellEnd"/>
      <w:r w:rsidRPr="00FC19D0">
        <w:rPr>
          <w:rFonts w:cstheme="minorHAnsi"/>
          <w:sz w:val="20"/>
          <w:szCs w:val="20"/>
          <w:lang w:val="es-GT"/>
        </w:rPr>
        <w:t xml:space="preserve"> </w:t>
      </w:r>
      <w:proofErr w:type="spellStart"/>
      <w:r w:rsidRPr="00FC19D0">
        <w:rPr>
          <w:rFonts w:cstheme="minorHAnsi"/>
          <w:sz w:val="20"/>
          <w:szCs w:val="20"/>
          <w:lang w:val="es-GT"/>
        </w:rPr>
        <w:t>Models</w:t>
      </w:r>
      <w:proofErr w:type="spellEnd"/>
      <w:r w:rsidRPr="00FC19D0">
        <w:rPr>
          <w:rFonts w:cstheme="minorHAnsi"/>
          <w:sz w:val="20"/>
          <w:szCs w:val="20"/>
          <w:lang w:val="es-GT"/>
        </w:rPr>
        <w:t xml:space="preserve"> </w:t>
      </w:r>
    </w:p>
    <w:p w14:paraId="7FF9EE54" w14:textId="510BA7A1" w:rsidR="00B2544F" w:rsidRPr="00FC19D0" w:rsidRDefault="00140BA0" w:rsidP="00FC19D0">
      <w:pPr>
        <w:jc w:val="both"/>
        <w:rPr>
          <w:rFonts w:cstheme="minorHAnsi"/>
          <w:sz w:val="20"/>
          <w:szCs w:val="20"/>
          <w:lang w:val="es-GT"/>
        </w:rPr>
      </w:pPr>
      <w:r w:rsidRPr="00FC19D0">
        <w:rPr>
          <w:rFonts w:cstheme="minorHAnsi"/>
          <w:sz w:val="20"/>
          <w:szCs w:val="20"/>
          <w:lang w:val="es-GT"/>
        </w:rPr>
        <w:t>José Alejandro Guzmán Zamora</w:t>
      </w:r>
    </w:p>
    <w:p w14:paraId="472AA15B" w14:textId="497D000B" w:rsidR="00B2544F" w:rsidRPr="00FC19D0" w:rsidRDefault="00B2544F" w:rsidP="00FC19D0">
      <w:pPr>
        <w:jc w:val="both"/>
        <w:rPr>
          <w:rFonts w:cstheme="minorHAnsi"/>
          <w:lang w:val="es-GT"/>
        </w:rPr>
      </w:pPr>
    </w:p>
    <w:p w14:paraId="5B77739F" w14:textId="15BD4B02" w:rsidR="00B2544F" w:rsidRPr="00FC19D0" w:rsidRDefault="002C1EA9" w:rsidP="00FC19D0">
      <w:pPr>
        <w:jc w:val="center"/>
        <w:rPr>
          <w:rFonts w:cstheme="minorHAnsi"/>
          <w:b/>
          <w:bCs/>
          <w:sz w:val="24"/>
          <w:szCs w:val="24"/>
          <w:lang w:val="es-GT"/>
        </w:rPr>
      </w:pPr>
      <w:proofErr w:type="spellStart"/>
      <w:r w:rsidRPr="00FC19D0">
        <w:rPr>
          <w:rFonts w:cstheme="minorHAnsi"/>
          <w:b/>
          <w:bCs/>
          <w:sz w:val="24"/>
          <w:szCs w:val="24"/>
          <w:lang w:val="es-GT"/>
        </w:rPr>
        <w:t>Youtube</w:t>
      </w:r>
      <w:proofErr w:type="spellEnd"/>
      <w:r w:rsidRPr="00FC19D0">
        <w:rPr>
          <w:rFonts w:cstheme="minorHAnsi"/>
          <w:b/>
          <w:bCs/>
          <w:sz w:val="24"/>
          <w:szCs w:val="24"/>
          <w:lang w:val="es-GT"/>
        </w:rPr>
        <w:t xml:space="preserve"> </w:t>
      </w:r>
      <w:proofErr w:type="spellStart"/>
      <w:r w:rsidRPr="00FC19D0">
        <w:rPr>
          <w:rFonts w:cstheme="minorHAnsi"/>
          <w:b/>
          <w:bCs/>
          <w:sz w:val="24"/>
          <w:szCs w:val="24"/>
          <w:lang w:val="es-GT"/>
        </w:rPr>
        <w:t>Trending</w:t>
      </w:r>
      <w:proofErr w:type="spellEnd"/>
      <w:r w:rsidRPr="00FC19D0">
        <w:rPr>
          <w:rFonts w:cstheme="minorHAnsi"/>
          <w:b/>
          <w:bCs/>
          <w:sz w:val="24"/>
          <w:szCs w:val="24"/>
          <w:lang w:val="es-GT"/>
        </w:rPr>
        <w:t xml:space="preserve"> Videos Analysis</w:t>
      </w:r>
    </w:p>
    <w:p w14:paraId="615B9215" w14:textId="7F8E692D" w:rsidR="002C1EA9" w:rsidRPr="00FC19D0" w:rsidRDefault="002C1EA9" w:rsidP="00FC19D0">
      <w:pPr>
        <w:jc w:val="both"/>
        <w:rPr>
          <w:rFonts w:cstheme="minorHAnsi"/>
          <w:sz w:val="20"/>
          <w:szCs w:val="20"/>
          <w:lang w:val="es-GT"/>
        </w:rPr>
      </w:pPr>
    </w:p>
    <w:p w14:paraId="1565E547" w14:textId="1126EF82" w:rsidR="00155AD2" w:rsidRPr="00FC19D0" w:rsidRDefault="008F263C" w:rsidP="00FC19D0">
      <w:pPr>
        <w:jc w:val="both"/>
        <w:rPr>
          <w:rFonts w:cstheme="minorHAnsi"/>
          <w:b/>
          <w:bCs/>
          <w:sz w:val="20"/>
          <w:szCs w:val="20"/>
          <w:lang w:val="es-GT"/>
        </w:rPr>
      </w:pPr>
      <w:r w:rsidRPr="00FC19D0">
        <w:rPr>
          <w:rFonts w:cstheme="minorHAnsi"/>
          <w:b/>
          <w:bCs/>
          <w:lang w:val="es-GT"/>
        </w:rPr>
        <w:t>Introducción</w:t>
      </w:r>
    </w:p>
    <w:p w14:paraId="4B1BBF62" w14:textId="09DFCA45" w:rsidR="002C1EA9" w:rsidRPr="00FC19D0" w:rsidRDefault="002C1EA9" w:rsidP="00FC19D0">
      <w:pPr>
        <w:jc w:val="both"/>
        <w:rPr>
          <w:rFonts w:cstheme="minorHAnsi"/>
          <w:sz w:val="20"/>
          <w:szCs w:val="20"/>
          <w:lang w:val="es-GT"/>
        </w:rPr>
      </w:pPr>
      <w:r w:rsidRPr="00FC19D0">
        <w:rPr>
          <w:rFonts w:cstheme="minorHAnsi"/>
          <w:sz w:val="20"/>
          <w:szCs w:val="20"/>
          <w:lang w:val="es-GT"/>
        </w:rPr>
        <w:t xml:space="preserve">Youtube.com es un sitio web de contenido multimedia altamente popular en el que los usuarios comparten videos de temas variados. El fácil acceso a la plataforma y el flujo </w:t>
      </w:r>
      <w:r w:rsidR="00E24433" w:rsidRPr="00FC19D0">
        <w:rPr>
          <w:rFonts w:cstheme="minorHAnsi"/>
          <w:sz w:val="20"/>
          <w:szCs w:val="20"/>
          <w:lang w:val="es-GT"/>
        </w:rPr>
        <w:t xml:space="preserve">sencillo </w:t>
      </w:r>
      <w:r w:rsidRPr="00FC19D0">
        <w:rPr>
          <w:rFonts w:cstheme="minorHAnsi"/>
          <w:sz w:val="20"/>
          <w:szCs w:val="20"/>
          <w:lang w:val="es-GT"/>
        </w:rPr>
        <w:t xml:space="preserve">de acciones para compartir un video </w:t>
      </w:r>
      <w:r w:rsidR="00E24433" w:rsidRPr="00FC19D0">
        <w:rPr>
          <w:rFonts w:cstheme="minorHAnsi"/>
          <w:sz w:val="20"/>
          <w:szCs w:val="20"/>
          <w:lang w:val="es-GT"/>
        </w:rPr>
        <w:t xml:space="preserve">motiva a que </w:t>
      </w:r>
      <w:r w:rsidRPr="00FC19D0">
        <w:rPr>
          <w:rFonts w:cstheme="minorHAnsi"/>
          <w:sz w:val="20"/>
          <w:szCs w:val="20"/>
          <w:lang w:val="es-GT"/>
        </w:rPr>
        <w:t xml:space="preserve">cualquier tipo de persona lo haga en cualquier momento. Debido a esto, </w:t>
      </w:r>
      <w:r w:rsidR="00E24433" w:rsidRPr="00FC19D0">
        <w:rPr>
          <w:rFonts w:cstheme="minorHAnsi"/>
          <w:sz w:val="20"/>
          <w:szCs w:val="20"/>
          <w:lang w:val="es-GT"/>
        </w:rPr>
        <w:t xml:space="preserve">la cantidad de contenido que se está subiendo a la plataforma cada cierta cantidad de tiempo es masivo. Parte fundamental de la sostenibilidad del sitio es el consumo del contenido que se comparte en el mismo. Este </w:t>
      </w:r>
      <w:r w:rsidR="004D0366" w:rsidRPr="00FC19D0">
        <w:rPr>
          <w:rFonts w:cstheme="minorHAnsi"/>
          <w:sz w:val="20"/>
          <w:szCs w:val="20"/>
          <w:lang w:val="es-GT"/>
        </w:rPr>
        <w:t xml:space="preserve">constante flujo de información </w:t>
      </w:r>
      <w:r w:rsidR="0055502B" w:rsidRPr="00FC19D0">
        <w:rPr>
          <w:rFonts w:cstheme="minorHAnsi"/>
          <w:sz w:val="20"/>
          <w:szCs w:val="20"/>
          <w:lang w:val="es-GT"/>
        </w:rPr>
        <w:t xml:space="preserve">ha creado una red mundial </w:t>
      </w:r>
      <w:r w:rsidR="000075C2" w:rsidRPr="00FC19D0">
        <w:rPr>
          <w:rFonts w:cstheme="minorHAnsi"/>
          <w:sz w:val="20"/>
          <w:szCs w:val="20"/>
          <w:lang w:val="es-GT"/>
        </w:rPr>
        <w:t xml:space="preserve">de mercadeo y entretenimiento </w:t>
      </w:r>
      <w:r w:rsidR="00E5056B" w:rsidRPr="00FC19D0">
        <w:rPr>
          <w:rFonts w:cstheme="minorHAnsi"/>
          <w:sz w:val="20"/>
          <w:szCs w:val="20"/>
          <w:lang w:val="es-GT"/>
        </w:rPr>
        <w:t>que conectan al mundo día a día.</w:t>
      </w:r>
      <w:r w:rsidR="00971AE8" w:rsidRPr="00FC19D0">
        <w:rPr>
          <w:rFonts w:cstheme="minorHAnsi"/>
          <w:sz w:val="20"/>
          <w:szCs w:val="20"/>
          <w:lang w:val="es-GT"/>
        </w:rPr>
        <w:t xml:space="preserve"> En esta ocasión se le </w:t>
      </w:r>
      <w:r w:rsidR="00D87F69" w:rsidRPr="00FC19D0">
        <w:rPr>
          <w:rFonts w:cstheme="minorHAnsi"/>
          <w:sz w:val="20"/>
          <w:szCs w:val="20"/>
          <w:lang w:val="es-GT"/>
        </w:rPr>
        <w:t xml:space="preserve">concederá especial atención al segmento de tendencias dentro de la plataforma </w:t>
      </w:r>
      <w:r w:rsidR="0071040A" w:rsidRPr="00FC19D0">
        <w:rPr>
          <w:rFonts w:cstheme="minorHAnsi"/>
          <w:sz w:val="20"/>
          <w:szCs w:val="20"/>
          <w:lang w:val="es-GT"/>
        </w:rPr>
        <w:t xml:space="preserve">en función. Esta pestaña de tendencias </w:t>
      </w:r>
      <w:r w:rsidR="0098632B" w:rsidRPr="00FC19D0">
        <w:rPr>
          <w:rFonts w:cstheme="minorHAnsi"/>
          <w:sz w:val="20"/>
          <w:szCs w:val="20"/>
          <w:lang w:val="es-GT"/>
        </w:rPr>
        <w:t xml:space="preserve">mantiene un listado de los videos más populares de </w:t>
      </w:r>
      <w:proofErr w:type="spellStart"/>
      <w:r w:rsidR="0098632B" w:rsidRPr="00FC19D0">
        <w:rPr>
          <w:rFonts w:cstheme="minorHAnsi"/>
          <w:sz w:val="20"/>
          <w:szCs w:val="20"/>
          <w:lang w:val="es-GT"/>
        </w:rPr>
        <w:t>Youtube</w:t>
      </w:r>
      <w:proofErr w:type="spellEnd"/>
      <w:r w:rsidR="0098632B" w:rsidRPr="00FC19D0">
        <w:rPr>
          <w:rFonts w:cstheme="minorHAnsi"/>
          <w:sz w:val="20"/>
          <w:szCs w:val="20"/>
          <w:lang w:val="es-GT"/>
        </w:rPr>
        <w:t xml:space="preserve"> en un momento preciso. </w:t>
      </w:r>
      <w:r w:rsidR="00556145" w:rsidRPr="00FC19D0">
        <w:rPr>
          <w:rFonts w:cstheme="minorHAnsi"/>
          <w:sz w:val="20"/>
          <w:szCs w:val="20"/>
          <w:lang w:val="es-GT"/>
        </w:rPr>
        <w:t xml:space="preserve">El algoritmo o método de </w:t>
      </w:r>
      <w:r w:rsidR="00050A05" w:rsidRPr="00FC19D0">
        <w:rPr>
          <w:rFonts w:cstheme="minorHAnsi"/>
          <w:sz w:val="20"/>
          <w:szCs w:val="20"/>
          <w:lang w:val="es-GT"/>
        </w:rPr>
        <w:t>decisiones</w:t>
      </w:r>
      <w:r w:rsidR="00556145" w:rsidRPr="00FC19D0">
        <w:rPr>
          <w:rFonts w:cstheme="minorHAnsi"/>
          <w:sz w:val="20"/>
          <w:szCs w:val="20"/>
          <w:lang w:val="es-GT"/>
        </w:rPr>
        <w:t xml:space="preserve"> que </w:t>
      </w:r>
      <w:r w:rsidR="00050A05" w:rsidRPr="00FC19D0">
        <w:rPr>
          <w:rFonts w:cstheme="minorHAnsi"/>
          <w:sz w:val="20"/>
          <w:szCs w:val="20"/>
          <w:lang w:val="es-GT"/>
        </w:rPr>
        <w:t>actualiza esta pestaña es desconocido, sin embargo, se p</w:t>
      </w:r>
      <w:r w:rsidR="007500F1" w:rsidRPr="00FC19D0">
        <w:rPr>
          <w:rFonts w:cstheme="minorHAnsi"/>
          <w:sz w:val="20"/>
          <w:szCs w:val="20"/>
          <w:lang w:val="es-GT"/>
        </w:rPr>
        <w:t xml:space="preserve">odría intuir que </w:t>
      </w:r>
      <w:r w:rsidR="004B44B9" w:rsidRPr="00FC19D0">
        <w:rPr>
          <w:rFonts w:cstheme="minorHAnsi"/>
          <w:sz w:val="20"/>
          <w:szCs w:val="20"/>
          <w:lang w:val="es-GT"/>
        </w:rPr>
        <w:t xml:space="preserve">hay una variedad de factores involucrados, entre estos la cantidad de vistas, la proporción </w:t>
      </w:r>
      <w:r w:rsidR="00880AA8" w:rsidRPr="00FC19D0">
        <w:rPr>
          <w:rFonts w:cstheme="minorHAnsi"/>
          <w:sz w:val="20"/>
          <w:szCs w:val="20"/>
          <w:lang w:val="es-GT"/>
        </w:rPr>
        <w:t>de “me gusta” y “no me gusta”, la</w:t>
      </w:r>
      <w:r w:rsidR="001056E7" w:rsidRPr="00FC19D0">
        <w:rPr>
          <w:rFonts w:cstheme="minorHAnsi"/>
          <w:sz w:val="20"/>
          <w:szCs w:val="20"/>
          <w:lang w:val="es-GT"/>
        </w:rPr>
        <w:t xml:space="preserve">s veces que se ha compartido cada video, el número de comentarios </w:t>
      </w:r>
      <w:r w:rsidR="00432D27" w:rsidRPr="00FC19D0">
        <w:rPr>
          <w:rFonts w:cstheme="minorHAnsi"/>
          <w:sz w:val="20"/>
          <w:szCs w:val="20"/>
          <w:lang w:val="es-GT"/>
        </w:rPr>
        <w:t xml:space="preserve">y </w:t>
      </w:r>
      <w:r w:rsidR="00CE2651" w:rsidRPr="00FC19D0">
        <w:rPr>
          <w:rFonts w:cstheme="minorHAnsi"/>
          <w:sz w:val="20"/>
          <w:szCs w:val="20"/>
          <w:lang w:val="es-GT"/>
        </w:rPr>
        <w:t xml:space="preserve">el porcentaje de tiempo visto en promedio. </w:t>
      </w:r>
      <w:r w:rsidR="00A17FA3" w:rsidRPr="00FC19D0">
        <w:rPr>
          <w:rFonts w:cstheme="minorHAnsi"/>
          <w:sz w:val="20"/>
          <w:szCs w:val="20"/>
          <w:lang w:val="es-GT"/>
        </w:rPr>
        <w:t xml:space="preserve">El presente reporte tiene como </w:t>
      </w:r>
      <w:r w:rsidR="008A473B" w:rsidRPr="00FC19D0">
        <w:rPr>
          <w:rFonts w:cstheme="minorHAnsi"/>
          <w:sz w:val="20"/>
          <w:szCs w:val="20"/>
          <w:lang w:val="es-GT"/>
        </w:rPr>
        <w:t xml:space="preserve">objetivo utilizar información histórica de </w:t>
      </w:r>
      <w:r w:rsidR="00B1433B" w:rsidRPr="00FC19D0">
        <w:rPr>
          <w:rFonts w:cstheme="minorHAnsi"/>
          <w:sz w:val="20"/>
          <w:szCs w:val="20"/>
          <w:lang w:val="es-GT"/>
        </w:rPr>
        <w:t xml:space="preserve">videos que han formado parte de la tendencia en distintos países del mundo para </w:t>
      </w:r>
      <w:r w:rsidR="000260ED" w:rsidRPr="00FC19D0">
        <w:rPr>
          <w:rFonts w:cstheme="minorHAnsi"/>
          <w:sz w:val="20"/>
          <w:szCs w:val="20"/>
          <w:lang w:val="es-GT"/>
        </w:rPr>
        <w:t xml:space="preserve">hacer el intento de predecir si </w:t>
      </w:r>
      <w:r w:rsidR="00741BA9" w:rsidRPr="00FC19D0">
        <w:rPr>
          <w:rFonts w:cstheme="minorHAnsi"/>
          <w:sz w:val="20"/>
          <w:szCs w:val="20"/>
          <w:lang w:val="es-GT"/>
        </w:rPr>
        <w:t xml:space="preserve">la tendencia de cada uno se </w:t>
      </w:r>
      <w:proofErr w:type="spellStart"/>
      <w:r w:rsidR="00741BA9" w:rsidRPr="00FC19D0">
        <w:rPr>
          <w:rFonts w:cstheme="minorHAnsi"/>
          <w:sz w:val="20"/>
          <w:szCs w:val="20"/>
          <w:lang w:val="es-GT"/>
        </w:rPr>
        <w:t>consider</w:t>
      </w:r>
      <w:proofErr w:type="spellEnd"/>
      <w:r w:rsidR="00565E3D" w:rsidRPr="00FC19D0">
        <w:rPr>
          <w:rFonts w:cstheme="minorHAnsi"/>
          <w:sz w:val="20"/>
          <w:szCs w:val="20"/>
          <w:lang w:val="es-GT"/>
        </w:rPr>
        <w:t xml:space="preserve"> </w:t>
      </w:r>
      <w:r w:rsidR="00741BA9" w:rsidRPr="00FC19D0">
        <w:rPr>
          <w:rFonts w:cstheme="minorHAnsi"/>
          <w:sz w:val="20"/>
          <w:szCs w:val="20"/>
          <w:lang w:val="es-GT"/>
        </w:rPr>
        <w:t xml:space="preserve">a nacional (a nivel </w:t>
      </w:r>
      <w:r w:rsidR="00943093" w:rsidRPr="00FC19D0">
        <w:rPr>
          <w:rFonts w:cstheme="minorHAnsi"/>
          <w:sz w:val="20"/>
          <w:szCs w:val="20"/>
          <w:lang w:val="es-GT"/>
        </w:rPr>
        <w:t>estadounidense</w:t>
      </w:r>
      <w:r w:rsidR="00741BA9" w:rsidRPr="00FC19D0">
        <w:rPr>
          <w:rFonts w:cstheme="minorHAnsi"/>
          <w:sz w:val="20"/>
          <w:szCs w:val="20"/>
          <w:lang w:val="es-GT"/>
        </w:rPr>
        <w:t xml:space="preserve">) o internacional. </w:t>
      </w:r>
    </w:p>
    <w:p w14:paraId="54B37FC2" w14:textId="1DBF0514" w:rsidR="002F7BD7" w:rsidRPr="00FC19D0" w:rsidRDefault="002F7BD7" w:rsidP="00FC19D0">
      <w:pPr>
        <w:jc w:val="both"/>
        <w:rPr>
          <w:rFonts w:cstheme="minorHAnsi"/>
          <w:sz w:val="20"/>
          <w:szCs w:val="20"/>
          <w:lang w:val="es-GT"/>
        </w:rPr>
      </w:pPr>
      <w:r w:rsidRPr="00FC19D0">
        <w:rPr>
          <w:rFonts w:cstheme="minorHAnsi"/>
          <w:sz w:val="20"/>
          <w:szCs w:val="20"/>
          <w:lang w:val="es-GT"/>
        </w:rPr>
        <w:t xml:space="preserve">Para cumplir con el objetivo propuesto se </w:t>
      </w:r>
      <w:r w:rsidR="00E30D2A" w:rsidRPr="00FC19D0">
        <w:rPr>
          <w:rFonts w:cstheme="minorHAnsi"/>
          <w:sz w:val="20"/>
          <w:szCs w:val="20"/>
          <w:lang w:val="es-GT"/>
        </w:rPr>
        <w:t>utilizará el dataset “</w:t>
      </w:r>
      <w:proofErr w:type="spellStart"/>
      <w:r w:rsidR="00AD180E" w:rsidRPr="00FC19D0">
        <w:rPr>
          <w:rFonts w:cstheme="minorHAnsi"/>
          <w:sz w:val="20"/>
          <w:szCs w:val="20"/>
          <w:lang w:val="es-GT"/>
        </w:rPr>
        <w:t>Trending</w:t>
      </w:r>
      <w:proofErr w:type="spellEnd"/>
      <w:r w:rsidR="00AD180E" w:rsidRPr="00FC19D0">
        <w:rPr>
          <w:rFonts w:cstheme="minorHAnsi"/>
          <w:sz w:val="20"/>
          <w:szCs w:val="20"/>
          <w:lang w:val="es-GT"/>
        </w:rPr>
        <w:t xml:space="preserve"> </w:t>
      </w:r>
      <w:proofErr w:type="spellStart"/>
      <w:r w:rsidR="00AD180E" w:rsidRPr="00FC19D0">
        <w:rPr>
          <w:rFonts w:cstheme="minorHAnsi"/>
          <w:sz w:val="20"/>
          <w:szCs w:val="20"/>
          <w:lang w:val="es-GT"/>
        </w:rPr>
        <w:t>Youtube</w:t>
      </w:r>
      <w:proofErr w:type="spellEnd"/>
      <w:r w:rsidR="00AD180E" w:rsidRPr="00FC19D0">
        <w:rPr>
          <w:rFonts w:cstheme="minorHAnsi"/>
          <w:sz w:val="20"/>
          <w:szCs w:val="20"/>
          <w:lang w:val="es-GT"/>
        </w:rPr>
        <w:t xml:space="preserve"> Video </w:t>
      </w:r>
      <w:proofErr w:type="spellStart"/>
      <w:r w:rsidR="00AD180E" w:rsidRPr="00FC19D0">
        <w:rPr>
          <w:rFonts w:cstheme="minorHAnsi"/>
          <w:sz w:val="20"/>
          <w:szCs w:val="20"/>
          <w:lang w:val="es-GT"/>
        </w:rPr>
        <w:t>Statistics</w:t>
      </w:r>
      <w:proofErr w:type="spellEnd"/>
      <w:r w:rsidR="00AD180E" w:rsidRPr="00FC19D0">
        <w:rPr>
          <w:rFonts w:cstheme="minorHAnsi"/>
          <w:sz w:val="20"/>
          <w:szCs w:val="20"/>
          <w:lang w:val="es-GT"/>
        </w:rPr>
        <w:t xml:space="preserve">”, mantenido por </w:t>
      </w:r>
      <w:r w:rsidR="00402334" w:rsidRPr="00FC19D0">
        <w:rPr>
          <w:rFonts w:cstheme="minorHAnsi"/>
          <w:sz w:val="20"/>
          <w:szCs w:val="20"/>
          <w:lang w:val="es-GT"/>
        </w:rPr>
        <w:t xml:space="preserve">Mitchell, J. dentro de la plataforma </w:t>
      </w:r>
      <w:proofErr w:type="spellStart"/>
      <w:r w:rsidR="00402334" w:rsidRPr="00FC19D0">
        <w:rPr>
          <w:rFonts w:cstheme="minorHAnsi"/>
          <w:sz w:val="20"/>
          <w:szCs w:val="20"/>
          <w:lang w:val="es-GT"/>
        </w:rPr>
        <w:t>Kaggle</w:t>
      </w:r>
      <w:proofErr w:type="spellEnd"/>
      <w:r w:rsidR="00402334" w:rsidRPr="00FC19D0">
        <w:rPr>
          <w:rFonts w:cstheme="minorHAnsi"/>
          <w:sz w:val="20"/>
          <w:szCs w:val="20"/>
          <w:lang w:val="es-GT"/>
        </w:rPr>
        <w:t xml:space="preserve">. </w:t>
      </w:r>
      <w:r w:rsidR="00485094" w:rsidRPr="00FC19D0">
        <w:rPr>
          <w:rFonts w:cstheme="minorHAnsi"/>
          <w:sz w:val="20"/>
          <w:szCs w:val="20"/>
          <w:lang w:val="es-GT"/>
        </w:rPr>
        <w:t xml:space="preserve">Este dataset contiene </w:t>
      </w:r>
      <w:r w:rsidR="003C547F" w:rsidRPr="00FC19D0">
        <w:rPr>
          <w:rFonts w:cstheme="minorHAnsi"/>
          <w:sz w:val="20"/>
          <w:szCs w:val="20"/>
          <w:lang w:val="es-GT"/>
        </w:rPr>
        <w:t xml:space="preserve">una cantidad considerable de observaciones a lo largo de meses </w:t>
      </w:r>
      <w:r w:rsidR="008F0CCB" w:rsidRPr="00FC19D0">
        <w:rPr>
          <w:rFonts w:cstheme="minorHAnsi"/>
          <w:sz w:val="20"/>
          <w:szCs w:val="20"/>
          <w:lang w:val="es-GT"/>
        </w:rPr>
        <w:t>en relación con</w:t>
      </w:r>
      <w:r w:rsidR="003C547F" w:rsidRPr="00FC19D0">
        <w:rPr>
          <w:rFonts w:cstheme="minorHAnsi"/>
          <w:sz w:val="20"/>
          <w:szCs w:val="20"/>
          <w:lang w:val="es-GT"/>
        </w:rPr>
        <w:t xml:space="preserve"> videos que estuvieron en tendencia en distintos países. </w:t>
      </w:r>
      <w:r w:rsidR="009A46DC" w:rsidRPr="00FC19D0">
        <w:rPr>
          <w:rFonts w:cstheme="minorHAnsi"/>
          <w:sz w:val="20"/>
          <w:szCs w:val="20"/>
          <w:lang w:val="es-GT"/>
        </w:rPr>
        <w:t>Se co</w:t>
      </w:r>
      <w:r w:rsidR="00AD36C7" w:rsidRPr="00FC19D0">
        <w:rPr>
          <w:rFonts w:cstheme="minorHAnsi"/>
          <w:sz w:val="20"/>
          <w:szCs w:val="20"/>
          <w:lang w:val="es-GT"/>
        </w:rPr>
        <w:t>m</w:t>
      </w:r>
      <w:r w:rsidR="00DC79D5" w:rsidRPr="00FC19D0">
        <w:rPr>
          <w:rFonts w:cstheme="minorHAnsi"/>
          <w:sz w:val="20"/>
          <w:szCs w:val="20"/>
          <w:lang w:val="es-GT"/>
        </w:rPr>
        <w:t xml:space="preserve">ienza </w:t>
      </w:r>
      <w:r w:rsidR="00AD36C7" w:rsidRPr="00FC19D0">
        <w:rPr>
          <w:rFonts w:cstheme="minorHAnsi"/>
          <w:sz w:val="20"/>
          <w:szCs w:val="20"/>
          <w:lang w:val="es-GT"/>
        </w:rPr>
        <w:t xml:space="preserve">con una breve descripción de los datos iniciales y las transformaciones que se </w:t>
      </w:r>
      <w:r w:rsidR="00BD3A4E" w:rsidRPr="00FC19D0">
        <w:rPr>
          <w:rFonts w:cstheme="minorHAnsi"/>
          <w:sz w:val="20"/>
          <w:szCs w:val="20"/>
          <w:lang w:val="es-GT"/>
        </w:rPr>
        <w:t xml:space="preserve">realizaron </w:t>
      </w:r>
      <w:r w:rsidR="00AD36C7" w:rsidRPr="00FC19D0">
        <w:rPr>
          <w:rFonts w:cstheme="minorHAnsi"/>
          <w:sz w:val="20"/>
          <w:szCs w:val="20"/>
          <w:lang w:val="es-GT"/>
        </w:rPr>
        <w:t xml:space="preserve">para poder generar una columna de </w:t>
      </w:r>
      <w:proofErr w:type="gramStart"/>
      <w:r w:rsidR="00AD36C7" w:rsidRPr="00FC19D0">
        <w:rPr>
          <w:rFonts w:cstheme="minorHAnsi"/>
          <w:sz w:val="20"/>
          <w:szCs w:val="20"/>
          <w:lang w:val="es-GT"/>
        </w:rPr>
        <w:t>target</w:t>
      </w:r>
      <w:proofErr w:type="gramEnd"/>
      <w:r w:rsidR="00BD3A4E" w:rsidRPr="00FC19D0">
        <w:rPr>
          <w:rFonts w:cstheme="minorHAnsi"/>
          <w:sz w:val="20"/>
          <w:szCs w:val="20"/>
          <w:lang w:val="es-GT"/>
        </w:rPr>
        <w:t xml:space="preserve">. Esta columna de </w:t>
      </w:r>
      <w:proofErr w:type="gramStart"/>
      <w:r w:rsidR="00BD3A4E" w:rsidRPr="00FC19D0">
        <w:rPr>
          <w:rFonts w:cstheme="minorHAnsi"/>
          <w:sz w:val="20"/>
          <w:szCs w:val="20"/>
          <w:lang w:val="es-GT"/>
        </w:rPr>
        <w:t>target</w:t>
      </w:r>
      <w:proofErr w:type="gramEnd"/>
      <w:r w:rsidR="00BD3A4E" w:rsidRPr="00FC19D0">
        <w:rPr>
          <w:rFonts w:cstheme="minorHAnsi"/>
          <w:sz w:val="20"/>
          <w:szCs w:val="20"/>
          <w:lang w:val="es-GT"/>
        </w:rPr>
        <w:t xml:space="preserve"> es la que se usa posteriormente para entrenar un conjunto de modelos con la intención de encontrar al mejor predictor. </w:t>
      </w:r>
      <w:r w:rsidR="00A953CC" w:rsidRPr="00FC19D0">
        <w:rPr>
          <w:rFonts w:cstheme="minorHAnsi"/>
          <w:sz w:val="20"/>
          <w:szCs w:val="20"/>
          <w:lang w:val="es-GT"/>
        </w:rPr>
        <w:t>Antes de entrar en el contexto de los modelos y el entrenamiento de cada uno, se explica el proceso de limpieza y exploración inicial de los datos. Una vez preparados los dato</w:t>
      </w:r>
      <w:r w:rsidR="0031060A" w:rsidRPr="00FC19D0">
        <w:rPr>
          <w:rFonts w:cstheme="minorHAnsi"/>
          <w:sz w:val="20"/>
          <w:szCs w:val="20"/>
          <w:lang w:val="es-GT"/>
        </w:rPr>
        <w:t xml:space="preserve">s relevantes, se </w:t>
      </w:r>
      <w:r w:rsidR="001454F0" w:rsidRPr="00FC19D0">
        <w:rPr>
          <w:rFonts w:cstheme="minorHAnsi"/>
          <w:sz w:val="20"/>
          <w:szCs w:val="20"/>
          <w:lang w:val="es-GT"/>
        </w:rPr>
        <w:t xml:space="preserve">describe el proceso de construcción, entrenamiento, </w:t>
      </w:r>
      <w:r w:rsidR="008F2A91" w:rsidRPr="00FC19D0">
        <w:rPr>
          <w:rFonts w:cstheme="minorHAnsi"/>
          <w:sz w:val="20"/>
          <w:szCs w:val="20"/>
          <w:lang w:val="es-GT"/>
        </w:rPr>
        <w:t xml:space="preserve">refinamiento y evaluación de los siguientes tipos de modelos: Árboles de decisión, Random </w:t>
      </w:r>
      <w:proofErr w:type="spellStart"/>
      <w:r w:rsidR="008F2A91" w:rsidRPr="00FC19D0">
        <w:rPr>
          <w:rFonts w:cstheme="minorHAnsi"/>
          <w:sz w:val="20"/>
          <w:szCs w:val="20"/>
          <w:lang w:val="es-GT"/>
        </w:rPr>
        <w:t>Forests</w:t>
      </w:r>
      <w:proofErr w:type="spellEnd"/>
      <w:r w:rsidR="008F2A91" w:rsidRPr="00FC19D0">
        <w:rPr>
          <w:rFonts w:cstheme="minorHAnsi"/>
          <w:sz w:val="20"/>
          <w:szCs w:val="20"/>
          <w:lang w:val="es-GT"/>
        </w:rPr>
        <w:t xml:space="preserve">, </w:t>
      </w:r>
      <w:proofErr w:type="spellStart"/>
      <w:r w:rsidR="008F2A91" w:rsidRPr="00FC19D0">
        <w:rPr>
          <w:rFonts w:cstheme="minorHAnsi"/>
          <w:sz w:val="20"/>
          <w:szCs w:val="20"/>
          <w:lang w:val="es-GT"/>
        </w:rPr>
        <w:t>Bagging</w:t>
      </w:r>
      <w:proofErr w:type="spellEnd"/>
      <w:r w:rsidR="008F2A91" w:rsidRPr="00FC19D0">
        <w:rPr>
          <w:rFonts w:cstheme="minorHAnsi"/>
          <w:sz w:val="20"/>
          <w:szCs w:val="20"/>
          <w:lang w:val="es-GT"/>
        </w:rPr>
        <w:t xml:space="preserve"> y Boosting desde 2 perspectivas distintas. </w:t>
      </w:r>
      <w:r w:rsidR="00A8338A" w:rsidRPr="00FC19D0">
        <w:rPr>
          <w:rFonts w:cstheme="minorHAnsi"/>
          <w:sz w:val="20"/>
          <w:szCs w:val="20"/>
          <w:lang w:val="es-GT"/>
        </w:rPr>
        <w:t>Todos estos métodos tienen</w:t>
      </w:r>
      <w:r w:rsidR="000746CA" w:rsidRPr="00FC19D0">
        <w:rPr>
          <w:rFonts w:cstheme="minorHAnsi"/>
          <w:sz w:val="20"/>
          <w:szCs w:val="20"/>
          <w:lang w:val="es-GT"/>
        </w:rPr>
        <w:t xml:space="preserve"> en común una estructura inicial </w:t>
      </w:r>
      <w:r w:rsidR="00E658EB" w:rsidRPr="00FC19D0">
        <w:rPr>
          <w:rFonts w:cstheme="minorHAnsi"/>
          <w:sz w:val="20"/>
          <w:szCs w:val="20"/>
          <w:lang w:val="es-GT"/>
        </w:rPr>
        <w:t>basada en árbole</w:t>
      </w:r>
      <w:r w:rsidR="009528A7" w:rsidRPr="00FC19D0">
        <w:rPr>
          <w:rFonts w:cstheme="minorHAnsi"/>
          <w:sz w:val="20"/>
          <w:szCs w:val="20"/>
          <w:lang w:val="es-GT"/>
        </w:rPr>
        <w:t xml:space="preserve">s para tomar las decisiones que conllevan a la predicción. </w:t>
      </w:r>
    </w:p>
    <w:p w14:paraId="4432823E" w14:textId="60BB6448" w:rsidR="008F263C" w:rsidRPr="00FC19D0" w:rsidRDefault="008F263C" w:rsidP="00FC19D0">
      <w:pPr>
        <w:jc w:val="both"/>
        <w:rPr>
          <w:rFonts w:cstheme="minorHAnsi"/>
          <w:sz w:val="20"/>
          <w:szCs w:val="20"/>
          <w:lang w:val="es-GT"/>
        </w:rPr>
      </w:pPr>
    </w:p>
    <w:p w14:paraId="1002FD3E" w14:textId="69B81A0A" w:rsidR="008F263C" w:rsidRPr="00FC19D0" w:rsidRDefault="00051BE3" w:rsidP="00FC19D0">
      <w:pPr>
        <w:jc w:val="both"/>
        <w:rPr>
          <w:rFonts w:cstheme="minorHAnsi"/>
          <w:b/>
          <w:bCs/>
          <w:lang w:val="es-GT"/>
        </w:rPr>
      </w:pPr>
      <w:r w:rsidRPr="00FC19D0">
        <w:rPr>
          <w:rFonts w:cstheme="minorHAnsi"/>
          <w:b/>
          <w:bCs/>
          <w:lang w:val="es-GT"/>
        </w:rPr>
        <w:t>Dat</w:t>
      </w:r>
      <w:r w:rsidR="00FC19D0">
        <w:rPr>
          <w:rFonts w:cstheme="minorHAnsi"/>
          <w:b/>
          <w:bCs/>
          <w:lang w:val="es-GT"/>
        </w:rPr>
        <w:t>os</w:t>
      </w:r>
    </w:p>
    <w:p w14:paraId="030675CE" w14:textId="36773D24" w:rsidR="00051BE3" w:rsidRPr="00FC19D0" w:rsidRDefault="002A635D" w:rsidP="00FC19D0">
      <w:pPr>
        <w:jc w:val="both"/>
        <w:rPr>
          <w:rFonts w:cstheme="minorHAnsi"/>
          <w:sz w:val="20"/>
          <w:szCs w:val="20"/>
          <w:lang w:val="es-GT"/>
        </w:rPr>
      </w:pPr>
      <w:r w:rsidRPr="00FC19D0">
        <w:rPr>
          <w:rFonts w:cstheme="minorHAnsi"/>
          <w:sz w:val="20"/>
          <w:szCs w:val="20"/>
          <w:lang w:val="es-GT"/>
        </w:rPr>
        <w:t xml:space="preserve">Anteriormente se mencionó que el dataset contiene información general de los videos que logran estar en la pestaña de tendencias. </w:t>
      </w:r>
      <w:r w:rsidR="009A2E52" w:rsidRPr="00FC19D0">
        <w:rPr>
          <w:rFonts w:cstheme="minorHAnsi"/>
          <w:sz w:val="20"/>
          <w:szCs w:val="20"/>
          <w:lang w:val="es-GT"/>
        </w:rPr>
        <w:t xml:space="preserve">Esta información incluye </w:t>
      </w:r>
      <w:r w:rsidR="008E1E57" w:rsidRPr="00FC19D0">
        <w:rPr>
          <w:rFonts w:cstheme="minorHAnsi"/>
          <w:sz w:val="20"/>
          <w:szCs w:val="20"/>
          <w:lang w:val="es-GT"/>
        </w:rPr>
        <w:t xml:space="preserve">la fecha en la que </w:t>
      </w:r>
      <w:r w:rsidR="00195E07" w:rsidRPr="00FC19D0">
        <w:rPr>
          <w:rFonts w:cstheme="minorHAnsi"/>
          <w:sz w:val="20"/>
          <w:szCs w:val="20"/>
          <w:lang w:val="es-GT"/>
        </w:rPr>
        <w:t xml:space="preserve">el video obtuvo una posición en la pestaña, el título del video, el título del canal que publicó el video, </w:t>
      </w:r>
      <w:r w:rsidR="00D3536B" w:rsidRPr="00FC19D0">
        <w:rPr>
          <w:rFonts w:cstheme="minorHAnsi"/>
          <w:sz w:val="20"/>
          <w:szCs w:val="20"/>
          <w:lang w:val="es-GT"/>
        </w:rPr>
        <w:t>un identificador de categorías, la hora de publicación</w:t>
      </w:r>
      <w:r w:rsidR="005721F2" w:rsidRPr="00FC19D0">
        <w:rPr>
          <w:rFonts w:cstheme="minorHAnsi"/>
          <w:sz w:val="20"/>
          <w:szCs w:val="20"/>
          <w:lang w:val="es-GT"/>
        </w:rPr>
        <w:t xml:space="preserve">, los tags utilizados, </w:t>
      </w:r>
      <w:r w:rsidR="00CC315E" w:rsidRPr="00FC19D0">
        <w:rPr>
          <w:rFonts w:cstheme="minorHAnsi"/>
          <w:sz w:val="20"/>
          <w:szCs w:val="20"/>
          <w:lang w:val="es-GT"/>
        </w:rPr>
        <w:t xml:space="preserve">la cantidad de visualizaciones al momento de consumir el API, la cantidad de </w:t>
      </w:r>
      <w:proofErr w:type="spellStart"/>
      <w:r w:rsidR="00CC315E" w:rsidRPr="00FC19D0">
        <w:rPr>
          <w:rFonts w:cstheme="minorHAnsi"/>
          <w:sz w:val="20"/>
          <w:szCs w:val="20"/>
          <w:lang w:val="es-GT"/>
        </w:rPr>
        <w:t>likes</w:t>
      </w:r>
      <w:proofErr w:type="spellEnd"/>
      <w:r w:rsidR="00183BC1" w:rsidRPr="00FC19D0">
        <w:rPr>
          <w:rFonts w:cstheme="minorHAnsi"/>
          <w:sz w:val="20"/>
          <w:szCs w:val="20"/>
          <w:lang w:val="es-GT"/>
        </w:rPr>
        <w:t xml:space="preserve">, cantidad de </w:t>
      </w:r>
      <w:proofErr w:type="spellStart"/>
      <w:r w:rsidR="00183BC1" w:rsidRPr="00FC19D0">
        <w:rPr>
          <w:rFonts w:cstheme="minorHAnsi"/>
          <w:sz w:val="20"/>
          <w:szCs w:val="20"/>
          <w:lang w:val="es-GT"/>
        </w:rPr>
        <w:t>dislikes</w:t>
      </w:r>
      <w:proofErr w:type="spellEnd"/>
      <w:r w:rsidR="00614A06" w:rsidRPr="00FC19D0">
        <w:rPr>
          <w:rFonts w:cstheme="minorHAnsi"/>
          <w:sz w:val="20"/>
          <w:szCs w:val="20"/>
          <w:lang w:val="es-GT"/>
        </w:rPr>
        <w:t>, un conteo de comentarios</w:t>
      </w:r>
      <w:r w:rsidR="00EB1F51" w:rsidRPr="00FC19D0">
        <w:rPr>
          <w:rFonts w:cstheme="minorHAnsi"/>
          <w:sz w:val="20"/>
          <w:szCs w:val="20"/>
          <w:lang w:val="es-GT"/>
        </w:rPr>
        <w:t xml:space="preserve">, unas banderas y la descripción del video. La mayoría de estos atributos pueden llegar a ser intuitivos para cualquier persona que haya utilizado la plataforma, sin embargo, por motivos de claridad se define un </w:t>
      </w:r>
      <w:proofErr w:type="spellStart"/>
      <w:r w:rsidR="00EB1F51" w:rsidRPr="00FC19D0">
        <w:rPr>
          <w:rFonts w:cstheme="minorHAnsi"/>
          <w:i/>
          <w:iCs/>
          <w:sz w:val="20"/>
          <w:szCs w:val="20"/>
          <w:lang w:val="es-GT"/>
        </w:rPr>
        <w:t>like</w:t>
      </w:r>
      <w:proofErr w:type="spellEnd"/>
      <w:r w:rsidR="00EB1F51" w:rsidRPr="00FC19D0">
        <w:rPr>
          <w:rFonts w:cstheme="minorHAnsi"/>
          <w:i/>
          <w:iCs/>
          <w:sz w:val="20"/>
          <w:szCs w:val="20"/>
          <w:lang w:val="es-GT"/>
        </w:rPr>
        <w:t xml:space="preserve"> </w:t>
      </w:r>
      <w:r w:rsidR="007B1905" w:rsidRPr="00FC19D0">
        <w:rPr>
          <w:rFonts w:cstheme="minorHAnsi"/>
          <w:sz w:val="20"/>
          <w:szCs w:val="20"/>
          <w:lang w:val="es-GT"/>
        </w:rPr>
        <w:t xml:space="preserve">y un </w:t>
      </w:r>
      <w:proofErr w:type="spellStart"/>
      <w:r w:rsidR="007B1905" w:rsidRPr="00FC19D0">
        <w:rPr>
          <w:rFonts w:cstheme="minorHAnsi"/>
          <w:i/>
          <w:iCs/>
          <w:sz w:val="20"/>
          <w:szCs w:val="20"/>
          <w:lang w:val="es-GT"/>
        </w:rPr>
        <w:t>dislike</w:t>
      </w:r>
      <w:proofErr w:type="spellEnd"/>
      <w:r w:rsidR="007B1905" w:rsidRPr="00FC19D0">
        <w:rPr>
          <w:rFonts w:cstheme="minorHAnsi"/>
          <w:i/>
          <w:iCs/>
          <w:sz w:val="20"/>
          <w:szCs w:val="20"/>
          <w:lang w:val="es-GT"/>
        </w:rPr>
        <w:t xml:space="preserve"> </w:t>
      </w:r>
      <w:r w:rsidR="007B1905" w:rsidRPr="00FC19D0">
        <w:rPr>
          <w:rFonts w:cstheme="minorHAnsi"/>
          <w:sz w:val="20"/>
          <w:szCs w:val="20"/>
          <w:lang w:val="es-GT"/>
        </w:rPr>
        <w:t xml:space="preserve">como </w:t>
      </w:r>
      <w:r w:rsidR="004F3F35" w:rsidRPr="00FC19D0">
        <w:rPr>
          <w:rFonts w:cstheme="minorHAnsi"/>
          <w:sz w:val="20"/>
          <w:szCs w:val="20"/>
          <w:lang w:val="es-GT"/>
        </w:rPr>
        <w:t xml:space="preserve">la opinión binaria que un usuario le puede dar al video que visualizó. </w:t>
      </w:r>
      <w:r w:rsidR="00A66B50" w:rsidRPr="00FC19D0">
        <w:rPr>
          <w:rFonts w:cstheme="minorHAnsi"/>
          <w:sz w:val="20"/>
          <w:szCs w:val="20"/>
          <w:lang w:val="es-GT"/>
        </w:rPr>
        <w:t xml:space="preserve">Asimismo, es importante mencionar que las banderas incluyen información de videos que se eliminaron, videos que tienen los comentarios desactivados o los </w:t>
      </w:r>
      <w:r w:rsidR="008C21CC" w:rsidRPr="00FC19D0">
        <w:rPr>
          <w:rFonts w:cstheme="minorHAnsi"/>
          <w:sz w:val="20"/>
          <w:szCs w:val="20"/>
          <w:lang w:val="es-GT"/>
        </w:rPr>
        <w:t>ratings (</w:t>
      </w:r>
      <w:proofErr w:type="spellStart"/>
      <w:proofErr w:type="gramStart"/>
      <w:r w:rsidR="008C21CC" w:rsidRPr="00FC19D0">
        <w:rPr>
          <w:rFonts w:cstheme="minorHAnsi"/>
          <w:sz w:val="20"/>
          <w:szCs w:val="20"/>
          <w:lang w:val="es-GT"/>
        </w:rPr>
        <w:t>like,dislike</w:t>
      </w:r>
      <w:proofErr w:type="spellEnd"/>
      <w:proofErr w:type="gramEnd"/>
      <w:r w:rsidR="008C21CC" w:rsidRPr="00FC19D0">
        <w:rPr>
          <w:rFonts w:cstheme="minorHAnsi"/>
          <w:sz w:val="20"/>
          <w:szCs w:val="20"/>
          <w:lang w:val="es-GT"/>
        </w:rPr>
        <w:t xml:space="preserve">) desactivados. </w:t>
      </w:r>
    </w:p>
    <w:p w14:paraId="17715CFB" w14:textId="1060556E" w:rsidR="00CB3D27" w:rsidRPr="00FC19D0" w:rsidRDefault="00CB3D27" w:rsidP="00FC19D0">
      <w:pPr>
        <w:jc w:val="both"/>
        <w:rPr>
          <w:rFonts w:cstheme="minorHAnsi"/>
          <w:sz w:val="20"/>
          <w:szCs w:val="20"/>
          <w:lang w:val="es-GT"/>
        </w:rPr>
      </w:pPr>
      <w:r w:rsidRPr="00FC19D0">
        <w:rPr>
          <w:rFonts w:cstheme="minorHAnsi"/>
          <w:sz w:val="20"/>
          <w:szCs w:val="20"/>
          <w:lang w:val="es-GT"/>
        </w:rPr>
        <w:lastRenderedPageBreak/>
        <w:t>Con este entendimiento ligeramente más claro de los datos, se pueden empezar a seleccionar las variables que verdaderamente serán relevantes para nuestro análisis.</w:t>
      </w:r>
      <w:r w:rsidR="005E0F82" w:rsidRPr="00FC19D0">
        <w:rPr>
          <w:rFonts w:cstheme="minorHAnsi"/>
          <w:sz w:val="20"/>
          <w:szCs w:val="20"/>
          <w:lang w:val="es-GT"/>
        </w:rPr>
        <w:t xml:space="preserve"> Esta selección se realizó de manera inversa, es decir, se comenzó por eliminar las variables </w:t>
      </w:r>
      <w:r w:rsidR="00567588" w:rsidRPr="00FC19D0">
        <w:rPr>
          <w:rFonts w:cstheme="minorHAnsi"/>
          <w:sz w:val="20"/>
          <w:szCs w:val="20"/>
          <w:lang w:val="es-GT"/>
        </w:rPr>
        <w:t xml:space="preserve">inútiles. Un identificador único no va a aportar nada a un modelo, de igual manera todas las columnas de texto como el título del video y la descripción </w:t>
      </w:r>
      <w:proofErr w:type="gramStart"/>
      <w:r w:rsidR="00567588" w:rsidRPr="00FC19D0">
        <w:rPr>
          <w:rFonts w:cstheme="minorHAnsi"/>
          <w:sz w:val="20"/>
          <w:szCs w:val="20"/>
          <w:lang w:val="es-GT"/>
        </w:rPr>
        <w:t>del mismo</w:t>
      </w:r>
      <w:proofErr w:type="gramEnd"/>
      <w:r w:rsidR="00567588" w:rsidRPr="00FC19D0">
        <w:rPr>
          <w:rFonts w:cstheme="minorHAnsi"/>
          <w:sz w:val="20"/>
          <w:szCs w:val="20"/>
          <w:lang w:val="es-GT"/>
        </w:rPr>
        <w:t xml:space="preserve"> no se pueden agregar al tipo de modelos que se van a usar. No obstante, hay que saber que sí se podría hacer un análisis</w:t>
      </w:r>
      <w:r w:rsidR="0078745A" w:rsidRPr="00FC19D0">
        <w:rPr>
          <w:rFonts w:cstheme="minorHAnsi"/>
          <w:sz w:val="20"/>
          <w:szCs w:val="20"/>
          <w:lang w:val="es-GT"/>
        </w:rPr>
        <w:t xml:space="preserve"> sobre estos </w:t>
      </w:r>
      <w:r w:rsidR="00377706" w:rsidRPr="00FC19D0">
        <w:rPr>
          <w:rFonts w:cstheme="minorHAnsi"/>
          <w:sz w:val="20"/>
          <w:szCs w:val="20"/>
          <w:lang w:val="es-GT"/>
        </w:rPr>
        <w:t>conjuntos de oraciones</w:t>
      </w:r>
      <w:r w:rsidR="00427822" w:rsidRPr="00FC19D0">
        <w:rPr>
          <w:rFonts w:cstheme="minorHAnsi"/>
          <w:sz w:val="20"/>
          <w:szCs w:val="20"/>
          <w:lang w:val="es-GT"/>
        </w:rPr>
        <w:t xml:space="preserve">, pero esta fuera del alcance de este proyecto. Además, las </w:t>
      </w:r>
      <w:r w:rsidR="00A447F3" w:rsidRPr="00FC19D0">
        <w:rPr>
          <w:rFonts w:cstheme="minorHAnsi"/>
          <w:sz w:val="20"/>
          <w:szCs w:val="20"/>
          <w:lang w:val="es-GT"/>
        </w:rPr>
        <w:t xml:space="preserve">banderas </w:t>
      </w:r>
      <w:r w:rsidR="00427822" w:rsidRPr="00FC19D0">
        <w:rPr>
          <w:rFonts w:cstheme="minorHAnsi"/>
          <w:sz w:val="20"/>
          <w:szCs w:val="20"/>
          <w:lang w:val="es-GT"/>
        </w:rPr>
        <w:t xml:space="preserve">demostraron un </w:t>
      </w:r>
      <w:r w:rsidR="00A447F3" w:rsidRPr="00FC19D0">
        <w:rPr>
          <w:rFonts w:cstheme="minorHAnsi"/>
          <w:sz w:val="20"/>
          <w:szCs w:val="20"/>
          <w:lang w:val="es-GT"/>
        </w:rPr>
        <w:t>desequilibrio</w:t>
      </w:r>
      <w:r w:rsidR="00427822" w:rsidRPr="00FC19D0">
        <w:rPr>
          <w:rFonts w:cstheme="minorHAnsi"/>
          <w:sz w:val="20"/>
          <w:szCs w:val="20"/>
          <w:lang w:val="es-GT"/>
        </w:rPr>
        <w:t xml:space="preserve"> que no vale la pena intentar arreglar, esto es porque hay </w:t>
      </w:r>
      <w:r w:rsidR="005C22EB" w:rsidRPr="00FC19D0">
        <w:rPr>
          <w:rFonts w:cstheme="minorHAnsi"/>
          <w:sz w:val="20"/>
          <w:szCs w:val="20"/>
          <w:lang w:val="es-GT"/>
        </w:rPr>
        <w:t xml:space="preserve">unas que tienen 3 registros de un tipo y el resto son del otro tipo; es decir, prácticamente son columnas de un solo valor. </w:t>
      </w:r>
      <w:r w:rsidR="001F6EC5" w:rsidRPr="00FC19D0">
        <w:rPr>
          <w:rFonts w:cstheme="minorHAnsi"/>
          <w:sz w:val="20"/>
          <w:szCs w:val="20"/>
          <w:lang w:val="es-GT"/>
        </w:rPr>
        <w:t xml:space="preserve">Por último, para aprovechar la información de los tags, se hizo un </w:t>
      </w:r>
      <w:proofErr w:type="gramStart"/>
      <w:r w:rsidR="001F6EC5" w:rsidRPr="00FC19D0">
        <w:rPr>
          <w:rFonts w:cstheme="minorHAnsi"/>
          <w:sz w:val="20"/>
          <w:szCs w:val="20"/>
          <w:lang w:val="es-GT"/>
        </w:rPr>
        <w:t>Split(</w:t>
      </w:r>
      <w:proofErr w:type="gramEnd"/>
      <w:r w:rsidR="001F6EC5" w:rsidRPr="00FC19D0">
        <w:rPr>
          <w:rFonts w:cstheme="minorHAnsi"/>
          <w:sz w:val="20"/>
          <w:szCs w:val="20"/>
          <w:lang w:val="es-GT"/>
        </w:rPr>
        <w:t xml:space="preserve">) por cada registro y se creó una columna calculada de la cantidad de tags que cada video utilizó. Esta acción se realizó con la intención de aprovechar las </w:t>
      </w:r>
      <w:proofErr w:type="spellStart"/>
      <w:r w:rsidR="001F6EC5" w:rsidRPr="00FC19D0">
        <w:rPr>
          <w:rFonts w:cstheme="minorHAnsi"/>
          <w:sz w:val="20"/>
          <w:szCs w:val="20"/>
          <w:lang w:val="es-GT"/>
        </w:rPr>
        <w:t>features</w:t>
      </w:r>
      <w:proofErr w:type="spellEnd"/>
      <w:r w:rsidR="001F6EC5" w:rsidRPr="00FC19D0">
        <w:rPr>
          <w:rFonts w:cstheme="minorHAnsi"/>
          <w:sz w:val="20"/>
          <w:szCs w:val="20"/>
          <w:lang w:val="es-GT"/>
        </w:rPr>
        <w:t xml:space="preserve"> disponibles lo más posible. </w:t>
      </w:r>
      <w:r w:rsidR="001543D8" w:rsidRPr="00FC19D0">
        <w:rPr>
          <w:rFonts w:cstheme="minorHAnsi"/>
          <w:sz w:val="20"/>
          <w:szCs w:val="20"/>
          <w:lang w:val="es-GT"/>
        </w:rPr>
        <w:t xml:space="preserve">Esto nos deja con las siguientes variables relevantes hasta el momento: </w:t>
      </w:r>
      <w:r w:rsidR="00591A65" w:rsidRPr="00FC19D0">
        <w:rPr>
          <w:rFonts w:cstheme="minorHAnsi"/>
          <w:sz w:val="20"/>
          <w:szCs w:val="20"/>
          <w:lang w:val="es-GT"/>
        </w:rPr>
        <w:t xml:space="preserve">categoría, visualizaciones, </w:t>
      </w:r>
      <w:proofErr w:type="spellStart"/>
      <w:r w:rsidR="00591A65" w:rsidRPr="00FC19D0">
        <w:rPr>
          <w:rFonts w:cstheme="minorHAnsi"/>
          <w:sz w:val="20"/>
          <w:szCs w:val="20"/>
          <w:lang w:val="es-GT"/>
        </w:rPr>
        <w:t>likes</w:t>
      </w:r>
      <w:proofErr w:type="spellEnd"/>
      <w:r w:rsidR="00591A65" w:rsidRPr="00FC19D0">
        <w:rPr>
          <w:rFonts w:cstheme="minorHAnsi"/>
          <w:sz w:val="20"/>
          <w:szCs w:val="20"/>
          <w:lang w:val="es-GT"/>
        </w:rPr>
        <w:t xml:space="preserve">, </w:t>
      </w:r>
      <w:proofErr w:type="spellStart"/>
      <w:r w:rsidR="00591A65" w:rsidRPr="00FC19D0">
        <w:rPr>
          <w:rFonts w:cstheme="minorHAnsi"/>
          <w:sz w:val="20"/>
          <w:szCs w:val="20"/>
          <w:lang w:val="es-GT"/>
        </w:rPr>
        <w:t>dislikes</w:t>
      </w:r>
      <w:proofErr w:type="spellEnd"/>
      <w:r w:rsidR="00591A65" w:rsidRPr="00FC19D0">
        <w:rPr>
          <w:rFonts w:cstheme="minorHAnsi"/>
          <w:sz w:val="20"/>
          <w:szCs w:val="20"/>
          <w:lang w:val="es-GT"/>
        </w:rPr>
        <w:t>, número de comentarios</w:t>
      </w:r>
      <w:r w:rsidR="000D4766" w:rsidRPr="00FC19D0">
        <w:rPr>
          <w:rFonts w:cstheme="minorHAnsi"/>
          <w:sz w:val="20"/>
          <w:szCs w:val="20"/>
          <w:lang w:val="es-GT"/>
        </w:rPr>
        <w:t xml:space="preserve"> y número de tags. </w:t>
      </w:r>
    </w:p>
    <w:p w14:paraId="66323122" w14:textId="77777777" w:rsidR="00FC19D0" w:rsidRDefault="00587CB1" w:rsidP="00FC19D0">
      <w:pPr>
        <w:jc w:val="both"/>
        <w:rPr>
          <w:rFonts w:cstheme="minorHAnsi"/>
          <w:sz w:val="20"/>
          <w:szCs w:val="20"/>
          <w:lang w:val="es-GT"/>
        </w:rPr>
      </w:pPr>
      <w:r w:rsidRPr="00FC19D0">
        <w:rPr>
          <w:rFonts w:cstheme="minorHAnsi"/>
          <w:sz w:val="20"/>
          <w:szCs w:val="20"/>
          <w:lang w:val="es-GT"/>
        </w:rPr>
        <w:t xml:space="preserve">Hasta el momento no se ha comentado mucho el tema del </w:t>
      </w:r>
      <w:proofErr w:type="gramStart"/>
      <w:r w:rsidRPr="00FC19D0">
        <w:rPr>
          <w:rFonts w:cstheme="minorHAnsi"/>
          <w:sz w:val="20"/>
          <w:szCs w:val="20"/>
          <w:lang w:val="es-GT"/>
        </w:rPr>
        <w:t>target</w:t>
      </w:r>
      <w:proofErr w:type="gramEnd"/>
      <w:r w:rsidRPr="00FC19D0">
        <w:rPr>
          <w:rFonts w:cstheme="minorHAnsi"/>
          <w:sz w:val="20"/>
          <w:szCs w:val="20"/>
          <w:lang w:val="es-GT"/>
        </w:rPr>
        <w:t xml:space="preserve">, ¿Cómo se va a realizar la predicción con la información que tenemos disponible hasta el momento? En este punto es cuando entra la importancia de los múltiples archivos del dataset. </w:t>
      </w:r>
      <w:r w:rsidR="00881A0A" w:rsidRPr="00FC19D0">
        <w:rPr>
          <w:rFonts w:cstheme="minorHAnsi"/>
          <w:sz w:val="20"/>
          <w:szCs w:val="20"/>
          <w:lang w:val="es-GT"/>
        </w:rPr>
        <w:t xml:space="preserve">En la introducción se define </w:t>
      </w:r>
      <w:r w:rsidR="00B61323" w:rsidRPr="00FC19D0">
        <w:rPr>
          <w:rFonts w:cstheme="minorHAnsi"/>
          <w:sz w:val="20"/>
          <w:szCs w:val="20"/>
          <w:lang w:val="es-GT"/>
        </w:rPr>
        <w:t xml:space="preserve">un propósito dirigido a hacer predicciones de si un video estará en tendencia nacional o internacional; para obtener esa response variable se comenzó con utilizar el subconjunto de observaciones de </w:t>
      </w:r>
      <w:r w:rsidR="00BF3D6A" w:rsidRPr="00FC19D0">
        <w:rPr>
          <w:rFonts w:cstheme="minorHAnsi"/>
          <w:sz w:val="20"/>
          <w:szCs w:val="20"/>
          <w:lang w:val="es-GT"/>
        </w:rPr>
        <w:t xml:space="preserve">Estados Unidos como base. Posteriormente se eliminaron las filas repetidas y se realizó una búsqueda de cada uno de los identificadores del dataset inicial en los demás </w:t>
      </w:r>
      <w:proofErr w:type="spellStart"/>
      <w:r w:rsidR="00BF3D6A" w:rsidRPr="00FC19D0">
        <w:rPr>
          <w:rFonts w:cstheme="minorHAnsi"/>
          <w:sz w:val="20"/>
          <w:szCs w:val="20"/>
          <w:lang w:val="es-GT"/>
        </w:rPr>
        <w:t>datasets</w:t>
      </w:r>
      <w:proofErr w:type="spellEnd"/>
      <w:r w:rsidR="00BF3D6A" w:rsidRPr="00FC19D0">
        <w:rPr>
          <w:rFonts w:cstheme="minorHAnsi"/>
          <w:sz w:val="20"/>
          <w:szCs w:val="20"/>
          <w:lang w:val="es-GT"/>
        </w:rPr>
        <w:t xml:space="preserve">. </w:t>
      </w:r>
      <w:r w:rsidR="00654792" w:rsidRPr="00FC19D0">
        <w:rPr>
          <w:rFonts w:cstheme="minorHAnsi"/>
          <w:sz w:val="20"/>
          <w:szCs w:val="20"/>
          <w:lang w:val="es-GT"/>
        </w:rPr>
        <w:t xml:space="preserve">Para agilizar esta operación, la comparación se hizo directamente sobre el identificador de cada video, por lo </w:t>
      </w:r>
      <w:r w:rsidR="00E079A7" w:rsidRPr="00FC19D0">
        <w:rPr>
          <w:rFonts w:cstheme="minorHAnsi"/>
          <w:sz w:val="20"/>
          <w:szCs w:val="20"/>
          <w:lang w:val="es-GT"/>
        </w:rPr>
        <w:t>que,</w:t>
      </w:r>
      <w:r w:rsidR="00654792" w:rsidRPr="00FC19D0">
        <w:rPr>
          <w:rFonts w:cstheme="minorHAnsi"/>
          <w:sz w:val="20"/>
          <w:szCs w:val="20"/>
          <w:lang w:val="es-GT"/>
        </w:rPr>
        <w:t xml:space="preserve"> al tener un arreglo de identificadores en una región, simplemente se puede preguntar </w:t>
      </w:r>
      <w:proofErr w:type="spellStart"/>
      <w:r w:rsidR="002812E4" w:rsidRPr="00FC19D0">
        <w:rPr>
          <w:rFonts w:cstheme="minorHAnsi"/>
          <w:i/>
          <w:iCs/>
          <w:sz w:val="20"/>
          <w:szCs w:val="20"/>
          <w:lang w:val="es-GT"/>
        </w:rPr>
        <w:t>if</w:t>
      </w:r>
      <w:proofErr w:type="spellEnd"/>
      <w:r w:rsidR="002812E4" w:rsidRPr="00FC19D0">
        <w:rPr>
          <w:rFonts w:cstheme="minorHAnsi"/>
          <w:i/>
          <w:iCs/>
          <w:sz w:val="20"/>
          <w:szCs w:val="20"/>
          <w:lang w:val="es-GT"/>
        </w:rPr>
        <w:t xml:space="preserve"> identificador in </w:t>
      </w:r>
      <w:r w:rsidR="00E079A7" w:rsidRPr="00FC19D0">
        <w:rPr>
          <w:rFonts w:cstheme="minorHAnsi"/>
          <w:i/>
          <w:iCs/>
          <w:sz w:val="20"/>
          <w:szCs w:val="20"/>
          <w:lang w:val="es-GT"/>
        </w:rPr>
        <w:t>arreglo</w:t>
      </w:r>
      <w:r w:rsidR="00F97E72" w:rsidRPr="00FC19D0">
        <w:rPr>
          <w:rFonts w:cstheme="minorHAnsi"/>
          <w:sz w:val="20"/>
          <w:szCs w:val="20"/>
          <w:lang w:val="es-GT"/>
        </w:rPr>
        <w:t xml:space="preserve"> y se hace la sumatoria correspondiente. En otras palabras, si el identificador de un video de Estados Unidos está presente en cualquier otro archivo se le suma a la cantidad de países que el video cubre. </w:t>
      </w:r>
      <w:r w:rsidR="00735F9F" w:rsidRPr="00FC19D0">
        <w:rPr>
          <w:rFonts w:cstheme="minorHAnsi"/>
          <w:sz w:val="20"/>
          <w:szCs w:val="20"/>
          <w:lang w:val="es-GT"/>
        </w:rPr>
        <w:t>Por último</w:t>
      </w:r>
      <w:r w:rsidR="00E32ED8" w:rsidRPr="00FC19D0">
        <w:rPr>
          <w:rFonts w:cstheme="minorHAnsi"/>
          <w:sz w:val="20"/>
          <w:szCs w:val="20"/>
          <w:lang w:val="es-GT"/>
        </w:rPr>
        <w:t>,</w:t>
      </w:r>
      <w:r w:rsidR="00735F9F" w:rsidRPr="00FC19D0">
        <w:rPr>
          <w:rFonts w:cstheme="minorHAnsi"/>
          <w:sz w:val="20"/>
          <w:szCs w:val="20"/>
          <w:lang w:val="es-GT"/>
        </w:rPr>
        <w:t xml:space="preserve"> se </w:t>
      </w:r>
      <w:r w:rsidR="00041FAE" w:rsidRPr="00FC19D0">
        <w:rPr>
          <w:rFonts w:cstheme="minorHAnsi"/>
          <w:sz w:val="20"/>
          <w:szCs w:val="20"/>
          <w:lang w:val="es-GT"/>
        </w:rPr>
        <w:t xml:space="preserve">consideraron a todos aquellos registros con cobertura de más de 1 país como internacionales, y por lo tanto el resto es de cobertura nacional. Esta columna calculada binaria se convierte en nuestra variable a predecir. </w:t>
      </w:r>
      <w:r w:rsidR="00E32ED8" w:rsidRPr="00FC19D0">
        <w:rPr>
          <w:rFonts w:cstheme="minorHAnsi"/>
          <w:sz w:val="20"/>
          <w:szCs w:val="20"/>
          <w:lang w:val="es-GT"/>
        </w:rPr>
        <w:t xml:space="preserve">El dataset resulta tener 3,461 videos que solo fueron tendencia en Estados Unidos y </w:t>
      </w:r>
      <w:r w:rsidR="000F4761" w:rsidRPr="00FC19D0">
        <w:rPr>
          <w:rFonts w:cstheme="minorHAnsi"/>
          <w:sz w:val="20"/>
          <w:szCs w:val="20"/>
          <w:lang w:val="es-GT"/>
        </w:rPr>
        <w:t xml:space="preserve">2,890 videos que fueron tendencia internacionalmente. </w:t>
      </w:r>
    </w:p>
    <w:p w14:paraId="5ABA1E72" w14:textId="624EC3E8" w:rsidR="00587CB1" w:rsidRPr="00FC19D0" w:rsidRDefault="00900BAB" w:rsidP="00FC19D0">
      <w:pPr>
        <w:jc w:val="both"/>
        <w:rPr>
          <w:rFonts w:cstheme="minorHAnsi"/>
          <w:sz w:val="20"/>
          <w:szCs w:val="20"/>
          <w:lang w:val="es-GT"/>
        </w:rPr>
      </w:pPr>
      <w:r w:rsidRPr="00FC19D0">
        <w:rPr>
          <w:rFonts w:cstheme="minorHAnsi"/>
          <w:sz w:val="20"/>
          <w:szCs w:val="20"/>
          <w:lang w:val="es-GT"/>
        </w:rPr>
        <w:t xml:space="preserve"> </w:t>
      </w:r>
    </w:p>
    <w:p w14:paraId="647F87ED" w14:textId="66E5FA4B" w:rsidR="00900BAB" w:rsidRPr="00FC19D0" w:rsidRDefault="004B3C55" w:rsidP="00FC19D0">
      <w:pPr>
        <w:jc w:val="both"/>
        <w:rPr>
          <w:rFonts w:cstheme="minorHAnsi"/>
          <w:b/>
          <w:bCs/>
          <w:lang w:val="es-GT"/>
        </w:rPr>
      </w:pPr>
      <w:r w:rsidRPr="00FC19D0">
        <w:rPr>
          <w:rFonts w:cstheme="minorHAnsi"/>
          <w:b/>
          <w:bCs/>
          <w:lang w:val="es-GT"/>
        </w:rPr>
        <w:t xml:space="preserve">Métodos </w:t>
      </w:r>
    </w:p>
    <w:p w14:paraId="1FC005B6" w14:textId="2567BB13" w:rsidR="004B3C55" w:rsidRPr="00FC19D0" w:rsidRDefault="0006648A" w:rsidP="00FC19D0">
      <w:pPr>
        <w:jc w:val="both"/>
        <w:rPr>
          <w:rFonts w:cstheme="minorHAnsi"/>
          <w:sz w:val="20"/>
          <w:szCs w:val="20"/>
          <w:lang w:val="es-GT"/>
        </w:rPr>
      </w:pPr>
      <w:r w:rsidRPr="00FC19D0">
        <w:rPr>
          <w:rFonts w:cstheme="minorHAnsi"/>
          <w:sz w:val="20"/>
          <w:szCs w:val="20"/>
          <w:lang w:val="es-GT"/>
        </w:rPr>
        <w:t>Si bien es cierto, al momento de hacer la exploración inicial de los datos se eliminaron algunas variables que se consideraron in</w:t>
      </w:r>
      <w:r w:rsidR="00557DC4" w:rsidRPr="00FC19D0">
        <w:rPr>
          <w:rFonts w:cstheme="minorHAnsi"/>
          <w:sz w:val="20"/>
          <w:szCs w:val="20"/>
          <w:lang w:val="es-GT"/>
        </w:rPr>
        <w:t xml:space="preserve">útiles, todavía hay que hacer un análisis adicional para ingresar los datos a los diferentes modelos. Para esto se realizó un mapa de calor que muestra las correlaciones que cada variable tiene con cada otra variable en el dataset: </w:t>
      </w:r>
    </w:p>
    <w:p w14:paraId="17808B91" w14:textId="31EAFB8E" w:rsidR="00557DC4" w:rsidRPr="00FC19D0" w:rsidRDefault="00612919" w:rsidP="00EC475A">
      <w:pPr>
        <w:jc w:val="center"/>
        <w:rPr>
          <w:rFonts w:cstheme="minorHAnsi"/>
          <w:sz w:val="20"/>
          <w:szCs w:val="20"/>
          <w:lang w:val="es-GT"/>
        </w:rPr>
      </w:pPr>
      <w:r w:rsidRPr="00FC19D0">
        <w:rPr>
          <w:rFonts w:cstheme="minorHAnsi"/>
          <w:noProof/>
          <w:sz w:val="20"/>
          <w:szCs w:val="20"/>
        </w:rPr>
        <mc:AlternateContent>
          <mc:Choice Requires="wps">
            <w:drawing>
              <wp:anchor distT="0" distB="0" distL="114300" distR="114300" simplePos="0" relativeHeight="251659264" behindDoc="0" locked="0" layoutInCell="1" allowOverlap="1" wp14:anchorId="6A494A25" wp14:editId="3A174ED4">
                <wp:simplePos x="0" y="0"/>
                <wp:positionH relativeFrom="column">
                  <wp:posOffset>2234999</wp:posOffset>
                </wp:positionH>
                <wp:positionV relativeFrom="paragraph">
                  <wp:posOffset>1285875</wp:posOffset>
                </wp:positionV>
                <wp:extent cx="909510" cy="259162"/>
                <wp:effectExtent l="0" t="0" r="24130" b="26670"/>
                <wp:wrapNone/>
                <wp:docPr id="2" name="Rectangle: Rounded Corners 2"/>
                <wp:cNvGraphicFramePr/>
                <a:graphic xmlns:a="http://schemas.openxmlformats.org/drawingml/2006/main">
                  <a:graphicData uri="http://schemas.microsoft.com/office/word/2010/wordprocessingShape">
                    <wps:wsp>
                      <wps:cNvSpPr/>
                      <wps:spPr>
                        <a:xfrm>
                          <a:off x="0" y="0"/>
                          <a:ext cx="909510" cy="259162"/>
                        </a:xfrm>
                        <a:prstGeom prst="round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FB8112" id="Rectangle: Rounded Corners 2" o:spid="_x0000_s1026" style="position:absolute;margin-left:176pt;margin-top:101.25pt;width:71.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" filled="f" strokecolor="#ffc000 [3207]" strokeweight="1pt">
                <v:stroke joinstyle="miter"/>
              </v:roundrect>
            </w:pict>
          </mc:Fallback>
        </mc:AlternateContent>
      </w:r>
      <w:r w:rsidRPr="00FC19D0">
        <w:rPr>
          <w:rFonts w:cstheme="minorHAnsi"/>
          <w:noProof/>
          <w:sz w:val="20"/>
          <w:szCs w:val="20"/>
        </w:rPr>
        <w:drawing>
          <wp:inline distT="0" distB="0" distL="0" distR="0" wp14:anchorId="5B13FFF5" wp14:editId="45AD91EF">
            <wp:extent cx="2721921" cy="2204872"/>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0166" cy="2219651"/>
                    </a:xfrm>
                    <a:prstGeom prst="rect">
                      <a:avLst/>
                    </a:prstGeom>
                  </pic:spPr>
                </pic:pic>
              </a:graphicData>
            </a:graphic>
          </wp:inline>
        </w:drawing>
      </w:r>
    </w:p>
    <w:p w14:paraId="1EC14E41" w14:textId="67E94EFB" w:rsidR="00612919" w:rsidRPr="00FC19D0" w:rsidRDefault="00612919" w:rsidP="00FC19D0">
      <w:pPr>
        <w:jc w:val="both"/>
        <w:rPr>
          <w:rFonts w:cstheme="minorHAnsi"/>
          <w:sz w:val="20"/>
          <w:szCs w:val="20"/>
          <w:lang w:val="es-GT"/>
        </w:rPr>
      </w:pPr>
      <w:r w:rsidRPr="00FC19D0">
        <w:rPr>
          <w:rFonts w:cstheme="minorHAnsi"/>
          <w:sz w:val="20"/>
          <w:szCs w:val="20"/>
          <w:lang w:val="es-GT"/>
        </w:rPr>
        <w:lastRenderedPageBreak/>
        <w:t xml:space="preserve">La visualización podrá parecer complicada, sin </w:t>
      </w:r>
      <w:r w:rsidR="000D5765" w:rsidRPr="00FC19D0">
        <w:rPr>
          <w:rFonts w:cstheme="minorHAnsi"/>
          <w:sz w:val="20"/>
          <w:szCs w:val="20"/>
          <w:lang w:val="es-GT"/>
        </w:rPr>
        <w:t>embargo,</w:t>
      </w:r>
      <w:r w:rsidRPr="00FC19D0">
        <w:rPr>
          <w:rFonts w:cstheme="minorHAnsi"/>
          <w:sz w:val="20"/>
          <w:szCs w:val="20"/>
          <w:lang w:val="es-GT"/>
        </w:rPr>
        <w:t xml:space="preserve"> solo hay que considerar el recuadro amarillo. Este nos indica las variables que tienen mayor correlación </w:t>
      </w:r>
      <w:r w:rsidR="000D5765" w:rsidRPr="00FC19D0">
        <w:rPr>
          <w:rFonts w:cstheme="minorHAnsi"/>
          <w:sz w:val="20"/>
          <w:szCs w:val="20"/>
          <w:lang w:val="es-GT"/>
        </w:rPr>
        <w:t>en relación con el</w:t>
      </w:r>
      <w:r w:rsidRPr="00FC19D0">
        <w:rPr>
          <w:rFonts w:cstheme="minorHAnsi"/>
          <w:sz w:val="20"/>
          <w:szCs w:val="20"/>
          <w:lang w:val="es-GT"/>
        </w:rPr>
        <w:t xml:space="preserve"> </w:t>
      </w:r>
      <w:proofErr w:type="gramStart"/>
      <w:r w:rsidRPr="00FC19D0">
        <w:rPr>
          <w:rFonts w:cstheme="minorHAnsi"/>
          <w:sz w:val="20"/>
          <w:szCs w:val="20"/>
          <w:lang w:val="es-GT"/>
        </w:rPr>
        <w:t>target</w:t>
      </w:r>
      <w:proofErr w:type="gramEnd"/>
      <w:r w:rsidR="0050271A" w:rsidRPr="00FC19D0">
        <w:rPr>
          <w:rFonts w:cstheme="minorHAnsi"/>
          <w:sz w:val="20"/>
          <w:szCs w:val="20"/>
          <w:lang w:val="es-GT"/>
        </w:rPr>
        <w:t xml:space="preserve">. Es decir, el número de visualizaciones, de </w:t>
      </w:r>
      <w:proofErr w:type="spellStart"/>
      <w:r w:rsidR="0050271A" w:rsidRPr="00FC19D0">
        <w:rPr>
          <w:rFonts w:cstheme="minorHAnsi"/>
          <w:sz w:val="20"/>
          <w:szCs w:val="20"/>
          <w:lang w:val="es-GT"/>
        </w:rPr>
        <w:t>likes</w:t>
      </w:r>
      <w:proofErr w:type="spellEnd"/>
      <w:r w:rsidR="0050271A" w:rsidRPr="00FC19D0">
        <w:rPr>
          <w:rFonts w:cstheme="minorHAnsi"/>
          <w:sz w:val="20"/>
          <w:szCs w:val="20"/>
          <w:lang w:val="es-GT"/>
        </w:rPr>
        <w:t xml:space="preserve">, </w:t>
      </w:r>
      <w:proofErr w:type="spellStart"/>
      <w:r w:rsidR="0050271A" w:rsidRPr="00FC19D0">
        <w:rPr>
          <w:rFonts w:cstheme="minorHAnsi"/>
          <w:sz w:val="20"/>
          <w:szCs w:val="20"/>
          <w:lang w:val="es-GT"/>
        </w:rPr>
        <w:t>dislikes</w:t>
      </w:r>
      <w:proofErr w:type="spellEnd"/>
      <w:r w:rsidR="0050271A" w:rsidRPr="00FC19D0">
        <w:rPr>
          <w:rFonts w:cstheme="minorHAnsi"/>
          <w:sz w:val="20"/>
          <w:szCs w:val="20"/>
          <w:lang w:val="es-GT"/>
        </w:rPr>
        <w:t xml:space="preserve"> y comentarios. </w:t>
      </w:r>
      <w:r w:rsidR="000A05F0" w:rsidRPr="00FC19D0">
        <w:rPr>
          <w:rFonts w:cstheme="minorHAnsi"/>
          <w:sz w:val="20"/>
          <w:szCs w:val="20"/>
          <w:lang w:val="es-GT"/>
        </w:rPr>
        <w:t xml:space="preserve">De igual manera se utilizó un </w:t>
      </w:r>
      <w:r w:rsidR="00A12F3D" w:rsidRPr="00FC19D0">
        <w:rPr>
          <w:rFonts w:cstheme="minorHAnsi"/>
          <w:sz w:val="20"/>
          <w:szCs w:val="20"/>
          <w:lang w:val="es-GT"/>
        </w:rPr>
        <w:t>segmento del algoritmo de Random Forest para corroborar el resultado anterior</w:t>
      </w:r>
      <w:r w:rsidR="00DE6593" w:rsidRPr="00FC19D0">
        <w:rPr>
          <w:rFonts w:cstheme="minorHAnsi"/>
          <w:sz w:val="20"/>
          <w:szCs w:val="20"/>
          <w:lang w:val="es-GT"/>
        </w:rPr>
        <w:t xml:space="preserve">. Al entrenar el modelo con todas las variables, asignó la mayor cantidad de importancia exactamente a las 4 variables que visualizamos hace unos momentos. </w:t>
      </w:r>
      <w:r w:rsidR="006A2DF4" w:rsidRPr="00FC19D0">
        <w:rPr>
          <w:rFonts w:cstheme="minorHAnsi"/>
          <w:sz w:val="20"/>
          <w:szCs w:val="20"/>
          <w:lang w:val="es-GT"/>
        </w:rPr>
        <w:t xml:space="preserve">Tomando en cuenta que ya se tocó el punto de Random Forest, </w:t>
      </w:r>
      <w:r w:rsidR="00D80ED5" w:rsidRPr="00FC19D0">
        <w:rPr>
          <w:rFonts w:cstheme="minorHAnsi"/>
          <w:sz w:val="20"/>
          <w:szCs w:val="20"/>
          <w:lang w:val="es-GT"/>
        </w:rPr>
        <w:t xml:space="preserve">es importante empezar a describir de manera breve qué algoritmos se utilizaron. </w:t>
      </w:r>
    </w:p>
    <w:p w14:paraId="7C87E43F" w14:textId="35A71C23" w:rsidR="00D80ED5" w:rsidRPr="00FC19D0" w:rsidRDefault="00D80ED5" w:rsidP="00FC19D0">
      <w:pPr>
        <w:jc w:val="both"/>
        <w:rPr>
          <w:rFonts w:cstheme="minorHAnsi"/>
          <w:sz w:val="20"/>
          <w:szCs w:val="20"/>
          <w:lang w:val="es-GT"/>
        </w:rPr>
      </w:pPr>
      <w:r w:rsidRPr="00FC19D0">
        <w:rPr>
          <w:rFonts w:cstheme="minorHAnsi"/>
          <w:sz w:val="20"/>
          <w:szCs w:val="20"/>
          <w:lang w:val="es-GT"/>
        </w:rPr>
        <w:t xml:space="preserve">Como primer punto se entrenó un modelo de Decisión </w:t>
      </w:r>
      <w:proofErr w:type="spellStart"/>
      <w:r w:rsidRPr="00FC19D0">
        <w:rPr>
          <w:rFonts w:cstheme="minorHAnsi"/>
          <w:sz w:val="20"/>
          <w:szCs w:val="20"/>
          <w:lang w:val="es-GT"/>
        </w:rPr>
        <w:t>Tree</w:t>
      </w:r>
      <w:proofErr w:type="spellEnd"/>
      <w:r w:rsidRPr="00FC19D0">
        <w:rPr>
          <w:rFonts w:cstheme="minorHAnsi"/>
          <w:sz w:val="20"/>
          <w:szCs w:val="20"/>
          <w:lang w:val="es-GT"/>
        </w:rPr>
        <w:t xml:space="preserve">. Un árbol de decisiones es un modelo de clasificación </w:t>
      </w:r>
      <w:r w:rsidR="0048307A" w:rsidRPr="00FC19D0">
        <w:rPr>
          <w:rFonts w:cstheme="minorHAnsi"/>
          <w:sz w:val="20"/>
          <w:szCs w:val="20"/>
          <w:lang w:val="es-GT"/>
        </w:rPr>
        <w:t xml:space="preserve">que se visualiza a partir de lo que es un árbol dentro del campo de estructuras de datos </w:t>
      </w:r>
      <w:r w:rsidR="005C2852" w:rsidRPr="00FC19D0">
        <w:rPr>
          <w:rFonts w:cstheme="minorHAnsi"/>
          <w:sz w:val="20"/>
          <w:szCs w:val="20"/>
          <w:lang w:val="es-GT"/>
        </w:rPr>
        <w:t xml:space="preserve">en computación. A grandes rasgos un árbol de decisión sigue un flujo recursivo para </w:t>
      </w:r>
      <w:r w:rsidR="00C6589E" w:rsidRPr="00FC19D0">
        <w:rPr>
          <w:rFonts w:cstheme="minorHAnsi"/>
          <w:sz w:val="20"/>
          <w:szCs w:val="20"/>
          <w:lang w:val="es-GT"/>
        </w:rPr>
        <w:t xml:space="preserve">su construcción, esto es porque el árbol comienza por seleccionar la variable </w:t>
      </w:r>
      <w:r w:rsidR="007478AB" w:rsidRPr="00FC19D0">
        <w:rPr>
          <w:rFonts w:cstheme="minorHAnsi"/>
          <w:sz w:val="20"/>
          <w:szCs w:val="20"/>
          <w:lang w:val="es-GT"/>
        </w:rPr>
        <w:t xml:space="preserve">que mejor separe a los datos disponibles. En el caso de este proyecto, la métrica para seleccionar esta variable fue el coeficiente de </w:t>
      </w:r>
      <w:r w:rsidR="001B0DF3" w:rsidRPr="00FC19D0">
        <w:rPr>
          <w:rFonts w:cstheme="minorHAnsi"/>
          <w:sz w:val="20"/>
          <w:szCs w:val="20"/>
          <w:lang w:val="es-GT"/>
        </w:rPr>
        <w:t xml:space="preserve">Gini. </w:t>
      </w:r>
      <w:r w:rsidR="00DE0666" w:rsidRPr="00FC19D0">
        <w:rPr>
          <w:rFonts w:cstheme="minorHAnsi"/>
          <w:sz w:val="20"/>
          <w:szCs w:val="20"/>
          <w:lang w:val="es-GT"/>
        </w:rPr>
        <w:t>El coeficiente de Gini es un cómputo que en pocas palabras describe lo siguiente:</w:t>
      </w:r>
    </w:p>
    <w:p w14:paraId="66AF3800" w14:textId="7548E658" w:rsidR="00F71013" w:rsidRPr="00FC19D0" w:rsidRDefault="00DE0666" w:rsidP="00FC19D0">
      <w:pPr>
        <w:jc w:val="both"/>
        <w:rPr>
          <w:rFonts w:cstheme="minorHAnsi"/>
          <w:sz w:val="20"/>
          <w:szCs w:val="20"/>
          <w:lang w:val="es-GT"/>
        </w:rPr>
      </w:pPr>
      <w:r w:rsidRPr="00FC19D0">
        <w:rPr>
          <w:rFonts w:cstheme="minorHAnsi"/>
          <w:sz w:val="20"/>
          <w:szCs w:val="20"/>
          <w:lang w:val="es-GT"/>
        </w:rPr>
        <w:t>La probabilidad de que</w:t>
      </w:r>
      <w:r w:rsidR="00491868" w:rsidRPr="00FC19D0">
        <w:rPr>
          <w:rFonts w:cstheme="minorHAnsi"/>
          <w:sz w:val="20"/>
          <w:szCs w:val="20"/>
          <w:lang w:val="es-GT"/>
        </w:rPr>
        <w:t>,</w:t>
      </w:r>
      <w:r w:rsidRPr="00FC19D0">
        <w:rPr>
          <w:rFonts w:cstheme="minorHAnsi"/>
          <w:sz w:val="20"/>
          <w:szCs w:val="20"/>
          <w:lang w:val="es-GT"/>
        </w:rPr>
        <w:t xml:space="preserve"> </w:t>
      </w:r>
      <w:r w:rsidR="00FB21EA" w:rsidRPr="00FC19D0">
        <w:rPr>
          <w:rFonts w:cstheme="minorHAnsi"/>
          <w:sz w:val="20"/>
          <w:szCs w:val="20"/>
          <w:lang w:val="es-GT"/>
        </w:rPr>
        <w:t xml:space="preserve">basado en una </w:t>
      </w:r>
      <w:r w:rsidR="003609DF" w:rsidRPr="00FC19D0">
        <w:rPr>
          <w:rFonts w:cstheme="minorHAnsi"/>
          <w:sz w:val="20"/>
          <w:szCs w:val="20"/>
          <w:lang w:val="es-GT"/>
        </w:rPr>
        <w:t xml:space="preserve">variable de separación, </w:t>
      </w:r>
      <w:r w:rsidR="00633EA3" w:rsidRPr="00FC19D0">
        <w:rPr>
          <w:rFonts w:cstheme="minorHAnsi"/>
          <w:sz w:val="20"/>
          <w:szCs w:val="20"/>
          <w:lang w:val="es-GT"/>
        </w:rPr>
        <w:t xml:space="preserve">cada registro pertenezca a alguna de las clases descritas. Por ejemplo, si </w:t>
      </w:r>
      <w:r w:rsidR="00540C40" w:rsidRPr="00FC19D0">
        <w:rPr>
          <w:rFonts w:cstheme="minorHAnsi"/>
          <w:sz w:val="20"/>
          <w:szCs w:val="20"/>
          <w:lang w:val="es-GT"/>
        </w:rPr>
        <w:t xml:space="preserve">se decidió que la separación se realiza por </w:t>
      </w:r>
      <w:r w:rsidR="00F83F52" w:rsidRPr="00FC19D0">
        <w:rPr>
          <w:rFonts w:cstheme="minorHAnsi"/>
          <w:sz w:val="20"/>
          <w:szCs w:val="20"/>
          <w:lang w:val="es-GT"/>
        </w:rPr>
        <w:t>videos con número de comentarios mayor o igual a 50,000 y un Gini de 0.</w:t>
      </w:r>
      <w:r w:rsidR="006636BF" w:rsidRPr="00FC19D0">
        <w:rPr>
          <w:rFonts w:cstheme="minorHAnsi"/>
          <w:sz w:val="20"/>
          <w:szCs w:val="20"/>
          <w:lang w:val="es-GT"/>
        </w:rPr>
        <w:t>60</w:t>
      </w:r>
      <w:r w:rsidR="00173A2E" w:rsidRPr="00FC19D0">
        <w:rPr>
          <w:rFonts w:cstheme="minorHAnsi"/>
          <w:sz w:val="20"/>
          <w:szCs w:val="20"/>
          <w:lang w:val="es-GT"/>
        </w:rPr>
        <w:t xml:space="preserve">, esto significa que hay un 60 porciento de probabilidad de que cualquier video que tenga </w:t>
      </w:r>
      <w:r w:rsidR="00D442D3" w:rsidRPr="00FC19D0">
        <w:rPr>
          <w:rFonts w:cstheme="minorHAnsi"/>
          <w:sz w:val="20"/>
          <w:szCs w:val="20"/>
          <w:lang w:val="es-GT"/>
        </w:rPr>
        <w:t xml:space="preserve">más de esa cantidad de comentarios pertenezca a la clase internacional. </w:t>
      </w:r>
      <w:r w:rsidR="00FC3D47" w:rsidRPr="00FC19D0">
        <w:rPr>
          <w:rFonts w:cstheme="minorHAnsi"/>
          <w:sz w:val="20"/>
          <w:szCs w:val="20"/>
          <w:lang w:val="es-GT"/>
        </w:rPr>
        <w:t xml:space="preserve">El algoritmo de decisión </w:t>
      </w:r>
      <w:proofErr w:type="spellStart"/>
      <w:r w:rsidR="00FC3D47" w:rsidRPr="00FC19D0">
        <w:rPr>
          <w:rFonts w:cstheme="minorHAnsi"/>
          <w:sz w:val="20"/>
          <w:szCs w:val="20"/>
          <w:lang w:val="es-GT"/>
        </w:rPr>
        <w:t>trees</w:t>
      </w:r>
      <w:proofErr w:type="spellEnd"/>
      <w:r w:rsidR="00FC3D47" w:rsidRPr="00FC19D0">
        <w:rPr>
          <w:rFonts w:cstheme="minorHAnsi"/>
          <w:sz w:val="20"/>
          <w:szCs w:val="20"/>
          <w:lang w:val="es-GT"/>
        </w:rPr>
        <w:t xml:space="preserve"> selecciona la variable con un mayor valor de Gini con la intención de facilitar la clasificación de niveles posteriores; así se va de manera recursiva hasta </w:t>
      </w:r>
      <w:r w:rsidR="0011755F" w:rsidRPr="00FC19D0">
        <w:rPr>
          <w:rFonts w:cstheme="minorHAnsi"/>
          <w:sz w:val="20"/>
          <w:szCs w:val="20"/>
          <w:lang w:val="es-GT"/>
        </w:rPr>
        <w:t xml:space="preserve">llegar a las hojas del árbol, en esta situación cada hoja representa una clasificación </w:t>
      </w:r>
      <w:r w:rsidR="009242FF" w:rsidRPr="00FC19D0">
        <w:rPr>
          <w:rFonts w:cstheme="minorHAnsi"/>
          <w:sz w:val="20"/>
          <w:szCs w:val="20"/>
          <w:lang w:val="es-GT"/>
        </w:rPr>
        <w:t xml:space="preserve">realizada por un camino específico en el árbol. </w:t>
      </w:r>
      <w:r w:rsidR="00110961" w:rsidRPr="00FC19D0">
        <w:rPr>
          <w:rFonts w:cstheme="minorHAnsi"/>
          <w:sz w:val="20"/>
          <w:szCs w:val="20"/>
          <w:lang w:val="es-GT"/>
        </w:rPr>
        <w:t xml:space="preserve">Con esta breve aclaración de lo que es un árbol de decisión, ya se puede indagar sobre el algoritmo de Random Forest. </w:t>
      </w:r>
      <w:r w:rsidR="006851A1" w:rsidRPr="00FC19D0">
        <w:rPr>
          <w:rFonts w:cstheme="minorHAnsi"/>
          <w:sz w:val="20"/>
          <w:szCs w:val="20"/>
          <w:lang w:val="es-GT"/>
        </w:rPr>
        <w:t xml:space="preserve">Lo que hace este algoritmo es </w:t>
      </w:r>
      <w:r w:rsidR="00EA5EF0" w:rsidRPr="00FC19D0">
        <w:rPr>
          <w:rFonts w:cstheme="minorHAnsi"/>
          <w:sz w:val="20"/>
          <w:szCs w:val="20"/>
          <w:lang w:val="es-GT"/>
        </w:rPr>
        <w:t xml:space="preserve">juntar los resultados de un conjunto finito de árboles de decisión, de esa idea surge el nombre de bosque. La parte estocástica </w:t>
      </w:r>
      <w:r w:rsidR="003A5F09" w:rsidRPr="00FC19D0">
        <w:rPr>
          <w:rFonts w:cstheme="minorHAnsi"/>
          <w:sz w:val="20"/>
          <w:szCs w:val="20"/>
          <w:lang w:val="es-GT"/>
        </w:rPr>
        <w:t xml:space="preserve">del algoritmo se involucra con la selección de variables. Al momento de hacer las decisiones dentro de un árbol específico, el Random Forest no utiliza </w:t>
      </w:r>
      <w:r w:rsidR="00BD6BD7" w:rsidRPr="00FC19D0">
        <w:rPr>
          <w:rFonts w:cstheme="minorHAnsi"/>
          <w:sz w:val="20"/>
          <w:szCs w:val="20"/>
          <w:lang w:val="es-GT"/>
        </w:rPr>
        <w:t xml:space="preserve">todas las variables disponibles en el dataset. Lo que hace es selecciones </w:t>
      </w:r>
      <w:proofErr w:type="spellStart"/>
      <w:r w:rsidR="00BD6BD7" w:rsidRPr="00FC19D0">
        <w:rPr>
          <w:rFonts w:cstheme="minorHAnsi"/>
          <w:sz w:val="20"/>
          <w:szCs w:val="20"/>
          <w:lang w:val="es-GT"/>
        </w:rPr>
        <w:t>aleatoreas</w:t>
      </w:r>
      <w:proofErr w:type="spellEnd"/>
      <w:r w:rsidR="00BD6BD7" w:rsidRPr="00FC19D0">
        <w:rPr>
          <w:rFonts w:cstheme="minorHAnsi"/>
          <w:sz w:val="20"/>
          <w:szCs w:val="20"/>
          <w:lang w:val="es-GT"/>
        </w:rPr>
        <w:t xml:space="preserve"> hasta encontrar </w:t>
      </w:r>
      <w:r w:rsidR="00D741EB" w:rsidRPr="00FC19D0">
        <w:rPr>
          <w:rFonts w:cstheme="minorHAnsi"/>
          <w:sz w:val="20"/>
          <w:szCs w:val="20"/>
          <w:lang w:val="es-GT"/>
        </w:rPr>
        <w:t xml:space="preserve">las mejores decisiones. </w:t>
      </w:r>
      <w:r w:rsidR="000D080B" w:rsidRPr="00FC19D0">
        <w:rPr>
          <w:rFonts w:cstheme="minorHAnsi"/>
          <w:sz w:val="20"/>
          <w:szCs w:val="20"/>
          <w:lang w:val="es-GT"/>
        </w:rPr>
        <w:t xml:space="preserve">A causa de esta aleatoriedad y </w:t>
      </w:r>
      <w:r w:rsidR="003A7F3F" w:rsidRPr="00FC19D0">
        <w:rPr>
          <w:rFonts w:cstheme="minorHAnsi"/>
          <w:sz w:val="20"/>
          <w:szCs w:val="20"/>
          <w:lang w:val="es-GT"/>
        </w:rPr>
        <w:t xml:space="preserve">múltiple selección de variables es que se puede utilizar para computar el </w:t>
      </w:r>
      <w:proofErr w:type="spellStart"/>
      <w:r w:rsidR="003A7F3F" w:rsidRPr="00FC19D0">
        <w:rPr>
          <w:rFonts w:cstheme="minorHAnsi"/>
          <w:i/>
          <w:iCs/>
          <w:sz w:val="20"/>
          <w:szCs w:val="20"/>
          <w:lang w:val="es-GT"/>
        </w:rPr>
        <w:t>feature</w:t>
      </w:r>
      <w:proofErr w:type="spellEnd"/>
      <w:r w:rsidR="003A7F3F" w:rsidRPr="00FC19D0">
        <w:rPr>
          <w:rFonts w:cstheme="minorHAnsi"/>
          <w:i/>
          <w:iCs/>
          <w:sz w:val="20"/>
          <w:szCs w:val="20"/>
          <w:lang w:val="es-GT"/>
        </w:rPr>
        <w:t xml:space="preserve"> </w:t>
      </w:r>
      <w:proofErr w:type="spellStart"/>
      <w:r w:rsidR="003A7F3F" w:rsidRPr="00FC19D0">
        <w:rPr>
          <w:rFonts w:cstheme="minorHAnsi"/>
          <w:i/>
          <w:iCs/>
          <w:sz w:val="20"/>
          <w:szCs w:val="20"/>
          <w:lang w:val="es-GT"/>
        </w:rPr>
        <w:t>importance</w:t>
      </w:r>
      <w:proofErr w:type="spellEnd"/>
      <w:r w:rsidR="003A7F3F" w:rsidRPr="00FC19D0">
        <w:rPr>
          <w:rFonts w:cstheme="minorHAnsi"/>
          <w:sz w:val="20"/>
          <w:szCs w:val="20"/>
          <w:lang w:val="es-GT"/>
        </w:rPr>
        <w:t xml:space="preserve"> que anteriormente nos reveló que las variables numéricas que se seleccionaron inicialmente son las más relevantes para el dataset disponible. </w:t>
      </w:r>
      <w:r w:rsidR="00FF1B5A" w:rsidRPr="00FC19D0">
        <w:rPr>
          <w:rFonts w:cstheme="minorHAnsi"/>
          <w:sz w:val="20"/>
          <w:szCs w:val="20"/>
          <w:lang w:val="es-GT"/>
        </w:rPr>
        <w:t xml:space="preserve">El siguiente modelo utilizado fue el clasificador de </w:t>
      </w:r>
      <w:proofErr w:type="spellStart"/>
      <w:r w:rsidR="00FF1B5A" w:rsidRPr="00FC19D0">
        <w:rPr>
          <w:rFonts w:cstheme="minorHAnsi"/>
          <w:sz w:val="20"/>
          <w:szCs w:val="20"/>
          <w:lang w:val="es-GT"/>
        </w:rPr>
        <w:t>Bagging</w:t>
      </w:r>
      <w:proofErr w:type="spellEnd"/>
      <w:r w:rsidR="00FF1B5A" w:rsidRPr="00FC19D0">
        <w:rPr>
          <w:rFonts w:cstheme="minorHAnsi"/>
          <w:sz w:val="20"/>
          <w:szCs w:val="20"/>
          <w:lang w:val="es-GT"/>
        </w:rPr>
        <w:t xml:space="preserve">. </w:t>
      </w:r>
      <w:r w:rsidR="003C6E9C" w:rsidRPr="00FC19D0">
        <w:rPr>
          <w:rFonts w:cstheme="minorHAnsi"/>
          <w:sz w:val="20"/>
          <w:szCs w:val="20"/>
          <w:lang w:val="es-GT"/>
        </w:rPr>
        <w:t>El concepto de este modelo es muy similar al de Random Forest</w:t>
      </w:r>
      <w:r w:rsidR="00C87E58" w:rsidRPr="00FC19D0">
        <w:rPr>
          <w:rFonts w:cstheme="minorHAnsi"/>
          <w:sz w:val="20"/>
          <w:szCs w:val="20"/>
          <w:lang w:val="es-GT"/>
        </w:rPr>
        <w:t xml:space="preserve">; la diferencia principal es que </w:t>
      </w:r>
      <w:proofErr w:type="spellStart"/>
      <w:r w:rsidR="00C87E58" w:rsidRPr="00FC19D0">
        <w:rPr>
          <w:rFonts w:cstheme="minorHAnsi"/>
          <w:sz w:val="20"/>
          <w:szCs w:val="20"/>
          <w:lang w:val="es-GT"/>
        </w:rPr>
        <w:t>Bagging</w:t>
      </w:r>
      <w:proofErr w:type="spellEnd"/>
      <w:r w:rsidR="00C87E58" w:rsidRPr="00FC19D0">
        <w:rPr>
          <w:rFonts w:cstheme="minorHAnsi"/>
          <w:sz w:val="20"/>
          <w:szCs w:val="20"/>
          <w:lang w:val="es-GT"/>
        </w:rPr>
        <w:t xml:space="preserve"> hace una mezcla de los conceptos de </w:t>
      </w:r>
      <w:proofErr w:type="spellStart"/>
      <w:r w:rsidR="00C87E58" w:rsidRPr="00FC19D0">
        <w:rPr>
          <w:rFonts w:cstheme="minorHAnsi"/>
          <w:sz w:val="20"/>
          <w:szCs w:val="20"/>
          <w:lang w:val="es-GT"/>
        </w:rPr>
        <w:t>bootstrapping</w:t>
      </w:r>
      <w:proofErr w:type="spellEnd"/>
      <w:r w:rsidR="00C87E58" w:rsidRPr="00FC19D0">
        <w:rPr>
          <w:rFonts w:cstheme="minorHAnsi"/>
          <w:sz w:val="20"/>
          <w:szCs w:val="20"/>
          <w:lang w:val="es-GT"/>
        </w:rPr>
        <w:t xml:space="preserve"> y agregación</w:t>
      </w:r>
      <w:r w:rsidR="003A14F0" w:rsidRPr="00FC19D0">
        <w:rPr>
          <w:rFonts w:cstheme="minorHAnsi"/>
          <w:sz w:val="20"/>
          <w:szCs w:val="20"/>
          <w:lang w:val="es-GT"/>
        </w:rPr>
        <w:t xml:space="preserve">. En el caso del clasificador de </w:t>
      </w:r>
      <w:proofErr w:type="spellStart"/>
      <w:r w:rsidR="003A14F0" w:rsidRPr="00FC19D0">
        <w:rPr>
          <w:rFonts w:cstheme="minorHAnsi"/>
          <w:sz w:val="20"/>
          <w:szCs w:val="20"/>
          <w:lang w:val="es-GT"/>
        </w:rPr>
        <w:t>Bagging</w:t>
      </w:r>
      <w:proofErr w:type="spellEnd"/>
      <w:r w:rsidR="003A14F0" w:rsidRPr="00FC19D0">
        <w:rPr>
          <w:rFonts w:cstheme="minorHAnsi"/>
          <w:sz w:val="20"/>
          <w:szCs w:val="20"/>
          <w:lang w:val="es-GT"/>
        </w:rPr>
        <w:t xml:space="preserve"> hay una selección aleatoria de </w:t>
      </w:r>
      <w:proofErr w:type="spellStart"/>
      <w:r w:rsidR="00236098" w:rsidRPr="00FC19D0">
        <w:rPr>
          <w:rFonts w:cstheme="minorHAnsi"/>
          <w:sz w:val="20"/>
          <w:szCs w:val="20"/>
          <w:lang w:val="es-GT"/>
        </w:rPr>
        <w:t>subdatasets</w:t>
      </w:r>
      <w:proofErr w:type="spellEnd"/>
      <w:r w:rsidR="00236098" w:rsidRPr="00FC19D0">
        <w:rPr>
          <w:rFonts w:cstheme="minorHAnsi"/>
          <w:sz w:val="20"/>
          <w:szCs w:val="20"/>
          <w:lang w:val="es-GT"/>
        </w:rPr>
        <w:t xml:space="preserve"> a lo largo de las filas. Es decir, los clasificadores que forman parte del </w:t>
      </w:r>
      <w:proofErr w:type="spellStart"/>
      <w:r w:rsidR="00236098" w:rsidRPr="00FC19D0">
        <w:rPr>
          <w:rFonts w:cstheme="minorHAnsi"/>
          <w:sz w:val="20"/>
          <w:szCs w:val="20"/>
          <w:lang w:val="es-GT"/>
        </w:rPr>
        <w:t>Bagging</w:t>
      </w:r>
      <w:proofErr w:type="spellEnd"/>
      <w:r w:rsidR="00236098" w:rsidRPr="00FC19D0">
        <w:rPr>
          <w:rFonts w:cstheme="minorHAnsi"/>
          <w:sz w:val="20"/>
          <w:szCs w:val="20"/>
          <w:lang w:val="es-GT"/>
        </w:rPr>
        <w:t xml:space="preserve"> van a ser una mezcla aleator</w:t>
      </w:r>
      <w:r w:rsidR="001D5603" w:rsidRPr="00FC19D0">
        <w:rPr>
          <w:rFonts w:cstheme="minorHAnsi"/>
          <w:sz w:val="20"/>
          <w:szCs w:val="20"/>
          <w:lang w:val="es-GT"/>
        </w:rPr>
        <w:t>i</w:t>
      </w:r>
      <w:r w:rsidR="00236098" w:rsidRPr="00FC19D0">
        <w:rPr>
          <w:rFonts w:cstheme="minorHAnsi"/>
          <w:sz w:val="20"/>
          <w:szCs w:val="20"/>
          <w:lang w:val="es-GT"/>
        </w:rPr>
        <w:t>a de distintas dimensiones (a lo largo de las filas)</w:t>
      </w:r>
      <w:r w:rsidR="001D5603" w:rsidRPr="00FC19D0">
        <w:rPr>
          <w:rFonts w:cstheme="minorHAnsi"/>
          <w:sz w:val="20"/>
          <w:szCs w:val="20"/>
          <w:lang w:val="es-GT"/>
        </w:rPr>
        <w:t xml:space="preserve"> sacada del dataset original. </w:t>
      </w:r>
      <w:r w:rsidR="00C058AD" w:rsidRPr="00FC19D0">
        <w:rPr>
          <w:rFonts w:cstheme="minorHAnsi"/>
          <w:sz w:val="20"/>
          <w:szCs w:val="20"/>
          <w:lang w:val="es-GT"/>
        </w:rPr>
        <w:t xml:space="preserve">En distintos términos se podría describir el proceso de </w:t>
      </w:r>
      <w:proofErr w:type="spellStart"/>
      <w:r w:rsidR="00C058AD" w:rsidRPr="00FC19D0">
        <w:rPr>
          <w:rFonts w:cstheme="minorHAnsi"/>
          <w:sz w:val="20"/>
          <w:szCs w:val="20"/>
          <w:lang w:val="es-GT"/>
        </w:rPr>
        <w:t>bagging</w:t>
      </w:r>
      <w:proofErr w:type="spellEnd"/>
      <w:r w:rsidR="00C058AD" w:rsidRPr="00FC19D0">
        <w:rPr>
          <w:rFonts w:cstheme="minorHAnsi"/>
          <w:sz w:val="20"/>
          <w:szCs w:val="20"/>
          <w:lang w:val="es-GT"/>
        </w:rPr>
        <w:t xml:space="preserve"> como el de construcción de </w:t>
      </w:r>
      <w:proofErr w:type="spellStart"/>
      <w:r w:rsidR="00C058AD" w:rsidRPr="00FC19D0">
        <w:rPr>
          <w:rFonts w:cstheme="minorHAnsi"/>
          <w:sz w:val="20"/>
          <w:szCs w:val="20"/>
          <w:lang w:val="es-GT"/>
        </w:rPr>
        <w:t>datasets</w:t>
      </w:r>
      <w:proofErr w:type="spellEnd"/>
      <w:r w:rsidR="00C058AD" w:rsidRPr="00FC19D0">
        <w:rPr>
          <w:rFonts w:cstheme="minorHAnsi"/>
          <w:sz w:val="20"/>
          <w:szCs w:val="20"/>
          <w:lang w:val="es-GT"/>
        </w:rPr>
        <w:t xml:space="preserve"> </w:t>
      </w:r>
      <w:r w:rsidR="00897A92" w:rsidRPr="00FC19D0">
        <w:rPr>
          <w:rFonts w:cstheme="minorHAnsi"/>
          <w:sz w:val="20"/>
          <w:szCs w:val="20"/>
          <w:lang w:val="es-GT"/>
        </w:rPr>
        <w:t>aleatorios (con todas las variables originales) y la sumatoria de los mismos para la votación final de clasificación. Por el otro lado, la aleatoriedad del Random Forest es directamente sobre las variables y de igual manera se hace una agre</w:t>
      </w:r>
      <w:r w:rsidR="00D8503B" w:rsidRPr="00FC19D0">
        <w:rPr>
          <w:rFonts w:cstheme="minorHAnsi"/>
          <w:sz w:val="20"/>
          <w:szCs w:val="20"/>
          <w:lang w:val="es-GT"/>
        </w:rPr>
        <w:t>g</w:t>
      </w:r>
      <w:r w:rsidR="00897A92" w:rsidRPr="00FC19D0">
        <w:rPr>
          <w:rFonts w:cstheme="minorHAnsi"/>
          <w:sz w:val="20"/>
          <w:szCs w:val="20"/>
          <w:lang w:val="es-GT"/>
        </w:rPr>
        <w:t xml:space="preserve">ación de los clasificadores para obtener un mejor resultado. </w:t>
      </w:r>
      <w:r w:rsidR="00ED6B66" w:rsidRPr="00FC19D0">
        <w:rPr>
          <w:rFonts w:cstheme="minorHAnsi"/>
          <w:sz w:val="20"/>
          <w:szCs w:val="20"/>
          <w:lang w:val="es-GT"/>
        </w:rPr>
        <w:t xml:space="preserve">Es importante mencionar que </w:t>
      </w:r>
      <w:r w:rsidR="00051525" w:rsidRPr="00FC19D0">
        <w:rPr>
          <w:rFonts w:cstheme="minorHAnsi"/>
          <w:sz w:val="20"/>
          <w:szCs w:val="20"/>
          <w:lang w:val="es-GT"/>
        </w:rPr>
        <w:t xml:space="preserve">los modelos de Random Forest y </w:t>
      </w:r>
      <w:proofErr w:type="spellStart"/>
      <w:r w:rsidR="00051525" w:rsidRPr="00FC19D0">
        <w:rPr>
          <w:rFonts w:cstheme="minorHAnsi"/>
          <w:sz w:val="20"/>
          <w:szCs w:val="20"/>
          <w:lang w:val="es-GT"/>
        </w:rPr>
        <w:t>Bagging</w:t>
      </w:r>
      <w:proofErr w:type="spellEnd"/>
      <w:r w:rsidR="00051525" w:rsidRPr="00FC19D0">
        <w:rPr>
          <w:rFonts w:cstheme="minorHAnsi"/>
          <w:sz w:val="20"/>
          <w:szCs w:val="20"/>
          <w:lang w:val="es-GT"/>
        </w:rPr>
        <w:t xml:space="preserve"> serán computacionalmente más caros que lo</w:t>
      </w:r>
      <w:r w:rsidR="00760DDF" w:rsidRPr="00FC19D0">
        <w:rPr>
          <w:rFonts w:cstheme="minorHAnsi"/>
          <w:sz w:val="20"/>
          <w:szCs w:val="20"/>
          <w:lang w:val="es-GT"/>
        </w:rPr>
        <w:t xml:space="preserve">s árboles de decisión; esto </w:t>
      </w:r>
      <w:r w:rsidR="006E1342" w:rsidRPr="00FC19D0">
        <w:rPr>
          <w:rFonts w:cstheme="minorHAnsi"/>
          <w:sz w:val="20"/>
          <w:szCs w:val="20"/>
          <w:lang w:val="es-GT"/>
        </w:rPr>
        <w:t xml:space="preserve">es muy al considerar que los modelos más complejos van a </w:t>
      </w:r>
      <w:r w:rsidR="00245143" w:rsidRPr="00FC19D0">
        <w:rPr>
          <w:rFonts w:cstheme="minorHAnsi"/>
          <w:sz w:val="20"/>
          <w:szCs w:val="20"/>
          <w:lang w:val="es-GT"/>
        </w:rPr>
        <w:t xml:space="preserve">formar grupos de árboles de decisión para aumentar la precisión y </w:t>
      </w:r>
      <w:r w:rsidR="00FE7693" w:rsidRPr="00FC19D0">
        <w:rPr>
          <w:rFonts w:cstheme="minorHAnsi"/>
          <w:sz w:val="20"/>
          <w:szCs w:val="20"/>
          <w:lang w:val="es-GT"/>
        </w:rPr>
        <w:t xml:space="preserve">la exactitud de las clasificaciones. Este detalle se debe de considerar para aplicaciones que dependan mucho del tiempo o de recursos computacionales limitados. </w:t>
      </w:r>
    </w:p>
    <w:p w14:paraId="08B9A6CC" w14:textId="5E761FD0" w:rsidR="00B57443" w:rsidRPr="00FC19D0" w:rsidRDefault="00B57443" w:rsidP="00FC19D0">
      <w:pPr>
        <w:jc w:val="both"/>
        <w:rPr>
          <w:rFonts w:cstheme="minorHAnsi"/>
          <w:sz w:val="20"/>
          <w:szCs w:val="20"/>
          <w:lang w:val="es-GT"/>
        </w:rPr>
      </w:pPr>
      <w:r w:rsidRPr="00FC19D0">
        <w:rPr>
          <w:rFonts w:cstheme="minorHAnsi"/>
          <w:sz w:val="20"/>
          <w:szCs w:val="20"/>
          <w:lang w:val="es-GT"/>
        </w:rPr>
        <w:t>Posteriormente</w:t>
      </w:r>
      <w:r w:rsidR="00145E12" w:rsidRPr="00FC19D0">
        <w:rPr>
          <w:rFonts w:cstheme="minorHAnsi"/>
          <w:sz w:val="20"/>
          <w:szCs w:val="20"/>
          <w:lang w:val="es-GT"/>
        </w:rPr>
        <w:t xml:space="preserve"> se aplicó el método de boosting. Tal como se mencionó al principio de esta sección, </w:t>
      </w:r>
      <w:r w:rsidR="00496F3A" w:rsidRPr="00FC19D0">
        <w:rPr>
          <w:rFonts w:cstheme="minorHAnsi"/>
          <w:sz w:val="20"/>
          <w:szCs w:val="20"/>
          <w:lang w:val="es-GT"/>
        </w:rPr>
        <w:t xml:space="preserve">todos los modelos utilizados se basan en la estructura de un árbol. En el caso de boosting también hay clasificaciones por medio de nodos, sin embargo, estos algoritmos son iterativos y determinan la clasificación final de una manera ligeramente distinta. </w:t>
      </w:r>
      <w:r w:rsidR="0029283D" w:rsidRPr="00FC19D0">
        <w:rPr>
          <w:rFonts w:cstheme="minorHAnsi"/>
          <w:sz w:val="20"/>
          <w:szCs w:val="20"/>
          <w:lang w:val="es-GT"/>
        </w:rPr>
        <w:t>Los algoritmos anteriores seleccionaban un subconjunto del dataset para hacer una agregación de clasificadores y posteriormente una votación par</w:t>
      </w:r>
      <w:r w:rsidR="00111257" w:rsidRPr="00FC19D0">
        <w:rPr>
          <w:rFonts w:cstheme="minorHAnsi"/>
          <w:sz w:val="20"/>
          <w:szCs w:val="20"/>
          <w:lang w:val="es-GT"/>
        </w:rPr>
        <w:t>a la creación del mejor clasificador posible. En el caso de boosting, se comienza con</w:t>
      </w:r>
      <w:r w:rsidR="00A0763E" w:rsidRPr="00FC19D0">
        <w:rPr>
          <w:rFonts w:cstheme="minorHAnsi"/>
          <w:sz w:val="20"/>
          <w:szCs w:val="20"/>
          <w:lang w:val="es-GT"/>
        </w:rPr>
        <w:t xml:space="preserve"> la selección de un subconjunto del dataset </w:t>
      </w:r>
      <w:r w:rsidR="00514DF1" w:rsidRPr="00FC19D0">
        <w:rPr>
          <w:rFonts w:cstheme="minorHAnsi"/>
          <w:sz w:val="20"/>
          <w:szCs w:val="20"/>
          <w:lang w:val="es-GT"/>
        </w:rPr>
        <w:t>(con todo y selección de variables)</w:t>
      </w:r>
      <w:r w:rsidR="000630AE" w:rsidRPr="00FC19D0">
        <w:rPr>
          <w:rFonts w:cstheme="minorHAnsi"/>
          <w:sz w:val="20"/>
          <w:szCs w:val="20"/>
          <w:lang w:val="es-GT"/>
        </w:rPr>
        <w:t xml:space="preserve">, se empieza la clasificación y la siguiente </w:t>
      </w:r>
      <w:r w:rsidR="00DC7E01" w:rsidRPr="00FC19D0">
        <w:rPr>
          <w:rFonts w:cstheme="minorHAnsi"/>
          <w:sz w:val="20"/>
          <w:szCs w:val="20"/>
          <w:lang w:val="es-GT"/>
        </w:rPr>
        <w:t xml:space="preserve">selección para la decisión depende de los errores de la anterior. Antes de hacer la decisión correspondiente, se evalúa el desempeño de la decisión que se acaba de </w:t>
      </w:r>
      <w:r w:rsidR="00B55C23" w:rsidRPr="00FC19D0">
        <w:rPr>
          <w:rFonts w:cstheme="minorHAnsi"/>
          <w:sz w:val="20"/>
          <w:szCs w:val="20"/>
          <w:lang w:val="es-GT"/>
        </w:rPr>
        <w:t xml:space="preserve">realizar. Lo que ocurre es que se </w:t>
      </w:r>
      <w:r w:rsidR="00FA1A3B" w:rsidRPr="00FC19D0">
        <w:rPr>
          <w:rFonts w:cstheme="minorHAnsi"/>
          <w:sz w:val="20"/>
          <w:szCs w:val="20"/>
          <w:lang w:val="es-GT"/>
        </w:rPr>
        <w:t>les</w:t>
      </w:r>
      <w:r w:rsidR="00B55C23" w:rsidRPr="00FC19D0">
        <w:rPr>
          <w:rFonts w:cstheme="minorHAnsi"/>
          <w:sz w:val="20"/>
          <w:szCs w:val="20"/>
          <w:lang w:val="es-GT"/>
        </w:rPr>
        <w:t xml:space="preserve"> </w:t>
      </w:r>
      <w:r w:rsidR="0074527C" w:rsidRPr="00FC19D0">
        <w:rPr>
          <w:rFonts w:cstheme="minorHAnsi"/>
          <w:sz w:val="20"/>
          <w:szCs w:val="20"/>
          <w:lang w:val="es-GT"/>
        </w:rPr>
        <w:t>asignan pesos</w:t>
      </w:r>
      <w:r w:rsidR="00D355D6" w:rsidRPr="00FC19D0">
        <w:rPr>
          <w:rFonts w:cstheme="minorHAnsi"/>
          <w:sz w:val="20"/>
          <w:szCs w:val="20"/>
          <w:lang w:val="es-GT"/>
        </w:rPr>
        <w:t xml:space="preserve"> mayores</w:t>
      </w:r>
      <w:r w:rsidR="0074527C" w:rsidRPr="00FC19D0">
        <w:rPr>
          <w:rFonts w:cstheme="minorHAnsi"/>
          <w:sz w:val="20"/>
          <w:szCs w:val="20"/>
          <w:lang w:val="es-GT"/>
        </w:rPr>
        <w:t xml:space="preserve"> </w:t>
      </w:r>
      <w:r w:rsidR="0048150F" w:rsidRPr="00FC19D0">
        <w:rPr>
          <w:rFonts w:cstheme="minorHAnsi"/>
          <w:sz w:val="20"/>
          <w:szCs w:val="20"/>
          <w:lang w:val="es-GT"/>
        </w:rPr>
        <w:t>a las observaciones clasificadas incorrectamente</w:t>
      </w:r>
      <w:r w:rsidR="00D355D6" w:rsidRPr="00FC19D0">
        <w:rPr>
          <w:rFonts w:cstheme="minorHAnsi"/>
          <w:sz w:val="20"/>
          <w:szCs w:val="20"/>
          <w:lang w:val="es-GT"/>
        </w:rPr>
        <w:t xml:space="preserve">, en las siguientes iteraciones de </w:t>
      </w:r>
      <w:r w:rsidR="0066137B" w:rsidRPr="00FC19D0">
        <w:rPr>
          <w:rFonts w:cstheme="minorHAnsi"/>
          <w:sz w:val="20"/>
          <w:szCs w:val="20"/>
          <w:lang w:val="es-GT"/>
        </w:rPr>
        <w:lastRenderedPageBreak/>
        <w:t>reelección</w:t>
      </w:r>
      <w:r w:rsidR="00D355D6" w:rsidRPr="00FC19D0">
        <w:rPr>
          <w:rFonts w:cstheme="minorHAnsi"/>
          <w:sz w:val="20"/>
          <w:szCs w:val="20"/>
          <w:lang w:val="es-GT"/>
        </w:rPr>
        <w:t xml:space="preserve"> de observaciones </w:t>
      </w:r>
      <w:r w:rsidR="00A40060" w:rsidRPr="00FC19D0">
        <w:rPr>
          <w:rFonts w:cstheme="minorHAnsi"/>
          <w:sz w:val="20"/>
          <w:szCs w:val="20"/>
          <w:lang w:val="es-GT"/>
        </w:rPr>
        <w:t xml:space="preserve">y variables, las que tienen mayor peso </w:t>
      </w:r>
      <w:r w:rsidR="00AC6285" w:rsidRPr="00FC19D0">
        <w:rPr>
          <w:rFonts w:cstheme="minorHAnsi"/>
          <w:sz w:val="20"/>
          <w:szCs w:val="20"/>
          <w:lang w:val="es-GT"/>
        </w:rPr>
        <w:t xml:space="preserve">van a recibir atención especial para que el clasificador </w:t>
      </w:r>
      <w:r w:rsidR="00DA5190" w:rsidRPr="00FC19D0">
        <w:rPr>
          <w:rFonts w:cstheme="minorHAnsi"/>
          <w:sz w:val="20"/>
          <w:szCs w:val="20"/>
          <w:lang w:val="es-GT"/>
        </w:rPr>
        <w:t xml:space="preserve">reduzca la proporción del error. </w:t>
      </w:r>
      <w:r w:rsidR="006657CE" w:rsidRPr="00FC19D0">
        <w:rPr>
          <w:rFonts w:cstheme="minorHAnsi"/>
          <w:sz w:val="20"/>
          <w:szCs w:val="20"/>
          <w:lang w:val="es-GT"/>
        </w:rPr>
        <w:t>Cuando se concluye una ronda de clasificación inicial, la siguiente incluye</w:t>
      </w:r>
      <w:r w:rsidR="00BD6905" w:rsidRPr="00FC19D0">
        <w:rPr>
          <w:rFonts w:cstheme="minorHAnsi"/>
          <w:sz w:val="20"/>
          <w:szCs w:val="20"/>
          <w:lang w:val="es-GT"/>
        </w:rPr>
        <w:t xml:space="preserve">n nuevas observaciones; estas nuevas observaciones entran con un peso de inicialización homogéneo, sin </w:t>
      </w:r>
      <w:r w:rsidR="0066137B" w:rsidRPr="00FC19D0">
        <w:rPr>
          <w:rFonts w:cstheme="minorHAnsi"/>
          <w:sz w:val="20"/>
          <w:szCs w:val="20"/>
          <w:lang w:val="es-GT"/>
        </w:rPr>
        <w:t>embargo,</w:t>
      </w:r>
      <w:r w:rsidR="00BD6905" w:rsidRPr="00FC19D0">
        <w:rPr>
          <w:rFonts w:cstheme="minorHAnsi"/>
          <w:sz w:val="20"/>
          <w:szCs w:val="20"/>
          <w:lang w:val="es-GT"/>
        </w:rPr>
        <w:t xml:space="preserve"> </w:t>
      </w:r>
      <w:r w:rsidR="0066137B" w:rsidRPr="00FC19D0">
        <w:rPr>
          <w:rFonts w:cstheme="minorHAnsi"/>
          <w:sz w:val="20"/>
          <w:szCs w:val="20"/>
          <w:lang w:val="es-GT"/>
        </w:rPr>
        <w:t>el cambio en los pesos de las anteriores causa</w:t>
      </w:r>
      <w:r w:rsidR="00BD6905" w:rsidRPr="00FC19D0">
        <w:rPr>
          <w:rFonts w:cstheme="minorHAnsi"/>
          <w:sz w:val="20"/>
          <w:szCs w:val="20"/>
          <w:lang w:val="es-GT"/>
        </w:rPr>
        <w:t xml:space="preserve"> un desface</w:t>
      </w:r>
      <w:r w:rsidR="000659BA" w:rsidRPr="00FC19D0">
        <w:rPr>
          <w:rFonts w:cstheme="minorHAnsi"/>
          <w:sz w:val="20"/>
          <w:szCs w:val="20"/>
          <w:lang w:val="es-GT"/>
        </w:rPr>
        <w:t xml:space="preserve"> </w:t>
      </w:r>
      <w:r w:rsidR="008608E6" w:rsidRPr="00FC19D0">
        <w:rPr>
          <w:rFonts w:cstheme="minorHAnsi"/>
          <w:sz w:val="20"/>
          <w:szCs w:val="20"/>
          <w:lang w:val="es-GT"/>
        </w:rPr>
        <w:t>que obliga al clasificador a generalizar para observaciones</w:t>
      </w:r>
      <w:r w:rsidR="009E17FF" w:rsidRPr="00FC19D0">
        <w:rPr>
          <w:rFonts w:cstheme="minorHAnsi"/>
          <w:sz w:val="20"/>
          <w:szCs w:val="20"/>
          <w:lang w:val="es-GT"/>
        </w:rPr>
        <w:t xml:space="preserve"> que anteriormente no se pudieron clasificar correctamente.</w:t>
      </w:r>
      <w:r w:rsidR="002A554B" w:rsidRPr="00FC19D0">
        <w:rPr>
          <w:rFonts w:cstheme="minorHAnsi"/>
          <w:sz w:val="20"/>
          <w:szCs w:val="20"/>
          <w:lang w:val="es-GT"/>
        </w:rPr>
        <w:t xml:space="preserve"> Dentro de las especificaciones técnicas de los modelos utilizados, se presentan dos variaciones de boosting. La primera, </w:t>
      </w:r>
      <w:proofErr w:type="spellStart"/>
      <w:r w:rsidR="002A554B" w:rsidRPr="00FC19D0">
        <w:rPr>
          <w:rFonts w:cstheme="minorHAnsi"/>
          <w:sz w:val="20"/>
          <w:szCs w:val="20"/>
          <w:lang w:val="es-GT"/>
        </w:rPr>
        <w:t>AdaBoost</w:t>
      </w:r>
      <w:proofErr w:type="spellEnd"/>
      <w:r w:rsidR="002A554B" w:rsidRPr="00FC19D0">
        <w:rPr>
          <w:rFonts w:cstheme="minorHAnsi"/>
          <w:sz w:val="20"/>
          <w:szCs w:val="20"/>
          <w:lang w:val="es-GT"/>
        </w:rPr>
        <w:t xml:space="preserve"> </w:t>
      </w:r>
      <w:r w:rsidR="00F87DA0" w:rsidRPr="00FC19D0">
        <w:rPr>
          <w:rFonts w:cstheme="minorHAnsi"/>
          <w:sz w:val="20"/>
          <w:szCs w:val="20"/>
          <w:lang w:val="es-GT"/>
        </w:rPr>
        <w:t>indica un cambio adaptivo, que obedece al proceso que se describe anteriormente, la votación se va a adaptar en base a clasificaciones anteriores</w:t>
      </w:r>
      <w:r w:rsidR="002E0641" w:rsidRPr="00FC19D0">
        <w:rPr>
          <w:rFonts w:cstheme="minorHAnsi"/>
          <w:sz w:val="20"/>
          <w:szCs w:val="20"/>
          <w:lang w:val="es-GT"/>
        </w:rPr>
        <w:t>. La</w:t>
      </w:r>
      <w:r w:rsidR="00961975" w:rsidRPr="00FC19D0">
        <w:rPr>
          <w:rFonts w:cstheme="minorHAnsi"/>
          <w:sz w:val="20"/>
          <w:szCs w:val="20"/>
          <w:lang w:val="es-GT"/>
        </w:rPr>
        <w:t xml:space="preserve"> segunda variación se denomina </w:t>
      </w:r>
      <w:proofErr w:type="spellStart"/>
      <w:r w:rsidR="00961975" w:rsidRPr="00FC19D0">
        <w:rPr>
          <w:rFonts w:cstheme="minorHAnsi"/>
          <w:sz w:val="20"/>
          <w:szCs w:val="20"/>
          <w:lang w:val="es-GT"/>
        </w:rPr>
        <w:t>XGBoost</w:t>
      </w:r>
      <w:proofErr w:type="spellEnd"/>
      <w:r w:rsidR="00961975" w:rsidRPr="00FC19D0">
        <w:rPr>
          <w:rFonts w:cstheme="minorHAnsi"/>
          <w:sz w:val="20"/>
          <w:szCs w:val="20"/>
          <w:lang w:val="es-GT"/>
        </w:rPr>
        <w:t xml:space="preserve">, </w:t>
      </w:r>
      <w:r w:rsidR="008D57ED" w:rsidRPr="00FC19D0">
        <w:rPr>
          <w:rFonts w:cstheme="minorHAnsi"/>
          <w:sz w:val="20"/>
          <w:szCs w:val="20"/>
          <w:lang w:val="es-GT"/>
        </w:rPr>
        <w:t xml:space="preserve">esta es una implementación especial de los </w:t>
      </w:r>
      <w:proofErr w:type="spellStart"/>
      <w:r w:rsidR="008D57ED" w:rsidRPr="00FC19D0">
        <w:rPr>
          <w:rFonts w:cstheme="minorHAnsi"/>
          <w:sz w:val="20"/>
          <w:szCs w:val="20"/>
          <w:lang w:val="es-GT"/>
        </w:rPr>
        <w:t>gradient</w:t>
      </w:r>
      <w:proofErr w:type="spellEnd"/>
      <w:r w:rsidR="008D57ED" w:rsidRPr="00FC19D0">
        <w:rPr>
          <w:rFonts w:cstheme="minorHAnsi"/>
          <w:sz w:val="20"/>
          <w:szCs w:val="20"/>
          <w:lang w:val="es-GT"/>
        </w:rPr>
        <w:t xml:space="preserve"> </w:t>
      </w:r>
      <w:proofErr w:type="spellStart"/>
      <w:r w:rsidR="008D57ED" w:rsidRPr="00FC19D0">
        <w:rPr>
          <w:rFonts w:cstheme="minorHAnsi"/>
          <w:sz w:val="20"/>
          <w:szCs w:val="20"/>
          <w:lang w:val="es-GT"/>
        </w:rPr>
        <w:t>boost</w:t>
      </w:r>
      <w:proofErr w:type="spellEnd"/>
      <w:r w:rsidR="008D57ED" w:rsidRPr="00FC19D0">
        <w:rPr>
          <w:rFonts w:cstheme="minorHAnsi"/>
          <w:sz w:val="20"/>
          <w:szCs w:val="20"/>
          <w:lang w:val="es-GT"/>
        </w:rPr>
        <w:t xml:space="preserve"> </w:t>
      </w:r>
      <w:proofErr w:type="spellStart"/>
      <w:r w:rsidR="008D57ED" w:rsidRPr="00FC19D0">
        <w:rPr>
          <w:rFonts w:cstheme="minorHAnsi"/>
          <w:sz w:val="20"/>
          <w:szCs w:val="20"/>
          <w:lang w:val="es-GT"/>
        </w:rPr>
        <w:t>clasifiers</w:t>
      </w:r>
      <w:proofErr w:type="spellEnd"/>
      <w:r w:rsidR="008D57ED" w:rsidRPr="00FC19D0">
        <w:rPr>
          <w:rFonts w:cstheme="minorHAnsi"/>
          <w:sz w:val="20"/>
          <w:szCs w:val="20"/>
          <w:lang w:val="es-GT"/>
        </w:rPr>
        <w:t>; lo que hacen este tipo de clasificadores es que abordan el problema de clasificación como uno de optimización en bas</w:t>
      </w:r>
      <w:r w:rsidR="000835DF" w:rsidRPr="00FC19D0">
        <w:rPr>
          <w:rFonts w:cstheme="minorHAnsi"/>
          <w:sz w:val="20"/>
          <w:szCs w:val="20"/>
          <w:lang w:val="es-GT"/>
        </w:rPr>
        <w:t>e a peso</w:t>
      </w:r>
      <w:r w:rsidR="00CF20C2" w:rsidRPr="00FC19D0">
        <w:rPr>
          <w:rFonts w:cstheme="minorHAnsi"/>
          <w:sz w:val="20"/>
          <w:szCs w:val="20"/>
          <w:lang w:val="es-GT"/>
        </w:rPr>
        <w:t>s</w:t>
      </w:r>
      <w:r w:rsidR="008B3A1B" w:rsidRPr="00FC19D0">
        <w:rPr>
          <w:rFonts w:cstheme="minorHAnsi"/>
          <w:sz w:val="20"/>
          <w:szCs w:val="20"/>
          <w:lang w:val="es-GT"/>
        </w:rPr>
        <w:t xml:space="preserve">, estos se minimizan con técnicas similares al descenso del gradiente y otros algoritmos más avanzados. </w:t>
      </w:r>
    </w:p>
    <w:p w14:paraId="74AF57D5" w14:textId="20280F9C" w:rsidR="00431FCE" w:rsidRPr="00FC19D0" w:rsidRDefault="00431FCE" w:rsidP="00FC19D0">
      <w:pPr>
        <w:jc w:val="both"/>
        <w:rPr>
          <w:rFonts w:cstheme="minorHAnsi"/>
          <w:sz w:val="20"/>
          <w:szCs w:val="20"/>
          <w:lang w:val="es-GT"/>
        </w:rPr>
      </w:pPr>
      <w:r w:rsidRPr="00FC19D0">
        <w:rPr>
          <w:rFonts w:cstheme="minorHAnsi"/>
          <w:sz w:val="20"/>
          <w:szCs w:val="20"/>
          <w:lang w:val="es-GT"/>
        </w:rPr>
        <w:t xml:space="preserve">En términos generales se desea encontrar el mejor clasificador utilizando árboles de decisión. </w:t>
      </w:r>
      <w:r w:rsidR="00816FF9" w:rsidRPr="00FC19D0">
        <w:rPr>
          <w:rFonts w:cstheme="minorHAnsi"/>
          <w:sz w:val="20"/>
          <w:szCs w:val="20"/>
          <w:lang w:val="es-GT"/>
        </w:rPr>
        <w:t xml:space="preserve">La manera en la que se construyen cada uno de los clasificadores varía dependiendo del modelo que se vaya a entrenar. A continuación, se presentan los resultados de aplicar todos estos conceptos al dataset de videos en tendencia de </w:t>
      </w:r>
      <w:proofErr w:type="spellStart"/>
      <w:r w:rsidR="00816FF9" w:rsidRPr="00FC19D0">
        <w:rPr>
          <w:rFonts w:cstheme="minorHAnsi"/>
          <w:sz w:val="20"/>
          <w:szCs w:val="20"/>
          <w:lang w:val="es-GT"/>
        </w:rPr>
        <w:t>Youtube</w:t>
      </w:r>
      <w:proofErr w:type="spellEnd"/>
      <w:r w:rsidR="00816FF9" w:rsidRPr="00FC19D0">
        <w:rPr>
          <w:rFonts w:cstheme="minorHAnsi"/>
          <w:sz w:val="20"/>
          <w:szCs w:val="20"/>
          <w:lang w:val="es-GT"/>
        </w:rPr>
        <w:t xml:space="preserve">. </w:t>
      </w:r>
    </w:p>
    <w:p w14:paraId="49479E32" w14:textId="5B8CB802" w:rsidR="00816FF9" w:rsidRPr="00FC19D0" w:rsidRDefault="00816FF9" w:rsidP="00FC19D0">
      <w:pPr>
        <w:jc w:val="both"/>
        <w:rPr>
          <w:rFonts w:cstheme="minorHAnsi"/>
          <w:sz w:val="20"/>
          <w:szCs w:val="20"/>
          <w:lang w:val="es-GT"/>
        </w:rPr>
      </w:pPr>
    </w:p>
    <w:p w14:paraId="407C0862" w14:textId="0619DC1F" w:rsidR="00816FF9" w:rsidRPr="005F21BA" w:rsidRDefault="00816FF9" w:rsidP="00FC19D0">
      <w:pPr>
        <w:jc w:val="both"/>
        <w:rPr>
          <w:rFonts w:cstheme="minorHAnsi"/>
          <w:b/>
          <w:bCs/>
          <w:lang w:val="es-GT"/>
        </w:rPr>
      </w:pPr>
      <w:r w:rsidRPr="005F21BA">
        <w:rPr>
          <w:rFonts w:cstheme="minorHAnsi"/>
          <w:b/>
          <w:bCs/>
          <w:lang w:val="es-GT"/>
        </w:rPr>
        <w:t>Resultados</w:t>
      </w:r>
    </w:p>
    <w:p w14:paraId="291E5812" w14:textId="77B5AADC" w:rsidR="00816FF9" w:rsidRPr="00FC19D0" w:rsidRDefault="00BB59ED" w:rsidP="00FC19D0">
      <w:pPr>
        <w:jc w:val="both"/>
        <w:rPr>
          <w:rFonts w:cstheme="minorHAnsi"/>
          <w:sz w:val="20"/>
          <w:szCs w:val="20"/>
          <w:lang w:val="es-GT"/>
        </w:rPr>
      </w:pPr>
      <w:r w:rsidRPr="00FC19D0">
        <w:rPr>
          <w:rFonts w:cstheme="minorHAnsi"/>
          <w:sz w:val="20"/>
          <w:szCs w:val="20"/>
          <w:lang w:val="es-GT"/>
        </w:rPr>
        <w:t xml:space="preserve">Con el objetivo de evitar </w:t>
      </w:r>
      <w:r w:rsidR="00B665BB" w:rsidRPr="00FC19D0">
        <w:rPr>
          <w:rFonts w:cstheme="minorHAnsi"/>
          <w:sz w:val="20"/>
          <w:szCs w:val="20"/>
          <w:lang w:val="es-GT"/>
        </w:rPr>
        <w:t xml:space="preserve">la presencia de </w:t>
      </w:r>
      <w:proofErr w:type="spellStart"/>
      <w:r w:rsidR="00B665BB" w:rsidRPr="00FC19D0">
        <w:rPr>
          <w:rFonts w:cstheme="minorHAnsi"/>
          <w:sz w:val="20"/>
          <w:szCs w:val="20"/>
          <w:lang w:val="es-GT"/>
        </w:rPr>
        <w:t>overfitting</w:t>
      </w:r>
      <w:proofErr w:type="spellEnd"/>
      <w:r w:rsidR="00B665BB" w:rsidRPr="00FC19D0">
        <w:rPr>
          <w:rFonts w:cstheme="minorHAnsi"/>
          <w:sz w:val="20"/>
          <w:szCs w:val="20"/>
          <w:lang w:val="es-GT"/>
        </w:rPr>
        <w:t xml:space="preserve"> en los resultados de los modelos, se optó por hacer el entrenamiento con </w:t>
      </w:r>
      <w:r w:rsidR="0067736B" w:rsidRPr="00FC19D0">
        <w:rPr>
          <w:rFonts w:cstheme="minorHAnsi"/>
          <w:sz w:val="20"/>
          <w:szCs w:val="20"/>
          <w:lang w:val="es-GT"/>
        </w:rPr>
        <w:t xml:space="preserve">el método de </w:t>
      </w:r>
      <w:proofErr w:type="spellStart"/>
      <w:r w:rsidR="0067736B" w:rsidRPr="00FC19D0">
        <w:rPr>
          <w:rFonts w:cstheme="minorHAnsi"/>
          <w:sz w:val="20"/>
          <w:szCs w:val="20"/>
          <w:lang w:val="es-GT"/>
        </w:rPr>
        <w:t>cross</w:t>
      </w:r>
      <w:proofErr w:type="spellEnd"/>
      <w:r w:rsidR="0067736B" w:rsidRPr="00FC19D0">
        <w:rPr>
          <w:rFonts w:cstheme="minorHAnsi"/>
          <w:sz w:val="20"/>
          <w:szCs w:val="20"/>
          <w:lang w:val="es-GT"/>
        </w:rPr>
        <w:t xml:space="preserve"> </w:t>
      </w:r>
      <w:proofErr w:type="spellStart"/>
      <w:r w:rsidR="0067736B" w:rsidRPr="00FC19D0">
        <w:rPr>
          <w:rFonts w:cstheme="minorHAnsi"/>
          <w:sz w:val="20"/>
          <w:szCs w:val="20"/>
          <w:lang w:val="es-GT"/>
        </w:rPr>
        <w:t>validation</w:t>
      </w:r>
      <w:proofErr w:type="spellEnd"/>
      <w:r w:rsidR="0067736B" w:rsidRPr="00FC19D0">
        <w:rPr>
          <w:rFonts w:cstheme="minorHAnsi"/>
          <w:sz w:val="20"/>
          <w:szCs w:val="20"/>
          <w:lang w:val="es-GT"/>
        </w:rPr>
        <w:t xml:space="preserve"> dividido. A este método de </w:t>
      </w:r>
      <w:r w:rsidR="002C5993" w:rsidRPr="00FC19D0">
        <w:rPr>
          <w:rFonts w:cstheme="minorHAnsi"/>
          <w:sz w:val="20"/>
          <w:szCs w:val="20"/>
          <w:lang w:val="es-GT"/>
        </w:rPr>
        <w:t xml:space="preserve">entrenamiento se le conoce como </w:t>
      </w:r>
      <w:proofErr w:type="spellStart"/>
      <w:r w:rsidR="002C5993" w:rsidRPr="00FC19D0">
        <w:rPr>
          <w:rFonts w:cstheme="minorHAnsi"/>
          <w:sz w:val="20"/>
          <w:szCs w:val="20"/>
          <w:lang w:val="es-GT"/>
        </w:rPr>
        <w:t>KFold</w:t>
      </w:r>
      <w:proofErr w:type="spellEnd"/>
      <w:r w:rsidR="002C5993" w:rsidRPr="00FC19D0">
        <w:rPr>
          <w:rFonts w:cstheme="minorHAnsi"/>
          <w:sz w:val="20"/>
          <w:szCs w:val="20"/>
          <w:lang w:val="es-GT"/>
        </w:rPr>
        <w:t xml:space="preserve"> Cross </w:t>
      </w:r>
      <w:proofErr w:type="spellStart"/>
      <w:r w:rsidR="002C5993" w:rsidRPr="00FC19D0">
        <w:rPr>
          <w:rFonts w:cstheme="minorHAnsi"/>
          <w:sz w:val="20"/>
          <w:szCs w:val="20"/>
          <w:lang w:val="es-GT"/>
        </w:rPr>
        <w:t>Validation</w:t>
      </w:r>
      <w:proofErr w:type="spellEnd"/>
      <w:r w:rsidR="002C5993" w:rsidRPr="00FC19D0">
        <w:rPr>
          <w:rFonts w:cstheme="minorHAnsi"/>
          <w:sz w:val="20"/>
          <w:szCs w:val="20"/>
          <w:lang w:val="es-GT"/>
        </w:rPr>
        <w:t>, esto es porque</w:t>
      </w:r>
      <w:r w:rsidR="007B3EF3" w:rsidRPr="00FC19D0">
        <w:rPr>
          <w:rFonts w:cstheme="minorHAnsi"/>
          <w:sz w:val="20"/>
          <w:szCs w:val="20"/>
          <w:lang w:val="es-GT"/>
        </w:rPr>
        <w:t xml:space="preserve"> se seleccionan N parejas de conjuntos de datos de entrenamiento y de pruebas que </w:t>
      </w:r>
      <w:r w:rsidR="005E3C17" w:rsidRPr="00FC19D0">
        <w:rPr>
          <w:rFonts w:cstheme="minorHAnsi"/>
          <w:sz w:val="20"/>
          <w:szCs w:val="20"/>
          <w:lang w:val="es-GT"/>
        </w:rPr>
        <w:t xml:space="preserve">engloban a todos as observaciones de un dataset. </w:t>
      </w:r>
      <w:r w:rsidR="00DC0CF8" w:rsidRPr="00FC19D0">
        <w:rPr>
          <w:rFonts w:cstheme="minorHAnsi"/>
          <w:sz w:val="20"/>
          <w:szCs w:val="20"/>
          <w:lang w:val="es-GT"/>
        </w:rPr>
        <w:t xml:space="preserve">Se escogió una división de 10, es decir, se realizan 10 iteraciones en las que </w:t>
      </w:r>
      <w:r w:rsidR="00330F67" w:rsidRPr="00FC19D0">
        <w:rPr>
          <w:rFonts w:cstheme="minorHAnsi"/>
          <w:sz w:val="20"/>
          <w:szCs w:val="20"/>
          <w:lang w:val="es-GT"/>
        </w:rPr>
        <w:t xml:space="preserve">se escoge de manera aleatoria un 10% del dataset para ser </w:t>
      </w:r>
      <w:r w:rsidR="002D4F0D" w:rsidRPr="00FC19D0">
        <w:rPr>
          <w:rFonts w:cstheme="minorHAnsi"/>
          <w:sz w:val="20"/>
          <w:szCs w:val="20"/>
          <w:lang w:val="es-GT"/>
        </w:rPr>
        <w:t xml:space="preserve">evaluado como el </w:t>
      </w:r>
      <w:r w:rsidR="00367CB9" w:rsidRPr="00FC19D0">
        <w:rPr>
          <w:rFonts w:cstheme="minorHAnsi"/>
          <w:sz w:val="20"/>
          <w:szCs w:val="20"/>
          <w:lang w:val="es-GT"/>
        </w:rPr>
        <w:t xml:space="preserve">subconjunto de prueba. A lo largo de las iteraciones se guardan los resultados y al final se puede obtener una métrica </w:t>
      </w:r>
      <w:r w:rsidR="00555E2F" w:rsidRPr="00FC19D0">
        <w:rPr>
          <w:rFonts w:cstheme="minorHAnsi"/>
          <w:sz w:val="20"/>
          <w:szCs w:val="20"/>
          <w:lang w:val="es-GT"/>
        </w:rPr>
        <w:t>promedio para verificar el comportamiento del modelo. En cuanto a la métrica de evaluación se escog</w:t>
      </w:r>
      <w:r w:rsidR="00C60FBC" w:rsidRPr="00FC19D0">
        <w:rPr>
          <w:rFonts w:cstheme="minorHAnsi"/>
          <w:sz w:val="20"/>
          <w:szCs w:val="20"/>
          <w:lang w:val="es-GT"/>
        </w:rPr>
        <w:t>ió</w:t>
      </w:r>
      <w:r w:rsidR="00555E2F" w:rsidRPr="00FC19D0">
        <w:rPr>
          <w:rFonts w:cstheme="minorHAnsi"/>
          <w:sz w:val="20"/>
          <w:szCs w:val="20"/>
          <w:lang w:val="es-GT"/>
        </w:rPr>
        <w:t xml:space="preserve"> la de exactitud</w:t>
      </w:r>
      <w:r w:rsidR="006E0395" w:rsidRPr="00FC19D0">
        <w:rPr>
          <w:rFonts w:cstheme="minorHAnsi"/>
          <w:sz w:val="20"/>
          <w:szCs w:val="20"/>
          <w:lang w:val="es-GT"/>
        </w:rPr>
        <w:t xml:space="preserve">; en términos de una matriz de confusión, la exactitud es la división de </w:t>
      </w:r>
      <w:r w:rsidR="00A3606C" w:rsidRPr="00FC19D0">
        <w:rPr>
          <w:rFonts w:cstheme="minorHAnsi"/>
          <w:sz w:val="20"/>
          <w:szCs w:val="20"/>
          <w:lang w:val="es-GT"/>
        </w:rPr>
        <w:t>la suma de</w:t>
      </w:r>
      <w:r w:rsidR="00AE566B" w:rsidRPr="00FC19D0">
        <w:rPr>
          <w:rFonts w:cstheme="minorHAnsi"/>
          <w:sz w:val="20"/>
          <w:szCs w:val="20"/>
          <w:lang w:val="es-GT"/>
        </w:rPr>
        <w:t xml:space="preserve"> verdaderos negativos y verdaderos positivos con </w:t>
      </w:r>
      <w:r w:rsidR="00625BBC" w:rsidRPr="00FC19D0">
        <w:rPr>
          <w:rFonts w:cstheme="minorHAnsi"/>
          <w:sz w:val="20"/>
          <w:szCs w:val="20"/>
          <w:lang w:val="es-GT"/>
        </w:rPr>
        <w:t xml:space="preserve">la suma de todas las observaciones. En pocas palabras es el porcentaje de </w:t>
      </w:r>
      <w:r w:rsidR="00D017F2" w:rsidRPr="00FC19D0">
        <w:rPr>
          <w:rFonts w:cstheme="minorHAnsi"/>
          <w:sz w:val="20"/>
          <w:szCs w:val="20"/>
          <w:lang w:val="es-GT"/>
        </w:rPr>
        <w:t xml:space="preserve">observaciones que se predijeron correctamente. </w:t>
      </w:r>
      <w:r w:rsidR="00817017" w:rsidRPr="00FC19D0">
        <w:rPr>
          <w:rFonts w:cstheme="minorHAnsi"/>
          <w:sz w:val="20"/>
          <w:szCs w:val="20"/>
          <w:lang w:val="es-GT"/>
        </w:rPr>
        <w:t xml:space="preserve">En la tabla a continuación se presentan los resultados por modelo: </w:t>
      </w:r>
    </w:p>
    <w:tbl>
      <w:tblPr>
        <w:tblW w:w="0" w:type="auto"/>
        <w:jc w:val="center"/>
        <w:tblCellMar>
          <w:left w:w="0" w:type="dxa"/>
          <w:right w:w="0" w:type="dxa"/>
        </w:tblCellMar>
        <w:tblLook w:val="0420" w:firstRow="1" w:lastRow="0" w:firstColumn="0" w:lastColumn="0" w:noHBand="0" w:noVBand="1"/>
      </w:tblPr>
      <w:tblGrid>
        <w:gridCol w:w="1691"/>
        <w:gridCol w:w="2803"/>
        <w:gridCol w:w="1529"/>
        <w:gridCol w:w="1399"/>
      </w:tblGrid>
      <w:tr w:rsidR="008C33D4" w:rsidRPr="00FC19D0" w14:paraId="6EB3FE33" w14:textId="77777777" w:rsidTr="008C33D4">
        <w:trPr>
          <w:trHeight w:val="584"/>
          <w:jc w:val="center"/>
        </w:trPr>
        <w:tc>
          <w:tcPr>
            <w:tcW w:w="0" w:type="auto"/>
            <w:tcBorders>
              <w:top w:val="single" w:sz="8" w:space="0" w:color="FFFFFF"/>
              <w:left w:val="single" w:sz="8" w:space="0" w:color="FFFFFF"/>
              <w:bottom w:val="single" w:sz="24" w:space="0" w:color="FFFFFF"/>
              <w:right w:val="single" w:sz="8" w:space="0" w:color="FFFFFF"/>
            </w:tcBorders>
            <w:shd w:val="clear" w:color="auto" w:fill="50B4C8"/>
            <w:tcMar>
              <w:top w:w="72" w:type="dxa"/>
              <w:left w:w="140" w:type="dxa"/>
              <w:bottom w:w="72" w:type="dxa"/>
              <w:right w:w="140" w:type="dxa"/>
            </w:tcMar>
            <w:hideMark/>
          </w:tcPr>
          <w:p w14:paraId="12AB4B21" w14:textId="4DF90D1F" w:rsidR="008C33D4" w:rsidRPr="008C33D4" w:rsidRDefault="008C33D4" w:rsidP="00FC19D0">
            <w:pPr>
              <w:jc w:val="both"/>
              <w:rPr>
                <w:rFonts w:cstheme="minorHAnsi"/>
                <w:sz w:val="20"/>
                <w:szCs w:val="20"/>
              </w:rPr>
            </w:pPr>
            <w:r w:rsidRPr="00FC19D0">
              <w:rPr>
                <w:rFonts w:cstheme="minorHAnsi"/>
                <w:b/>
                <w:bCs/>
                <w:sz w:val="20"/>
                <w:szCs w:val="20"/>
                <w:lang w:val="es-GT"/>
              </w:rPr>
              <w:t>Modelo</w:t>
            </w:r>
          </w:p>
        </w:tc>
        <w:tc>
          <w:tcPr>
            <w:tcW w:w="0" w:type="auto"/>
            <w:tcBorders>
              <w:top w:val="single" w:sz="8" w:space="0" w:color="FFFFFF"/>
              <w:left w:val="single" w:sz="8" w:space="0" w:color="FFFFFF"/>
              <w:bottom w:val="single" w:sz="24" w:space="0" w:color="FFFFFF"/>
              <w:right w:val="single" w:sz="8" w:space="0" w:color="FFFFFF"/>
            </w:tcBorders>
            <w:shd w:val="clear" w:color="auto" w:fill="50B4C8"/>
            <w:tcMar>
              <w:top w:w="72" w:type="dxa"/>
              <w:left w:w="140" w:type="dxa"/>
              <w:bottom w:w="72" w:type="dxa"/>
              <w:right w:w="140" w:type="dxa"/>
            </w:tcMar>
            <w:hideMark/>
          </w:tcPr>
          <w:p w14:paraId="506DEBF5" w14:textId="4F848CAA" w:rsidR="008C33D4" w:rsidRPr="008C33D4" w:rsidRDefault="008C33D4" w:rsidP="00FC19D0">
            <w:pPr>
              <w:jc w:val="both"/>
              <w:rPr>
                <w:rFonts w:cstheme="minorHAnsi"/>
                <w:sz w:val="20"/>
                <w:szCs w:val="20"/>
              </w:rPr>
            </w:pPr>
            <w:r w:rsidRPr="008C33D4">
              <w:rPr>
                <w:rFonts w:cstheme="minorHAnsi"/>
                <w:b/>
                <w:bCs/>
                <w:sz w:val="20"/>
                <w:szCs w:val="20"/>
                <w:lang w:val="es-GT"/>
              </w:rPr>
              <w:t>D</w:t>
            </w:r>
            <w:r w:rsidRPr="00FC19D0">
              <w:rPr>
                <w:rFonts w:cstheme="minorHAnsi"/>
                <w:b/>
                <w:bCs/>
                <w:sz w:val="20"/>
                <w:szCs w:val="20"/>
                <w:lang w:val="es-GT"/>
              </w:rPr>
              <w:t>etalles Adicionales</w:t>
            </w:r>
          </w:p>
        </w:tc>
        <w:tc>
          <w:tcPr>
            <w:tcW w:w="0" w:type="auto"/>
            <w:tcBorders>
              <w:top w:val="single" w:sz="8" w:space="0" w:color="FFFFFF"/>
              <w:left w:val="single" w:sz="8" w:space="0" w:color="FFFFFF"/>
              <w:bottom w:val="single" w:sz="24" w:space="0" w:color="FFFFFF"/>
              <w:right w:val="single" w:sz="8" w:space="0" w:color="FFFFFF"/>
            </w:tcBorders>
            <w:shd w:val="clear" w:color="auto" w:fill="50B4C8"/>
            <w:tcMar>
              <w:top w:w="72" w:type="dxa"/>
              <w:left w:w="140" w:type="dxa"/>
              <w:bottom w:w="72" w:type="dxa"/>
              <w:right w:w="140" w:type="dxa"/>
            </w:tcMar>
            <w:hideMark/>
          </w:tcPr>
          <w:p w14:paraId="5B52C177" w14:textId="77777777" w:rsidR="008C33D4" w:rsidRPr="00FC19D0" w:rsidRDefault="008C33D4" w:rsidP="00FC19D0">
            <w:pPr>
              <w:jc w:val="both"/>
              <w:rPr>
                <w:rFonts w:cstheme="minorHAnsi"/>
                <w:b/>
                <w:bCs/>
                <w:sz w:val="20"/>
                <w:szCs w:val="20"/>
                <w:lang w:val="es-GT"/>
              </w:rPr>
            </w:pPr>
            <w:r w:rsidRPr="00FC19D0">
              <w:rPr>
                <w:rFonts w:cstheme="minorHAnsi"/>
                <w:b/>
                <w:bCs/>
                <w:sz w:val="20"/>
                <w:szCs w:val="20"/>
                <w:lang w:val="es-GT"/>
              </w:rPr>
              <w:t>Exactitud con</w:t>
            </w:r>
          </w:p>
          <w:p w14:paraId="2401EDF9" w14:textId="2506785F" w:rsidR="008C33D4" w:rsidRPr="008C33D4" w:rsidRDefault="008C33D4" w:rsidP="00FC19D0">
            <w:pPr>
              <w:jc w:val="both"/>
              <w:rPr>
                <w:rFonts w:cstheme="minorHAnsi"/>
                <w:b/>
                <w:bCs/>
                <w:sz w:val="20"/>
                <w:szCs w:val="20"/>
                <w:lang w:val="es-GT"/>
              </w:rPr>
            </w:pPr>
            <w:r w:rsidRPr="00FC19D0">
              <w:rPr>
                <w:rFonts w:cstheme="minorHAnsi"/>
                <w:b/>
                <w:bCs/>
                <w:sz w:val="20"/>
                <w:szCs w:val="20"/>
                <w:lang w:val="es-GT"/>
              </w:rPr>
              <w:t>Entrenamiento</w:t>
            </w:r>
          </w:p>
        </w:tc>
        <w:tc>
          <w:tcPr>
            <w:tcW w:w="0" w:type="auto"/>
            <w:tcBorders>
              <w:top w:val="single" w:sz="8" w:space="0" w:color="FFFFFF"/>
              <w:left w:val="single" w:sz="8" w:space="0" w:color="FFFFFF"/>
              <w:bottom w:val="single" w:sz="24" w:space="0" w:color="FFFFFF"/>
              <w:right w:val="single" w:sz="8" w:space="0" w:color="FFFFFF"/>
            </w:tcBorders>
            <w:shd w:val="clear" w:color="auto" w:fill="50B4C8"/>
            <w:tcMar>
              <w:top w:w="72" w:type="dxa"/>
              <w:left w:w="140" w:type="dxa"/>
              <w:bottom w:w="72" w:type="dxa"/>
              <w:right w:w="140" w:type="dxa"/>
            </w:tcMar>
            <w:hideMark/>
          </w:tcPr>
          <w:p w14:paraId="078BFE14" w14:textId="77777777" w:rsidR="008C33D4" w:rsidRPr="00FC19D0" w:rsidRDefault="008C33D4" w:rsidP="00FC19D0">
            <w:pPr>
              <w:jc w:val="both"/>
              <w:rPr>
                <w:rFonts w:cstheme="minorHAnsi"/>
                <w:b/>
                <w:bCs/>
                <w:sz w:val="20"/>
                <w:szCs w:val="20"/>
                <w:lang w:val="es-GT"/>
              </w:rPr>
            </w:pPr>
            <w:r w:rsidRPr="00FC19D0">
              <w:rPr>
                <w:rFonts w:cstheme="minorHAnsi"/>
                <w:b/>
                <w:bCs/>
                <w:sz w:val="20"/>
                <w:szCs w:val="20"/>
                <w:lang w:val="es-GT"/>
              </w:rPr>
              <w:t>Exactitud con</w:t>
            </w:r>
          </w:p>
          <w:p w14:paraId="7913265F" w14:textId="4B166F59" w:rsidR="008C33D4" w:rsidRPr="008C33D4" w:rsidRDefault="008C33D4" w:rsidP="00FC19D0">
            <w:pPr>
              <w:jc w:val="both"/>
              <w:rPr>
                <w:rFonts w:cstheme="minorHAnsi"/>
                <w:b/>
                <w:bCs/>
                <w:sz w:val="20"/>
                <w:szCs w:val="20"/>
                <w:lang w:val="es-GT"/>
              </w:rPr>
            </w:pPr>
            <w:r w:rsidRPr="00FC19D0">
              <w:rPr>
                <w:rFonts w:cstheme="minorHAnsi"/>
                <w:b/>
                <w:bCs/>
                <w:sz w:val="20"/>
                <w:szCs w:val="20"/>
                <w:lang w:val="es-GT"/>
              </w:rPr>
              <w:t>Prueba</w:t>
            </w:r>
          </w:p>
        </w:tc>
      </w:tr>
      <w:tr w:rsidR="008C33D4" w:rsidRPr="00FC19D0" w14:paraId="19E0EF41" w14:textId="77777777" w:rsidTr="008C33D4">
        <w:trPr>
          <w:trHeight w:val="584"/>
          <w:jc w:val="center"/>
        </w:trPr>
        <w:tc>
          <w:tcPr>
            <w:tcW w:w="0" w:type="auto"/>
            <w:tcBorders>
              <w:top w:val="single" w:sz="24"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0A2BD5C1" w14:textId="77777777" w:rsidR="008C33D4" w:rsidRPr="008C33D4" w:rsidRDefault="008C33D4" w:rsidP="00FC19D0">
            <w:pPr>
              <w:jc w:val="both"/>
              <w:rPr>
                <w:rFonts w:cstheme="minorHAnsi"/>
                <w:sz w:val="20"/>
                <w:szCs w:val="20"/>
              </w:rPr>
            </w:pPr>
            <w:proofErr w:type="spellStart"/>
            <w:r w:rsidRPr="008C33D4">
              <w:rPr>
                <w:rFonts w:cstheme="minorHAnsi"/>
                <w:sz w:val="20"/>
                <w:szCs w:val="20"/>
                <w:lang w:val="es-GT"/>
              </w:rPr>
              <w:t>Decision</w:t>
            </w:r>
            <w:proofErr w:type="spellEnd"/>
            <w:r w:rsidRPr="008C33D4">
              <w:rPr>
                <w:rFonts w:cstheme="minorHAnsi"/>
                <w:sz w:val="20"/>
                <w:szCs w:val="20"/>
                <w:lang w:val="es-GT"/>
              </w:rPr>
              <w:t xml:space="preserve"> </w:t>
            </w:r>
            <w:proofErr w:type="spellStart"/>
            <w:r w:rsidRPr="008C33D4">
              <w:rPr>
                <w:rFonts w:cstheme="minorHAnsi"/>
                <w:sz w:val="20"/>
                <w:szCs w:val="20"/>
                <w:lang w:val="es-GT"/>
              </w:rPr>
              <w:t>Tree</w:t>
            </w:r>
            <w:proofErr w:type="spellEnd"/>
          </w:p>
        </w:tc>
        <w:tc>
          <w:tcPr>
            <w:tcW w:w="0" w:type="auto"/>
            <w:tcBorders>
              <w:top w:val="single" w:sz="24"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7CDB703A" w14:textId="77777777" w:rsidR="008C33D4" w:rsidRPr="00FC19D0" w:rsidRDefault="00FC0859" w:rsidP="00FC19D0">
            <w:pPr>
              <w:jc w:val="both"/>
              <w:rPr>
                <w:rFonts w:cstheme="minorHAnsi"/>
                <w:sz w:val="20"/>
                <w:szCs w:val="20"/>
                <w:lang w:val="es-GT"/>
              </w:rPr>
            </w:pPr>
            <w:r w:rsidRPr="00FC19D0">
              <w:rPr>
                <w:rFonts w:cstheme="minorHAnsi"/>
                <w:sz w:val="20"/>
                <w:szCs w:val="20"/>
                <w:lang w:val="es-GT"/>
              </w:rPr>
              <w:t xml:space="preserve">Todas las variables, </w:t>
            </w:r>
          </w:p>
          <w:p w14:paraId="4EB3FDE4" w14:textId="202D98F0" w:rsidR="00FC0859" w:rsidRPr="008C33D4" w:rsidRDefault="00FC0859" w:rsidP="00FC19D0">
            <w:pPr>
              <w:jc w:val="both"/>
              <w:rPr>
                <w:rFonts w:cstheme="minorHAnsi"/>
                <w:sz w:val="20"/>
                <w:szCs w:val="20"/>
              </w:rPr>
            </w:pPr>
            <w:proofErr w:type="spellStart"/>
            <w:r w:rsidRPr="00FC19D0">
              <w:rPr>
                <w:rFonts w:cstheme="minorHAnsi"/>
                <w:sz w:val="20"/>
                <w:szCs w:val="20"/>
              </w:rPr>
              <w:t>Profundidad</w:t>
            </w:r>
            <w:proofErr w:type="spellEnd"/>
            <w:r w:rsidRPr="00FC19D0">
              <w:rPr>
                <w:rFonts w:cstheme="minorHAnsi"/>
                <w:sz w:val="20"/>
                <w:szCs w:val="20"/>
              </w:rPr>
              <w:t xml:space="preserve"> </w:t>
            </w:r>
            <w:proofErr w:type="spellStart"/>
            <w:r w:rsidRPr="00FC19D0">
              <w:rPr>
                <w:rFonts w:cstheme="minorHAnsi"/>
                <w:sz w:val="20"/>
                <w:szCs w:val="20"/>
              </w:rPr>
              <w:t>máxima</w:t>
            </w:r>
            <w:proofErr w:type="spellEnd"/>
            <w:r w:rsidRPr="00FC19D0">
              <w:rPr>
                <w:rFonts w:cstheme="minorHAnsi"/>
                <w:sz w:val="20"/>
                <w:szCs w:val="20"/>
              </w:rPr>
              <w:t xml:space="preserve"> de 5</w:t>
            </w:r>
          </w:p>
        </w:tc>
        <w:tc>
          <w:tcPr>
            <w:tcW w:w="0" w:type="auto"/>
            <w:tcBorders>
              <w:top w:val="single" w:sz="24"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6A1FF72E" w14:textId="77777777" w:rsidR="008C33D4" w:rsidRPr="008C33D4" w:rsidRDefault="008C33D4" w:rsidP="00FC19D0">
            <w:pPr>
              <w:jc w:val="both"/>
              <w:rPr>
                <w:rFonts w:cstheme="minorHAnsi"/>
                <w:sz w:val="20"/>
                <w:szCs w:val="20"/>
              </w:rPr>
            </w:pPr>
            <w:r w:rsidRPr="008C33D4">
              <w:rPr>
                <w:rFonts w:cstheme="minorHAnsi"/>
                <w:sz w:val="20"/>
                <w:szCs w:val="20"/>
                <w:lang w:val="es-GT"/>
              </w:rPr>
              <w:t>0.776</w:t>
            </w:r>
          </w:p>
        </w:tc>
        <w:tc>
          <w:tcPr>
            <w:tcW w:w="0" w:type="auto"/>
            <w:tcBorders>
              <w:top w:val="single" w:sz="24"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675A9A5E" w14:textId="77777777" w:rsidR="008C33D4" w:rsidRPr="008C33D4" w:rsidRDefault="008C33D4" w:rsidP="00FC19D0">
            <w:pPr>
              <w:jc w:val="both"/>
              <w:rPr>
                <w:rFonts w:cstheme="minorHAnsi"/>
                <w:sz w:val="20"/>
                <w:szCs w:val="20"/>
              </w:rPr>
            </w:pPr>
            <w:r w:rsidRPr="008C33D4">
              <w:rPr>
                <w:rFonts w:cstheme="minorHAnsi"/>
                <w:sz w:val="20"/>
                <w:szCs w:val="20"/>
                <w:lang w:val="es-GT"/>
              </w:rPr>
              <w:t>0.755</w:t>
            </w:r>
          </w:p>
        </w:tc>
      </w:tr>
      <w:tr w:rsidR="008C33D4" w:rsidRPr="00FC19D0" w14:paraId="5E301A9D" w14:textId="77777777" w:rsidTr="008C33D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654741B0" w14:textId="77777777" w:rsidR="008C33D4" w:rsidRPr="008C33D4" w:rsidRDefault="008C33D4" w:rsidP="00FC19D0">
            <w:pPr>
              <w:jc w:val="both"/>
              <w:rPr>
                <w:rFonts w:cstheme="minorHAnsi"/>
                <w:sz w:val="20"/>
                <w:szCs w:val="20"/>
              </w:rPr>
            </w:pPr>
            <w:proofErr w:type="spellStart"/>
            <w:r w:rsidRPr="008C33D4">
              <w:rPr>
                <w:rFonts w:cstheme="minorHAnsi"/>
                <w:sz w:val="20"/>
                <w:szCs w:val="20"/>
                <w:lang w:val="es-GT"/>
              </w:rPr>
              <w:t>Decision</w:t>
            </w:r>
            <w:proofErr w:type="spellEnd"/>
            <w:r w:rsidRPr="008C33D4">
              <w:rPr>
                <w:rFonts w:cstheme="minorHAnsi"/>
                <w:sz w:val="20"/>
                <w:szCs w:val="20"/>
                <w:lang w:val="es-GT"/>
              </w:rPr>
              <w:t xml:space="preserve"> </w:t>
            </w:r>
            <w:proofErr w:type="spellStart"/>
            <w:r w:rsidRPr="008C33D4">
              <w:rPr>
                <w:rFonts w:cstheme="minorHAnsi"/>
                <w:sz w:val="20"/>
                <w:szCs w:val="20"/>
                <w:lang w:val="es-GT"/>
              </w:rPr>
              <w:t>Tree</w:t>
            </w:r>
            <w:proofErr w:type="spellEnd"/>
            <w:r w:rsidRPr="008C33D4">
              <w:rPr>
                <w:rFonts w:cstheme="minorHAnsi"/>
                <w:sz w:val="20"/>
                <w:szCs w:val="20"/>
                <w:lang w:val="es-GT"/>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6726D018" w14:textId="77777777" w:rsidR="008C33D4" w:rsidRPr="00FC19D0" w:rsidRDefault="00350243" w:rsidP="00FC19D0">
            <w:pPr>
              <w:jc w:val="both"/>
              <w:rPr>
                <w:rFonts w:cstheme="minorHAnsi"/>
                <w:sz w:val="20"/>
                <w:szCs w:val="20"/>
                <w:lang w:val="es-GT"/>
              </w:rPr>
            </w:pPr>
            <w:r w:rsidRPr="00FC19D0">
              <w:rPr>
                <w:rFonts w:cstheme="minorHAnsi"/>
                <w:sz w:val="20"/>
                <w:szCs w:val="20"/>
                <w:lang w:val="es-GT"/>
              </w:rPr>
              <w:t>Con las variables seleccionadas</w:t>
            </w:r>
          </w:p>
          <w:p w14:paraId="0403862E" w14:textId="77777777" w:rsidR="00350243" w:rsidRPr="00FC19D0" w:rsidRDefault="00350243" w:rsidP="00FC19D0">
            <w:pPr>
              <w:jc w:val="both"/>
              <w:rPr>
                <w:rFonts w:cstheme="minorHAnsi"/>
                <w:sz w:val="20"/>
                <w:szCs w:val="20"/>
              </w:rPr>
            </w:pPr>
            <w:proofErr w:type="spellStart"/>
            <w:r w:rsidRPr="00FC19D0">
              <w:rPr>
                <w:rFonts w:cstheme="minorHAnsi"/>
                <w:sz w:val="20"/>
                <w:szCs w:val="20"/>
              </w:rPr>
              <w:t>Anteriormente</w:t>
            </w:r>
            <w:proofErr w:type="spellEnd"/>
            <w:r w:rsidRPr="00FC19D0">
              <w:rPr>
                <w:rFonts w:cstheme="minorHAnsi"/>
                <w:sz w:val="20"/>
                <w:szCs w:val="20"/>
              </w:rPr>
              <w:t xml:space="preserve">, </w:t>
            </w:r>
            <w:proofErr w:type="spellStart"/>
            <w:r w:rsidRPr="00FC19D0">
              <w:rPr>
                <w:rFonts w:cstheme="minorHAnsi"/>
                <w:sz w:val="20"/>
                <w:szCs w:val="20"/>
              </w:rPr>
              <w:t>profundidad</w:t>
            </w:r>
            <w:proofErr w:type="spellEnd"/>
            <w:r w:rsidRPr="00FC19D0">
              <w:rPr>
                <w:rFonts w:cstheme="minorHAnsi"/>
                <w:sz w:val="20"/>
                <w:szCs w:val="20"/>
              </w:rPr>
              <w:t xml:space="preserve"> </w:t>
            </w:r>
          </w:p>
          <w:p w14:paraId="79AFFC2A" w14:textId="64AEA435" w:rsidR="00350243" w:rsidRPr="008C33D4" w:rsidRDefault="00350243" w:rsidP="00FC19D0">
            <w:pPr>
              <w:jc w:val="both"/>
              <w:rPr>
                <w:rFonts w:cstheme="minorHAnsi"/>
                <w:sz w:val="20"/>
                <w:szCs w:val="20"/>
              </w:rPr>
            </w:pPr>
            <w:proofErr w:type="spellStart"/>
            <w:r w:rsidRPr="00FC19D0">
              <w:rPr>
                <w:rFonts w:cstheme="minorHAnsi"/>
                <w:sz w:val="20"/>
                <w:szCs w:val="20"/>
              </w:rPr>
              <w:t>Máxima</w:t>
            </w:r>
            <w:proofErr w:type="spellEnd"/>
            <w:r w:rsidRPr="00FC19D0">
              <w:rPr>
                <w:rFonts w:cstheme="minorHAnsi"/>
                <w:sz w:val="20"/>
                <w:szCs w:val="20"/>
              </w:rPr>
              <w:t xml:space="preserve"> de 5</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6F69C16E" w14:textId="77777777" w:rsidR="008C33D4" w:rsidRPr="008C33D4" w:rsidRDefault="008C33D4" w:rsidP="00FC19D0">
            <w:pPr>
              <w:jc w:val="both"/>
              <w:rPr>
                <w:rFonts w:cstheme="minorHAnsi"/>
                <w:sz w:val="20"/>
                <w:szCs w:val="20"/>
              </w:rPr>
            </w:pPr>
            <w:r w:rsidRPr="008C33D4">
              <w:rPr>
                <w:rFonts w:cstheme="minorHAnsi"/>
                <w:sz w:val="20"/>
                <w:szCs w:val="20"/>
                <w:lang w:val="es-GT"/>
              </w:rPr>
              <w:t>0.777</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472E81A3" w14:textId="77777777" w:rsidR="008C33D4" w:rsidRPr="008C33D4" w:rsidRDefault="008C33D4" w:rsidP="00FC19D0">
            <w:pPr>
              <w:jc w:val="both"/>
              <w:rPr>
                <w:rFonts w:cstheme="minorHAnsi"/>
                <w:sz w:val="20"/>
                <w:szCs w:val="20"/>
              </w:rPr>
            </w:pPr>
            <w:r w:rsidRPr="008C33D4">
              <w:rPr>
                <w:rFonts w:cstheme="minorHAnsi"/>
                <w:sz w:val="20"/>
                <w:szCs w:val="20"/>
                <w:lang w:val="es-GT"/>
              </w:rPr>
              <w:t>0.760</w:t>
            </w:r>
          </w:p>
        </w:tc>
      </w:tr>
      <w:tr w:rsidR="008C33D4" w:rsidRPr="00FC19D0" w14:paraId="45DD19A5" w14:textId="77777777" w:rsidTr="008C33D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7679CF0D" w14:textId="77777777" w:rsidR="008C33D4" w:rsidRPr="008C33D4" w:rsidRDefault="008C33D4" w:rsidP="00FC19D0">
            <w:pPr>
              <w:jc w:val="both"/>
              <w:rPr>
                <w:rFonts w:cstheme="minorHAnsi"/>
                <w:sz w:val="20"/>
                <w:szCs w:val="20"/>
              </w:rPr>
            </w:pPr>
            <w:r w:rsidRPr="008C33D4">
              <w:rPr>
                <w:rFonts w:cstheme="minorHAnsi"/>
                <w:sz w:val="20"/>
                <w:szCs w:val="20"/>
                <w:lang w:val="es-GT"/>
              </w:rPr>
              <w:t xml:space="preserve">Random Forest </w:t>
            </w:r>
          </w:p>
        </w:tc>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3A0913A5" w14:textId="727A82EE" w:rsidR="008C33D4" w:rsidRPr="008C33D4" w:rsidRDefault="00350243" w:rsidP="00FC19D0">
            <w:pPr>
              <w:jc w:val="both"/>
              <w:rPr>
                <w:rFonts w:cstheme="minorHAnsi"/>
                <w:sz w:val="20"/>
                <w:szCs w:val="20"/>
              </w:rPr>
            </w:pPr>
            <w:proofErr w:type="spellStart"/>
            <w:r w:rsidRPr="00FC19D0">
              <w:rPr>
                <w:rFonts w:cstheme="minorHAnsi"/>
                <w:sz w:val="20"/>
                <w:szCs w:val="20"/>
              </w:rPr>
              <w:t>Utilizando</w:t>
            </w:r>
            <w:proofErr w:type="spellEnd"/>
            <w:r w:rsidRPr="00FC19D0">
              <w:rPr>
                <w:rFonts w:cstheme="minorHAnsi"/>
                <w:sz w:val="20"/>
                <w:szCs w:val="20"/>
              </w:rPr>
              <w:t xml:space="preserve"> </w:t>
            </w:r>
            <w:proofErr w:type="gramStart"/>
            <w:r w:rsidRPr="00FC19D0">
              <w:rPr>
                <w:rFonts w:cstheme="minorHAnsi"/>
                <w:sz w:val="20"/>
                <w:szCs w:val="20"/>
              </w:rPr>
              <w:t xml:space="preserve">110  </w:t>
            </w:r>
            <w:proofErr w:type="spellStart"/>
            <w:r w:rsidRPr="00FC19D0">
              <w:rPr>
                <w:rFonts w:cstheme="minorHAnsi"/>
                <w:sz w:val="20"/>
                <w:szCs w:val="20"/>
              </w:rPr>
              <w:t>estimadores</w:t>
            </w:r>
            <w:proofErr w:type="spellEnd"/>
            <w:proofErr w:type="gramEnd"/>
          </w:p>
        </w:tc>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09436667" w14:textId="77777777" w:rsidR="008C33D4" w:rsidRPr="008C33D4" w:rsidRDefault="008C33D4" w:rsidP="00FC19D0">
            <w:pPr>
              <w:jc w:val="both"/>
              <w:rPr>
                <w:rFonts w:cstheme="minorHAnsi"/>
                <w:sz w:val="20"/>
                <w:szCs w:val="20"/>
              </w:rPr>
            </w:pPr>
            <w:r w:rsidRPr="008C33D4">
              <w:rPr>
                <w:rFonts w:cstheme="minorHAnsi"/>
                <w:sz w:val="20"/>
                <w:szCs w:val="20"/>
                <w:lang w:val="es-GT"/>
              </w:rPr>
              <w:t>0.777</w:t>
            </w:r>
          </w:p>
        </w:tc>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79BC3F80" w14:textId="77777777" w:rsidR="008C33D4" w:rsidRPr="008C33D4" w:rsidRDefault="008C33D4" w:rsidP="00FC19D0">
            <w:pPr>
              <w:jc w:val="both"/>
              <w:rPr>
                <w:rFonts w:cstheme="minorHAnsi"/>
                <w:sz w:val="20"/>
                <w:szCs w:val="20"/>
              </w:rPr>
            </w:pPr>
            <w:r w:rsidRPr="008C33D4">
              <w:rPr>
                <w:rFonts w:cstheme="minorHAnsi"/>
                <w:sz w:val="20"/>
                <w:szCs w:val="20"/>
                <w:lang w:val="es-GT"/>
              </w:rPr>
              <w:t>0.763</w:t>
            </w:r>
          </w:p>
        </w:tc>
      </w:tr>
      <w:tr w:rsidR="008C33D4" w:rsidRPr="00FC19D0" w14:paraId="21561419" w14:textId="77777777" w:rsidTr="008C33D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4E2DAA6E" w14:textId="77777777" w:rsidR="008C33D4" w:rsidRPr="008C33D4" w:rsidRDefault="008C33D4" w:rsidP="00FC19D0">
            <w:pPr>
              <w:jc w:val="both"/>
              <w:rPr>
                <w:rFonts w:cstheme="minorHAnsi"/>
                <w:sz w:val="20"/>
                <w:szCs w:val="20"/>
              </w:rPr>
            </w:pPr>
            <w:proofErr w:type="spellStart"/>
            <w:r w:rsidRPr="008C33D4">
              <w:rPr>
                <w:rFonts w:cstheme="minorHAnsi"/>
                <w:sz w:val="20"/>
                <w:szCs w:val="20"/>
                <w:lang w:val="es-GT"/>
              </w:rPr>
              <w:t>Bagging</w:t>
            </w:r>
            <w:proofErr w:type="spellEnd"/>
            <w:r w:rsidRPr="008C33D4">
              <w:rPr>
                <w:rFonts w:cstheme="minorHAnsi"/>
                <w:sz w:val="20"/>
                <w:szCs w:val="20"/>
                <w:lang w:val="es-GT"/>
              </w:rPr>
              <w:t xml:space="preserve"> </w:t>
            </w:r>
            <w:proofErr w:type="spellStart"/>
            <w:r w:rsidRPr="008C33D4">
              <w:rPr>
                <w:rFonts w:cstheme="minorHAnsi"/>
                <w:sz w:val="20"/>
                <w:szCs w:val="20"/>
                <w:lang w:val="es-GT"/>
              </w:rPr>
              <w:t>Classifier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48F00F7C" w14:textId="643B9511" w:rsidR="008C33D4" w:rsidRPr="008C33D4" w:rsidRDefault="00350243" w:rsidP="00FC19D0">
            <w:pPr>
              <w:jc w:val="both"/>
              <w:rPr>
                <w:rFonts w:cstheme="minorHAnsi"/>
                <w:sz w:val="20"/>
                <w:szCs w:val="20"/>
              </w:rPr>
            </w:pPr>
            <w:r w:rsidRPr="00FC19D0">
              <w:rPr>
                <w:rFonts w:cstheme="minorHAnsi"/>
                <w:sz w:val="20"/>
                <w:szCs w:val="20"/>
                <w:lang w:val="es-GT"/>
              </w:rPr>
              <w:t xml:space="preserve">Utilizando 200 estimadores </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3C8ED380" w14:textId="77777777" w:rsidR="008C33D4" w:rsidRPr="008C33D4" w:rsidRDefault="008C33D4" w:rsidP="00FC19D0">
            <w:pPr>
              <w:jc w:val="both"/>
              <w:rPr>
                <w:rFonts w:cstheme="minorHAnsi"/>
                <w:sz w:val="20"/>
                <w:szCs w:val="20"/>
              </w:rPr>
            </w:pPr>
            <w:r w:rsidRPr="008C33D4">
              <w:rPr>
                <w:rFonts w:cstheme="minorHAnsi"/>
                <w:sz w:val="20"/>
                <w:szCs w:val="20"/>
                <w:lang w:val="es-GT"/>
              </w:rPr>
              <w:t>0.776</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4E54ABF7" w14:textId="77777777" w:rsidR="008C33D4" w:rsidRPr="008C33D4" w:rsidRDefault="008C33D4" w:rsidP="00FC19D0">
            <w:pPr>
              <w:jc w:val="both"/>
              <w:rPr>
                <w:rFonts w:cstheme="minorHAnsi"/>
                <w:sz w:val="20"/>
                <w:szCs w:val="20"/>
              </w:rPr>
            </w:pPr>
            <w:r w:rsidRPr="008C33D4">
              <w:rPr>
                <w:rFonts w:cstheme="minorHAnsi"/>
                <w:sz w:val="20"/>
                <w:szCs w:val="20"/>
                <w:lang w:val="es-GT"/>
              </w:rPr>
              <w:t>0.765</w:t>
            </w:r>
          </w:p>
        </w:tc>
      </w:tr>
      <w:tr w:rsidR="008C33D4" w:rsidRPr="00FC19D0" w14:paraId="58627AAE" w14:textId="77777777" w:rsidTr="008C33D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7E4DD619" w14:textId="77777777" w:rsidR="008C33D4" w:rsidRPr="008C33D4" w:rsidRDefault="008C33D4" w:rsidP="00FC19D0">
            <w:pPr>
              <w:jc w:val="both"/>
              <w:rPr>
                <w:rFonts w:cstheme="minorHAnsi"/>
                <w:sz w:val="20"/>
                <w:szCs w:val="20"/>
              </w:rPr>
            </w:pPr>
            <w:proofErr w:type="spellStart"/>
            <w:r w:rsidRPr="008C33D4">
              <w:rPr>
                <w:rFonts w:cstheme="minorHAnsi"/>
                <w:sz w:val="20"/>
                <w:szCs w:val="20"/>
                <w:lang w:val="es-GT"/>
              </w:rPr>
              <w:lastRenderedPageBreak/>
              <w:t>AdaBoost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0B1B872E" w14:textId="1E1A8C54" w:rsidR="008C33D4" w:rsidRPr="008C33D4" w:rsidRDefault="00350243" w:rsidP="00FC19D0">
            <w:pPr>
              <w:jc w:val="both"/>
              <w:rPr>
                <w:rFonts w:cstheme="minorHAnsi"/>
                <w:sz w:val="20"/>
                <w:szCs w:val="20"/>
              </w:rPr>
            </w:pPr>
            <w:r w:rsidRPr="00FC19D0">
              <w:rPr>
                <w:rFonts w:cstheme="minorHAnsi"/>
                <w:sz w:val="20"/>
                <w:szCs w:val="20"/>
                <w:lang w:val="es-GT"/>
              </w:rPr>
              <w:t xml:space="preserve">Utilizando 130 estimadores </w:t>
            </w:r>
          </w:p>
        </w:tc>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3A1D9A32" w14:textId="77777777" w:rsidR="008C33D4" w:rsidRPr="008C33D4" w:rsidRDefault="008C33D4" w:rsidP="00FC19D0">
            <w:pPr>
              <w:jc w:val="both"/>
              <w:rPr>
                <w:rFonts w:cstheme="minorHAnsi"/>
                <w:sz w:val="20"/>
                <w:szCs w:val="20"/>
              </w:rPr>
            </w:pPr>
            <w:r w:rsidRPr="008C33D4">
              <w:rPr>
                <w:rFonts w:cstheme="minorHAnsi"/>
                <w:sz w:val="20"/>
                <w:szCs w:val="20"/>
                <w:lang w:val="es-GT"/>
              </w:rPr>
              <w:t>0.772</w:t>
            </w:r>
          </w:p>
        </w:tc>
        <w:tc>
          <w:tcPr>
            <w:tcW w:w="0" w:type="auto"/>
            <w:tcBorders>
              <w:top w:val="single" w:sz="8" w:space="0" w:color="FFFFFF"/>
              <w:left w:val="single" w:sz="8" w:space="0" w:color="FFFFFF"/>
              <w:bottom w:val="single" w:sz="8" w:space="0" w:color="FFFFFF"/>
              <w:right w:val="single" w:sz="8" w:space="0" w:color="FFFFFF"/>
            </w:tcBorders>
            <w:shd w:val="clear" w:color="auto" w:fill="D0E5EB"/>
            <w:tcMar>
              <w:top w:w="72" w:type="dxa"/>
              <w:left w:w="140" w:type="dxa"/>
              <w:bottom w:w="72" w:type="dxa"/>
              <w:right w:w="140" w:type="dxa"/>
            </w:tcMar>
            <w:hideMark/>
          </w:tcPr>
          <w:p w14:paraId="1CB149A2" w14:textId="77777777" w:rsidR="008C33D4" w:rsidRPr="008C33D4" w:rsidRDefault="008C33D4" w:rsidP="00FC19D0">
            <w:pPr>
              <w:jc w:val="both"/>
              <w:rPr>
                <w:rFonts w:cstheme="minorHAnsi"/>
                <w:sz w:val="20"/>
                <w:szCs w:val="20"/>
              </w:rPr>
            </w:pPr>
            <w:r w:rsidRPr="008C33D4">
              <w:rPr>
                <w:rFonts w:cstheme="minorHAnsi"/>
                <w:sz w:val="20"/>
                <w:szCs w:val="20"/>
                <w:lang w:val="es-GT"/>
              </w:rPr>
              <w:t>0.750</w:t>
            </w:r>
          </w:p>
        </w:tc>
      </w:tr>
      <w:tr w:rsidR="008C33D4" w:rsidRPr="00FC19D0" w14:paraId="5C615192" w14:textId="77777777" w:rsidTr="008C33D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55095334" w14:textId="77777777" w:rsidR="008C33D4" w:rsidRPr="008C33D4" w:rsidRDefault="008C33D4" w:rsidP="00FC19D0">
            <w:pPr>
              <w:jc w:val="both"/>
              <w:rPr>
                <w:rFonts w:cstheme="minorHAnsi"/>
                <w:sz w:val="20"/>
                <w:szCs w:val="20"/>
              </w:rPr>
            </w:pPr>
            <w:proofErr w:type="spellStart"/>
            <w:r w:rsidRPr="008C33D4">
              <w:rPr>
                <w:rFonts w:cstheme="minorHAnsi"/>
                <w:sz w:val="20"/>
                <w:szCs w:val="20"/>
                <w:lang w:val="es-GT"/>
              </w:rPr>
              <w:t>XGBoost</w:t>
            </w:r>
            <w:proofErr w:type="spellEnd"/>
            <w:r w:rsidRPr="008C33D4">
              <w:rPr>
                <w:rFonts w:cstheme="minorHAnsi"/>
                <w:sz w:val="20"/>
                <w:szCs w:val="20"/>
                <w:lang w:val="es-GT"/>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61C9E49B" w14:textId="165456B3" w:rsidR="008C33D4" w:rsidRPr="008C33D4" w:rsidRDefault="003B5BB6" w:rsidP="00FC19D0">
            <w:pPr>
              <w:jc w:val="both"/>
              <w:rPr>
                <w:rFonts w:cstheme="minorHAnsi"/>
                <w:sz w:val="20"/>
                <w:szCs w:val="20"/>
              </w:rPr>
            </w:pPr>
            <w:r w:rsidRPr="00FC19D0">
              <w:rPr>
                <w:rFonts w:cstheme="minorHAnsi"/>
                <w:sz w:val="20"/>
                <w:szCs w:val="20"/>
                <w:lang w:val="es-GT"/>
              </w:rPr>
              <w:t xml:space="preserve">Con 10 iteraciones de </w:t>
            </w:r>
            <w:proofErr w:type="spellStart"/>
            <w:r w:rsidRPr="00FC19D0">
              <w:rPr>
                <w:rFonts w:cstheme="minorHAnsi"/>
                <w:sz w:val="20"/>
                <w:szCs w:val="20"/>
                <w:lang w:val="es-GT"/>
              </w:rPr>
              <w:t>boost</w:t>
            </w:r>
            <w:proofErr w:type="spellEnd"/>
            <w:r w:rsidRPr="00FC19D0">
              <w:rPr>
                <w:rFonts w:cstheme="minorHAnsi"/>
                <w:sz w:val="20"/>
                <w:szCs w:val="20"/>
                <w:lang w:val="es-GT"/>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1953EBAC" w14:textId="77777777" w:rsidR="008C33D4" w:rsidRPr="008C33D4" w:rsidRDefault="008C33D4" w:rsidP="00FC19D0">
            <w:pPr>
              <w:jc w:val="both"/>
              <w:rPr>
                <w:rFonts w:cstheme="minorHAnsi"/>
                <w:sz w:val="20"/>
                <w:szCs w:val="20"/>
              </w:rPr>
            </w:pPr>
            <w:r w:rsidRPr="008C33D4">
              <w:rPr>
                <w:rFonts w:cstheme="minorHAnsi"/>
                <w:sz w:val="20"/>
                <w:szCs w:val="20"/>
                <w:lang w:val="es-GT"/>
              </w:rPr>
              <w:t>0.775</w:t>
            </w:r>
          </w:p>
        </w:tc>
        <w:tc>
          <w:tcPr>
            <w:tcW w:w="0" w:type="auto"/>
            <w:tcBorders>
              <w:top w:val="single" w:sz="8" w:space="0" w:color="FFFFFF"/>
              <w:left w:val="single" w:sz="8" w:space="0" w:color="FFFFFF"/>
              <w:bottom w:val="single" w:sz="8" w:space="0" w:color="FFFFFF"/>
              <w:right w:val="single" w:sz="8" w:space="0" w:color="FFFFFF"/>
            </w:tcBorders>
            <w:shd w:val="clear" w:color="auto" w:fill="E9F2F5"/>
            <w:tcMar>
              <w:top w:w="72" w:type="dxa"/>
              <w:left w:w="140" w:type="dxa"/>
              <w:bottom w:w="72" w:type="dxa"/>
              <w:right w:w="140" w:type="dxa"/>
            </w:tcMar>
            <w:hideMark/>
          </w:tcPr>
          <w:p w14:paraId="4384E566" w14:textId="77777777" w:rsidR="008C33D4" w:rsidRPr="008C33D4" w:rsidRDefault="008C33D4" w:rsidP="00FC19D0">
            <w:pPr>
              <w:jc w:val="both"/>
              <w:rPr>
                <w:rFonts w:cstheme="minorHAnsi"/>
                <w:sz w:val="20"/>
                <w:szCs w:val="20"/>
              </w:rPr>
            </w:pPr>
            <w:r w:rsidRPr="008C33D4">
              <w:rPr>
                <w:rFonts w:cstheme="minorHAnsi"/>
                <w:sz w:val="20"/>
                <w:szCs w:val="20"/>
                <w:lang w:val="es-GT"/>
              </w:rPr>
              <w:t>0.751</w:t>
            </w:r>
          </w:p>
        </w:tc>
      </w:tr>
    </w:tbl>
    <w:p w14:paraId="0F68A705" w14:textId="77777777" w:rsidR="00817017" w:rsidRPr="00FC19D0" w:rsidRDefault="00817017" w:rsidP="00FC19D0">
      <w:pPr>
        <w:jc w:val="both"/>
        <w:rPr>
          <w:rFonts w:cstheme="minorHAnsi"/>
          <w:sz w:val="20"/>
          <w:szCs w:val="20"/>
          <w:lang w:val="es-GT"/>
        </w:rPr>
      </w:pPr>
    </w:p>
    <w:p w14:paraId="44F57303" w14:textId="3DE8A4A2" w:rsidR="00FE7693" w:rsidRDefault="002664ED" w:rsidP="00FC19D0">
      <w:pPr>
        <w:jc w:val="both"/>
        <w:rPr>
          <w:rFonts w:cstheme="minorHAnsi"/>
          <w:sz w:val="20"/>
          <w:szCs w:val="20"/>
          <w:lang w:val="es-GT"/>
        </w:rPr>
      </w:pPr>
      <w:r w:rsidRPr="00FC19D0">
        <w:rPr>
          <w:rFonts w:cstheme="minorHAnsi"/>
          <w:sz w:val="20"/>
          <w:szCs w:val="20"/>
          <w:lang w:val="es-GT"/>
        </w:rPr>
        <w:t xml:space="preserve">La tabla está ordenada conforme se explicaron los modelos en la sección anterior, se podría declarar que conforme se avanza en la tabla el modelo se </w:t>
      </w:r>
      <w:r w:rsidR="00D86584" w:rsidRPr="00FC19D0">
        <w:rPr>
          <w:rFonts w:cstheme="minorHAnsi"/>
          <w:sz w:val="20"/>
          <w:szCs w:val="20"/>
          <w:lang w:val="es-GT"/>
        </w:rPr>
        <w:t xml:space="preserve">hace más complejo en términos </w:t>
      </w:r>
      <w:r w:rsidR="00EC475A" w:rsidRPr="00FC19D0">
        <w:rPr>
          <w:rFonts w:cstheme="minorHAnsi"/>
          <w:sz w:val="20"/>
          <w:szCs w:val="20"/>
          <w:lang w:val="es-GT"/>
        </w:rPr>
        <w:t>conceptuales,</w:t>
      </w:r>
      <w:r w:rsidR="00D86584" w:rsidRPr="00FC19D0">
        <w:rPr>
          <w:rFonts w:cstheme="minorHAnsi"/>
          <w:sz w:val="20"/>
          <w:szCs w:val="20"/>
          <w:lang w:val="es-GT"/>
        </w:rPr>
        <w:t xml:space="preserve"> así como en el procesamiento necesario para llegar a una convergencia. </w:t>
      </w:r>
      <w:r w:rsidR="0022578C" w:rsidRPr="00FC19D0">
        <w:rPr>
          <w:rFonts w:cstheme="minorHAnsi"/>
          <w:sz w:val="20"/>
          <w:szCs w:val="20"/>
          <w:lang w:val="es-GT"/>
        </w:rPr>
        <w:t xml:space="preserve">El modelo que tuvo el mejor resultado es el </w:t>
      </w:r>
      <w:r w:rsidR="00EB6443" w:rsidRPr="00FC19D0">
        <w:rPr>
          <w:rFonts w:cstheme="minorHAnsi"/>
          <w:sz w:val="20"/>
          <w:szCs w:val="20"/>
          <w:lang w:val="es-GT"/>
        </w:rPr>
        <w:t xml:space="preserve">clasificador de </w:t>
      </w:r>
      <w:proofErr w:type="spellStart"/>
      <w:r w:rsidR="00EB6443" w:rsidRPr="00FC19D0">
        <w:rPr>
          <w:rFonts w:cstheme="minorHAnsi"/>
          <w:sz w:val="20"/>
          <w:szCs w:val="20"/>
          <w:lang w:val="es-GT"/>
        </w:rPr>
        <w:t>Bagging</w:t>
      </w:r>
      <w:proofErr w:type="spellEnd"/>
      <w:r w:rsidR="009765FC" w:rsidRPr="00FC19D0">
        <w:rPr>
          <w:rFonts w:cstheme="minorHAnsi"/>
          <w:sz w:val="20"/>
          <w:szCs w:val="20"/>
          <w:lang w:val="es-GT"/>
        </w:rPr>
        <w:t xml:space="preserve">. A este clasificador le sigue el Random Forest. </w:t>
      </w:r>
      <w:r w:rsidR="00D46B0F" w:rsidRPr="00FC19D0">
        <w:rPr>
          <w:rFonts w:cstheme="minorHAnsi"/>
          <w:sz w:val="20"/>
          <w:szCs w:val="20"/>
          <w:lang w:val="es-GT"/>
        </w:rPr>
        <w:t xml:space="preserve">En ambos modelos hay un detalle adicional de estimadores, este detalle representa la cantidad de arboles de decisión que el modelo va a evaluar para determinar el mejor clasificador. Con esta explicación se </w:t>
      </w:r>
      <w:r w:rsidR="00396FB0" w:rsidRPr="00FC19D0">
        <w:rPr>
          <w:rFonts w:cstheme="minorHAnsi"/>
          <w:sz w:val="20"/>
          <w:szCs w:val="20"/>
          <w:lang w:val="es-GT"/>
        </w:rPr>
        <w:t xml:space="preserve">manifiesta la diferencia de rendimiento que alguno de estos puede tener comparado a un árbol de decisión simple. </w:t>
      </w:r>
      <w:r w:rsidR="00FC19D0" w:rsidRPr="00FC19D0">
        <w:rPr>
          <w:rFonts w:cstheme="minorHAnsi"/>
          <w:sz w:val="20"/>
          <w:szCs w:val="20"/>
          <w:lang w:val="es-GT"/>
        </w:rPr>
        <w:t>En cuanto a los clasificadores que utilizan el método de boosting, se obtuvieron resultados comparables; no obstante</w:t>
      </w:r>
      <w:r w:rsidR="00814A94">
        <w:rPr>
          <w:rFonts w:cstheme="minorHAnsi"/>
          <w:sz w:val="20"/>
          <w:szCs w:val="20"/>
          <w:lang w:val="es-GT"/>
        </w:rPr>
        <w:t xml:space="preserve">, tomando en cuenta la complejidad mencionada de los mismos no vale la pena utilizarlos sobre este conjunto de datos de videos. </w:t>
      </w:r>
      <w:r w:rsidR="00FA027E">
        <w:rPr>
          <w:rFonts w:cstheme="minorHAnsi"/>
          <w:sz w:val="20"/>
          <w:szCs w:val="20"/>
          <w:lang w:val="es-GT"/>
        </w:rPr>
        <w:t xml:space="preserve">Esto puede ocurrir a causa de la poca variabilidad que hay a lo largo del dataset, puede ser que estos algoritmos de boosting sean eficientes para conjuntos de datos con mayor cantidad de variables y una variabilidad </w:t>
      </w:r>
      <w:r w:rsidR="0062236A">
        <w:rPr>
          <w:rFonts w:cstheme="minorHAnsi"/>
          <w:sz w:val="20"/>
          <w:szCs w:val="20"/>
          <w:lang w:val="es-GT"/>
        </w:rPr>
        <w:t xml:space="preserve">mayor. Esto se menciona porque durante el proceso de entrenamiento con estos métodos, se tuvo que realizar </w:t>
      </w:r>
      <w:r w:rsidR="00890644">
        <w:rPr>
          <w:rFonts w:cstheme="minorHAnsi"/>
          <w:sz w:val="20"/>
          <w:szCs w:val="20"/>
          <w:lang w:val="es-GT"/>
        </w:rPr>
        <w:t xml:space="preserve">relativamente bastante </w:t>
      </w:r>
      <w:proofErr w:type="spellStart"/>
      <w:r w:rsidR="00890644">
        <w:rPr>
          <w:rFonts w:cstheme="minorHAnsi"/>
          <w:sz w:val="20"/>
          <w:szCs w:val="20"/>
          <w:lang w:val="es-GT"/>
        </w:rPr>
        <w:t>hyperparameter</w:t>
      </w:r>
      <w:proofErr w:type="spellEnd"/>
      <w:r w:rsidR="00890644">
        <w:rPr>
          <w:rFonts w:cstheme="minorHAnsi"/>
          <w:sz w:val="20"/>
          <w:szCs w:val="20"/>
          <w:lang w:val="es-GT"/>
        </w:rPr>
        <w:t xml:space="preserve"> </w:t>
      </w:r>
      <w:proofErr w:type="spellStart"/>
      <w:r w:rsidR="00890644">
        <w:rPr>
          <w:rFonts w:cstheme="minorHAnsi"/>
          <w:sz w:val="20"/>
          <w:szCs w:val="20"/>
          <w:lang w:val="es-GT"/>
        </w:rPr>
        <w:t>tunning</w:t>
      </w:r>
      <w:proofErr w:type="spellEnd"/>
      <w:r w:rsidR="00890644">
        <w:rPr>
          <w:rFonts w:cstheme="minorHAnsi"/>
          <w:sz w:val="20"/>
          <w:szCs w:val="20"/>
          <w:lang w:val="es-GT"/>
        </w:rPr>
        <w:t xml:space="preserve"> para reducir el </w:t>
      </w:r>
      <w:proofErr w:type="spellStart"/>
      <w:r w:rsidR="00890644">
        <w:rPr>
          <w:rFonts w:cstheme="minorHAnsi"/>
          <w:sz w:val="20"/>
          <w:szCs w:val="20"/>
          <w:lang w:val="es-GT"/>
        </w:rPr>
        <w:t>overfitting</w:t>
      </w:r>
      <w:proofErr w:type="spellEnd"/>
      <w:r w:rsidR="00890644">
        <w:rPr>
          <w:rFonts w:cstheme="minorHAnsi"/>
          <w:sz w:val="20"/>
          <w:szCs w:val="20"/>
          <w:lang w:val="es-GT"/>
        </w:rPr>
        <w:t xml:space="preserve"> de los datos. Tomando en cuenta los factores mencionados de los modelos evaluados, </w:t>
      </w:r>
      <w:r w:rsidR="0091261D">
        <w:rPr>
          <w:rFonts w:cstheme="minorHAnsi"/>
          <w:sz w:val="20"/>
          <w:szCs w:val="20"/>
          <w:lang w:val="es-GT"/>
        </w:rPr>
        <w:t xml:space="preserve">la simpleza y eficiencia del árbol de decisión lo coloca como el modelo </w:t>
      </w:r>
      <w:r w:rsidR="007274D7">
        <w:rPr>
          <w:rFonts w:cstheme="minorHAnsi"/>
          <w:sz w:val="20"/>
          <w:szCs w:val="20"/>
          <w:lang w:val="es-GT"/>
        </w:rPr>
        <w:t xml:space="preserve">que conviene más utilizar para este dataset. Es fundamental recordar que hay 2 modelos de árboles de decisión que se utilizaron, el que obtuvo mejor resultado es el que considera solamente </w:t>
      </w:r>
      <w:r w:rsidR="006F1482">
        <w:rPr>
          <w:rFonts w:cstheme="minorHAnsi"/>
          <w:sz w:val="20"/>
          <w:szCs w:val="20"/>
          <w:lang w:val="es-GT"/>
        </w:rPr>
        <w:t xml:space="preserve">las variables relevantes. </w:t>
      </w:r>
    </w:p>
    <w:p w14:paraId="2100A9C1" w14:textId="317D0EDB" w:rsidR="004D12C5" w:rsidRDefault="004D12C5" w:rsidP="00FC19D0">
      <w:pPr>
        <w:jc w:val="both"/>
        <w:rPr>
          <w:rFonts w:cstheme="minorHAnsi"/>
          <w:sz w:val="20"/>
          <w:szCs w:val="20"/>
          <w:lang w:val="es-GT"/>
        </w:rPr>
      </w:pPr>
    </w:p>
    <w:p w14:paraId="25AFB4D0" w14:textId="2E6F5565" w:rsidR="004D12C5" w:rsidRPr="005F21BA" w:rsidRDefault="004D12C5" w:rsidP="00FC19D0">
      <w:pPr>
        <w:jc w:val="both"/>
        <w:rPr>
          <w:rFonts w:cstheme="minorHAnsi"/>
          <w:b/>
          <w:bCs/>
          <w:lang w:val="es-GT"/>
        </w:rPr>
      </w:pPr>
      <w:r w:rsidRPr="005F21BA">
        <w:rPr>
          <w:rFonts w:cstheme="minorHAnsi"/>
          <w:b/>
          <w:bCs/>
          <w:lang w:val="es-GT"/>
        </w:rPr>
        <w:t xml:space="preserve">Conclusiones y Recomendaciones </w:t>
      </w:r>
    </w:p>
    <w:p w14:paraId="002BCABA" w14:textId="4491CEA7" w:rsidR="004D12C5" w:rsidRDefault="00D943C1" w:rsidP="00FC19D0">
      <w:pPr>
        <w:jc w:val="both"/>
        <w:rPr>
          <w:rFonts w:cstheme="minorHAnsi"/>
          <w:sz w:val="20"/>
          <w:szCs w:val="20"/>
          <w:lang w:val="es-GT"/>
        </w:rPr>
      </w:pPr>
      <w:r>
        <w:rPr>
          <w:rFonts w:cstheme="minorHAnsi"/>
          <w:sz w:val="20"/>
          <w:szCs w:val="20"/>
          <w:lang w:val="es-GT"/>
        </w:rPr>
        <w:t>Cada día hay más fuentes de generación masiva de datos</w:t>
      </w:r>
      <w:r w:rsidR="00432628">
        <w:rPr>
          <w:rFonts w:cstheme="minorHAnsi"/>
          <w:sz w:val="20"/>
          <w:szCs w:val="20"/>
          <w:lang w:val="es-GT"/>
        </w:rPr>
        <w:t xml:space="preserve"> en el internet que se le pueden presentar a cualquier individuo, en este caso, la gran cantidad de información que </w:t>
      </w:r>
      <w:proofErr w:type="spellStart"/>
      <w:r w:rsidR="00432628">
        <w:rPr>
          <w:rFonts w:cstheme="minorHAnsi"/>
          <w:sz w:val="20"/>
          <w:szCs w:val="20"/>
          <w:lang w:val="es-GT"/>
        </w:rPr>
        <w:t>Youtube</w:t>
      </w:r>
      <w:proofErr w:type="spellEnd"/>
      <w:r w:rsidR="00432628">
        <w:rPr>
          <w:rFonts w:cstheme="minorHAnsi"/>
          <w:sz w:val="20"/>
          <w:szCs w:val="20"/>
          <w:lang w:val="es-GT"/>
        </w:rPr>
        <w:t xml:space="preserve"> maneja funciona como un ejercicio interesante de predicción del tipo de videos que se presentan en la pestaña de videos en tendencia </w:t>
      </w:r>
      <w:r w:rsidR="006E64FE">
        <w:rPr>
          <w:rFonts w:cstheme="minorHAnsi"/>
          <w:sz w:val="20"/>
          <w:szCs w:val="20"/>
          <w:lang w:val="es-GT"/>
        </w:rPr>
        <w:t xml:space="preserve">de diferentes países. Algún </w:t>
      </w:r>
      <w:proofErr w:type="spellStart"/>
      <w:r w:rsidR="006E64FE">
        <w:rPr>
          <w:rFonts w:cstheme="minorHAnsi"/>
          <w:sz w:val="20"/>
          <w:szCs w:val="20"/>
          <w:lang w:val="es-GT"/>
        </w:rPr>
        <w:t>youtuber</w:t>
      </w:r>
      <w:proofErr w:type="spellEnd"/>
      <w:r w:rsidR="006E64FE">
        <w:rPr>
          <w:rFonts w:cstheme="minorHAnsi"/>
          <w:sz w:val="20"/>
          <w:szCs w:val="20"/>
          <w:lang w:val="es-GT"/>
        </w:rPr>
        <w:t xml:space="preserve"> podría obtener uno de los modelos realizados y evaluar </w:t>
      </w:r>
      <w:r w:rsidR="00250087">
        <w:rPr>
          <w:rFonts w:cstheme="minorHAnsi"/>
          <w:sz w:val="20"/>
          <w:szCs w:val="20"/>
          <w:lang w:val="es-GT"/>
        </w:rPr>
        <w:t xml:space="preserve">la posibilidad de que después del </w:t>
      </w:r>
      <w:r w:rsidR="006E64FE">
        <w:rPr>
          <w:rFonts w:cstheme="minorHAnsi"/>
          <w:sz w:val="20"/>
          <w:szCs w:val="20"/>
          <w:lang w:val="es-GT"/>
        </w:rPr>
        <w:t xml:space="preserve">momento </w:t>
      </w:r>
      <w:r w:rsidR="00250087">
        <w:rPr>
          <w:rFonts w:cstheme="minorHAnsi"/>
          <w:sz w:val="20"/>
          <w:szCs w:val="20"/>
          <w:lang w:val="es-GT"/>
        </w:rPr>
        <w:t>en q</w:t>
      </w:r>
      <w:r w:rsidR="006E64FE">
        <w:rPr>
          <w:rFonts w:cstheme="minorHAnsi"/>
          <w:sz w:val="20"/>
          <w:szCs w:val="20"/>
          <w:lang w:val="es-GT"/>
        </w:rPr>
        <w:t>ue un</w:t>
      </w:r>
      <w:r w:rsidR="005F52B7">
        <w:rPr>
          <w:rFonts w:cstheme="minorHAnsi"/>
          <w:sz w:val="20"/>
          <w:szCs w:val="20"/>
          <w:lang w:val="es-GT"/>
        </w:rPr>
        <w:t>o de sus videos entre</w:t>
      </w:r>
      <w:r w:rsidR="00250087">
        <w:rPr>
          <w:rFonts w:cstheme="minorHAnsi"/>
          <w:sz w:val="20"/>
          <w:szCs w:val="20"/>
          <w:lang w:val="es-GT"/>
        </w:rPr>
        <w:t xml:space="preserve"> en tendencia, </w:t>
      </w:r>
      <w:r w:rsidR="00801FDF">
        <w:rPr>
          <w:rFonts w:cstheme="minorHAnsi"/>
          <w:sz w:val="20"/>
          <w:szCs w:val="20"/>
          <w:lang w:val="es-GT"/>
        </w:rPr>
        <w:t>este se pueda esparcir de manera internacional e incluso a lo largo de todo el mundo. En cuanto a</w:t>
      </w:r>
      <w:r w:rsidR="0018411A">
        <w:rPr>
          <w:rFonts w:cstheme="minorHAnsi"/>
          <w:sz w:val="20"/>
          <w:szCs w:val="20"/>
          <w:lang w:val="es-GT"/>
        </w:rPr>
        <w:t xml:space="preserve">l flujo de investigación de ciencias de los datos, este proyecto es útil para demostrar la importancia de </w:t>
      </w:r>
      <w:r w:rsidR="006C53F8">
        <w:rPr>
          <w:rFonts w:cstheme="minorHAnsi"/>
          <w:sz w:val="20"/>
          <w:szCs w:val="20"/>
          <w:lang w:val="es-GT"/>
        </w:rPr>
        <w:t xml:space="preserve">la </w:t>
      </w:r>
      <w:r w:rsidR="0018411A">
        <w:rPr>
          <w:rFonts w:cstheme="minorHAnsi"/>
          <w:sz w:val="20"/>
          <w:szCs w:val="20"/>
          <w:lang w:val="es-GT"/>
        </w:rPr>
        <w:t xml:space="preserve">información “escondida” dentro de un grupo de datos. En aplicaciones cotidianas, la información es inconsistente </w:t>
      </w:r>
      <w:r w:rsidR="009B5530">
        <w:rPr>
          <w:rFonts w:cstheme="minorHAnsi"/>
          <w:sz w:val="20"/>
          <w:szCs w:val="20"/>
          <w:lang w:val="es-GT"/>
        </w:rPr>
        <w:t xml:space="preserve">y puede ser que los stakeholders de una solución de datos estén pidiendo métricas y detalles que no se presentan necesariamente como una variable dentro de un dataset. </w:t>
      </w:r>
      <w:r w:rsidR="00F92522">
        <w:rPr>
          <w:rFonts w:cstheme="minorHAnsi"/>
          <w:sz w:val="20"/>
          <w:szCs w:val="20"/>
          <w:lang w:val="es-GT"/>
        </w:rPr>
        <w:t xml:space="preserve">Al momento de hacer la selección de las variables relevantes del dataset, se pudo demostrar </w:t>
      </w:r>
      <w:r w:rsidR="00EB7330">
        <w:rPr>
          <w:rFonts w:cstheme="minorHAnsi"/>
          <w:sz w:val="20"/>
          <w:szCs w:val="20"/>
          <w:lang w:val="es-GT"/>
        </w:rPr>
        <w:t>que,</w:t>
      </w:r>
      <w:r w:rsidR="00F92522">
        <w:rPr>
          <w:rFonts w:cstheme="minorHAnsi"/>
          <w:sz w:val="20"/>
          <w:szCs w:val="20"/>
          <w:lang w:val="es-GT"/>
        </w:rPr>
        <w:t xml:space="preserve"> en este caso específico, los resultados de una evaluación visual de un diagrama de correlación son prácticamente las mismas que las del resultado de importancia de un Random Forest. </w:t>
      </w:r>
      <w:r w:rsidR="00E136CD">
        <w:rPr>
          <w:rFonts w:cstheme="minorHAnsi"/>
          <w:sz w:val="20"/>
          <w:szCs w:val="20"/>
          <w:lang w:val="es-GT"/>
        </w:rPr>
        <w:t>A lo largo del proyecto se fueron desarrollando, entrenando y evaluando distintos modelos de clasificación</w:t>
      </w:r>
      <w:r w:rsidR="00DA4BA7">
        <w:rPr>
          <w:rFonts w:cstheme="minorHAnsi"/>
          <w:sz w:val="20"/>
          <w:szCs w:val="20"/>
          <w:lang w:val="es-GT"/>
        </w:rPr>
        <w:t xml:space="preserve"> basados en un diseño </w:t>
      </w:r>
      <w:r w:rsidR="008E7977">
        <w:rPr>
          <w:rFonts w:cstheme="minorHAnsi"/>
          <w:sz w:val="20"/>
          <w:szCs w:val="20"/>
          <w:lang w:val="es-GT"/>
        </w:rPr>
        <w:t xml:space="preserve">de árboles. </w:t>
      </w:r>
      <w:r w:rsidR="00663562">
        <w:rPr>
          <w:rFonts w:cstheme="minorHAnsi"/>
          <w:sz w:val="20"/>
          <w:szCs w:val="20"/>
          <w:lang w:val="es-GT"/>
        </w:rPr>
        <w:t xml:space="preserve">Los resultados revelaron que a pesar de que </w:t>
      </w:r>
      <w:proofErr w:type="spellStart"/>
      <w:r w:rsidR="00663562">
        <w:rPr>
          <w:rFonts w:cstheme="minorHAnsi"/>
          <w:sz w:val="20"/>
          <w:szCs w:val="20"/>
          <w:lang w:val="es-GT"/>
        </w:rPr>
        <w:t>Bagging</w:t>
      </w:r>
      <w:proofErr w:type="spellEnd"/>
      <w:r w:rsidR="00663562">
        <w:rPr>
          <w:rFonts w:cstheme="minorHAnsi"/>
          <w:sz w:val="20"/>
          <w:szCs w:val="20"/>
          <w:lang w:val="es-GT"/>
        </w:rPr>
        <w:t xml:space="preserve"> tuvo el mejor rendimiento, </w:t>
      </w:r>
      <w:r w:rsidR="00D63AD8">
        <w:rPr>
          <w:rFonts w:cstheme="minorHAnsi"/>
          <w:sz w:val="20"/>
          <w:szCs w:val="20"/>
          <w:lang w:val="es-GT"/>
        </w:rPr>
        <w:t xml:space="preserve">su exactitud no es lo suficientemente mayor a la del clasificador simple del árbol de decisión; por lo tanto, este último se seleccionó como el modelo a utilizar para las predicciones necesarias. </w:t>
      </w:r>
    </w:p>
    <w:p w14:paraId="778DF5BA" w14:textId="3BCEC39B" w:rsidR="00874D5B" w:rsidRDefault="00AB1B7B" w:rsidP="00FC19D0">
      <w:pPr>
        <w:jc w:val="both"/>
        <w:rPr>
          <w:rFonts w:cstheme="minorHAnsi"/>
          <w:sz w:val="20"/>
          <w:szCs w:val="20"/>
          <w:lang w:val="es-GT"/>
        </w:rPr>
      </w:pPr>
      <w:r>
        <w:rPr>
          <w:rFonts w:cstheme="minorHAnsi"/>
          <w:sz w:val="20"/>
          <w:szCs w:val="20"/>
          <w:lang w:val="es-GT"/>
        </w:rPr>
        <w:t xml:space="preserve">Se podría recomendar indagar sobre la funcionalidad que el API de </w:t>
      </w:r>
      <w:proofErr w:type="spellStart"/>
      <w:r>
        <w:rPr>
          <w:rFonts w:cstheme="minorHAnsi"/>
          <w:sz w:val="20"/>
          <w:szCs w:val="20"/>
          <w:lang w:val="es-GT"/>
        </w:rPr>
        <w:t>Youtube</w:t>
      </w:r>
      <w:proofErr w:type="spellEnd"/>
      <w:r>
        <w:rPr>
          <w:rFonts w:cstheme="minorHAnsi"/>
          <w:sz w:val="20"/>
          <w:szCs w:val="20"/>
          <w:lang w:val="es-GT"/>
        </w:rPr>
        <w:t xml:space="preserve"> ofrece </w:t>
      </w:r>
      <w:r w:rsidR="00C351A9">
        <w:rPr>
          <w:rFonts w:cstheme="minorHAnsi"/>
          <w:sz w:val="20"/>
          <w:szCs w:val="20"/>
          <w:lang w:val="es-GT"/>
        </w:rPr>
        <w:t xml:space="preserve">para obtener información de videos normales y poder predecir si un video común puede llegar a formar parte de las tendencias. Además, es importante realizar el análisis presente utilizando como base otros países que forman parte del dataset general para verificar si se puede generalizar el modelo a nivel mundial y mejorar los resultados. Por último, se pueden aprovechar los datos de tiempo y verificar si hay alguna manera de registrar la trazabilidad para hacer </w:t>
      </w:r>
      <w:r w:rsidR="00DD2E20">
        <w:rPr>
          <w:rFonts w:cstheme="minorHAnsi"/>
          <w:sz w:val="20"/>
          <w:szCs w:val="20"/>
          <w:lang w:val="es-GT"/>
        </w:rPr>
        <w:t xml:space="preserve">un detector de potencial de tendencia en tiempo real. </w:t>
      </w:r>
    </w:p>
    <w:p w14:paraId="0632EBC0" w14:textId="7F7B42CD" w:rsidR="00874D5B" w:rsidRDefault="00874D5B" w:rsidP="00FC19D0">
      <w:pPr>
        <w:jc w:val="both"/>
        <w:rPr>
          <w:rFonts w:cstheme="minorHAnsi"/>
          <w:b/>
          <w:bCs/>
          <w:lang w:val="es-GT"/>
        </w:rPr>
      </w:pPr>
      <w:r w:rsidRPr="00874D5B">
        <w:rPr>
          <w:rFonts w:cstheme="minorHAnsi"/>
          <w:b/>
          <w:bCs/>
          <w:lang w:val="es-GT"/>
        </w:rPr>
        <w:lastRenderedPageBreak/>
        <w:t xml:space="preserve">Apéndice </w:t>
      </w:r>
    </w:p>
    <w:p w14:paraId="3193E55C" w14:textId="77777777" w:rsidR="00B64EA8" w:rsidRDefault="004C7D3B" w:rsidP="004C7D3B">
      <w:pPr>
        <w:pStyle w:val="ListParagraph"/>
        <w:numPr>
          <w:ilvl w:val="0"/>
          <w:numId w:val="1"/>
        </w:numPr>
        <w:jc w:val="both"/>
        <w:rPr>
          <w:rFonts w:cstheme="minorHAnsi"/>
          <w:b/>
          <w:bCs/>
          <w:lang w:val="es-GT"/>
        </w:rPr>
      </w:pPr>
      <w:r>
        <w:rPr>
          <w:rFonts w:cstheme="minorHAnsi"/>
          <w:b/>
          <w:bCs/>
          <w:lang w:val="es-GT"/>
        </w:rPr>
        <w:t xml:space="preserve">API de Datos de </w:t>
      </w:r>
      <w:proofErr w:type="spellStart"/>
      <w:r>
        <w:rPr>
          <w:rFonts w:cstheme="minorHAnsi"/>
          <w:b/>
          <w:bCs/>
          <w:lang w:val="es-GT"/>
        </w:rPr>
        <w:t>Youtube</w:t>
      </w:r>
      <w:proofErr w:type="spellEnd"/>
      <w:r>
        <w:rPr>
          <w:rFonts w:cstheme="minorHAnsi"/>
          <w:b/>
          <w:bCs/>
          <w:lang w:val="es-GT"/>
        </w:rPr>
        <w:t xml:space="preserve">: </w:t>
      </w:r>
    </w:p>
    <w:p w14:paraId="6831D3DA" w14:textId="11D2CC52" w:rsidR="004C7D3B" w:rsidRDefault="004C7D3B" w:rsidP="00B64EA8">
      <w:pPr>
        <w:pStyle w:val="ListParagraph"/>
        <w:numPr>
          <w:ilvl w:val="1"/>
          <w:numId w:val="1"/>
        </w:numPr>
        <w:jc w:val="both"/>
        <w:rPr>
          <w:rFonts w:cstheme="minorHAnsi"/>
          <w:b/>
          <w:bCs/>
          <w:lang w:val="es-GT"/>
        </w:rPr>
      </w:pPr>
      <w:r>
        <w:rPr>
          <w:rFonts w:cstheme="minorHAnsi"/>
          <w:b/>
          <w:bCs/>
          <w:lang w:val="es-GT"/>
        </w:rPr>
        <w:t xml:space="preserve">fuente importante para análisis a futuro y continuar a poblar el dataset actual. </w:t>
      </w:r>
    </w:p>
    <w:p w14:paraId="5EF52DB8" w14:textId="65D33299" w:rsidR="00B64EA8" w:rsidRPr="00B64EA8" w:rsidRDefault="00B64EA8" w:rsidP="00B64EA8">
      <w:pPr>
        <w:pStyle w:val="ListParagraph"/>
        <w:numPr>
          <w:ilvl w:val="1"/>
          <w:numId w:val="1"/>
        </w:numPr>
        <w:jc w:val="both"/>
        <w:rPr>
          <w:rFonts w:cstheme="minorHAnsi"/>
          <w:b/>
          <w:bCs/>
          <w:lang w:val="es-GT"/>
        </w:rPr>
      </w:pPr>
      <w:hyperlink r:id="rId9" w:history="1">
        <w:r w:rsidRPr="00B64EA8">
          <w:rPr>
            <w:rStyle w:val="Hyperlink"/>
            <w:lang w:val="es-GT"/>
          </w:rPr>
          <w:t>https://developers.google.com/youtube/v3/docs/search/list</w:t>
        </w:r>
      </w:hyperlink>
    </w:p>
    <w:p w14:paraId="724906B3" w14:textId="33964D4D" w:rsidR="00B64EA8" w:rsidRPr="00AF1161" w:rsidRDefault="007D370C" w:rsidP="00B64EA8">
      <w:pPr>
        <w:pStyle w:val="ListParagraph"/>
        <w:numPr>
          <w:ilvl w:val="0"/>
          <w:numId w:val="1"/>
        </w:numPr>
        <w:jc w:val="both"/>
        <w:rPr>
          <w:rFonts w:cstheme="minorHAnsi"/>
          <w:b/>
          <w:bCs/>
        </w:rPr>
      </w:pPr>
      <w:r w:rsidRPr="00AF1161">
        <w:rPr>
          <w:b/>
          <w:bCs/>
        </w:rPr>
        <w:t>Popular Ensemble Methods: An Empirical Study</w:t>
      </w:r>
    </w:p>
    <w:p w14:paraId="282050C0" w14:textId="77BB0D08" w:rsidR="007D370C" w:rsidRPr="007D370C" w:rsidRDefault="007D370C" w:rsidP="007D370C">
      <w:pPr>
        <w:pStyle w:val="ListParagraph"/>
        <w:numPr>
          <w:ilvl w:val="1"/>
          <w:numId w:val="1"/>
        </w:numPr>
        <w:jc w:val="both"/>
        <w:rPr>
          <w:rFonts w:cstheme="minorHAnsi"/>
          <w:b/>
          <w:bCs/>
          <w:lang w:val="es-GT"/>
        </w:rPr>
      </w:pPr>
      <w:r w:rsidRPr="007D370C">
        <w:rPr>
          <w:lang w:val="es-GT"/>
        </w:rPr>
        <w:t xml:space="preserve">Este es un </w:t>
      </w:r>
      <w:proofErr w:type="spellStart"/>
      <w:proofErr w:type="gramStart"/>
      <w:r w:rsidRPr="007D370C">
        <w:rPr>
          <w:lang w:val="es-GT"/>
        </w:rPr>
        <w:t>paper</w:t>
      </w:r>
      <w:proofErr w:type="spellEnd"/>
      <w:proofErr w:type="gramEnd"/>
      <w:r w:rsidRPr="007D370C">
        <w:rPr>
          <w:lang w:val="es-GT"/>
        </w:rPr>
        <w:t xml:space="preserve"> e</w:t>
      </w:r>
      <w:r>
        <w:rPr>
          <w:lang w:val="es-GT"/>
        </w:rPr>
        <w:t xml:space="preserve">n el que se estudian distintos métodos ensemble, las conclusiones a las que se llegan apoyan de cierta manera a los detalles que se mencionan en el reporte. Por </w:t>
      </w:r>
      <w:r w:rsidR="00AB6907">
        <w:rPr>
          <w:lang w:val="es-GT"/>
        </w:rPr>
        <w:t>ejemplo,</w:t>
      </w:r>
      <w:r>
        <w:rPr>
          <w:lang w:val="es-GT"/>
        </w:rPr>
        <w:t xml:space="preserve"> demuestra que </w:t>
      </w:r>
      <w:proofErr w:type="spellStart"/>
      <w:r>
        <w:rPr>
          <w:lang w:val="es-GT"/>
        </w:rPr>
        <w:t>Bagging</w:t>
      </w:r>
      <w:proofErr w:type="spellEnd"/>
      <w:r>
        <w:rPr>
          <w:lang w:val="es-GT"/>
        </w:rPr>
        <w:t xml:space="preserve"> va a resultar en un mayor rendimiento y que los métodos de boosting van a causar </w:t>
      </w:r>
      <w:proofErr w:type="spellStart"/>
      <w:r>
        <w:rPr>
          <w:lang w:val="es-GT"/>
        </w:rPr>
        <w:t>overfitting</w:t>
      </w:r>
      <w:proofErr w:type="spellEnd"/>
      <w:r>
        <w:rPr>
          <w:lang w:val="es-GT"/>
        </w:rPr>
        <w:t xml:space="preserve"> frecuente sobre </w:t>
      </w:r>
      <w:proofErr w:type="spellStart"/>
      <w:r>
        <w:rPr>
          <w:lang w:val="es-GT"/>
        </w:rPr>
        <w:t>datasets</w:t>
      </w:r>
      <w:proofErr w:type="spellEnd"/>
      <w:r>
        <w:rPr>
          <w:lang w:val="es-GT"/>
        </w:rPr>
        <w:t xml:space="preserve"> ruidosos. </w:t>
      </w:r>
    </w:p>
    <w:p w14:paraId="3E5DE8BD" w14:textId="60C1B556" w:rsidR="007D370C" w:rsidRPr="00AF1161" w:rsidRDefault="00AF1161" w:rsidP="007D370C">
      <w:pPr>
        <w:pStyle w:val="ListParagraph"/>
        <w:numPr>
          <w:ilvl w:val="1"/>
          <w:numId w:val="1"/>
        </w:numPr>
        <w:jc w:val="both"/>
        <w:rPr>
          <w:rFonts w:cstheme="minorHAnsi"/>
          <w:b/>
          <w:bCs/>
        </w:rPr>
      </w:pPr>
      <w:hyperlink r:id="rId10" w:history="1">
        <w:r>
          <w:rPr>
            <w:rStyle w:val="Hyperlink"/>
          </w:rPr>
          <w:t>https://arxiv.org/pdf/1106.0257.pdf</w:t>
        </w:r>
      </w:hyperlink>
    </w:p>
    <w:p w14:paraId="003F8E42" w14:textId="3FB68363" w:rsidR="00083268" w:rsidRDefault="00083268" w:rsidP="00083268">
      <w:pPr>
        <w:pStyle w:val="ListParagraph"/>
        <w:numPr>
          <w:ilvl w:val="0"/>
          <w:numId w:val="1"/>
        </w:numPr>
        <w:jc w:val="both"/>
        <w:rPr>
          <w:rFonts w:cstheme="minorHAnsi"/>
          <w:b/>
          <w:bCs/>
        </w:rPr>
      </w:pPr>
      <w:r>
        <w:rPr>
          <w:rFonts w:cstheme="minorHAnsi"/>
          <w:b/>
          <w:bCs/>
        </w:rPr>
        <w:t xml:space="preserve">Explaining Feature Importance by example of a Random Forest </w:t>
      </w:r>
    </w:p>
    <w:p w14:paraId="57DB4B4C" w14:textId="4B833188" w:rsidR="00083268" w:rsidRPr="00083268" w:rsidRDefault="00083268" w:rsidP="00083268">
      <w:pPr>
        <w:pStyle w:val="ListParagraph"/>
        <w:numPr>
          <w:ilvl w:val="1"/>
          <w:numId w:val="1"/>
        </w:numPr>
        <w:jc w:val="both"/>
        <w:rPr>
          <w:rFonts w:cstheme="minorHAnsi"/>
          <w:b/>
          <w:bCs/>
          <w:lang w:val="es-GT"/>
        </w:rPr>
      </w:pPr>
      <w:r w:rsidRPr="00083268">
        <w:rPr>
          <w:rFonts w:cstheme="minorHAnsi"/>
          <w:lang w:val="es-GT"/>
        </w:rPr>
        <w:t>Utilización de Random Forest c</w:t>
      </w:r>
      <w:r>
        <w:rPr>
          <w:rFonts w:cstheme="minorHAnsi"/>
          <w:lang w:val="es-GT"/>
        </w:rPr>
        <w:t xml:space="preserve">on el </w:t>
      </w:r>
      <w:proofErr w:type="spellStart"/>
      <w:r>
        <w:rPr>
          <w:rFonts w:cstheme="minorHAnsi"/>
          <w:lang w:val="es-GT"/>
        </w:rPr>
        <w:t>approach</w:t>
      </w:r>
      <w:proofErr w:type="spellEnd"/>
      <w:r>
        <w:rPr>
          <w:rFonts w:cstheme="minorHAnsi"/>
          <w:lang w:val="es-GT"/>
        </w:rPr>
        <w:t xml:space="preserve"> de selección de variables </w:t>
      </w:r>
    </w:p>
    <w:p w14:paraId="03100374" w14:textId="76E9E853" w:rsidR="00083268" w:rsidRPr="00AB6907" w:rsidRDefault="00AB6907" w:rsidP="00083268">
      <w:pPr>
        <w:pStyle w:val="ListParagraph"/>
        <w:numPr>
          <w:ilvl w:val="1"/>
          <w:numId w:val="1"/>
        </w:numPr>
        <w:jc w:val="both"/>
        <w:rPr>
          <w:rFonts w:cstheme="minorHAnsi"/>
          <w:b/>
          <w:bCs/>
          <w:lang w:val="es-GT"/>
        </w:rPr>
      </w:pPr>
      <w:hyperlink r:id="rId11" w:history="1">
        <w:r w:rsidRPr="00AB6907">
          <w:rPr>
            <w:rStyle w:val="Hyperlink"/>
            <w:lang w:val="es-GT"/>
          </w:rPr>
          <w:t>https://towardsdatascience.com/explaining-feature-importance-by-example-of-a-random-forest-d9166011959e</w:t>
        </w:r>
      </w:hyperlink>
    </w:p>
    <w:p w14:paraId="3EE46677" w14:textId="77777777" w:rsidR="00AB6907" w:rsidRDefault="00AB6907" w:rsidP="00AB6907">
      <w:pPr>
        <w:pStyle w:val="ListParagraph"/>
        <w:numPr>
          <w:ilvl w:val="0"/>
          <w:numId w:val="1"/>
        </w:numPr>
        <w:jc w:val="both"/>
        <w:rPr>
          <w:rFonts w:cstheme="minorHAnsi"/>
          <w:b/>
          <w:bCs/>
        </w:rPr>
      </w:pPr>
      <w:r>
        <w:rPr>
          <w:rFonts w:cstheme="minorHAnsi"/>
          <w:b/>
          <w:bCs/>
        </w:rPr>
        <w:t xml:space="preserve">Trending </w:t>
      </w:r>
      <w:proofErr w:type="spellStart"/>
      <w:r>
        <w:rPr>
          <w:rFonts w:cstheme="minorHAnsi"/>
          <w:b/>
          <w:bCs/>
        </w:rPr>
        <w:t>Youtube</w:t>
      </w:r>
      <w:proofErr w:type="spellEnd"/>
      <w:r>
        <w:rPr>
          <w:rFonts w:cstheme="minorHAnsi"/>
          <w:b/>
          <w:bCs/>
        </w:rPr>
        <w:t xml:space="preserve"> Video Statistics Dataset </w:t>
      </w:r>
    </w:p>
    <w:p w14:paraId="5B3BBE6B" w14:textId="77777777" w:rsidR="00AB6907" w:rsidRPr="00332D8D" w:rsidRDefault="00AB6907" w:rsidP="00AB6907">
      <w:pPr>
        <w:pStyle w:val="ListParagraph"/>
        <w:numPr>
          <w:ilvl w:val="1"/>
          <w:numId w:val="1"/>
        </w:numPr>
        <w:jc w:val="both"/>
        <w:rPr>
          <w:rFonts w:cstheme="minorHAnsi"/>
          <w:b/>
          <w:bCs/>
          <w:lang w:val="es-GT"/>
        </w:rPr>
      </w:pPr>
      <w:r w:rsidRPr="00332D8D">
        <w:rPr>
          <w:rFonts w:cstheme="minorHAnsi"/>
          <w:lang w:val="es-GT"/>
        </w:rPr>
        <w:t>Información original que se u</w:t>
      </w:r>
      <w:r>
        <w:rPr>
          <w:rFonts w:cstheme="minorHAnsi"/>
          <w:lang w:val="es-GT"/>
        </w:rPr>
        <w:t xml:space="preserve">tilizó para el análisis </w:t>
      </w:r>
    </w:p>
    <w:p w14:paraId="1E04EAE3" w14:textId="77777777" w:rsidR="00AB6907" w:rsidRPr="00332D8D" w:rsidRDefault="00AB6907" w:rsidP="00AB6907">
      <w:pPr>
        <w:pStyle w:val="ListParagraph"/>
        <w:numPr>
          <w:ilvl w:val="1"/>
          <w:numId w:val="1"/>
        </w:numPr>
        <w:jc w:val="both"/>
        <w:rPr>
          <w:rFonts w:cstheme="minorHAnsi"/>
          <w:b/>
          <w:bCs/>
          <w:lang w:val="es-GT"/>
        </w:rPr>
      </w:pPr>
      <w:hyperlink r:id="rId12" w:history="1">
        <w:r w:rsidRPr="00332D8D">
          <w:rPr>
            <w:rStyle w:val="Hyperlink"/>
            <w:lang w:val="es-GT"/>
          </w:rPr>
          <w:t>https://www.kaggle.com/datasnaek/youtube-new</w:t>
        </w:r>
      </w:hyperlink>
      <w:bookmarkStart w:id="0" w:name="_GoBack"/>
      <w:bookmarkEnd w:id="0"/>
    </w:p>
    <w:p w14:paraId="0682AE05" w14:textId="77777777" w:rsidR="00AB6907" w:rsidRPr="00AB6907" w:rsidRDefault="00AB6907" w:rsidP="00AB6907">
      <w:pPr>
        <w:jc w:val="both"/>
        <w:rPr>
          <w:rFonts w:cstheme="minorHAnsi"/>
          <w:b/>
          <w:bCs/>
          <w:lang w:val="es-GT"/>
        </w:rPr>
      </w:pPr>
    </w:p>
    <w:p w14:paraId="69125607" w14:textId="77777777" w:rsidR="00874D5B" w:rsidRPr="00083268" w:rsidRDefault="00874D5B" w:rsidP="00FC19D0">
      <w:pPr>
        <w:jc w:val="both"/>
        <w:rPr>
          <w:rFonts w:cstheme="minorHAnsi"/>
          <w:sz w:val="20"/>
          <w:szCs w:val="20"/>
          <w:lang w:val="es-GT"/>
        </w:rPr>
      </w:pPr>
    </w:p>
    <w:sectPr w:rsidR="00874D5B" w:rsidRPr="0008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B3D20"/>
    <w:multiLevelType w:val="hybridMultilevel"/>
    <w:tmpl w:val="512A2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A0"/>
    <w:rsid w:val="000075C2"/>
    <w:rsid w:val="000260ED"/>
    <w:rsid w:val="00033F59"/>
    <w:rsid w:val="00041FAE"/>
    <w:rsid w:val="00050A05"/>
    <w:rsid w:val="00051525"/>
    <w:rsid w:val="00051BE3"/>
    <w:rsid w:val="000630AE"/>
    <w:rsid w:val="000659BA"/>
    <w:rsid w:val="0006648A"/>
    <w:rsid w:val="000746CA"/>
    <w:rsid w:val="00083268"/>
    <w:rsid w:val="000835DF"/>
    <w:rsid w:val="000A05F0"/>
    <w:rsid w:val="000D080B"/>
    <w:rsid w:val="000D4766"/>
    <w:rsid w:val="000D5765"/>
    <w:rsid w:val="000F4761"/>
    <w:rsid w:val="001056E7"/>
    <w:rsid w:val="00110961"/>
    <w:rsid w:val="00111257"/>
    <w:rsid w:val="0011755F"/>
    <w:rsid w:val="00131200"/>
    <w:rsid w:val="001356C0"/>
    <w:rsid w:val="00140BA0"/>
    <w:rsid w:val="001454F0"/>
    <w:rsid w:val="00145E12"/>
    <w:rsid w:val="001543D8"/>
    <w:rsid w:val="00155AD2"/>
    <w:rsid w:val="00164E9E"/>
    <w:rsid w:val="00164EAC"/>
    <w:rsid w:val="00173A2E"/>
    <w:rsid w:val="00183BC1"/>
    <w:rsid w:val="0018411A"/>
    <w:rsid w:val="00195E07"/>
    <w:rsid w:val="001B0DF3"/>
    <w:rsid w:val="001D5603"/>
    <w:rsid w:val="001F6EC5"/>
    <w:rsid w:val="0020209A"/>
    <w:rsid w:val="0022578C"/>
    <w:rsid w:val="00236098"/>
    <w:rsid w:val="00245143"/>
    <w:rsid w:val="00250087"/>
    <w:rsid w:val="002664ED"/>
    <w:rsid w:val="002812E4"/>
    <w:rsid w:val="0028726F"/>
    <w:rsid w:val="0029283D"/>
    <w:rsid w:val="002A554B"/>
    <w:rsid w:val="002A635D"/>
    <w:rsid w:val="002C1EA9"/>
    <w:rsid w:val="002C5993"/>
    <w:rsid w:val="002D4F0D"/>
    <w:rsid w:val="002E0641"/>
    <w:rsid w:val="002F2830"/>
    <w:rsid w:val="002F7BD7"/>
    <w:rsid w:val="0031060A"/>
    <w:rsid w:val="00315CE1"/>
    <w:rsid w:val="00330F67"/>
    <w:rsid w:val="00332D8D"/>
    <w:rsid w:val="00334F0E"/>
    <w:rsid w:val="00350243"/>
    <w:rsid w:val="003609DF"/>
    <w:rsid w:val="00367CB9"/>
    <w:rsid w:val="00377706"/>
    <w:rsid w:val="00396FB0"/>
    <w:rsid w:val="003A14F0"/>
    <w:rsid w:val="003A5F09"/>
    <w:rsid w:val="003A7F3F"/>
    <w:rsid w:val="003B5BB6"/>
    <w:rsid w:val="003C547F"/>
    <w:rsid w:val="003C6E9C"/>
    <w:rsid w:val="00402334"/>
    <w:rsid w:val="00427822"/>
    <w:rsid w:val="00431FCE"/>
    <w:rsid w:val="00432628"/>
    <w:rsid w:val="00432D27"/>
    <w:rsid w:val="0048150F"/>
    <w:rsid w:val="0048307A"/>
    <w:rsid w:val="00485094"/>
    <w:rsid w:val="00491868"/>
    <w:rsid w:val="00491A47"/>
    <w:rsid w:val="00496F3A"/>
    <w:rsid w:val="004B3C55"/>
    <w:rsid w:val="004B44B9"/>
    <w:rsid w:val="004C7D3B"/>
    <w:rsid w:val="004D0366"/>
    <w:rsid w:val="004D12C5"/>
    <w:rsid w:val="004F3F35"/>
    <w:rsid w:val="004F6578"/>
    <w:rsid w:val="0050271A"/>
    <w:rsid w:val="00502C13"/>
    <w:rsid w:val="00514DF1"/>
    <w:rsid w:val="00540C40"/>
    <w:rsid w:val="0055502B"/>
    <w:rsid w:val="00555E2F"/>
    <w:rsid w:val="00556145"/>
    <w:rsid w:val="00557DC4"/>
    <w:rsid w:val="00565E3D"/>
    <w:rsid w:val="00567588"/>
    <w:rsid w:val="005721F2"/>
    <w:rsid w:val="00587CB1"/>
    <w:rsid w:val="00591A65"/>
    <w:rsid w:val="005B322B"/>
    <w:rsid w:val="005C22EB"/>
    <w:rsid w:val="005C2852"/>
    <w:rsid w:val="005E0F82"/>
    <w:rsid w:val="005E3C17"/>
    <w:rsid w:val="005F21BA"/>
    <w:rsid w:val="005F52B7"/>
    <w:rsid w:val="00612919"/>
    <w:rsid w:val="00614A06"/>
    <w:rsid w:val="0062236A"/>
    <w:rsid w:val="00625BBC"/>
    <w:rsid w:val="00627C24"/>
    <w:rsid w:val="00631E01"/>
    <w:rsid w:val="00633EA3"/>
    <w:rsid w:val="00654792"/>
    <w:rsid w:val="0066137B"/>
    <w:rsid w:val="00663562"/>
    <w:rsid w:val="006636BF"/>
    <w:rsid w:val="006657CE"/>
    <w:rsid w:val="0067736B"/>
    <w:rsid w:val="006851A1"/>
    <w:rsid w:val="0069206B"/>
    <w:rsid w:val="006A2DF4"/>
    <w:rsid w:val="006C53F8"/>
    <w:rsid w:val="006E0395"/>
    <w:rsid w:val="006E1342"/>
    <w:rsid w:val="006E64FE"/>
    <w:rsid w:val="006F1482"/>
    <w:rsid w:val="0071040A"/>
    <w:rsid w:val="007274D7"/>
    <w:rsid w:val="00735F9F"/>
    <w:rsid w:val="00741BA9"/>
    <w:rsid w:val="0074527C"/>
    <w:rsid w:val="007478AB"/>
    <w:rsid w:val="007500F1"/>
    <w:rsid w:val="00760DDF"/>
    <w:rsid w:val="0078745A"/>
    <w:rsid w:val="007B1905"/>
    <w:rsid w:val="007B3EF3"/>
    <w:rsid w:val="007D370C"/>
    <w:rsid w:val="00801FDF"/>
    <w:rsid w:val="00814A94"/>
    <w:rsid w:val="00816FF9"/>
    <w:rsid w:val="00817017"/>
    <w:rsid w:val="008234E1"/>
    <w:rsid w:val="00830CC8"/>
    <w:rsid w:val="00843537"/>
    <w:rsid w:val="008608E6"/>
    <w:rsid w:val="00874D5B"/>
    <w:rsid w:val="00880AA8"/>
    <w:rsid w:val="00881A0A"/>
    <w:rsid w:val="00890644"/>
    <w:rsid w:val="00897A92"/>
    <w:rsid w:val="008A473B"/>
    <w:rsid w:val="008B3A1B"/>
    <w:rsid w:val="008C21CC"/>
    <w:rsid w:val="008C33D4"/>
    <w:rsid w:val="008D57ED"/>
    <w:rsid w:val="008E1E57"/>
    <w:rsid w:val="008E7977"/>
    <w:rsid w:val="008F0CCB"/>
    <w:rsid w:val="008F263C"/>
    <w:rsid w:val="008F2A91"/>
    <w:rsid w:val="00900BAB"/>
    <w:rsid w:val="0090549A"/>
    <w:rsid w:val="0091261D"/>
    <w:rsid w:val="009242FF"/>
    <w:rsid w:val="00943093"/>
    <w:rsid w:val="009528A7"/>
    <w:rsid w:val="00961975"/>
    <w:rsid w:val="00971AE8"/>
    <w:rsid w:val="009765FC"/>
    <w:rsid w:val="0098632B"/>
    <w:rsid w:val="009A2E52"/>
    <w:rsid w:val="009A46DC"/>
    <w:rsid w:val="009B5530"/>
    <w:rsid w:val="009D17D3"/>
    <w:rsid w:val="009E17FF"/>
    <w:rsid w:val="00A0763E"/>
    <w:rsid w:val="00A12F3D"/>
    <w:rsid w:val="00A142D6"/>
    <w:rsid w:val="00A17FA3"/>
    <w:rsid w:val="00A3606C"/>
    <w:rsid w:val="00A40060"/>
    <w:rsid w:val="00A447F3"/>
    <w:rsid w:val="00A66B50"/>
    <w:rsid w:val="00A8338A"/>
    <w:rsid w:val="00A953CC"/>
    <w:rsid w:val="00AB1B7B"/>
    <w:rsid w:val="00AB6907"/>
    <w:rsid w:val="00AC6285"/>
    <w:rsid w:val="00AD180E"/>
    <w:rsid w:val="00AD36C7"/>
    <w:rsid w:val="00AE566B"/>
    <w:rsid w:val="00AF1161"/>
    <w:rsid w:val="00B027DE"/>
    <w:rsid w:val="00B1433B"/>
    <w:rsid w:val="00B2544F"/>
    <w:rsid w:val="00B55C23"/>
    <w:rsid w:val="00B57443"/>
    <w:rsid w:val="00B61323"/>
    <w:rsid w:val="00B64EA8"/>
    <w:rsid w:val="00B665BB"/>
    <w:rsid w:val="00BB59ED"/>
    <w:rsid w:val="00BD3A4E"/>
    <w:rsid w:val="00BD6905"/>
    <w:rsid w:val="00BD6BD7"/>
    <w:rsid w:val="00BD7FFE"/>
    <w:rsid w:val="00BF3D6A"/>
    <w:rsid w:val="00C058AD"/>
    <w:rsid w:val="00C06F23"/>
    <w:rsid w:val="00C351A9"/>
    <w:rsid w:val="00C60FBC"/>
    <w:rsid w:val="00C6589E"/>
    <w:rsid w:val="00C745D3"/>
    <w:rsid w:val="00C87E58"/>
    <w:rsid w:val="00CB3D27"/>
    <w:rsid w:val="00CC315E"/>
    <w:rsid w:val="00CE2651"/>
    <w:rsid w:val="00CF20C2"/>
    <w:rsid w:val="00D017F2"/>
    <w:rsid w:val="00D3536B"/>
    <w:rsid w:val="00D355D6"/>
    <w:rsid w:val="00D442D3"/>
    <w:rsid w:val="00D46B0F"/>
    <w:rsid w:val="00D63AD8"/>
    <w:rsid w:val="00D741EB"/>
    <w:rsid w:val="00D80ED5"/>
    <w:rsid w:val="00D8503B"/>
    <w:rsid w:val="00D86584"/>
    <w:rsid w:val="00D87F69"/>
    <w:rsid w:val="00D93DA4"/>
    <w:rsid w:val="00D943C1"/>
    <w:rsid w:val="00DA4BA7"/>
    <w:rsid w:val="00DA5190"/>
    <w:rsid w:val="00DC0CF8"/>
    <w:rsid w:val="00DC79D5"/>
    <w:rsid w:val="00DC7E01"/>
    <w:rsid w:val="00DD2E20"/>
    <w:rsid w:val="00DE0666"/>
    <w:rsid w:val="00DE6593"/>
    <w:rsid w:val="00E079A7"/>
    <w:rsid w:val="00E12AE0"/>
    <w:rsid w:val="00E136CD"/>
    <w:rsid w:val="00E24433"/>
    <w:rsid w:val="00E30D2A"/>
    <w:rsid w:val="00E32ED8"/>
    <w:rsid w:val="00E5056B"/>
    <w:rsid w:val="00E658EB"/>
    <w:rsid w:val="00EA5EF0"/>
    <w:rsid w:val="00EB1F51"/>
    <w:rsid w:val="00EB6443"/>
    <w:rsid w:val="00EB7330"/>
    <w:rsid w:val="00EC475A"/>
    <w:rsid w:val="00ED6B66"/>
    <w:rsid w:val="00F22819"/>
    <w:rsid w:val="00F71013"/>
    <w:rsid w:val="00F83F52"/>
    <w:rsid w:val="00F87DA0"/>
    <w:rsid w:val="00F92522"/>
    <w:rsid w:val="00F97E72"/>
    <w:rsid w:val="00FA027E"/>
    <w:rsid w:val="00FA1A3B"/>
    <w:rsid w:val="00FB21EA"/>
    <w:rsid w:val="00FC0859"/>
    <w:rsid w:val="00FC19D0"/>
    <w:rsid w:val="00FC3D47"/>
    <w:rsid w:val="00FE7693"/>
    <w:rsid w:val="00F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BE3F"/>
  <w15:chartTrackingRefBased/>
  <w15:docId w15:val="{40C9912C-06F4-43C5-8195-52AA34F1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3B"/>
    <w:pPr>
      <w:ind w:left="720"/>
      <w:contextualSpacing/>
    </w:pPr>
  </w:style>
  <w:style w:type="character" w:styleId="Hyperlink">
    <w:name w:val="Hyperlink"/>
    <w:basedOn w:val="DefaultParagraphFont"/>
    <w:uiPriority w:val="99"/>
    <w:semiHidden/>
    <w:unhideWhenUsed/>
    <w:rsid w:val="00B64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569318">
      <w:bodyDiv w:val="1"/>
      <w:marLeft w:val="0"/>
      <w:marRight w:val="0"/>
      <w:marTop w:val="0"/>
      <w:marBottom w:val="0"/>
      <w:divBdr>
        <w:top w:val="none" w:sz="0" w:space="0" w:color="auto"/>
        <w:left w:val="none" w:sz="0" w:space="0" w:color="auto"/>
        <w:bottom w:val="none" w:sz="0" w:space="0" w:color="auto"/>
        <w:right w:val="none" w:sz="0" w:space="0" w:color="auto"/>
      </w:divBdr>
    </w:div>
    <w:div w:id="109917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datasnaek/youtube-n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explaining-feature-importance-by-example-of-a-random-forest-d9166011959e" TargetMode="External"/><Relationship Id="rId5" Type="http://schemas.openxmlformats.org/officeDocument/2006/relationships/styles" Target="styles.xml"/><Relationship Id="rId10" Type="http://schemas.openxmlformats.org/officeDocument/2006/relationships/hyperlink" Target="https://arxiv.org/pdf/1106.0257.pdf" TargetMode="External"/><Relationship Id="rId4" Type="http://schemas.openxmlformats.org/officeDocument/2006/relationships/numbering" Target="numbering.xml"/><Relationship Id="rId9" Type="http://schemas.openxmlformats.org/officeDocument/2006/relationships/hyperlink" Target="https://developers.google.com/youtube/v3/docs/search/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9070EF129FB74796E8979E7F3F5EC4" ma:contentTypeVersion="7" ma:contentTypeDescription="Crear nuevo documento." ma:contentTypeScope="" ma:versionID="7e164e69a98430b727a2707805ef91e2">
  <xsd:schema xmlns:xsd="http://www.w3.org/2001/XMLSchema" xmlns:xs="http://www.w3.org/2001/XMLSchema" xmlns:p="http://schemas.microsoft.com/office/2006/metadata/properties" xmlns:ns3="17b80c8f-e52e-4943-87e5-2d7d0645aa98" targetNamespace="http://schemas.microsoft.com/office/2006/metadata/properties" ma:root="true" ma:fieldsID="2731b81fed8229ba0fa5955ecee493b3" ns3:_="">
    <xsd:import namespace="17b80c8f-e52e-4943-87e5-2d7d0645aa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80c8f-e52e-4943-87e5-2d7d0645a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9BB08-D23D-4CD4-BE59-048365139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80c8f-e52e-4943-87e5-2d7d0645a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77C55-3EAC-4908-9A7A-09AD7FEF388F}">
  <ds:schemaRefs>
    <ds:schemaRef ds:uri="http://schemas.microsoft.com/sharepoint/v3/contenttype/forms"/>
  </ds:schemaRefs>
</ds:datastoreItem>
</file>

<file path=customXml/itemProps3.xml><?xml version="1.0" encoding="utf-8"?>
<ds:datastoreItem xmlns:ds="http://schemas.openxmlformats.org/officeDocument/2006/customXml" ds:itemID="{14D32A50-5099-4FB8-9C56-9B2AA9A21D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Guzmán</dc:creator>
  <cp:keywords/>
  <dc:description/>
  <cp:lastModifiedBy>José Guzmán</cp:lastModifiedBy>
  <cp:revision>370</cp:revision>
  <dcterms:created xsi:type="dcterms:W3CDTF">2020-04-02T19:47:00Z</dcterms:created>
  <dcterms:modified xsi:type="dcterms:W3CDTF">2020-04-03T05:29:00Z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0x010100C39070EF129FB74796E8979E7F3F5EC4</vt:lpwstr>
  </property>
</Properties>
</file>