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2199" w:type="pct"/>
        <w:jc w:val="center"/>
        <w:tblCellMar>
          <w:top w:w="100" w:type="dxa"/>
          <w:left w:w="100" w:type="dxa"/>
          <w:bottom w:w="100" w:type="dxa"/>
          <w:right w:w="100" w:type="dxa"/>
        </w:tblCellMar>
        <w:tblLook w:val="0000" w:firstRow="0" w:lastRow="0" w:firstColumn="0" w:lastColumn="0" w:noHBand="0" w:noVBand="0"/>
      </w:tblPr>
      <w:tblGrid>
        <w:gridCol w:w="4040"/>
      </w:tblGrid>
      <w:tr w:rsidR="009A6392" w14:paraId="1749271B" w14:textId="77777777" w:rsidTr="009A6392">
        <w:trPr>
          <w:jc w:val="center"/>
        </w:trPr>
        <w:tc>
          <w:tcPr>
            <w:tcW w:w="3740" w:type="dxa"/>
            <w:shd w:val="clear" w:color="auto" w:fill="FFFFFF"/>
            <w:vAlign w:val="center"/>
          </w:tcPr>
          <w:p w14:paraId="4F1AB0B3" w14:textId="6546EDC9" w:rsidR="009A6392" w:rsidRDefault="00771162" w:rsidP="009A6392">
            <w:pPr>
              <w:pStyle w:val="Ttulo"/>
              <w:spacing w:after="0"/>
            </w:pPr>
            <w:r>
              <w:rPr>
                <w:noProof/>
              </w:rPr>
              <w:drawing>
                <wp:inline distT="0" distB="0" distL="0" distR="0" wp14:anchorId="6D1D2231" wp14:editId="3DFECB7A">
                  <wp:extent cx="2432514" cy="2200533"/>
                  <wp:effectExtent l="0" t="0" r="635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4038" cy="2220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C6DFFB6" w14:textId="77777777" w:rsidR="00B97FC5" w:rsidRDefault="00B97FC5" w:rsidP="00B97FC5"/>
    <w:tbl>
      <w:tblPr>
        <w:tblW w:w="9029" w:type="dxa"/>
        <w:tblInd w:w="-1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4BACC6" w:themeFill="accent5"/>
        <w:tblCellMar>
          <w:top w:w="100" w:type="dxa"/>
          <w:left w:w="-10" w:type="dxa"/>
          <w:bottom w:w="100" w:type="dxa"/>
          <w:right w:w="100" w:type="dxa"/>
        </w:tblCellMar>
        <w:tblLook w:val="0000" w:firstRow="0" w:lastRow="0" w:firstColumn="0" w:lastColumn="0" w:noHBand="0" w:noVBand="0"/>
      </w:tblPr>
      <w:tblGrid>
        <w:gridCol w:w="9029"/>
      </w:tblGrid>
      <w:tr w:rsidR="00B97FC5" w14:paraId="08C87105" w14:textId="77777777" w:rsidTr="00FB4E76">
        <w:tc>
          <w:tcPr>
            <w:tcW w:w="9029" w:type="dxa"/>
            <w:shd w:val="clear" w:color="auto" w:fill="4BACC6" w:themeFill="accent5"/>
            <w:tcMar>
              <w:left w:w="-10" w:type="dxa"/>
            </w:tcMar>
          </w:tcPr>
          <w:p w14:paraId="0A3AB1EC" w14:textId="6518CF9D" w:rsidR="00B97FC5" w:rsidRDefault="00771162" w:rsidP="00FB4E76">
            <w:pPr>
              <w:widowControl w:val="0"/>
              <w:spacing w:line="240" w:lineRule="auto"/>
              <w:ind w:left="150" w:right="150"/>
              <w:jc w:val="center"/>
              <w:rPr>
                <w:rFonts w:eastAsia="PT Sans Narrow" w:cs="PT Sans Narrow"/>
                <w:color w:val="FFFFFF"/>
                <w:sz w:val="40"/>
                <w:szCs w:val="40"/>
              </w:rPr>
            </w:pPr>
            <w:r w:rsidRPr="00771162">
              <w:rPr>
                <w:rFonts w:eastAsia="PT Sans Narrow" w:cs="PT Sans Narrow"/>
                <w:color w:val="FFFFFF"/>
                <w:sz w:val="40"/>
                <w:szCs w:val="40"/>
              </w:rPr>
              <w:t>Pre-</w:t>
            </w:r>
            <w:proofErr w:type="spellStart"/>
            <w:r w:rsidRPr="00771162">
              <w:rPr>
                <w:rFonts w:eastAsia="PT Sans Narrow" w:cs="PT Sans Narrow"/>
                <w:color w:val="FFFFFF"/>
                <w:sz w:val="40"/>
                <w:szCs w:val="40"/>
              </w:rPr>
              <w:t>Fall</w:t>
            </w:r>
            <w:proofErr w:type="spellEnd"/>
            <w:r w:rsidRPr="00771162">
              <w:rPr>
                <w:rFonts w:eastAsia="PT Sans Narrow" w:cs="PT Sans Narrow"/>
                <w:color w:val="FFFFFF"/>
                <w:sz w:val="40"/>
                <w:szCs w:val="40"/>
              </w:rPr>
              <w:t xml:space="preserve"> – Sistema inteligente para la prevención y predicción de caídas</w:t>
            </w:r>
          </w:p>
        </w:tc>
      </w:tr>
    </w:tbl>
    <w:p w14:paraId="0CA48ED5" w14:textId="77777777" w:rsidR="00B97FC5" w:rsidRDefault="00B97FC5" w:rsidP="00B97FC5">
      <w:pPr>
        <w:pStyle w:val="Ttulo"/>
        <w:spacing w:after="200"/>
      </w:pPr>
      <w:bookmarkStart w:id="0" w:name="h.ydaspf3y0r3f"/>
      <w:bookmarkEnd w:id="0"/>
    </w:p>
    <w:tbl>
      <w:tblPr>
        <w:tblW w:w="9029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CellMar>
          <w:top w:w="100" w:type="dxa"/>
          <w:left w:w="-10" w:type="dxa"/>
          <w:bottom w:w="100" w:type="dxa"/>
          <w:right w:w="100" w:type="dxa"/>
        </w:tblCellMar>
        <w:tblLook w:val="0000" w:firstRow="0" w:lastRow="0" w:firstColumn="0" w:lastColumn="0" w:noHBand="0" w:noVBand="0"/>
      </w:tblPr>
      <w:tblGrid>
        <w:gridCol w:w="9029"/>
      </w:tblGrid>
      <w:tr w:rsidR="00B97FC5" w14:paraId="7605E58C" w14:textId="77777777" w:rsidTr="00FB4E76">
        <w:trPr>
          <w:jc w:val="center"/>
        </w:trPr>
        <w:tc>
          <w:tcPr>
            <w:tcW w:w="902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CCCC"/>
            <w:tcMar>
              <w:left w:w="-10" w:type="dxa"/>
            </w:tcMar>
          </w:tcPr>
          <w:p w14:paraId="200835D5" w14:textId="7E6DABC4" w:rsidR="00B97FC5" w:rsidRPr="006B169C" w:rsidRDefault="005575CF" w:rsidP="009A6392">
            <w:pPr>
              <w:widowControl w:val="0"/>
              <w:spacing w:after="0" w:line="240" w:lineRule="auto"/>
              <w:jc w:val="center"/>
              <w:rPr>
                <w:rFonts w:eastAsia="PT Sans Narrow" w:cs="PT Sans Narrow"/>
                <w:b/>
                <w:sz w:val="28"/>
                <w:szCs w:val="28"/>
              </w:rPr>
            </w:pPr>
            <w:r>
              <w:rPr>
                <w:rFonts w:eastAsia="PT Sans Narrow" w:cs="PT Sans Narrow"/>
                <w:b/>
                <w:sz w:val="28"/>
                <w:szCs w:val="28"/>
              </w:rPr>
              <w:t>E3.4</w:t>
            </w:r>
            <w:r w:rsidR="0091422D">
              <w:rPr>
                <w:rFonts w:eastAsia="PT Sans Narrow" w:cs="PT Sans Narrow"/>
                <w:b/>
                <w:sz w:val="28"/>
                <w:szCs w:val="28"/>
              </w:rPr>
              <w:t xml:space="preserve"> </w:t>
            </w:r>
            <w:r w:rsidR="00191D55">
              <w:rPr>
                <w:rFonts w:eastAsia="PT Sans Narrow" w:cs="PT Sans Narrow"/>
                <w:b/>
                <w:sz w:val="28"/>
                <w:szCs w:val="28"/>
              </w:rPr>
              <w:t xml:space="preserve">– </w:t>
            </w:r>
            <w:r w:rsidRPr="005575CF">
              <w:rPr>
                <w:rFonts w:eastAsia="PT Sans Narrow" w:cs="PT Sans Narrow"/>
                <w:b/>
                <w:sz w:val="28"/>
                <w:szCs w:val="28"/>
              </w:rPr>
              <w:t>Sistema experto para la prevención de caídas y evaluación de la eficacia de la rehabilitación</w:t>
            </w:r>
          </w:p>
        </w:tc>
      </w:tr>
    </w:tbl>
    <w:p w14:paraId="5B441C66" w14:textId="77777777" w:rsidR="00B97FC5" w:rsidRDefault="00B97FC5" w:rsidP="00B97FC5"/>
    <w:tbl>
      <w:tblPr>
        <w:tblW w:w="9000" w:type="dxa"/>
        <w:jc w:val="center"/>
        <w:tblBorders>
          <w:top w:val="single" w:sz="8" w:space="0" w:color="B7B7B7"/>
          <w:left w:val="single" w:sz="8" w:space="0" w:color="B7B7B7"/>
          <w:bottom w:val="single" w:sz="8" w:space="0" w:color="B7B7B7"/>
          <w:right w:val="single" w:sz="8" w:space="0" w:color="B7B7B7"/>
          <w:insideH w:val="single" w:sz="8" w:space="0" w:color="B7B7B7"/>
          <w:insideV w:val="single" w:sz="8" w:space="0" w:color="B7B7B7"/>
        </w:tblBorders>
        <w:tblCellMar>
          <w:top w:w="100" w:type="dxa"/>
          <w:left w:w="-10" w:type="dxa"/>
          <w:bottom w:w="100" w:type="dxa"/>
          <w:right w:w="100" w:type="dxa"/>
        </w:tblCellMar>
        <w:tblLook w:val="0000" w:firstRow="0" w:lastRow="0" w:firstColumn="0" w:lastColumn="0" w:noHBand="0" w:noVBand="0"/>
      </w:tblPr>
      <w:tblGrid>
        <w:gridCol w:w="2310"/>
        <w:gridCol w:w="6690"/>
      </w:tblGrid>
      <w:tr w:rsidR="00B97FC5" w14:paraId="1D5DF151" w14:textId="77777777" w:rsidTr="005E0B9B">
        <w:trPr>
          <w:jc w:val="center"/>
        </w:trPr>
        <w:tc>
          <w:tcPr>
            <w:tcW w:w="231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FFFFFF"/>
            <w:tcMar>
              <w:left w:w="-10" w:type="dxa"/>
            </w:tcMar>
          </w:tcPr>
          <w:p w14:paraId="5F026EA9" w14:textId="77777777" w:rsidR="00B97FC5" w:rsidRDefault="00B97FC5" w:rsidP="00FB4E76">
            <w:pPr>
              <w:widowControl w:val="0"/>
              <w:spacing w:after="0" w:line="240" w:lineRule="auto"/>
            </w:pPr>
            <w:r>
              <w:t>Proyecto</w:t>
            </w:r>
          </w:p>
        </w:tc>
        <w:tc>
          <w:tcPr>
            <w:tcW w:w="669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FFFFFF"/>
            <w:tcMar>
              <w:left w:w="-10" w:type="dxa"/>
            </w:tcMar>
          </w:tcPr>
          <w:p w14:paraId="7B5C4207" w14:textId="088C89BC" w:rsidR="00B97FC5" w:rsidRDefault="00771162" w:rsidP="00771162">
            <w:pPr>
              <w:widowControl w:val="0"/>
              <w:spacing w:after="0" w:line="240" w:lineRule="auto"/>
            </w:pPr>
            <w:r>
              <w:t>Pre-</w:t>
            </w:r>
            <w:proofErr w:type="spellStart"/>
            <w:r>
              <w:t>Fall</w:t>
            </w:r>
            <w:proofErr w:type="spellEnd"/>
            <w:r>
              <w:t xml:space="preserve"> – Sistema inteligente para la prevención y predicción de caídas</w:t>
            </w:r>
          </w:p>
        </w:tc>
      </w:tr>
      <w:tr w:rsidR="00B97FC5" w14:paraId="20BA653B" w14:textId="77777777" w:rsidTr="005E0B9B">
        <w:trPr>
          <w:jc w:val="center"/>
        </w:trPr>
        <w:tc>
          <w:tcPr>
            <w:tcW w:w="231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FFFFFF"/>
            <w:tcMar>
              <w:left w:w="-10" w:type="dxa"/>
            </w:tcMar>
          </w:tcPr>
          <w:p w14:paraId="37FF841F" w14:textId="77777777" w:rsidR="00B97FC5" w:rsidRDefault="00B97FC5" w:rsidP="00FB4E76">
            <w:pPr>
              <w:widowControl w:val="0"/>
              <w:spacing w:after="0" w:line="240" w:lineRule="auto"/>
            </w:pPr>
            <w:r>
              <w:t>Entregable</w:t>
            </w:r>
          </w:p>
        </w:tc>
        <w:tc>
          <w:tcPr>
            <w:tcW w:w="669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FFFFFF"/>
            <w:tcMar>
              <w:left w:w="-10" w:type="dxa"/>
            </w:tcMar>
          </w:tcPr>
          <w:p w14:paraId="607C6EFA" w14:textId="69B0AEA4" w:rsidR="00B97FC5" w:rsidRDefault="005575CF" w:rsidP="009A6392">
            <w:pPr>
              <w:widowControl w:val="0"/>
              <w:spacing w:after="0" w:line="240" w:lineRule="auto"/>
            </w:pPr>
            <w:r>
              <w:t>E3.4</w:t>
            </w:r>
            <w:r w:rsidR="00BE51BB">
              <w:t xml:space="preserve"> –</w:t>
            </w:r>
            <w:r w:rsidR="0091422D">
              <w:t xml:space="preserve"> </w:t>
            </w:r>
            <w:r w:rsidRPr="005575CF">
              <w:t>Sistema experto para la prevención de caídas y evaluación de la eficacia de la rehabilitación</w:t>
            </w:r>
          </w:p>
        </w:tc>
      </w:tr>
    </w:tbl>
    <w:bookmarkStart w:id="1" w:name="_Toc134184185" w:displacedByCustomXml="next"/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-137337291"/>
        <w:docPartObj>
          <w:docPartGallery w:val="Table of Contents"/>
          <w:docPartUnique/>
        </w:docPartObj>
      </w:sdtPr>
      <w:sdtEndPr/>
      <w:sdtContent>
        <w:p w14:paraId="5CCD3C38" w14:textId="3843A79B" w:rsidR="00ED4869" w:rsidRDefault="00ED4869" w:rsidP="0091422D">
          <w:pPr>
            <w:pStyle w:val="Titulo1"/>
            <w:tabs>
              <w:tab w:val="left" w:pos="3144"/>
            </w:tabs>
          </w:pPr>
          <w:r>
            <w:t>Contenido</w:t>
          </w:r>
          <w:bookmarkEnd w:id="1"/>
          <w:r w:rsidR="0091422D">
            <w:tab/>
          </w:r>
        </w:p>
        <w:p w14:paraId="5E63A733" w14:textId="697247B9" w:rsidR="00CC62B7" w:rsidRDefault="00AC6A04">
          <w:pPr>
            <w:pStyle w:val="TDC1"/>
            <w:rPr>
              <w:noProof/>
            </w:rPr>
          </w:pPr>
          <w:r>
            <w:fldChar w:fldCharType="begin"/>
          </w:r>
          <w:r w:rsidR="00ED4869">
            <w:instrText xml:space="preserve"> TOC \o "1-3" \h \z \u </w:instrText>
          </w:r>
          <w:r>
            <w:fldChar w:fldCharType="separate"/>
          </w:r>
          <w:hyperlink w:anchor="_Toc134184185" w:history="1">
            <w:r w:rsidR="00CC62B7" w:rsidRPr="00C44342">
              <w:rPr>
                <w:rStyle w:val="Hipervnculo"/>
                <w:noProof/>
              </w:rPr>
              <w:t>Contenido</w:t>
            </w:r>
            <w:r w:rsidR="00CC62B7">
              <w:rPr>
                <w:noProof/>
                <w:webHidden/>
              </w:rPr>
              <w:tab/>
            </w:r>
            <w:r w:rsidR="00CC62B7">
              <w:rPr>
                <w:noProof/>
                <w:webHidden/>
              </w:rPr>
              <w:fldChar w:fldCharType="begin"/>
            </w:r>
            <w:r w:rsidR="00CC62B7">
              <w:rPr>
                <w:noProof/>
                <w:webHidden/>
              </w:rPr>
              <w:instrText xml:space="preserve"> PAGEREF _Toc134184185 \h </w:instrText>
            </w:r>
            <w:r w:rsidR="00CC62B7">
              <w:rPr>
                <w:noProof/>
                <w:webHidden/>
              </w:rPr>
            </w:r>
            <w:r w:rsidR="00CC62B7">
              <w:rPr>
                <w:noProof/>
                <w:webHidden/>
              </w:rPr>
              <w:fldChar w:fldCharType="separate"/>
            </w:r>
            <w:r w:rsidR="00CC62B7">
              <w:rPr>
                <w:noProof/>
                <w:webHidden/>
              </w:rPr>
              <w:t>1</w:t>
            </w:r>
            <w:r w:rsidR="00CC62B7">
              <w:rPr>
                <w:noProof/>
                <w:webHidden/>
              </w:rPr>
              <w:fldChar w:fldCharType="end"/>
            </w:r>
          </w:hyperlink>
        </w:p>
        <w:p w14:paraId="30122CF7" w14:textId="0A24699D" w:rsidR="00CC62B7" w:rsidRDefault="00CC62B7">
          <w:pPr>
            <w:pStyle w:val="TDC1"/>
            <w:rPr>
              <w:noProof/>
            </w:rPr>
          </w:pPr>
          <w:hyperlink w:anchor="_Toc134184186" w:history="1">
            <w:r w:rsidRPr="00C44342">
              <w:rPr>
                <w:rStyle w:val="Hipervnculo"/>
                <w:noProof/>
              </w:rPr>
              <w:t>1</w:t>
            </w:r>
            <w:r>
              <w:rPr>
                <w:noProof/>
              </w:rPr>
              <w:tab/>
            </w:r>
            <w:r w:rsidRPr="00C44342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_Toc134184186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53C69D" w14:textId="3A9667D5" w:rsidR="00CC62B7" w:rsidRDefault="00CC62B7">
          <w:pPr>
            <w:pStyle w:val="TDC1"/>
            <w:rPr>
              <w:noProof/>
            </w:rPr>
          </w:pPr>
          <w:hyperlink w:anchor="_Toc134184187" w:history="1">
            <w:r w:rsidRPr="00C44342">
              <w:rPr>
                <w:rStyle w:val="Hipervnculo"/>
                <w:noProof/>
              </w:rPr>
              <w:t>2</w:t>
            </w:r>
            <w:r>
              <w:rPr>
                <w:noProof/>
              </w:rPr>
              <w:tab/>
            </w:r>
            <w:r w:rsidRPr="00C44342">
              <w:rPr>
                <w:rStyle w:val="Hipervnculo"/>
                <w:noProof/>
              </w:rPr>
              <w:t>Descripción del código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_Toc134184187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162A5D" w14:textId="7D9BD5BD" w:rsidR="00230AEC" w:rsidRDefault="00AC6A04" w:rsidP="00ED4869">
          <w:r>
            <w:rPr>
              <w:b/>
              <w:bCs/>
            </w:rPr>
            <w:fldChar w:fldCharType="end"/>
          </w:r>
        </w:p>
      </w:sdtContent>
    </w:sdt>
    <w:p w14:paraId="5FB138B1" w14:textId="21345D43" w:rsidR="00230AEC" w:rsidRDefault="00230AEC" w:rsidP="00230AEC"/>
    <w:p w14:paraId="5D9BC0F3" w14:textId="343C16CF" w:rsidR="0091422D" w:rsidRDefault="0091422D" w:rsidP="00EC16DE">
      <w:bookmarkStart w:id="2" w:name="_GoBack"/>
      <w:bookmarkEnd w:id="2"/>
    </w:p>
    <w:p w14:paraId="10133F64" w14:textId="1A3F09A5" w:rsidR="0046485C" w:rsidRDefault="00D14FB8" w:rsidP="005C2A43">
      <w:pPr>
        <w:pStyle w:val="Ttulo1"/>
      </w:pPr>
      <w:bookmarkStart w:id="3" w:name="_Toc134184186"/>
      <w:r w:rsidRPr="005C2A43">
        <w:lastRenderedPageBreak/>
        <w:t>Introducción</w:t>
      </w:r>
      <w:bookmarkEnd w:id="3"/>
    </w:p>
    <w:p w14:paraId="7F61BF4D" w14:textId="079F8203" w:rsidR="00D14FB8" w:rsidRDefault="00D14FB8" w:rsidP="00EF6252">
      <w:r>
        <w:t>Este entregable está enmarcado en la tarea “</w:t>
      </w:r>
      <w:r w:rsidR="005575CF">
        <w:t>T3.4</w:t>
      </w:r>
      <w:r w:rsidR="00203021" w:rsidRPr="00203021">
        <w:t xml:space="preserve">: </w:t>
      </w:r>
      <w:r w:rsidR="005575CF" w:rsidRPr="005575CF">
        <w:t>Sistema experto para la prevención de caídas y evaluación de la eficacia de la rehabilitación</w:t>
      </w:r>
      <w:r>
        <w:t xml:space="preserve">”, perteneciente al paquete de trabajo “PT3 – </w:t>
      </w:r>
      <w:r w:rsidR="00203021" w:rsidRPr="00203021">
        <w:t>Sistema experto de prevención de caídas</w:t>
      </w:r>
      <w:r w:rsidR="00203021">
        <w:t>” dentro del proyecto PRE-FALL</w:t>
      </w:r>
      <w:r>
        <w:t xml:space="preserve">. </w:t>
      </w:r>
      <w:r w:rsidR="00EF6252">
        <w:t xml:space="preserve">En este documento se presentarán las secciones más relevantes del software </w:t>
      </w:r>
      <w:r w:rsidR="005575CF">
        <w:t>del sistema experto de recomendación</w:t>
      </w:r>
      <w:r w:rsidR="00EF6252">
        <w:t>.</w:t>
      </w:r>
    </w:p>
    <w:p w14:paraId="23AD6016" w14:textId="77777777" w:rsidR="00EF6252" w:rsidRPr="00D14FB8" w:rsidRDefault="00EF6252" w:rsidP="00EF6252"/>
    <w:p w14:paraId="1DE97A2E" w14:textId="0FE53DB8" w:rsidR="00DC0B18" w:rsidRDefault="00EF6252" w:rsidP="005C2A43">
      <w:pPr>
        <w:pStyle w:val="Ttulo1"/>
      </w:pPr>
      <w:bookmarkStart w:id="4" w:name="_Toc134184187"/>
      <w:r>
        <w:lastRenderedPageBreak/>
        <w:t>Descripción del código</w:t>
      </w:r>
      <w:bookmarkEnd w:id="4"/>
    </w:p>
    <w:p w14:paraId="687D649A" w14:textId="4863B64E" w:rsidR="00EF6252" w:rsidRDefault="005575CF" w:rsidP="00EF6252">
      <w:r>
        <w:t xml:space="preserve">El sistema experto de recomendación consiste en un script de Python al que se le pasa como argumento uno o varios ficheros relativos a un paciente y este devuelve el riesgo de caída del mismo en forma de porcentaje, así como imprimir por pantalla al profesional las recomendaciones indicadas en el entregable “E3.3 </w:t>
      </w:r>
      <w:r w:rsidRPr="005575CF">
        <w:t>Validación de los modelos de aprendizaje automático</w:t>
      </w:r>
      <w:r>
        <w:t>”.</w:t>
      </w:r>
    </w:p>
    <w:p w14:paraId="71802F3B" w14:textId="2ECA6A40" w:rsidR="00EF6252" w:rsidRDefault="005575CF" w:rsidP="00EF6252">
      <w:r>
        <w:rPr>
          <w:noProof/>
        </w:rPr>
        <w:drawing>
          <wp:inline distT="0" distB="0" distL="0" distR="0" wp14:anchorId="265AE049" wp14:editId="184C02CB">
            <wp:extent cx="5400040" cy="5925820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92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DFB78" w14:textId="2A75F1A8" w:rsidR="00EF6252" w:rsidRDefault="00EF6252" w:rsidP="00EF6252">
      <w:r>
        <w:t xml:space="preserve">En primer </w:t>
      </w:r>
      <w:r w:rsidR="001C50A7">
        <w:t>lugar,</w:t>
      </w:r>
      <w:r>
        <w:t xml:space="preserve"> se </w:t>
      </w:r>
      <w:r w:rsidR="001C50A7">
        <w:t xml:space="preserve">comprueba que los argumentos pasados al script son correctos y posteriormente </w:t>
      </w:r>
      <w:r w:rsidR="005575CF">
        <w:t>el número de ellos que corresponde al número de ficheros proporcionados al sistema.</w:t>
      </w:r>
    </w:p>
    <w:p w14:paraId="4B67B0BE" w14:textId="44252056" w:rsidR="003426E3" w:rsidRDefault="005575CF" w:rsidP="003426E3">
      <w:r>
        <w:lastRenderedPageBreak/>
        <w:t>El siguiente paso consiste en preparar el modelo entrenado tal y como se indic</w:t>
      </w:r>
      <w:r w:rsidR="003426E3">
        <w:t xml:space="preserve">ó en los entregables “E3.2 Modelos iniciales de aprendizaje automático” y “E3.3 </w:t>
      </w:r>
      <w:r w:rsidR="003426E3" w:rsidRPr="005575CF">
        <w:t>Validación de los modelos de aprendizaje automático</w:t>
      </w:r>
      <w:r w:rsidR="003426E3">
        <w:t>” así como un fichero de salida en caso de que el usuario así lo haya indicado.</w:t>
      </w:r>
    </w:p>
    <w:p w14:paraId="5F566CE4" w14:textId="5B963130" w:rsidR="003426E3" w:rsidRDefault="003426E3" w:rsidP="00706F30">
      <w:pPr>
        <w:jc w:val="center"/>
      </w:pPr>
      <w:r>
        <w:rPr>
          <w:noProof/>
        </w:rPr>
        <w:drawing>
          <wp:inline distT="0" distB="0" distL="0" distR="0" wp14:anchorId="4B462C17" wp14:editId="0EE24887">
            <wp:extent cx="4265629" cy="3814550"/>
            <wp:effectExtent l="0" t="0" r="1905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77747" cy="3825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9F19B" w14:textId="3E1C3FD7" w:rsidR="003426E3" w:rsidRDefault="003426E3" w:rsidP="003426E3">
      <w:r>
        <w:t xml:space="preserve">A </w:t>
      </w:r>
      <w:r w:rsidR="00F662D9">
        <w:t>continuación,</w:t>
      </w:r>
      <w:r>
        <w:t xml:space="preserve"> se calcula la probabilidad de caída de los valores de los ficheros del paciente. A cada fichero se le re</w:t>
      </w:r>
      <w:r w:rsidR="00F662D9">
        <w:t xml:space="preserve">aliza un </w:t>
      </w:r>
      <w:proofErr w:type="spellStart"/>
      <w:r w:rsidR="00F662D9">
        <w:t>preprocesado</w:t>
      </w:r>
      <w:proofErr w:type="spellEnd"/>
      <w:r w:rsidR="00F662D9">
        <w:t xml:space="preserve"> para ajustar los datos puros de cada fichero de mediciones a datos que pueda manejar el modelo de la forma explicada en el entregable “E3.1 </w:t>
      </w:r>
      <w:r w:rsidR="00F662D9" w:rsidRPr="00F662D9">
        <w:t xml:space="preserve">Procedimiento de depuración y </w:t>
      </w:r>
      <w:proofErr w:type="spellStart"/>
      <w:r w:rsidR="00F662D9" w:rsidRPr="00F662D9">
        <w:t>preprocesado</w:t>
      </w:r>
      <w:proofErr w:type="spellEnd"/>
      <w:r w:rsidR="00F662D9" w:rsidRPr="00F662D9">
        <w:t xml:space="preserve"> de los datos</w:t>
      </w:r>
      <w:r w:rsidR="00F662D9">
        <w:t>” incluyendo el filtro de los datos del acelerómetro como la identificación de las fases de la marcha.</w:t>
      </w:r>
    </w:p>
    <w:p w14:paraId="165E2811" w14:textId="6BAE36E1" w:rsidR="00F662D9" w:rsidRDefault="00F662D9" w:rsidP="003426E3"/>
    <w:p w14:paraId="7A161675" w14:textId="4E223481" w:rsidR="001C50A7" w:rsidRDefault="003426E3" w:rsidP="001C50A7">
      <w:r>
        <w:rPr>
          <w:noProof/>
        </w:rPr>
        <w:lastRenderedPageBreak/>
        <w:drawing>
          <wp:inline distT="0" distB="0" distL="0" distR="0" wp14:anchorId="0DB98FBB" wp14:editId="5DFE6C4E">
            <wp:extent cx="5400040" cy="4025900"/>
            <wp:effectExtent l="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2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513C1" w14:textId="13BED21A" w:rsidR="00F662D9" w:rsidRDefault="00F662D9" w:rsidP="001C50A7">
      <w:r>
        <w:t xml:space="preserve">Posteriormente se define la estructura del </w:t>
      </w:r>
      <w:proofErr w:type="spellStart"/>
      <w:r>
        <w:t>dataframe</w:t>
      </w:r>
      <w:proofErr w:type="spellEnd"/>
      <w:r>
        <w:t xml:space="preserve"> con el que trabajará directamente el modelo y se calculan los valores medios de los ejes de los sensores para cada fase de la marcha.</w:t>
      </w:r>
    </w:p>
    <w:p w14:paraId="4C637870" w14:textId="46EDD78B" w:rsidR="001C50A7" w:rsidRDefault="003426E3" w:rsidP="001C50A7">
      <w:r>
        <w:rPr>
          <w:noProof/>
        </w:rPr>
        <w:drawing>
          <wp:inline distT="0" distB="0" distL="0" distR="0" wp14:anchorId="5E4C7725" wp14:editId="36F92BC1">
            <wp:extent cx="5400040" cy="2429510"/>
            <wp:effectExtent l="0" t="0" r="0" b="889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2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7E87C" w14:textId="77777777" w:rsidR="00F662D9" w:rsidRDefault="00F662D9" w:rsidP="001C50A7">
      <w:pPr>
        <w:rPr>
          <w:noProof/>
        </w:rPr>
      </w:pPr>
    </w:p>
    <w:p w14:paraId="2D72DA0C" w14:textId="4F443D13" w:rsidR="003426E3" w:rsidRDefault="003426E3" w:rsidP="00706F30">
      <w:pPr>
        <w:jc w:val="center"/>
      </w:pPr>
      <w:r>
        <w:rPr>
          <w:noProof/>
        </w:rPr>
        <w:lastRenderedPageBreak/>
        <w:drawing>
          <wp:inline distT="0" distB="0" distL="0" distR="0" wp14:anchorId="47695C20" wp14:editId="787239E6">
            <wp:extent cx="3807866" cy="4585648"/>
            <wp:effectExtent l="0" t="0" r="2540" b="5715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13079" cy="4591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1C2ED" w14:textId="1C44FF38" w:rsidR="003426E3" w:rsidRDefault="003426E3" w:rsidP="001C50A7">
      <w:r>
        <w:rPr>
          <w:noProof/>
        </w:rPr>
        <w:drawing>
          <wp:inline distT="0" distB="0" distL="0" distR="0" wp14:anchorId="1DFFBF51" wp14:editId="033BAC28">
            <wp:extent cx="5400040" cy="670560"/>
            <wp:effectExtent l="0" t="0" r="0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7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5173A" w14:textId="4735098D" w:rsidR="005F3A7B" w:rsidRDefault="00F662D9" w:rsidP="00F662D9">
      <w:r>
        <w:t>El siguiente paso es concatenar los resultados obtenidos</w:t>
      </w:r>
      <w:r w:rsidR="00706F30">
        <w:t xml:space="preserve"> e imprimirlos en </w:t>
      </w:r>
      <w:r>
        <w:t>un fichero dentro de la carpeta outp</w:t>
      </w:r>
      <w:r w:rsidR="00706F30">
        <w:t>ut del directorio que contendrá</w:t>
      </w:r>
      <w:r>
        <w:t xml:space="preserve"> los valores de probabilidad de caída estimados por el modelo para el paciente en cuestión.</w:t>
      </w:r>
    </w:p>
    <w:p w14:paraId="7CEF0B38" w14:textId="4CF6004A" w:rsidR="005F3A7B" w:rsidRDefault="00F662D9" w:rsidP="005F3A7B">
      <w:r>
        <w:rPr>
          <w:noProof/>
        </w:rPr>
        <w:drawing>
          <wp:inline distT="0" distB="0" distL="0" distR="0" wp14:anchorId="593FBB9D" wp14:editId="68C397C4">
            <wp:extent cx="5400040" cy="1464310"/>
            <wp:effectExtent l="0" t="0" r="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6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6022F" w14:textId="11261D2E" w:rsidR="00F662D9" w:rsidRDefault="00F662D9" w:rsidP="005F3A7B">
      <w:r>
        <w:t>Finalmente, se analizan los valores de probabilidad y se le proporcionan recomendaciones al profesional en función del valor obtenido.</w:t>
      </w:r>
    </w:p>
    <w:p w14:paraId="7E3A3663" w14:textId="43209E9F" w:rsidR="00F662D9" w:rsidRPr="005F3A7B" w:rsidRDefault="00F662D9" w:rsidP="005F3A7B">
      <w:r>
        <w:rPr>
          <w:noProof/>
        </w:rPr>
        <w:lastRenderedPageBreak/>
        <w:drawing>
          <wp:inline distT="0" distB="0" distL="0" distR="0" wp14:anchorId="557202E4" wp14:editId="30AFB0AB">
            <wp:extent cx="6057869" cy="1921934"/>
            <wp:effectExtent l="0" t="0" r="635" b="254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95089" cy="1933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62D9" w:rsidRPr="005F3A7B" w:rsidSect="000B045F">
      <w:headerReference w:type="default" r:id="rId18"/>
      <w:footerReference w:type="default" r:id="rId19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F263A5D" w14:textId="77777777" w:rsidR="00022B39" w:rsidRDefault="00022B39" w:rsidP="00E95D39">
      <w:pPr>
        <w:spacing w:after="0" w:line="240" w:lineRule="auto"/>
      </w:pPr>
      <w:r>
        <w:separator/>
      </w:r>
    </w:p>
  </w:endnote>
  <w:endnote w:type="continuationSeparator" w:id="0">
    <w:p w14:paraId="60F8C164" w14:textId="77777777" w:rsidR="00022B39" w:rsidRDefault="00022B39" w:rsidP="00E95D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T Sans Narrow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343213" w14:textId="4A4B1E07" w:rsidR="00CC366E" w:rsidRPr="00561D38" w:rsidRDefault="00CC366E" w:rsidP="00E95D39">
    <w:pPr>
      <w:pStyle w:val="Piedepgina"/>
      <w:tabs>
        <w:tab w:val="clear" w:pos="4252"/>
        <w:tab w:val="clear" w:pos="8504"/>
      </w:tabs>
      <w:jc w:val="right"/>
      <w:rPr>
        <w:rStyle w:val="Nmerodepgina"/>
        <w:b/>
        <w:color w:val="0000FF"/>
        <w:sz w:val="16"/>
        <w:szCs w:val="16"/>
      </w:rPr>
    </w:pPr>
    <w:r>
      <w:rPr>
        <w:b/>
        <w:color w:val="999999"/>
        <w:sz w:val="16"/>
        <w:szCs w:val="16"/>
      </w:rPr>
      <w:t xml:space="preserve">  </w:t>
    </w:r>
    <w:r w:rsidRPr="00F3320D">
      <w:rPr>
        <w:rStyle w:val="Nmerodepgina"/>
        <w:b/>
        <w:sz w:val="16"/>
        <w:szCs w:val="16"/>
      </w:rPr>
      <w:fldChar w:fldCharType="begin"/>
    </w:r>
    <w:r w:rsidRPr="00F3320D">
      <w:rPr>
        <w:rStyle w:val="Nmerodepgina"/>
        <w:b/>
        <w:sz w:val="16"/>
        <w:szCs w:val="16"/>
      </w:rPr>
      <w:instrText xml:space="preserve"> PAGE </w:instrText>
    </w:r>
    <w:r w:rsidRPr="00F3320D">
      <w:rPr>
        <w:rStyle w:val="Nmerodepgina"/>
        <w:b/>
        <w:sz w:val="16"/>
        <w:szCs w:val="16"/>
      </w:rPr>
      <w:fldChar w:fldCharType="separate"/>
    </w:r>
    <w:r w:rsidR="00CC62B7">
      <w:rPr>
        <w:rStyle w:val="Nmerodepgina"/>
        <w:b/>
        <w:noProof/>
        <w:sz w:val="16"/>
        <w:szCs w:val="16"/>
      </w:rPr>
      <w:t>7</w:t>
    </w:r>
    <w:r w:rsidRPr="00F3320D">
      <w:rPr>
        <w:rStyle w:val="Nmerodepgina"/>
        <w:b/>
        <w:sz w:val="16"/>
        <w:szCs w:val="16"/>
      </w:rPr>
      <w:fldChar w:fldCharType="end"/>
    </w:r>
  </w:p>
  <w:p w14:paraId="1A71C36B" w14:textId="77777777" w:rsidR="00CC366E" w:rsidRDefault="00CC366E">
    <w:pPr>
      <w:pStyle w:val="Piedepgina"/>
    </w:pPr>
  </w:p>
  <w:p w14:paraId="1962A269" w14:textId="77777777" w:rsidR="00CC366E" w:rsidRDefault="00CC366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A00C3C9" w14:textId="77777777" w:rsidR="00022B39" w:rsidRDefault="00022B39" w:rsidP="00E95D39">
      <w:pPr>
        <w:spacing w:after="0" w:line="240" w:lineRule="auto"/>
      </w:pPr>
      <w:r>
        <w:separator/>
      </w:r>
    </w:p>
  </w:footnote>
  <w:footnote w:type="continuationSeparator" w:id="0">
    <w:p w14:paraId="25ADB41E" w14:textId="77777777" w:rsidR="00022B39" w:rsidRDefault="00022B39" w:rsidP="00E95D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A0AE71" w14:textId="77777777" w:rsidR="00CC366E" w:rsidRDefault="00CC366E">
    <w:pPr>
      <w:pStyle w:val="Encabezado"/>
    </w:pPr>
  </w:p>
  <w:tbl>
    <w:tblPr>
      <w:tblW w:w="8799" w:type="dxa"/>
      <w:tblInd w:w="38" w:type="dxa"/>
      <w:tblBorders>
        <w:bottom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2114"/>
      <w:gridCol w:w="6685"/>
    </w:tblGrid>
    <w:tr w:rsidR="00CC366E" w:rsidRPr="00392285" w14:paraId="628B9D5A" w14:textId="77777777" w:rsidTr="0091422D">
      <w:trPr>
        <w:trHeight w:val="600"/>
      </w:trPr>
      <w:tc>
        <w:tcPr>
          <w:tcW w:w="2114" w:type="dxa"/>
        </w:tcPr>
        <w:p w14:paraId="1B510197" w14:textId="13206A63" w:rsidR="00CC366E" w:rsidRPr="00392285" w:rsidRDefault="00CC366E" w:rsidP="00DF0A03">
          <w:pPr>
            <w:pStyle w:val="Encabezado"/>
            <w:rPr>
              <w:sz w:val="16"/>
              <w:szCs w:val="16"/>
            </w:rPr>
          </w:pPr>
          <w:r>
            <w:rPr>
              <w:i/>
              <w:noProof/>
            </w:rPr>
            <w:drawing>
              <wp:inline distT="0" distB="0" distL="0" distR="0" wp14:anchorId="4067FF92" wp14:editId="10487EF1">
                <wp:extent cx="1203960" cy="316865"/>
                <wp:effectExtent l="0" t="0" r="0" b="6985"/>
                <wp:docPr id="16" name="Imagen 16" descr="C:\Users\pelayo.quiros\AppData\Local\Microsoft\Windows\INetCache\Content.Word\EVi-HbJX0AQ0d98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3" descr="C:\Users\pelayo.quiros\AppData\Local\Microsoft\Windows\INetCache\Content.Word\EVi-HbJX0AQ0d98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03960" cy="3168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85" w:type="dxa"/>
          <w:vAlign w:val="center"/>
        </w:tcPr>
        <w:p w14:paraId="70821FDA" w14:textId="77777777" w:rsidR="00CC366E" w:rsidRDefault="00CC366E" w:rsidP="009A6392">
          <w:pPr>
            <w:pStyle w:val="Encabezado"/>
            <w:jc w:val="right"/>
            <w:rPr>
              <w:i/>
              <w:sz w:val="16"/>
              <w:szCs w:val="16"/>
            </w:rPr>
          </w:pPr>
          <w:r w:rsidRPr="00771162">
            <w:rPr>
              <w:i/>
              <w:sz w:val="16"/>
              <w:szCs w:val="16"/>
            </w:rPr>
            <w:t>Pre-</w:t>
          </w:r>
          <w:proofErr w:type="spellStart"/>
          <w:r w:rsidRPr="00771162">
            <w:rPr>
              <w:i/>
              <w:sz w:val="16"/>
              <w:szCs w:val="16"/>
            </w:rPr>
            <w:t>Fall</w:t>
          </w:r>
          <w:proofErr w:type="spellEnd"/>
          <w:r w:rsidRPr="00771162">
            <w:rPr>
              <w:i/>
              <w:sz w:val="16"/>
              <w:szCs w:val="16"/>
            </w:rPr>
            <w:t xml:space="preserve"> – Sistema inteligente para la prevención y predicción de caídas </w:t>
          </w:r>
        </w:p>
        <w:p w14:paraId="369DE5F4" w14:textId="5202F194" w:rsidR="00CC366E" w:rsidRPr="00392285" w:rsidRDefault="00706F30" w:rsidP="009A6392">
          <w:pPr>
            <w:pStyle w:val="Encabezado"/>
            <w:jc w:val="right"/>
            <w:rPr>
              <w:i/>
              <w:sz w:val="16"/>
              <w:szCs w:val="16"/>
            </w:rPr>
          </w:pPr>
          <w:r w:rsidRPr="00706F30">
            <w:rPr>
              <w:sz w:val="16"/>
              <w:szCs w:val="16"/>
            </w:rPr>
            <w:t>E3.4 – Sistema experto para la prevención de caídas y evaluación de la eficacia de la rehabilitación</w:t>
          </w:r>
        </w:p>
      </w:tc>
    </w:tr>
  </w:tbl>
  <w:p w14:paraId="21206C20" w14:textId="77777777" w:rsidR="00CC366E" w:rsidRDefault="00CC366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BF73FA"/>
    <w:multiLevelType w:val="hybridMultilevel"/>
    <w:tmpl w:val="2B2A70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0D78BC"/>
    <w:multiLevelType w:val="hybridMultilevel"/>
    <w:tmpl w:val="256ACBF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FE4AF0"/>
    <w:multiLevelType w:val="hybridMultilevel"/>
    <w:tmpl w:val="2A9E730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C0A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4D03B4"/>
    <w:multiLevelType w:val="hybridMultilevel"/>
    <w:tmpl w:val="BC266FA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AF5EC7"/>
    <w:multiLevelType w:val="hybridMultilevel"/>
    <w:tmpl w:val="AC721EE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012AD9"/>
    <w:multiLevelType w:val="hybridMultilevel"/>
    <w:tmpl w:val="0CB4BE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17391D"/>
    <w:multiLevelType w:val="hybridMultilevel"/>
    <w:tmpl w:val="D8E2DDE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A01EB8"/>
    <w:multiLevelType w:val="hybridMultilevel"/>
    <w:tmpl w:val="84E279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116060"/>
    <w:multiLevelType w:val="hybridMultilevel"/>
    <w:tmpl w:val="0F5A44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CD17C9"/>
    <w:multiLevelType w:val="hybridMultilevel"/>
    <w:tmpl w:val="10E214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C0A0017">
      <w:start w:val="1"/>
      <w:numFmt w:val="lowerLetter"/>
      <w:lvlText w:val="%3)"/>
      <w:lvlJc w:val="left"/>
      <w:pPr>
        <w:ind w:left="2160" w:hanging="360"/>
      </w:pPr>
      <w:rPr>
        <w:rFonts w:hint="default"/>
      </w:rPr>
    </w:lvl>
    <w:lvl w:ilvl="3" w:tplc="0C0A0013">
      <w:start w:val="1"/>
      <w:numFmt w:val="upperRoman"/>
      <w:lvlText w:val="%4."/>
      <w:lvlJc w:val="right"/>
      <w:pPr>
        <w:ind w:left="2880" w:hanging="360"/>
      </w:pPr>
      <w:rPr>
        <w:rFonts w:hint="default"/>
      </w:rPr>
    </w:lvl>
    <w:lvl w:ilvl="4" w:tplc="0C0A0015">
      <w:start w:val="1"/>
      <w:numFmt w:val="upperLetter"/>
      <w:lvlText w:val="%5."/>
      <w:lvlJc w:val="left"/>
      <w:pPr>
        <w:ind w:left="3600" w:hanging="360"/>
      </w:pPr>
      <w:rPr>
        <w:rFonts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B50C81"/>
    <w:multiLevelType w:val="hybridMultilevel"/>
    <w:tmpl w:val="A352F3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771FED"/>
    <w:multiLevelType w:val="hybridMultilevel"/>
    <w:tmpl w:val="1B04C7A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272377"/>
    <w:multiLevelType w:val="hybridMultilevel"/>
    <w:tmpl w:val="69741BA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3241E7"/>
    <w:multiLevelType w:val="hybridMultilevel"/>
    <w:tmpl w:val="09984E3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E23414"/>
    <w:multiLevelType w:val="hybridMultilevel"/>
    <w:tmpl w:val="5176731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0C95175"/>
    <w:multiLevelType w:val="hybridMultilevel"/>
    <w:tmpl w:val="5DCA8A7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0A708E"/>
    <w:multiLevelType w:val="hybridMultilevel"/>
    <w:tmpl w:val="9B5EE52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777D7B"/>
    <w:multiLevelType w:val="hybridMultilevel"/>
    <w:tmpl w:val="6736F4B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BBE29CA"/>
    <w:multiLevelType w:val="hybridMultilevel"/>
    <w:tmpl w:val="A8E600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DC851E4"/>
    <w:multiLevelType w:val="hybridMultilevel"/>
    <w:tmpl w:val="63566F4C"/>
    <w:lvl w:ilvl="0" w:tplc="8692FCE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FD47A43"/>
    <w:multiLevelType w:val="hybridMultilevel"/>
    <w:tmpl w:val="42B2F2B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2575506"/>
    <w:multiLevelType w:val="hybridMultilevel"/>
    <w:tmpl w:val="2DA6803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33D45FF"/>
    <w:multiLevelType w:val="hybridMultilevel"/>
    <w:tmpl w:val="13B6AF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27E7DD1"/>
    <w:multiLevelType w:val="hybridMultilevel"/>
    <w:tmpl w:val="1C64866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28D3DC7"/>
    <w:multiLevelType w:val="multilevel"/>
    <w:tmpl w:val="4D94BC06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5" w15:restartNumberingAfterBreak="0">
    <w:nsid w:val="59123FA9"/>
    <w:multiLevelType w:val="hybridMultilevel"/>
    <w:tmpl w:val="01B855B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9D176D2"/>
    <w:multiLevelType w:val="hybridMultilevel"/>
    <w:tmpl w:val="75AE109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C4870E2"/>
    <w:multiLevelType w:val="hybridMultilevel"/>
    <w:tmpl w:val="C29C8CB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C0A0017">
      <w:start w:val="1"/>
      <w:numFmt w:val="lowerLetter"/>
      <w:lvlText w:val="%3)"/>
      <w:lvlJc w:val="left"/>
      <w:pPr>
        <w:ind w:left="2160" w:hanging="360"/>
      </w:pPr>
      <w:rPr>
        <w:rFonts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FAC0AFA"/>
    <w:multiLevelType w:val="hybridMultilevel"/>
    <w:tmpl w:val="9858FDEC"/>
    <w:lvl w:ilvl="0" w:tplc="0C0A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9" w15:restartNumberingAfterBreak="0">
    <w:nsid w:val="72834C9A"/>
    <w:multiLevelType w:val="hybridMultilevel"/>
    <w:tmpl w:val="09B26434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73EF6812"/>
    <w:multiLevelType w:val="hybridMultilevel"/>
    <w:tmpl w:val="7388ABB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6450BDC"/>
    <w:multiLevelType w:val="hybridMultilevel"/>
    <w:tmpl w:val="40C2E41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9"/>
  </w:num>
  <w:num w:numId="3">
    <w:abstractNumId w:val="26"/>
  </w:num>
  <w:num w:numId="4">
    <w:abstractNumId w:val="17"/>
  </w:num>
  <w:num w:numId="5">
    <w:abstractNumId w:val="29"/>
  </w:num>
  <w:num w:numId="6">
    <w:abstractNumId w:val="31"/>
  </w:num>
  <w:num w:numId="7">
    <w:abstractNumId w:val="18"/>
  </w:num>
  <w:num w:numId="8">
    <w:abstractNumId w:val="7"/>
  </w:num>
  <w:num w:numId="9">
    <w:abstractNumId w:val="5"/>
  </w:num>
  <w:num w:numId="10">
    <w:abstractNumId w:val="21"/>
  </w:num>
  <w:num w:numId="11">
    <w:abstractNumId w:val="3"/>
  </w:num>
  <w:num w:numId="12">
    <w:abstractNumId w:val="25"/>
  </w:num>
  <w:num w:numId="13">
    <w:abstractNumId w:val="6"/>
  </w:num>
  <w:num w:numId="14">
    <w:abstractNumId w:val="10"/>
  </w:num>
  <w:num w:numId="15">
    <w:abstractNumId w:val="8"/>
  </w:num>
  <w:num w:numId="16">
    <w:abstractNumId w:val="22"/>
  </w:num>
  <w:num w:numId="17">
    <w:abstractNumId w:val="23"/>
  </w:num>
  <w:num w:numId="18">
    <w:abstractNumId w:val="14"/>
  </w:num>
  <w:num w:numId="19">
    <w:abstractNumId w:val="1"/>
  </w:num>
  <w:num w:numId="20">
    <w:abstractNumId w:val="30"/>
  </w:num>
  <w:num w:numId="21">
    <w:abstractNumId w:val="12"/>
  </w:num>
  <w:num w:numId="22">
    <w:abstractNumId w:val="15"/>
  </w:num>
  <w:num w:numId="23">
    <w:abstractNumId w:val="4"/>
  </w:num>
  <w:num w:numId="24">
    <w:abstractNumId w:val="2"/>
  </w:num>
  <w:num w:numId="25">
    <w:abstractNumId w:val="27"/>
  </w:num>
  <w:num w:numId="26">
    <w:abstractNumId w:val="9"/>
  </w:num>
  <w:num w:numId="27">
    <w:abstractNumId w:val="0"/>
  </w:num>
  <w:num w:numId="28">
    <w:abstractNumId w:val="16"/>
  </w:num>
  <w:num w:numId="29">
    <w:abstractNumId w:val="28"/>
  </w:num>
  <w:num w:numId="30">
    <w:abstractNumId w:val="20"/>
  </w:num>
  <w:num w:numId="31">
    <w:abstractNumId w:val="13"/>
  </w:num>
  <w:num w:numId="32">
    <w:abstractNumId w:val="11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95D"/>
    <w:rsid w:val="00001E82"/>
    <w:rsid w:val="000075FE"/>
    <w:rsid w:val="00007B44"/>
    <w:rsid w:val="00010A1A"/>
    <w:rsid w:val="00010F5C"/>
    <w:rsid w:val="00011674"/>
    <w:rsid w:val="00011EBF"/>
    <w:rsid w:val="00013C4C"/>
    <w:rsid w:val="000153B6"/>
    <w:rsid w:val="00015FCE"/>
    <w:rsid w:val="00016C23"/>
    <w:rsid w:val="00020859"/>
    <w:rsid w:val="0002117F"/>
    <w:rsid w:val="00022505"/>
    <w:rsid w:val="00022B39"/>
    <w:rsid w:val="00027B6D"/>
    <w:rsid w:val="000328AA"/>
    <w:rsid w:val="000355DF"/>
    <w:rsid w:val="000373EE"/>
    <w:rsid w:val="00037689"/>
    <w:rsid w:val="00040093"/>
    <w:rsid w:val="00043177"/>
    <w:rsid w:val="00043769"/>
    <w:rsid w:val="00047DE4"/>
    <w:rsid w:val="000503C6"/>
    <w:rsid w:val="00051182"/>
    <w:rsid w:val="00051DD6"/>
    <w:rsid w:val="00055D1E"/>
    <w:rsid w:val="0006169C"/>
    <w:rsid w:val="000624AE"/>
    <w:rsid w:val="000626C6"/>
    <w:rsid w:val="0006682A"/>
    <w:rsid w:val="00067FD3"/>
    <w:rsid w:val="000700AF"/>
    <w:rsid w:val="000706FD"/>
    <w:rsid w:val="000717C1"/>
    <w:rsid w:val="00074B7F"/>
    <w:rsid w:val="00075C2A"/>
    <w:rsid w:val="00075D2D"/>
    <w:rsid w:val="00077E0B"/>
    <w:rsid w:val="00081A30"/>
    <w:rsid w:val="00083CB5"/>
    <w:rsid w:val="00085ACF"/>
    <w:rsid w:val="00093C2C"/>
    <w:rsid w:val="000A1122"/>
    <w:rsid w:val="000A2193"/>
    <w:rsid w:val="000B045F"/>
    <w:rsid w:val="000B046B"/>
    <w:rsid w:val="000B1145"/>
    <w:rsid w:val="000B1AB0"/>
    <w:rsid w:val="000B1CC6"/>
    <w:rsid w:val="000B21FB"/>
    <w:rsid w:val="000B255B"/>
    <w:rsid w:val="000B38DC"/>
    <w:rsid w:val="000B5F87"/>
    <w:rsid w:val="000B783A"/>
    <w:rsid w:val="000C19F0"/>
    <w:rsid w:val="000C3ECE"/>
    <w:rsid w:val="000C55AA"/>
    <w:rsid w:val="000C6373"/>
    <w:rsid w:val="000D079E"/>
    <w:rsid w:val="000D118D"/>
    <w:rsid w:val="000D2FC1"/>
    <w:rsid w:val="000D44F5"/>
    <w:rsid w:val="000D5732"/>
    <w:rsid w:val="000D658A"/>
    <w:rsid w:val="000E0D5C"/>
    <w:rsid w:val="000E2C4F"/>
    <w:rsid w:val="000E4C99"/>
    <w:rsid w:val="000E53D1"/>
    <w:rsid w:val="000F1832"/>
    <w:rsid w:val="000F2CA8"/>
    <w:rsid w:val="000F4228"/>
    <w:rsid w:val="000F5EAC"/>
    <w:rsid w:val="000F6A70"/>
    <w:rsid w:val="00103386"/>
    <w:rsid w:val="00103729"/>
    <w:rsid w:val="001051E2"/>
    <w:rsid w:val="00110419"/>
    <w:rsid w:val="001109DB"/>
    <w:rsid w:val="00111ABF"/>
    <w:rsid w:val="00112E3A"/>
    <w:rsid w:val="00113AB3"/>
    <w:rsid w:val="00113AE8"/>
    <w:rsid w:val="00113E7A"/>
    <w:rsid w:val="00114A39"/>
    <w:rsid w:val="00114F0B"/>
    <w:rsid w:val="001151CC"/>
    <w:rsid w:val="00117D8B"/>
    <w:rsid w:val="00122AB7"/>
    <w:rsid w:val="001233AE"/>
    <w:rsid w:val="001237D9"/>
    <w:rsid w:val="00124CE4"/>
    <w:rsid w:val="00127194"/>
    <w:rsid w:val="0013119C"/>
    <w:rsid w:val="00131A21"/>
    <w:rsid w:val="00132E32"/>
    <w:rsid w:val="00135A62"/>
    <w:rsid w:val="0013666B"/>
    <w:rsid w:val="00137427"/>
    <w:rsid w:val="00140682"/>
    <w:rsid w:val="00140C15"/>
    <w:rsid w:val="00141371"/>
    <w:rsid w:val="001418FB"/>
    <w:rsid w:val="00142DAD"/>
    <w:rsid w:val="001451A0"/>
    <w:rsid w:val="001465DA"/>
    <w:rsid w:val="00147F0D"/>
    <w:rsid w:val="0015097C"/>
    <w:rsid w:val="0015098E"/>
    <w:rsid w:val="00151107"/>
    <w:rsid w:val="00151178"/>
    <w:rsid w:val="001523D0"/>
    <w:rsid w:val="00153518"/>
    <w:rsid w:val="0015538F"/>
    <w:rsid w:val="001616F7"/>
    <w:rsid w:val="001620F1"/>
    <w:rsid w:val="001645D9"/>
    <w:rsid w:val="001663C5"/>
    <w:rsid w:val="001675BC"/>
    <w:rsid w:val="00170BDE"/>
    <w:rsid w:val="001727D2"/>
    <w:rsid w:val="00173193"/>
    <w:rsid w:val="0017522E"/>
    <w:rsid w:val="001755F0"/>
    <w:rsid w:val="00176D7C"/>
    <w:rsid w:val="00176F77"/>
    <w:rsid w:val="001772F0"/>
    <w:rsid w:val="00177931"/>
    <w:rsid w:val="00182BE9"/>
    <w:rsid w:val="0018775B"/>
    <w:rsid w:val="00187FE0"/>
    <w:rsid w:val="00190BBF"/>
    <w:rsid w:val="00191D55"/>
    <w:rsid w:val="00194499"/>
    <w:rsid w:val="001946EF"/>
    <w:rsid w:val="00195A36"/>
    <w:rsid w:val="00195DD7"/>
    <w:rsid w:val="00195F47"/>
    <w:rsid w:val="001973C3"/>
    <w:rsid w:val="001A2B24"/>
    <w:rsid w:val="001A39A0"/>
    <w:rsid w:val="001A503B"/>
    <w:rsid w:val="001A5975"/>
    <w:rsid w:val="001A7900"/>
    <w:rsid w:val="001B2295"/>
    <w:rsid w:val="001B37FF"/>
    <w:rsid w:val="001B3A52"/>
    <w:rsid w:val="001B50BF"/>
    <w:rsid w:val="001B7B31"/>
    <w:rsid w:val="001C08DB"/>
    <w:rsid w:val="001C08F0"/>
    <w:rsid w:val="001C1F36"/>
    <w:rsid w:val="001C20A3"/>
    <w:rsid w:val="001C484C"/>
    <w:rsid w:val="001C4CD2"/>
    <w:rsid w:val="001C50A7"/>
    <w:rsid w:val="001C5BD8"/>
    <w:rsid w:val="001C6000"/>
    <w:rsid w:val="001C6464"/>
    <w:rsid w:val="001C6CAC"/>
    <w:rsid w:val="001D4813"/>
    <w:rsid w:val="001D548B"/>
    <w:rsid w:val="001E05F9"/>
    <w:rsid w:val="001E774F"/>
    <w:rsid w:val="001F1CD2"/>
    <w:rsid w:val="001F39EE"/>
    <w:rsid w:val="001F46A5"/>
    <w:rsid w:val="001F6969"/>
    <w:rsid w:val="00202D03"/>
    <w:rsid w:val="00203021"/>
    <w:rsid w:val="0020395D"/>
    <w:rsid w:val="00203E4B"/>
    <w:rsid w:val="0020470B"/>
    <w:rsid w:val="00207FC9"/>
    <w:rsid w:val="00210375"/>
    <w:rsid w:val="00211035"/>
    <w:rsid w:val="002111B9"/>
    <w:rsid w:val="002111BA"/>
    <w:rsid w:val="00211464"/>
    <w:rsid w:val="0021294D"/>
    <w:rsid w:val="00212CEF"/>
    <w:rsid w:val="0021333C"/>
    <w:rsid w:val="00216E87"/>
    <w:rsid w:val="00222206"/>
    <w:rsid w:val="00222339"/>
    <w:rsid w:val="0022312B"/>
    <w:rsid w:val="00224669"/>
    <w:rsid w:val="00230AEC"/>
    <w:rsid w:val="00233139"/>
    <w:rsid w:val="0023419D"/>
    <w:rsid w:val="00234935"/>
    <w:rsid w:val="00235456"/>
    <w:rsid w:val="00243BB5"/>
    <w:rsid w:val="00245436"/>
    <w:rsid w:val="0024556B"/>
    <w:rsid w:val="00246176"/>
    <w:rsid w:val="00246961"/>
    <w:rsid w:val="00250DDD"/>
    <w:rsid w:val="00251FF1"/>
    <w:rsid w:val="00252CC0"/>
    <w:rsid w:val="00254069"/>
    <w:rsid w:val="00257340"/>
    <w:rsid w:val="0026213B"/>
    <w:rsid w:val="0026233A"/>
    <w:rsid w:val="002623DE"/>
    <w:rsid w:val="00262889"/>
    <w:rsid w:val="00263547"/>
    <w:rsid w:val="00266BC8"/>
    <w:rsid w:val="00267DE1"/>
    <w:rsid w:val="00267E64"/>
    <w:rsid w:val="00267FD3"/>
    <w:rsid w:val="002701B9"/>
    <w:rsid w:val="002725C8"/>
    <w:rsid w:val="00274093"/>
    <w:rsid w:val="00275552"/>
    <w:rsid w:val="00280827"/>
    <w:rsid w:val="00281262"/>
    <w:rsid w:val="00281F67"/>
    <w:rsid w:val="00282BB5"/>
    <w:rsid w:val="002833B8"/>
    <w:rsid w:val="00283675"/>
    <w:rsid w:val="00283B3D"/>
    <w:rsid w:val="00283D19"/>
    <w:rsid w:val="00287E8D"/>
    <w:rsid w:val="002910DD"/>
    <w:rsid w:val="00291CE9"/>
    <w:rsid w:val="00292253"/>
    <w:rsid w:val="0029262C"/>
    <w:rsid w:val="00294ABE"/>
    <w:rsid w:val="00296071"/>
    <w:rsid w:val="002A154F"/>
    <w:rsid w:val="002A5465"/>
    <w:rsid w:val="002A61EA"/>
    <w:rsid w:val="002A7A00"/>
    <w:rsid w:val="002B02E9"/>
    <w:rsid w:val="002B24D5"/>
    <w:rsid w:val="002B2B9E"/>
    <w:rsid w:val="002B2FD7"/>
    <w:rsid w:val="002B3FE0"/>
    <w:rsid w:val="002B5DDE"/>
    <w:rsid w:val="002B722F"/>
    <w:rsid w:val="002B79DD"/>
    <w:rsid w:val="002C175B"/>
    <w:rsid w:val="002D2168"/>
    <w:rsid w:val="002D2F36"/>
    <w:rsid w:val="002D6F98"/>
    <w:rsid w:val="002D6FC2"/>
    <w:rsid w:val="002D755A"/>
    <w:rsid w:val="002E5155"/>
    <w:rsid w:val="002E59EF"/>
    <w:rsid w:val="002F182E"/>
    <w:rsid w:val="002F2710"/>
    <w:rsid w:val="002F31C8"/>
    <w:rsid w:val="002F7906"/>
    <w:rsid w:val="00304427"/>
    <w:rsid w:val="00305D2F"/>
    <w:rsid w:val="00307593"/>
    <w:rsid w:val="00307DCB"/>
    <w:rsid w:val="00311B7C"/>
    <w:rsid w:val="00312FED"/>
    <w:rsid w:val="00313F1B"/>
    <w:rsid w:val="00314B76"/>
    <w:rsid w:val="00317B6D"/>
    <w:rsid w:val="00321E64"/>
    <w:rsid w:val="003229BE"/>
    <w:rsid w:val="00325C29"/>
    <w:rsid w:val="00326B0D"/>
    <w:rsid w:val="0032756B"/>
    <w:rsid w:val="00331971"/>
    <w:rsid w:val="0033473E"/>
    <w:rsid w:val="00334B9E"/>
    <w:rsid w:val="00334C76"/>
    <w:rsid w:val="003355E3"/>
    <w:rsid w:val="00340C71"/>
    <w:rsid w:val="003416BD"/>
    <w:rsid w:val="00341992"/>
    <w:rsid w:val="00341B4F"/>
    <w:rsid w:val="003426E3"/>
    <w:rsid w:val="0034299C"/>
    <w:rsid w:val="00346432"/>
    <w:rsid w:val="00347ECC"/>
    <w:rsid w:val="00352409"/>
    <w:rsid w:val="00352B4E"/>
    <w:rsid w:val="0035584D"/>
    <w:rsid w:val="00355EFE"/>
    <w:rsid w:val="00356CDA"/>
    <w:rsid w:val="003571E9"/>
    <w:rsid w:val="003617A5"/>
    <w:rsid w:val="003620B0"/>
    <w:rsid w:val="00362B8C"/>
    <w:rsid w:val="00364C19"/>
    <w:rsid w:val="00366295"/>
    <w:rsid w:val="00366C0C"/>
    <w:rsid w:val="00367BEE"/>
    <w:rsid w:val="0037053F"/>
    <w:rsid w:val="003712E6"/>
    <w:rsid w:val="00371D03"/>
    <w:rsid w:val="00371F01"/>
    <w:rsid w:val="00391F8A"/>
    <w:rsid w:val="00394225"/>
    <w:rsid w:val="00396A77"/>
    <w:rsid w:val="00397C05"/>
    <w:rsid w:val="003A0D78"/>
    <w:rsid w:val="003A36F3"/>
    <w:rsid w:val="003A3D05"/>
    <w:rsid w:val="003A4526"/>
    <w:rsid w:val="003A5C27"/>
    <w:rsid w:val="003A6637"/>
    <w:rsid w:val="003B3B9B"/>
    <w:rsid w:val="003B40E0"/>
    <w:rsid w:val="003B5F09"/>
    <w:rsid w:val="003B6266"/>
    <w:rsid w:val="003B67D9"/>
    <w:rsid w:val="003C03E7"/>
    <w:rsid w:val="003C13A5"/>
    <w:rsid w:val="003C3964"/>
    <w:rsid w:val="003C4536"/>
    <w:rsid w:val="003C594F"/>
    <w:rsid w:val="003C63A4"/>
    <w:rsid w:val="003C73E0"/>
    <w:rsid w:val="003C75B5"/>
    <w:rsid w:val="003C773A"/>
    <w:rsid w:val="003C7C12"/>
    <w:rsid w:val="003D10F1"/>
    <w:rsid w:val="003D2815"/>
    <w:rsid w:val="003D2CB9"/>
    <w:rsid w:val="003D442D"/>
    <w:rsid w:val="003E06FC"/>
    <w:rsid w:val="003E130A"/>
    <w:rsid w:val="003E54C4"/>
    <w:rsid w:val="003E7FB5"/>
    <w:rsid w:val="003F469E"/>
    <w:rsid w:val="003F5729"/>
    <w:rsid w:val="003F7132"/>
    <w:rsid w:val="00401CB7"/>
    <w:rsid w:val="004025E8"/>
    <w:rsid w:val="00402C4C"/>
    <w:rsid w:val="00404522"/>
    <w:rsid w:val="00405011"/>
    <w:rsid w:val="004051F1"/>
    <w:rsid w:val="00405E24"/>
    <w:rsid w:val="004062B9"/>
    <w:rsid w:val="00407BEA"/>
    <w:rsid w:val="00407EF7"/>
    <w:rsid w:val="0041208D"/>
    <w:rsid w:val="00413B0C"/>
    <w:rsid w:val="004140C4"/>
    <w:rsid w:val="00414C2C"/>
    <w:rsid w:val="00414D2A"/>
    <w:rsid w:val="00415ACA"/>
    <w:rsid w:val="00420727"/>
    <w:rsid w:val="004212A2"/>
    <w:rsid w:val="00423622"/>
    <w:rsid w:val="00424DC0"/>
    <w:rsid w:val="00434581"/>
    <w:rsid w:val="004361D8"/>
    <w:rsid w:val="00436FD4"/>
    <w:rsid w:val="004375DB"/>
    <w:rsid w:val="004420A8"/>
    <w:rsid w:val="00442ADB"/>
    <w:rsid w:val="004444EF"/>
    <w:rsid w:val="004450A6"/>
    <w:rsid w:val="00450BC3"/>
    <w:rsid w:val="00450D4B"/>
    <w:rsid w:val="004516C8"/>
    <w:rsid w:val="004528EC"/>
    <w:rsid w:val="004529BB"/>
    <w:rsid w:val="00455979"/>
    <w:rsid w:val="0046022E"/>
    <w:rsid w:val="00460C33"/>
    <w:rsid w:val="00461902"/>
    <w:rsid w:val="004623F5"/>
    <w:rsid w:val="00463BB0"/>
    <w:rsid w:val="0046485C"/>
    <w:rsid w:val="00466A7F"/>
    <w:rsid w:val="0046756F"/>
    <w:rsid w:val="00467F7C"/>
    <w:rsid w:val="00470E11"/>
    <w:rsid w:val="00476C8D"/>
    <w:rsid w:val="00477DDF"/>
    <w:rsid w:val="004808C3"/>
    <w:rsid w:val="00481E97"/>
    <w:rsid w:val="004820C7"/>
    <w:rsid w:val="00483C73"/>
    <w:rsid w:val="00484C55"/>
    <w:rsid w:val="00484D45"/>
    <w:rsid w:val="00486B04"/>
    <w:rsid w:val="004872B9"/>
    <w:rsid w:val="00487DEA"/>
    <w:rsid w:val="00487E4B"/>
    <w:rsid w:val="004926E8"/>
    <w:rsid w:val="00493E02"/>
    <w:rsid w:val="00494AFF"/>
    <w:rsid w:val="004A05D0"/>
    <w:rsid w:val="004A17BB"/>
    <w:rsid w:val="004A5594"/>
    <w:rsid w:val="004A756A"/>
    <w:rsid w:val="004B0588"/>
    <w:rsid w:val="004B16F5"/>
    <w:rsid w:val="004B24AD"/>
    <w:rsid w:val="004B26F7"/>
    <w:rsid w:val="004B2A6D"/>
    <w:rsid w:val="004B66EB"/>
    <w:rsid w:val="004B6FB9"/>
    <w:rsid w:val="004C042A"/>
    <w:rsid w:val="004C0CBF"/>
    <w:rsid w:val="004C184F"/>
    <w:rsid w:val="004C2314"/>
    <w:rsid w:val="004C36B6"/>
    <w:rsid w:val="004C5199"/>
    <w:rsid w:val="004C573E"/>
    <w:rsid w:val="004D0D3D"/>
    <w:rsid w:val="004D1A02"/>
    <w:rsid w:val="004D5068"/>
    <w:rsid w:val="004D5478"/>
    <w:rsid w:val="004D69F3"/>
    <w:rsid w:val="004E118D"/>
    <w:rsid w:val="004E11CA"/>
    <w:rsid w:val="004E264B"/>
    <w:rsid w:val="004E28B6"/>
    <w:rsid w:val="004E4045"/>
    <w:rsid w:val="004E514A"/>
    <w:rsid w:val="004E57F0"/>
    <w:rsid w:val="004E587C"/>
    <w:rsid w:val="004E6E43"/>
    <w:rsid w:val="004F0767"/>
    <w:rsid w:val="004F1D72"/>
    <w:rsid w:val="004F2552"/>
    <w:rsid w:val="004F318E"/>
    <w:rsid w:val="004F49E8"/>
    <w:rsid w:val="004F6B91"/>
    <w:rsid w:val="00500C4A"/>
    <w:rsid w:val="00500EE2"/>
    <w:rsid w:val="00501185"/>
    <w:rsid w:val="0050287D"/>
    <w:rsid w:val="00503F7A"/>
    <w:rsid w:val="00504FF0"/>
    <w:rsid w:val="00505C4E"/>
    <w:rsid w:val="00511D89"/>
    <w:rsid w:val="00515D8F"/>
    <w:rsid w:val="0051766B"/>
    <w:rsid w:val="00517EDA"/>
    <w:rsid w:val="005234BD"/>
    <w:rsid w:val="005248AE"/>
    <w:rsid w:val="00524D22"/>
    <w:rsid w:val="00525EAE"/>
    <w:rsid w:val="00530F86"/>
    <w:rsid w:val="00531B84"/>
    <w:rsid w:val="005321CB"/>
    <w:rsid w:val="0053309A"/>
    <w:rsid w:val="005350F2"/>
    <w:rsid w:val="00535385"/>
    <w:rsid w:val="00535535"/>
    <w:rsid w:val="0053629C"/>
    <w:rsid w:val="00537C46"/>
    <w:rsid w:val="00540465"/>
    <w:rsid w:val="005408DE"/>
    <w:rsid w:val="00541916"/>
    <w:rsid w:val="00541F56"/>
    <w:rsid w:val="00541F85"/>
    <w:rsid w:val="005430FD"/>
    <w:rsid w:val="00544299"/>
    <w:rsid w:val="0054545C"/>
    <w:rsid w:val="005461B0"/>
    <w:rsid w:val="00551439"/>
    <w:rsid w:val="00551A51"/>
    <w:rsid w:val="0055216F"/>
    <w:rsid w:val="005529DD"/>
    <w:rsid w:val="00553243"/>
    <w:rsid w:val="005544A7"/>
    <w:rsid w:val="00555768"/>
    <w:rsid w:val="005569D1"/>
    <w:rsid w:val="005575CF"/>
    <w:rsid w:val="00560848"/>
    <w:rsid w:val="00560E66"/>
    <w:rsid w:val="00562B98"/>
    <w:rsid w:val="005647FE"/>
    <w:rsid w:val="0057042B"/>
    <w:rsid w:val="005710BF"/>
    <w:rsid w:val="005723F5"/>
    <w:rsid w:val="00573790"/>
    <w:rsid w:val="00576EAA"/>
    <w:rsid w:val="00577B5F"/>
    <w:rsid w:val="005806CB"/>
    <w:rsid w:val="00580964"/>
    <w:rsid w:val="0058174B"/>
    <w:rsid w:val="0058183E"/>
    <w:rsid w:val="00581FCD"/>
    <w:rsid w:val="005826A4"/>
    <w:rsid w:val="00583B06"/>
    <w:rsid w:val="00585A81"/>
    <w:rsid w:val="005868A5"/>
    <w:rsid w:val="005870B1"/>
    <w:rsid w:val="005921F6"/>
    <w:rsid w:val="00592A9F"/>
    <w:rsid w:val="00594D5C"/>
    <w:rsid w:val="00597EC1"/>
    <w:rsid w:val="005A077D"/>
    <w:rsid w:val="005A18B6"/>
    <w:rsid w:val="005A2112"/>
    <w:rsid w:val="005A25E8"/>
    <w:rsid w:val="005A3E81"/>
    <w:rsid w:val="005A5364"/>
    <w:rsid w:val="005B2399"/>
    <w:rsid w:val="005B24AF"/>
    <w:rsid w:val="005B2AF5"/>
    <w:rsid w:val="005B4724"/>
    <w:rsid w:val="005B4C67"/>
    <w:rsid w:val="005B4FBC"/>
    <w:rsid w:val="005B5D9F"/>
    <w:rsid w:val="005B6FA0"/>
    <w:rsid w:val="005C04EF"/>
    <w:rsid w:val="005C0510"/>
    <w:rsid w:val="005C2A43"/>
    <w:rsid w:val="005C2CD6"/>
    <w:rsid w:val="005C3510"/>
    <w:rsid w:val="005C4AF0"/>
    <w:rsid w:val="005C4FBD"/>
    <w:rsid w:val="005C65D5"/>
    <w:rsid w:val="005C69F3"/>
    <w:rsid w:val="005C6BBE"/>
    <w:rsid w:val="005D01CC"/>
    <w:rsid w:val="005D0C55"/>
    <w:rsid w:val="005D2F55"/>
    <w:rsid w:val="005D3C0A"/>
    <w:rsid w:val="005D63DD"/>
    <w:rsid w:val="005E0B9B"/>
    <w:rsid w:val="005E1B11"/>
    <w:rsid w:val="005E2AE0"/>
    <w:rsid w:val="005E2C3F"/>
    <w:rsid w:val="005E5F20"/>
    <w:rsid w:val="005E62A0"/>
    <w:rsid w:val="005E7D67"/>
    <w:rsid w:val="005F0E00"/>
    <w:rsid w:val="005F135C"/>
    <w:rsid w:val="005F326A"/>
    <w:rsid w:val="005F3687"/>
    <w:rsid w:val="005F3A7B"/>
    <w:rsid w:val="005F3E4D"/>
    <w:rsid w:val="005F4D87"/>
    <w:rsid w:val="005F5B4F"/>
    <w:rsid w:val="005F6F31"/>
    <w:rsid w:val="005F73BD"/>
    <w:rsid w:val="006003B2"/>
    <w:rsid w:val="00600B02"/>
    <w:rsid w:val="00601C5E"/>
    <w:rsid w:val="00604080"/>
    <w:rsid w:val="0060555F"/>
    <w:rsid w:val="0060687E"/>
    <w:rsid w:val="0061082A"/>
    <w:rsid w:val="006174EF"/>
    <w:rsid w:val="006178C1"/>
    <w:rsid w:val="006203DC"/>
    <w:rsid w:val="00621785"/>
    <w:rsid w:val="00621AB8"/>
    <w:rsid w:val="00626324"/>
    <w:rsid w:val="0063169A"/>
    <w:rsid w:val="006317BB"/>
    <w:rsid w:val="00634B91"/>
    <w:rsid w:val="00635E26"/>
    <w:rsid w:val="006453A8"/>
    <w:rsid w:val="006456CE"/>
    <w:rsid w:val="006502A9"/>
    <w:rsid w:val="00651093"/>
    <w:rsid w:val="00651AB7"/>
    <w:rsid w:val="0065418E"/>
    <w:rsid w:val="00654702"/>
    <w:rsid w:val="006552BF"/>
    <w:rsid w:val="006558F3"/>
    <w:rsid w:val="00657182"/>
    <w:rsid w:val="0066040F"/>
    <w:rsid w:val="00661B39"/>
    <w:rsid w:val="00661BA0"/>
    <w:rsid w:val="0066207A"/>
    <w:rsid w:val="006625F8"/>
    <w:rsid w:val="006629E7"/>
    <w:rsid w:val="0066346C"/>
    <w:rsid w:val="00672FA1"/>
    <w:rsid w:val="00673A4A"/>
    <w:rsid w:val="00676F1A"/>
    <w:rsid w:val="00680038"/>
    <w:rsid w:val="00681435"/>
    <w:rsid w:val="0068221D"/>
    <w:rsid w:val="006825EA"/>
    <w:rsid w:val="00683EA4"/>
    <w:rsid w:val="00687CE9"/>
    <w:rsid w:val="00693D5F"/>
    <w:rsid w:val="006951B7"/>
    <w:rsid w:val="00695F37"/>
    <w:rsid w:val="00696021"/>
    <w:rsid w:val="00696DD0"/>
    <w:rsid w:val="00696F9C"/>
    <w:rsid w:val="006A0130"/>
    <w:rsid w:val="006A15BE"/>
    <w:rsid w:val="006A58AE"/>
    <w:rsid w:val="006A6511"/>
    <w:rsid w:val="006A7DC3"/>
    <w:rsid w:val="006B07D0"/>
    <w:rsid w:val="006B169C"/>
    <w:rsid w:val="006B1ADC"/>
    <w:rsid w:val="006B2B6A"/>
    <w:rsid w:val="006B3892"/>
    <w:rsid w:val="006B4072"/>
    <w:rsid w:val="006B67EF"/>
    <w:rsid w:val="006C2302"/>
    <w:rsid w:val="006C5437"/>
    <w:rsid w:val="006C572A"/>
    <w:rsid w:val="006D0DA6"/>
    <w:rsid w:val="006D1F94"/>
    <w:rsid w:val="006D5FD8"/>
    <w:rsid w:val="006D6E3E"/>
    <w:rsid w:val="006E1972"/>
    <w:rsid w:val="006E59EA"/>
    <w:rsid w:val="006E7C6D"/>
    <w:rsid w:val="006F0EFB"/>
    <w:rsid w:val="006F38D6"/>
    <w:rsid w:val="006F6CA6"/>
    <w:rsid w:val="00700D78"/>
    <w:rsid w:val="0070195C"/>
    <w:rsid w:val="00701D27"/>
    <w:rsid w:val="00703620"/>
    <w:rsid w:val="00706F30"/>
    <w:rsid w:val="00707659"/>
    <w:rsid w:val="007124BF"/>
    <w:rsid w:val="00714C50"/>
    <w:rsid w:val="00716CED"/>
    <w:rsid w:val="007221E4"/>
    <w:rsid w:val="0072321E"/>
    <w:rsid w:val="00723E7E"/>
    <w:rsid w:val="00725639"/>
    <w:rsid w:val="00727CAA"/>
    <w:rsid w:val="007304EE"/>
    <w:rsid w:val="007311E2"/>
    <w:rsid w:val="00731498"/>
    <w:rsid w:val="0073193A"/>
    <w:rsid w:val="00734B38"/>
    <w:rsid w:val="00735F24"/>
    <w:rsid w:val="00736ED8"/>
    <w:rsid w:val="00736F96"/>
    <w:rsid w:val="00742B35"/>
    <w:rsid w:val="00742C89"/>
    <w:rsid w:val="0074323F"/>
    <w:rsid w:val="00744C4D"/>
    <w:rsid w:val="007470C8"/>
    <w:rsid w:val="00751F3F"/>
    <w:rsid w:val="00754F30"/>
    <w:rsid w:val="007553A2"/>
    <w:rsid w:val="00756F24"/>
    <w:rsid w:val="00756F3C"/>
    <w:rsid w:val="0075771A"/>
    <w:rsid w:val="00757CC1"/>
    <w:rsid w:val="007602FE"/>
    <w:rsid w:val="00762B66"/>
    <w:rsid w:val="00762D2C"/>
    <w:rsid w:val="007642DA"/>
    <w:rsid w:val="00764AF6"/>
    <w:rsid w:val="00766DA3"/>
    <w:rsid w:val="0077025C"/>
    <w:rsid w:val="00770E89"/>
    <w:rsid w:val="00770EFE"/>
    <w:rsid w:val="00771162"/>
    <w:rsid w:val="00771684"/>
    <w:rsid w:val="00771C33"/>
    <w:rsid w:val="00772069"/>
    <w:rsid w:val="007727BB"/>
    <w:rsid w:val="0077508D"/>
    <w:rsid w:val="00776C2D"/>
    <w:rsid w:val="00776CF3"/>
    <w:rsid w:val="007816EF"/>
    <w:rsid w:val="00781CBD"/>
    <w:rsid w:val="0078268D"/>
    <w:rsid w:val="0078367D"/>
    <w:rsid w:val="00790B13"/>
    <w:rsid w:val="00791B43"/>
    <w:rsid w:val="00793D22"/>
    <w:rsid w:val="00796054"/>
    <w:rsid w:val="0079661C"/>
    <w:rsid w:val="00797CA9"/>
    <w:rsid w:val="007A1E13"/>
    <w:rsid w:val="007A50F6"/>
    <w:rsid w:val="007A6817"/>
    <w:rsid w:val="007A781C"/>
    <w:rsid w:val="007B0526"/>
    <w:rsid w:val="007B161B"/>
    <w:rsid w:val="007B1925"/>
    <w:rsid w:val="007B2F21"/>
    <w:rsid w:val="007B4FE1"/>
    <w:rsid w:val="007B6D64"/>
    <w:rsid w:val="007C08E1"/>
    <w:rsid w:val="007D1FF6"/>
    <w:rsid w:val="007D3F56"/>
    <w:rsid w:val="007D610F"/>
    <w:rsid w:val="007E0BEA"/>
    <w:rsid w:val="007E3F0E"/>
    <w:rsid w:val="007E46BF"/>
    <w:rsid w:val="007E5E2D"/>
    <w:rsid w:val="007E67FF"/>
    <w:rsid w:val="007F0B1A"/>
    <w:rsid w:val="007F1749"/>
    <w:rsid w:val="007F1C2E"/>
    <w:rsid w:val="007F243F"/>
    <w:rsid w:val="007F5230"/>
    <w:rsid w:val="007F5421"/>
    <w:rsid w:val="007F7508"/>
    <w:rsid w:val="007F76A5"/>
    <w:rsid w:val="0080075C"/>
    <w:rsid w:val="00804319"/>
    <w:rsid w:val="008044F0"/>
    <w:rsid w:val="008050CE"/>
    <w:rsid w:val="00805150"/>
    <w:rsid w:val="008062AA"/>
    <w:rsid w:val="00807371"/>
    <w:rsid w:val="0080771D"/>
    <w:rsid w:val="00810C6D"/>
    <w:rsid w:val="0081252B"/>
    <w:rsid w:val="008157A0"/>
    <w:rsid w:val="00816C07"/>
    <w:rsid w:val="00817DBB"/>
    <w:rsid w:val="008238B1"/>
    <w:rsid w:val="00823DA6"/>
    <w:rsid w:val="00830491"/>
    <w:rsid w:val="0083132C"/>
    <w:rsid w:val="00831CAC"/>
    <w:rsid w:val="00831F8C"/>
    <w:rsid w:val="008327B5"/>
    <w:rsid w:val="00832C8D"/>
    <w:rsid w:val="00832E9B"/>
    <w:rsid w:val="0083483D"/>
    <w:rsid w:val="00840685"/>
    <w:rsid w:val="00840693"/>
    <w:rsid w:val="0084302B"/>
    <w:rsid w:val="00844E37"/>
    <w:rsid w:val="00846E51"/>
    <w:rsid w:val="0084725C"/>
    <w:rsid w:val="008510BC"/>
    <w:rsid w:val="00852946"/>
    <w:rsid w:val="008553E3"/>
    <w:rsid w:val="00857482"/>
    <w:rsid w:val="008617C2"/>
    <w:rsid w:val="00861F1E"/>
    <w:rsid w:val="008629A7"/>
    <w:rsid w:val="00871697"/>
    <w:rsid w:val="008718E0"/>
    <w:rsid w:val="008719DE"/>
    <w:rsid w:val="00875246"/>
    <w:rsid w:val="00875A0A"/>
    <w:rsid w:val="0088617C"/>
    <w:rsid w:val="00892A3F"/>
    <w:rsid w:val="00895999"/>
    <w:rsid w:val="00895D2A"/>
    <w:rsid w:val="008A340E"/>
    <w:rsid w:val="008A370D"/>
    <w:rsid w:val="008A5078"/>
    <w:rsid w:val="008B088C"/>
    <w:rsid w:val="008B1E2E"/>
    <w:rsid w:val="008B5221"/>
    <w:rsid w:val="008B6678"/>
    <w:rsid w:val="008C0ED0"/>
    <w:rsid w:val="008C2804"/>
    <w:rsid w:val="008C34D6"/>
    <w:rsid w:val="008C4E16"/>
    <w:rsid w:val="008C5B53"/>
    <w:rsid w:val="008C6647"/>
    <w:rsid w:val="008C7060"/>
    <w:rsid w:val="008C7C0A"/>
    <w:rsid w:val="008D00A5"/>
    <w:rsid w:val="008D047C"/>
    <w:rsid w:val="008D06A6"/>
    <w:rsid w:val="008D1A5E"/>
    <w:rsid w:val="008D2C3A"/>
    <w:rsid w:val="008D4D74"/>
    <w:rsid w:val="008D73A3"/>
    <w:rsid w:val="008E074E"/>
    <w:rsid w:val="008E1104"/>
    <w:rsid w:val="008E19D2"/>
    <w:rsid w:val="008E3F71"/>
    <w:rsid w:val="008E6E77"/>
    <w:rsid w:val="008E7471"/>
    <w:rsid w:val="008E78AD"/>
    <w:rsid w:val="008F2031"/>
    <w:rsid w:val="008F3021"/>
    <w:rsid w:val="008F6538"/>
    <w:rsid w:val="008F6842"/>
    <w:rsid w:val="008F6D01"/>
    <w:rsid w:val="008F72DF"/>
    <w:rsid w:val="00900173"/>
    <w:rsid w:val="009029A4"/>
    <w:rsid w:val="00902DA8"/>
    <w:rsid w:val="009061AB"/>
    <w:rsid w:val="00906291"/>
    <w:rsid w:val="00907A5D"/>
    <w:rsid w:val="00911F15"/>
    <w:rsid w:val="00913AC5"/>
    <w:rsid w:val="00913EB1"/>
    <w:rsid w:val="0091422D"/>
    <w:rsid w:val="00915929"/>
    <w:rsid w:val="0092077A"/>
    <w:rsid w:val="00921FA7"/>
    <w:rsid w:val="0092296E"/>
    <w:rsid w:val="009241D0"/>
    <w:rsid w:val="00924B3B"/>
    <w:rsid w:val="00926EB9"/>
    <w:rsid w:val="00931489"/>
    <w:rsid w:val="009316F1"/>
    <w:rsid w:val="00931F1D"/>
    <w:rsid w:val="0093271C"/>
    <w:rsid w:val="0094018E"/>
    <w:rsid w:val="00940561"/>
    <w:rsid w:val="00940D01"/>
    <w:rsid w:val="0094314C"/>
    <w:rsid w:val="009437FA"/>
    <w:rsid w:val="00946CD7"/>
    <w:rsid w:val="00946F2D"/>
    <w:rsid w:val="00947739"/>
    <w:rsid w:val="00951DAF"/>
    <w:rsid w:val="00953B88"/>
    <w:rsid w:val="00953F02"/>
    <w:rsid w:val="0095409B"/>
    <w:rsid w:val="009546F3"/>
    <w:rsid w:val="00954E30"/>
    <w:rsid w:val="009572AC"/>
    <w:rsid w:val="00963D82"/>
    <w:rsid w:val="00964335"/>
    <w:rsid w:val="0096457C"/>
    <w:rsid w:val="00967F90"/>
    <w:rsid w:val="0097081C"/>
    <w:rsid w:val="009725A9"/>
    <w:rsid w:val="00974F92"/>
    <w:rsid w:val="009757F2"/>
    <w:rsid w:val="00975D85"/>
    <w:rsid w:val="009772F1"/>
    <w:rsid w:val="009776DA"/>
    <w:rsid w:val="00977B77"/>
    <w:rsid w:val="00983BD9"/>
    <w:rsid w:val="0098413D"/>
    <w:rsid w:val="00984FC9"/>
    <w:rsid w:val="00985734"/>
    <w:rsid w:val="00987E53"/>
    <w:rsid w:val="00987ED9"/>
    <w:rsid w:val="0099165E"/>
    <w:rsid w:val="00991D09"/>
    <w:rsid w:val="00997550"/>
    <w:rsid w:val="00997A7F"/>
    <w:rsid w:val="009A06F9"/>
    <w:rsid w:val="009A254D"/>
    <w:rsid w:val="009A48CA"/>
    <w:rsid w:val="009A4A04"/>
    <w:rsid w:val="009A5B96"/>
    <w:rsid w:val="009A6392"/>
    <w:rsid w:val="009A64E9"/>
    <w:rsid w:val="009B1A90"/>
    <w:rsid w:val="009B1C57"/>
    <w:rsid w:val="009B2E59"/>
    <w:rsid w:val="009B2EBC"/>
    <w:rsid w:val="009B4D07"/>
    <w:rsid w:val="009B5768"/>
    <w:rsid w:val="009B58E3"/>
    <w:rsid w:val="009B70D9"/>
    <w:rsid w:val="009C2243"/>
    <w:rsid w:val="009C26F5"/>
    <w:rsid w:val="009C2A28"/>
    <w:rsid w:val="009C536F"/>
    <w:rsid w:val="009D042A"/>
    <w:rsid w:val="009D0B95"/>
    <w:rsid w:val="009D15CA"/>
    <w:rsid w:val="009E06DD"/>
    <w:rsid w:val="009E176A"/>
    <w:rsid w:val="009E2B1C"/>
    <w:rsid w:val="009E482E"/>
    <w:rsid w:val="009E494C"/>
    <w:rsid w:val="009F1A0A"/>
    <w:rsid w:val="009F22AC"/>
    <w:rsid w:val="009F3094"/>
    <w:rsid w:val="009F37FD"/>
    <w:rsid w:val="009F66A8"/>
    <w:rsid w:val="00A027C7"/>
    <w:rsid w:val="00A0456B"/>
    <w:rsid w:val="00A05A24"/>
    <w:rsid w:val="00A127FB"/>
    <w:rsid w:val="00A12873"/>
    <w:rsid w:val="00A16932"/>
    <w:rsid w:val="00A17C8D"/>
    <w:rsid w:val="00A20A5D"/>
    <w:rsid w:val="00A22061"/>
    <w:rsid w:val="00A23537"/>
    <w:rsid w:val="00A24151"/>
    <w:rsid w:val="00A24901"/>
    <w:rsid w:val="00A26C07"/>
    <w:rsid w:val="00A3009C"/>
    <w:rsid w:val="00A30AAE"/>
    <w:rsid w:val="00A3461D"/>
    <w:rsid w:val="00A347B9"/>
    <w:rsid w:val="00A35699"/>
    <w:rsid w:val="00A37357"/>
    <w:rsid w:val="00A400CA"/>
    <w:rsid w:val="00A44558"/>
    <w:rsid w:val="00A44AF7"/>
    <w:rsid w:val="00A45E32"/>
    <w:rsid w:val="00A46B15"/>
    <w:rsid w:val="00A47321"/>
    <w:rsid w:val="00A47F40"/>
    <w:rsid w:val="00A51160"/>
    <w:rsid w:val="00A51AAD"/>
    <w:rsid w:val="00A52540"/>
    <w:rsid w:val="00A5589D"/>
    <w:rsid w:val="00A564BE"/>
    <w:rsid w:val="00A57A51"/>
    <w:rsid w:val="00A6047F"/>
    <w:rsid w:val="00A64320"/>
    <w:rsid w:val="00A649C5"/>
    <w:rsid w:val="00A6574E"/>
    <w:rsid w:val="00A65F1E"/>
    <w:rsid w:val="00A71276"/>
    <w:rsid w:val="00A7297F"/>
    <w:rsid w:val="00A738D8"/>
    <w:rsid w:val="00A75724"/>
    <w:rsid w:val="00A7576C"/>
    <w:rsid w:val="00A763CC"/>
    <w:rsid w:val="00A81C77"/>
    <w:rsid w:val="00A83478"/>
    <w:rsid w:val="00A909D3"/>
    <w:rsid w:val="00A930AA"/>
    <w:rsid w:val="00A93F17"/>
    <w:rsid w:val="00A9611F"/>
    <w:rsid w:val="00A966CF"/>
    <w:rsid w:val="00A967B5"/>
    <w:rsid w:val="00A96978"/>
    <w:rsid w:val="00A97727"/>
    <w:rsid w:val="00AA0E2A"/>
    <w:rsid w:val="00AA286F"/>
    <w:rsid w:val="00AA5262"/>
    <w:rsid w:val="00AA5500"/>
    <w:rsid w:val="00AA6967"/>
    <w:rsid w:val="00AA6E22"/>
    <w:rsid w:val="00AB49B2"/>
    <w:rsid w:val="00AB67C7"/>
    <w:rsid w:val="00AB732E"/>
    <w:rsid w:val="00AC0416"/>
    <w:rsid w:val="00AC350D"/>
    <w:rsid w:val="00AC35FD"/>
    <w:rsid w:val="00AC40C3"/>
    <w:rsid w:val="00AC6A04"/>
    <w:rsid w:val="00AC6EDB"/>
    <w:rsid w:val="00AC7FFE"/>
    <w:rsid w:val="00AD0D5B"/>
    <w:rsid w:val="00AD1529"/>
    <w:rsid w:val="00AD1F6D"/>
    <w:rsid w:val="00AD393B"/>
    <w:rsid w:val="00AD5EA2"/>
    <w:rsid w:val="00AE2F18"/>
    <w:rsid w:val="00AE5CF8"/>
    <w:rsid w:val="00AF0A5C"/>
    <w:rsid w:val="00AF441D"/>
    <w:rsid w:val="00AF4DC1"/>
    <w:rsid w:val="00AF66B3"/>
    <w:rsid w:val="00B00043"/>
    <w:rsid w:val="00B00620"/>
    <w:rsid w:val="00B00815"/>
    <w:rsid w:val="00B00B70"/>
    <w:rsid w:val="00B03D73"/>
    <w:rsid w:val="00B0488E"/>
    <w:rsid w:val="00B06092"/>
    <w:rsid w:val="00B062A9"/>
    <w:rsid w:val="00B067E8"/>
    <w:rsid w:val="00B06AD8"/>
    <w:rsid w:val="00B10154"/>
    <w:rsid w:val="00B10E63"/>
    <w:rsid w:val="00B11E1F"/>
    <w:rsid w:val="00B121F6"/>
    <w:rsid w:val="00B13542"/>
    <w:rsid w:val="00B14194"/>
    <w:rsid w:val="00B166B1"/>
    <w:rsid w:val="00B16B08"/>
    <w:rsid w:val="00B2283C"/>
    <w:rsid w:val="00B26EC3"/>
    <w:rsid w:val="00B279B5"/>
    <w:rsid w:val="00B27A6A"/>
    <w:rsid w:val="00B27C70"/>
    <w:rsid w:val="00B32063"/>
    <w:rsid w:val="00B355C5"/>
    <w:rsid w:val="00B363B7"/>
    <w:rsid w:val="00B36CCD"/>
    <w:rsid w:val="00B3784C"/>
    <w:rsid w:val="00B4060B"/>
    <w:rsid w:val="00B40D7F"/>
    <w:rsid w:val="00B41E25"/>
    <w:rsid w:val="00B52501"/>
    <w:rsid w:val="00B5323C"/>
    <w:rsid w:val="00B53491"/>
    <w:rsid w:val="00B54032"/>
    <w:rsid w:val="00B5590D"/>
    <w:rsid w:val="00B56FBF"/>
    <w:rsid w:val="00B5720B"/>
    <w:rsid w:val="00B57F22"/>
    <w:rsid w:val="00B60BAB"/>
    <w:rsid w:val="00B62FE6"/>
    <w:rsid w:val="00B63B49"/>
    <w:rsid w:val="00B645B0"/>
    <w:rsid w:val="00B7114D"/>
    <w:rsid w:val="00B71AA5"/>
    <w:rsid w:val="00B735AD"/>
    <w:rsid w:val="00B73E33"/>
    <w:rsid w:val="00B74D45"/>
    <w:rsid w:val="00B77EF0"/>
    <w:rsid w:val="00B808B0"/>
    <w:rsid w:val="00B81635"/>
    <w:rsid w:val="00B831AE"/>
    <w:rsid w:val="00B83706"/>
    <w:rsid w:val="00B84014"/>
    <w:rsid w:val="00B842B0"/>
    <w:rsid w:val="00B851D7"/>
    <w:rsid w:val="00B85550"/>
    <w:rsid w:val="00B857B6"/>
    <w:rsid w:val="00B90F64"/>
    <w:rsid w:val="00B913E0"/>
    <w:rsid w:val="00B96FAA"/>
    <w:rsid w:val="00B97785"/>
    <w:rsid w:val="00B97847"/>
    <w:rsid w:val="00B97FC5"/>
    <w:rsid w:val="00BA3DD1"/>
    <w:rsid w:val="00BA6559"/>
    <w:rsid w:val="00BB3735"/>
    <w:rsid w:val="00BB49D2"/>
    <w:rsid w:val="00BB57C3"/>
    <w:rsid w:val="00BC010F"/>
    <w:rsid w:val="00BC3072"/>
    <w:rsid w:val="00BC5F9E"/>
    <w:rsid w:val="00BC659C"/>
    <w:rsid w:val="00BD0229"/>
    <w:rsid w:val="00BD045F"/>
    <w:rsid w:val="00BD07FC"/>
    <w:rsid w:val="00BD0957"/>
    <w:rsid w:val="00BD09C3"/>
    <w:rsid w:val="00BD21FA"/>
    <w:rsid w:val="00BD3526"/>
    <w:rsid w:val="00BD6685"/>
    <w:rsid w:val="00BD6A6D"/>
    <w:rsid w:val="00BE01CB"/>
    <w:rsid w:val="00BE51BB"/>
    <w:rsid w:val="00BE5F09"/>
    <w:rsid w:val="00BE7963"/>
    <w:rsid w:val="00BF3003"/>
    <w:rsid w:val="00BF6B14"/>
    <w:rsid w:val="00BF748F"/>
    <w:rsid w:val="00C009E9"/>
    <w:rsid w:val="00C00B6A"/>
    <w:rsid w:val="00C00E5E"/>
    <w:rsid w:val="00C018D6"/>
    <w:rsid w:val="00C044F9"/>
    <w:rsid w:val="00C04A79"/>
    <w:rsid w:val="00C06202"/>
    <w:rsid w:val="00C06EA7"/>
    <w:rsid w:val="00C11B00"/>
    <w:rsid w:val="00C13D48"/>
    <w:rsid w:val="00C20258"/>
    <w:rsid w:val="00C23ECA"/>
    <w:rsid w:val="00C31DF1"/>
    <w:rsid w:val="00C31FAA"/>
    <w:rsid w:val="00C3261E"/>
    <w:rsid w:val="00C342E0"/>
    <w:rsid w:val="00C347A7"/>
    <w:rsid w:val="00C36C24"/>
    <w:rsid w:val="00C40FC1"/>
    <w:rsid w:val="00C4102D"/>
    <w:rsid w:val="00C42E7A"/>
    <w:rsid w:val="00C4465A"/>
    <w:rsid w:val="00C4574C"/>
    <w:rsid w:val="00C46A26"/>
    <w:rsid w:val="00C471F5"/>
    <w:rsid w:val="00C540B6"/>
    <w:rsid w:val="00C54CA1"/>
    <w:rsid w:val="00C60418"/>
    <w:rsid w:val="00C62C91"/>
    <w:rsid w:val="00C63B91"/>
    <w:rsid w:val="00C6511E"/>
    <w:rsid w:val="00C65871"/>
    <w:rsid w:val="00C7001C"/>
    <w:rsid w:val="00C70D36"/>
    <w:rsid w:val="00C755F0"/>
    <w:rsid w:val="00C76257"/>
    <w:rsid w:val="00C82291"/>
    <w:rsid w:val="00C82651"/>
    <w:rsid w:val="00C83EC8"/>
    <w:rsid w:val="00C86C8B"/>
    <w:rsid w:val="00C8777E"/>
    <w:rsid w:val="00C91A4F"/>
    <w:rsid w:val="00C92C28"/>
    <w:rsid w:val="00C92E3F"/>
    <w:rsid w:val="00C94A5B"/>
    <w:rsid w:val="00C960FD"/>
    <w:rsid w:val="00C96987"/>
    <w:rsid w:val="00C96D79"/>
    <w:rsid w:val="00CA2139"/>
    <w:rsid w:val="00CA2378"/>
    <w:rsid w:val="00CA2D8F"/>
    <w:rsid w:val="00CA33DE"/>
    <w:rsid w:val="00CA39F3"/>
    <w:rsid w:val="00CA672B"/>
    <w:rsid w:val="00CA77D7"/>
    <w:rsid w:val="00CB04E2"/>
    <w:rsid w:val="00CB095E"/>
    <w:rsid w:val="00CB22EA"/>
    <w:rsid w:val="00CB3420"/>
    <w:rsid w:val="00CB3FEC"/>
    <w:rsid w:val="00CB54C5"/>
    <w:rsid w:val="00CB6F51"/>
    <w:rsid w:val="00CB7C4F"/>
    <w:rsid w:val="00CC1F90"/>
    <w:rsid w:val="00CC24CC"/>
    <w:rsid w:val="00CC25B6"/>
    <w:rsid w:val="00CC2E3A"/>
    <w:rsid w:val="00CC2EE5"/>
    <w:rsid w:val="00CC366E"/>
    <w:rsid w:val="00CC4DF2"/>
    <w:rsid w:val="00CC5306"/>
    <w:rsid w:val="00CC5A7C"/>
    <w:rsid w:val="00CC62B7"/>
    <w:rsid w:val="00CD153A"/>
    <w:rsid w:val="00CD2A59"/>
    <w:rsid w:val="00CD4C96"/>
    <w:rsid w:val="00CD718F"/>
    <w:rsid w:val="00CE0C82"/>
    <w:rsid w:val="00CE2F43"/>
    <w:rsid w:val="00CE4285"/>
    <w:rsid w:val="00CE45C9"/>
    <w:rsid w:val="00CE4ABC"/>
    <w:rsid w:val="00CE73AA"/>
    <w:rsid w:val="00CE78C6"/>
    <w:rsid w:val="00CE7B87"/>
    <w:rsid w:val="00CF176D"/>
    <w:rsid w:val="00CF2AB0"/>
    <w:rsid w:val="00CF3A9C"/>
    <w:rsid w:val="00CF7448"/>
    <w:rsid w:val="00CF7B23"/>
    <w:rsid w:val="00D00F0D"/>
    <w:rsid w:val="00D027FB"/>
    <w:rsid w:val="00D05EDF"/>
    <w:rsid w:val="00D075FA"/>
    <w:rsid w:val="00D1084A"/>
    <w:rsid w:val="00D1093E"/>
    <w:rsid w:val="00D10CCB"/>
    <w:rsid w:val="00D12AE8"/>
    <w:rsid w:val="00D13A43"/>
    <w:rsid w:val="00D14FB8"/>
    <w:rsid w:val="00D16B13"/>
    <w:rsid w:val="00D16B8A"/>
    <w:rsid w:val="00D203FC"/>
    <w:rsid w:val="00D216F1"/>
    <w:rsid w:val="00D22443"/>
    <w:rsid w:val="00D22F32"/>
    <w:rsid w:val="00D23252"/>
    <w:rsid w:val="00D25698"/>
    <w:rsid w:val="00D25E51"/>
    <w:rsid w:val="00D279FE"/>
    <w:rsid w:val="00D3019A"/>
    <w:rsid w:val="00D3068D"/>
    <w:rsid w:val="00D314A1"/>
    <w:rsid w:val="00D31EC7"/>
    <w:rsid w:val="00D354CD"/>
    <w:rsid w:val="00D356D3"/>
    <w:rsid w:val="00D3574A"/>
    <w:rsid w:val="00D360A4"/>
    <w:rsid w:val="00D36D5C"/>
    <w:rsid w:val="00D41054"/>
    <w:rsid w:val="00D425EA"/>
    <w:rsid w:val="00D431AC"/>
    <w:rsid w:val="00D44330"/>
    <w:rsid w:val="00D45A15"/>
    <w:rsid w:val="00D5057A"/>
    <w:rsid w:val="00D50C7B"/>
    <w:rsid w:val="00D51990"/>
    <w:rsid w:val="00D54036"/>
    <w:rsid w:val="00D540F6"/>
    <w:rsid w:val="00D5661A"/>
    <w:rsid w:val="00D56EC7"/>
    <w:rsid w:val="00D64F2A"/>
    <w:rsid w:val="00D66072"/>
    <w:rsid w:val="00D67BA4"/>
    <w:rsid w:val="00D70F97"/>
    <w:rsid w:val="00D73722"/>
    <w:rsid w:val="00D73F89"/>
    <w:rsid w:val="00D73FAF"/>
    <w:rsid w:val="00D769DE"/>
    <w:rsid w:val="00D803D0"/>
    <w:rsid w:val="00D80D38"/>
    <w:rsid w:val="00D836BB"/>
    <w:rsid w:val="00D84100"/>
    <w:rsid w:val="00D8448F"/>
    <w:rsid w:val="00D925D5"/>
    <w:rsid w:val="00D95477"/>
    <w:rsid w:val="00D956C3"/>
    <w:rsid w:val="00D95C6A"/>
    <w:rsid w:val="00D96AFC"/>
    <w:rsid w:val="00D97223"/>
    <w:rsid w:val="00D972B9"/>
    <w:rsid w:val="00D977CC"/>
    <w:rsid w:val="00DA0C99"/>
    <w:rsid w:val="00DA147A"/>
    <w:rsid w:val="00DA16F4"/>
    <w:rsid w:val="00DA2629"/>
    <w:rsid w:val="00DA3B49"/>
    <w:rsid w:val="00DB0311"/>
    <w:rsid w:val="00DB2617"/>
    <w:rsid w:val="00DB4781"/>
    <w:rsid w:val="00DB65FA"/>
    <w:rsid w:val="00DC0B18"/>
    <w:rsid w:val="00DC0CAE"/>
    <w:rsid w:val="00DC12ED"/>
    <w:rsid w:val="00DC1482"/>
    <w:rsid w:val="00DC26BB"/>
    <w:rsid w:val="00DC2DDC"/>
    <w:rsid w:val="00DC333E"/>
    <w:rsid w:val="00DC4E1C"/>
    <w:rsid w:val="00DC7B56"/>
    <w:rsid w:val="00DD0698"/>
    <w:rsid w:val="00DD0777"/>
    <w:rsid w:val="00DD46CD"/>
    <w:rsid w:val="00DD4FF8"/>
    <w:rsid w:val="00DD6E96"/>
    <w:rsid w:val="00DD7654"/>
    <w:rsid w:val="00DD7F1F"/>
    <w:rsid w:val="00DE00C0"/>
    <w:rsid w:val="00DE0A12"/>
    <w:rsid w:val="00DE26EB"/>
    <w:rsid w:val="00DE2899"/>
    <w:rsid w:val="00DE3787"/>
    <w:rsid w:val="00DE5B14"/>
    <w:rsid w:val="00DE5DD1"/>
    <w:rsid w:val="00DE78F2"/>
    <w:rsid w:val="00DE7AA8"/>
    <w:rsid w:val="00DE7F69"/>
    <w:rsid w:val="00DF021B"/>
    <w:rsid w:val="00DF0A03"/>
    <w:rsid w:val="00DF1471"/>
    <w:rsid w:val="00DF3E6C"/>
    <w:rsid w:val="00DF480E"/>
    <w:rsid w:val="00DF491C"/>
    <w:rsid w:val="00E01626"/>
    <w:rsid w:val="00E04760"/>
    <w:rsid w:val="00E06EC8"/>
    <w:rsid w:val="00E11986"/>
    <w:rsid w:val="00E12AA1"/>
    <w:rsid w:val="00E14A20"/>
    <w:rsid w:val="00E16E8A"/>
    <w:rsid w:val="00E17042"/>
    <w:rsid w:val="00E177B7"/>
    <w:rsid w:val="00E17DD1"/>
    <w:rsid w:val="00E21C07"/>
    <w:rsid w:val="00E2215C"/>
    <w:rsid w:val="00E26B92"/>
    <w:rsid w:val="00E27921"/>
    <w:rsid w:val="00E31BF4"/>
    <w:rsid w:val="00E42EFF"/>
    <w:rsid w:val="00E505C7"/>
    <w:rsid w:val="00E51D1A"/>
    <w:rsid w:val="00E52224"/>
    <w:rsid w:val="00E5239F"/>
    <w:rsid w:val="00E53BC2"/>
    <w:rsid w:val="00E54CE2"/>
    <w:rsid w:val="00E6093F"/>
    <w:rsid w:val="00E6156B"/>
    <w:rsid w:val="00E6185A"/>
    <w:rsid w:val="00E62F46"/>
    <w:rsid w:val="00E66EB8"/>
    <w:rsid w:val="00E66F33"/>
    <w:rsid w:val="00E70940"/>
    <w:rsid w:val="00E749BA"/>
    <w:rsid w:val="00E75CD1"/>
    <w:rsid w:val="00E769F1"/>
    <w:rsid w:val="00E83295"/>
    <w:rsid w:val="00E84897"/>
    <w:rsid w:val="00E864D6"/>
    <w:rsid w:val="00E904DA"/>
    <w:rsid w:val="00E92893"/>
    <w:rsid w:val="00E92C27"/>
    <w:rsid w:val="00E9532A"/>
    <w:rsid w:val="00E95D39"/>
    <w:rsid w:val="00EA04EF"/>
    <w:rsid w:val="00EA120C"/>
    <w:rsid w:val="00EA125D"/>
    <w:rsid w:val="00EA2B8A"/>
    <w:rsid w:val="00EA320F"/>
    <w:rsid w:val="00EB1D89"/>
    <w:rsid w:val="00EB45AC"/>
    <w:rsid w:val="00EB6DB8"/>
    <w:rsid w:val="00EB7F6D"/>
    <w:rsid w:val="00EC08B8"/>
    <w:rsid w:val="00EC0949"/>
    <w:rsid w:val="00EC16DE"/>
    <w:rsid w:val="00EC3548"/>
    <w:rsid w:val="00EC43FD"/>
    <w:rsid w:val="00EC4DD2"/>
    <w:rsid w:val="00ED0DD8"/>
    <w:rsid w:val="00ED15BB"/>
    <w:rsid w:val="00ED46BA"/>
    <w:rsid w:val="00ED4869"/>
    <w:rsid w:val="00ED4E03"/>
    <w:rsid w:val="00ED576D"/>
    <w:rsid w:val="00ED709D"/>
    <w:rsid w:val="00EE2426"/>
    <w:rsid w:val="00EE3804"/>
    <w:rsid w:val="00EE4949"/>
    <w:rsid w:val="00EE4AA1"/>
    <w:rsid w:val="00EE4DFB"/>
    <w:rsid w:val="00EE4FE7"/>
    <w:rsid w:val="00EE5F7D"/>
    <w:rsid w:val="00EE642A"/>
    <w:rsid w:val="00EE6C58"/>
    <w:rsid w:val="00EE7861"/>
    <w:rsid w:val="00EE7EF3"/>
    <w:rsid w:val="00EF305F"/>
    <w:rsid w:val="00EF46E8"/>
    <w:rsid w:val="00EF60BD"/>
    <w:rsid w:val="00EF6252"/>
    <w:rsid w:val="00F0333D"/>
    <w:rsid w:val="00F037EC"/>
    <w:rsid w:val="00F050C9"/>
    <w:rsid w:val="00F0661E"/>
    <w:rsid w:val="00F074C7"/>
    <w:rsid w:val="00F11C58"/>
    <w:rsid w:val="00F12773"/>
    <w:rsid w:val="00F13233"/>
    <w:rsid w:val="00F13411"/>
    <w:rsid w:val="00F13E85"/>
    <w:rsid w:val="00F178E9"/>
    <w:rsid w:val="00F213B6"/>
    <w:rsid w:val="00F22D77"/>
    <w:rsid w:val="00F23316"/>
    <w:rsid w:val="00F24936"/>
    <w:rsid w:val="00F25FC7"/>
    <w:rsid w:val="00F305A7"/>
    <w:rsid w:val="00F30636"/>
    <w:rsid w:val="00F30DE4"/>
    <w:rsid w:val="00F3397A"/>
    <w:rsid w:val="00F33A35"/>
    <w:rsid w:val="00F345FE"/>
    <w:rsid w:val="00F349B8"/>
    <w:rsid w:val="00F3564F"/>
    <w:rsid w:val="00F36DFF"/>
    <w:rsid w:val="00F44FC5"/>
    <w:rsid w:val="00F46C23"/>
    <w:rsid w:val="00F50ADC"/>
    <w:rsid w:val="00F516E2"/>
    <w:rsid w:val="00F5345E"/>
    <w:rsid w:val="00F53ADC"/>
    <w:rsid w:val="00F6178D"/>
    <w:rsid w:val="00F6324A"/>
    <w:rsid w:val="00F647FA"/>
    <w:rsid w:val="00F64B32"/>
    <w:rsid w:val="00F662D9"/>
    <w:rsid w:val="00F70002"/>
    <w:rsid w:val="00F70062"/>
    <w:rsid w:val="00F70745"/>
    <w:rsid w:val="00F717E5"/>
    <w:rsid w:val="00F72914"/>
    <w:rsid w:val="00F73285"/>
    <w:rsid w:val="00F738E8"/>
    <w:rsid w:val="00F742FE"/>
    <w:rsid w:val="00F74906"/>
    <w:rsid w:val="00F753A2"/>
    <w:rsid w:val="00F77C3F"/>
    <w:rsid w:val="00F77C80"/>
    <w:rsid w:val="00F828CA"/>
    <w:rsid w:val="00F84450"/>
    <w:rsid w:val="00F86468"/>
    <w:rsid w:val="00F87973"/>
    <w:rsid w:val="00F904EB"/>
    <w:rsid w:val="00F90B80"/>
    <w:rsid w:val="00F9356C"/>
    <w:rsid w:val="00F94579"/>
    <w:rsid w:val="00F94E69"/>
    <w:rsid w:val="00F9669C"/>
    <w:rsid w:val="00F96F7F"/>
    <w:rsid w:val="00FA1400"/>
    <w:rsid w:val="00FA1BE3"/>
    <w:rsid w:val="00FA1BE7"/>
    <w:rsid w:val="00FA5084"/>
    <w:rsid w:val="00FA6E4B"/>
    <w:rsid w:val="00FB0D22"/>
    <w:rsid w:val="00FB1472"/>
    <w:rsid w:val="00FB17AD"/>
    <w:rsid w:val="00FB4E76"/>
    <w:rsid w:val="00FB5B40"/>
    <w:rsid w:val="00FC0E81"/>
    <w:rsid w:val="00FC2551"/>
    <w:rsid w:val="00FC3611"/>
    <w:rsid w:val="00FC3A3E"/>
    <w:rsid w:val="00FD0189"/>
    <w:rsid w:val="00FD0382"/>
    <w:rsid w:val="00FD2AFF"/>
    <w:rsid w:val="00FD37F2"/>
    <w:rsid w:val="00FD3A15"/>
    <w:rsid w:val="00FD4377"/>
    <w:rsid w:val="00FD5761"/>
    <w:rsid w:val="00FD5990"/>
    <w:rsid w:val="00FD62CF"/>
    <w:rsid w:val="00FD6A48"/>
    <w:rsid w:val="00FD6AC8"/>
    <w:rsid w:val="00FD7251"/>
    <w:rsid w:val="00FE0606"/>
    <w:rsid w:val="00FE16F5"/>
    <w:rsid w:val="00FE2B89"/>
    <w:rsid w:val="00FE3912"/>
    <w:rsid w:val="00FF2691"/>
    <w:rsid w:val="00FF4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7FD4C10"/>
  <w15:docId w15:val="{7D7D00AC-9507-4229-A7FE-46D587AE0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49BA"/>
    <w:pPr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B41E25"/>
    <w:pPr>
      <w:keepNext/>
      <w:keepLines/>
      <w:pageBreakBefore/>
      <w:numPr>
        <w:numId w:val="1"/>
      </w:numPr>
      <w:spacing w:before="480" w:after="24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81E97"/>
    <w:pPr>
      <w:keepNext/>
      <w:keepLines/>
      <w:numPr>
        <w:ilvl w:val="1"/>
        <w:numId w:val="1"/>
      </w:numPr>
      <w:spacing w:before="200" w:after="240"/>
      <w:ind w:left="0" w:firstLine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C0CBF"/>
    <w:pPr>
      <w:keepNext/>
      <w:keepLines/>
      <w:numPr>
        <w:ilvl w:val="2"/>
        <w:numId w:val="1"/>
      </w:numPr>
      <w:spacing w:before="200" w:after="24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E95D39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E95D39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95D39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95D39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95D39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95D39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077E0B"/>
  </w:style>
  <w:style w:type="paragraph" w:styleId="Textodeglobo">
    <w:name w:val="Balloon Text"/>
    <w:basedOn w:val="Normal"/>
    <w:link w:val="TextodegloboCar"/>
    <w:uiPriority w:val="99"/>
    <w:semiHidden/>
    <w:unhideWhenUsed/>
    <w:rsid w:val="00010F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10F5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nhideWhenUsed/>
    <w:rsid w:val="00E95D3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95D39"/>
  </w:style>
  <w:style w:type="paragraph" w:styleId="Piedepgina">
    <w:name w:val="footer"/>
    <w:basedOn w:val="Normal"/>
    <w:link w:val="PiedepginaCar"/>
    <w:unhideWhenUsed/>
    <w:rsid w:val="00E95D3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95D39"/>
  </w:style>
  <w:style w:type="character" w:styleId="Nmerodepgina">
    <w:name w:val="page number"/>
    <w:basedOn w:val="Fuentedeprrafopredeter"/>
    <w:rsid w:val="00E95D39"/>
  </w:style>
  <w:style w:type="character" w:customStyle="1" w:styleId="Ttulo1Car">
    <w:name w:val="Título 1 Car"/>
    <w:basedOn w:val="Fuentedeprrafopredeter"/>
    <w:link w:val="Ttulo1"/>
    <w:uiPriority w:val="9"/>
    <w:qFormat/>
    <w:rsid w:val="00B41E2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qFormat/>
    <w:rsid w:val="00481E9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4C0CB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E95D3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rsid w:val="00E95D3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95D3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95D3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95D3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95D3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Prrafodelista">
    <w:name w:val="List Paragraph"/>
    <w:basedOn w:val="Normal"/>
    <w:link w:val="PrrafodelistaCar"/>
    <w:uiPriority w:val="34"/>
    <w:qFormat/>
    <w:rsid w:val="00FC0E81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5F0E0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F0E00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F0E00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nhideWhenUsed/>
    <w:qFormat/>
    <w:rsid w:val="005F0E0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F0E00"/>
    <w:rPr>
      <w:b/>
      <w:bCs/>
      <w:sz w:val="20"/>
      <w:szCs w:val="20"/>
    </w:rPr>
  </w:style>
  <w:style w:type="table" w:styleId="Tablaconcuadrcula">
    <w:name w:val="Table Grid"/>
    <w:basedOn w:val="Tablanormal"/>
    <w:uiPriority w:val="59"/>
    <w:rsid w:val="006453A8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link w:val="SinespaciadoCar"/>
    <w:uiPriority w:val="1"/>
    <w:qFormat/>
    <w:rsid w:val="000B045F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0B045F"/>
  </w:style>
  <w:style w:type="paragraph" w:styleId="TtuloTDC">
    <w:name w:val="TOC Heading"/>
    <w:basedOn w:val="Ttulo1"/>
    <w:next w:val="Normal"/>
    <w:uiPriority w:val="39"/>
    <w:semiHidden/>
    <w:unhideWhenUsed/>
    <w:qFormat/>
    <w:rsid w:val="000B045F"/>
    <w:pPr>
      <w:numPr>
        <w:numId w:val="0"/>
      </w:num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CC2EE5"/>
    <w:pPr>
      <w:tabs>
        <w:tab w:val="left" w:pos="440"/>
        <w:tab w:val="right" w:leader="dot" w:pos="8494"/>
      </w:tabs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0B045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0B045F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0B045F"/>
    <w:rPr>
      <w:color w:val="0000FF" w:themeColor="hyperlink"/>
      <w:u w:val="single"/>
    </w:rPr>
  </w:style>
  <w:style w:type="paragraph" w:styleId="Revisin">
    <w:name w:val="Revision"/>
    <w:hidden/>
    <w:uiPriority w:val="99"/>
    <w:semiHidden/>
    <w:rsid w:val="00281262"/>
    <w:pPr>
      <w:spacing w:after="0" w:line="240" w:lineRule="auto"/>
    </w:pPr>
  </w:style>
  <w:style w:type="character" w:styleId="Textodelmarcadordeposicin">
    <w:name w:val="Placeholder Text"/>
    <w:basedOn w:val="Fuentedeprrafopredeter"/>
    <w:uiPriority w:val="99"/>
    <w:semiHidden/>
    <w:rsid w:val="00FD0189"/>
    <w:rPr>
      <w:color w:val="808080"/>
    </w:rPr>
  </w:style>
  <w:style w:type="paragraph" w:styleId="Descripcin">
    <w:name w:val="caption"/>
    <w:basedOn w:val="Normal"/>
    <w:next w:val="Normal"/>
    <w:uiPriority w:val="35"/>
    <w:unhideWhenUsed/>
    <w:qFormat/>
    <w:rsid w:val="002A154F"/>
    <w:pPr>
      <w:keepNext/>
      <w:spacing w:line="240" w:lineRule="auto"/>
      <w:jc w:val="center"/>
    </w:pPr>
    <w:rPr>
      <w:b/>
      <w:bCs/>
      <w:color w:val="4F81BD" w:themeColor="accent1"/>
      <w:sz w:val="18"/>
      <w:szCs w:val="18"/>
    </w:rPr>
  </w:style>
  <w:style w:type="paragraph" w:styleId="Tabladeilustraciones">
    <w:name w:val="table of figures"/>
    <w:basedOn w:val="Normal"/>
    <w:next w:val="Normal"/>
    <w:uiPriority w:val="99"/>
    <w:unhideWhenUsed/>
    <w:rsid w:val="00305D2F"/>
    <w:pPr>
      <w:spacing w:after="0"/>
      <w:ind w:left="440" w:hanging="440"/>
      <w:jc w:val="left"/>
    </w:pPr>
    <w:rPr>
      <w:rFonts w:cstheme="minorHAnsi"/>
      <w:smallCaps/>
      <w:sz w:val="20"/>
      <w:szCs w:val="20"/>
    </w:rPr>
  </w:style>
  <w:style w:type="paragraph" w:styleId="Subttulo">
    <w:name w:val="Subtitle"/>
    <w:basedOn w:val="Normal"/>
    <w:next w:val="Normal"/>
    <w:link w:val="SubttuloCar"/>
    <w:uiPriority w:val="11"/>
    <w:qFormat/>
    <w:rsid w:val="006A15B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6A15B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nfasis">
    <w:name w:val="Emphasis"/>
    <w:basedOn w:val="Fuentedeprrafopredeter"/>
    <w:uiPriority w:val="20"/>
    <w:qFormat/>
    <w:rsid w:val="006A15BE"/>
    <w:rPr>
      <w:i/>
      <w:iCs/>
    </w:rPr>
  </w:style>
  <w:style w:type="table" w:styleId="Listaclara-nfasis1">
    <w:name w:val="Light List Accent 1"/>
    <w:basedOn w:val="Tablanormal"/>
    <w:uiPriority w:val="61"/>
    <w:rsid w:val="006A15BE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Sombreadomedio1-nfasis1">
    <w:name w:val="Medium Shading 1 Accent 1"/>
    <w:basedOn w:val="Tablanormal"/>
    <w:uiPriority w:val="63"/>
    <w:rsid w:val="006A15BE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claro-nfasis1">
    <w:name w:val="Light Shading Accent 1"/>
    <w:basedOn w:val="Tablanormal"/>
    <w:uiPriority w:val="60"/>
    <w:rsid w:val="00F36DF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Cuadrculavistosa-nfasis1">
    <w:name w:val="Colorful Grid Accent 1"/>
    <w:basedOn w:val="Tablanormal"/>
    <w:uiPriority w:val="73"/>
    <w:rsid w:val="00EE4AA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character" w:styleId="nfasissutil">
    <w:name w:val="Subtle Emphasis"/>
    <w:basedOn w:val="Fuentedeprrafopredeter"/>
    <w:uiPriority w:val="19"/>
    <w:qFormat/>
    <w:rsid w:val="009C26F5"/>
    <w:rPr>
      <w:i/>
      <w:iCs/>
      <w:color w:val="808080" w:themeColor="text1" w:themeTint="7F"/>
    </w:rPr>
  </w:style>
  <w:style w:type="table" w:styleId="Listaclara">
    <w:name w:val="Light List"/>
    <w:basedOn w:val="Tablanormal"/>
    <w:uiPriority w:val="61"/>
    <w:rsid w:val="008D047C"/>
    <w:pPr>
      <w:spacing w:after="0" w:line="240" w:lineRule="auto"/>
    </w:pPr>
    <w:rPr>
      <w:rFonts w:eastAsiaTheme="minorHAnsi"/>
      <w:lang w:val="en-US" w:eastAsia="en-US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5">
    <w:name w:val="Light List Accent 5"/>
    <w:basedOn w:val="Tablanormal"/>
    <w:uiPriority w:val="61"/>
    <w:rsid w:val="006178C1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NormalWeb">
    <w:name w:val="Normal (Web)"/>
    <w:basedOn w:val="Normal"/>
    <w:uiPriority w:val="99"/>
    <w:unhideWhenUsed/>
    <w:qFormat/>
    <w:rsid w:val="00604080"/>
    <w:pPr>
      <w:spacing w:before="100" w:beforeAutospacing="1" w:after="100" w:afterAutospacing="1" w:line="240" w:lineRule="auto"/>
      <w:jc w:val="left"/>
    </w:pPr>
    <w:rPr>
      <w:rFonts w:ascii="Times New Roman" w:hAnsi="Times New Roman" w:cs="Times New Roman"/>
      <w:sz w:val="24"/>
      <w:szCs w:val="24"/>
      <w:lang w:val="en-US" w:eastAsia="en-US"/>
    </w:rPr>
  </w:style>
  <w:style w:type="table" w:styleId="Cuadrculamedia3-nfasis5">
    <w:name w:val="Medium Grid 3 Accent 5"/>
    <w:basedOn w:val="Tablanormal"/>
    <w:uiPriority w:val="69"/>
    <w:rsid w:val="008C664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paragraph" w:styleId="Textonotapie">
    <w:name w:val="footnote text"/>
    <w:basedOn w:val="Normal"/>
    <w:link w:val="TextonotapieCar"/>
    <w:uiPriority w:val="99"/>
    <w:unhideWhenUsed/>
    <w:rsid w:val="00805150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805150"/>
    <w:rPr>
      <w:sz w:val="20"/>
      <w:szCs w:val="20"/>
    </w:rPr>
  </w:style>
  <w:style w:type="character" w:styleId="Refdenotaalpie">
    <w:name w:val="footnote reference"/>
    <w:basedOn w:val="Fuentedeprrafopredeter"/>
    <w:uiPriority w:val="99"/>
    <w:unhideWhenUsed/>
    <w:rsid w:val="00805150"/>
    <w:rPr>
      <w:vertAlign w:val="superscript"/>
    </w:rPr>
  </w:style>
  <w:style w:type="paragraph" w:styleId="Ttulo">
    <w:name w:val="Title"/>
    <w:basedOn w:val="Normal"/>
    <w:next w:val="Normal"/>
    <w:link w:val="TtuloCar"/>
    <w:qFormat/>
    <w:rsid w:val="00A649C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A649C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Cita">
    <w:name w:val="Quote"/>
    <w:basedOn w:val="Normal"/>
    <w:next w:val="Normal"/>
    <w:link w:val="CitaCar"/>
    <w:uiPriority w:val="29"/>
    <w:qFormat/>
    <w:rsid w:val="00A6574E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A6574E"/>
    <w:rPr>
      <w:i/>
      <w:iCs/>
      <w:color w:val="000000" w:themeColor="text1"/>
    </w:rPr>
  </w:style>
  <w:style w:type="paragraph" w:customStyle="1" w:styleId="Normal1">
    <w:name w:val="Normal1"/>
    <w:rsid w:val="00A44AF7"/>
    <w:pPr>
      <w:jc w:val="both"/>
    </w:pPr>
    <w:rPr>
      <w:rFonts w:ascii="Calibri" w:eastAsia="Calibri" w:hAnsi="Calibri" w:cs="Calibri"/>
      <w:color w:val="00000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675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675BC"/>
    <w:rPr>
      <w:rFonts w:ascii="Courier New" w:eastAsia="Times New Roman" w:hAnsi="Courier New" w:cs="Courier New"/>
      <w:sz w:val="20"/>
      <w:szCs w:val="20"/>
    </w:rPr>
  </w:style>
  <w:style w:type="character" w:styleId="Hipervnculovisitado">
    <w:name w:val="FollowedHyperlink"/>
    <w:basedOn w:val="Fuentedeprrafopredeter"/>
    <w:uiPriority w:val="99"/>
    <w:semiHidden/>
    <w:unhideWhenUsed/>
    <w:rsid w:val="00CE78C6"/>
    <w:rPr>
      <w:color w:val="800080" w:themeColor="followedHyperlink"/>
      <w:u w:val="single"/>
    </w:rPr>
  </w:style>
  <w:style w:type="character" w:customStyle="1" w:styleId="PrrafodelistaCar">
    <w:name w:val="Párrafo de lista Car"/>
    <w:basedOn w:val="Fuentedeprrafopredeter"/>
    <w:link w:val="Prrafodelista"/>
    <w:uiPriority w:val="34"/>
    <w:qFormat/>
    <w:locked/>
    <w:rsid w:val="00BB49D2"/>
  </w:style>
  <w:style w:type="character" w:customStyle="1" w:styleId="InternetLink">
    <w:name w:val="Internet Link"/>
    <w:basedOn w:val="Fuentedeprrafopredeter"/>
    <w:uiPriority w:val="99"/>
    <w:unhideWhenUsed/>
    <w:rsid w:val="00BB49D2"/>
    <w:rPr>
      <w:color w:val="0000FF" w:themeColor="hyperlink"/>
      <w:u w:val="single"/>
    </w:rPr>
  </w:style>
  <w:style w:type="table" w:styleId="Tabladecuadrcula2">
    <w:name w:val="Grid Table 2"/>
    <w:basedOn w:val="Tablanormal"/>
    <w:uiPriority w:val="47"/>
    <w:rsid w:val="00A3009C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Titulo1">
    <w:name w:val="Titulo 1*"/>
    <w:basedOn w:val="Ttulo1"/>
    <w:link w:val="Titulo1Car"/>
    <w:autoRedefine/>
    <w:qFormat/>
    <w:rsid w:val="00B97FC5"/>
    <w:pPr>
      <w:numPr>
        <w:numId w:val="0"/>
      </w:numPr>
    </w:pPr>
  </w:style>
  <w:style w:type="table" w:styleId="Tabladecuadrcula1clara-nfasis5">
    <w:name w:val="Grid Table 1 Light Accent 5"/>
    <w:basedOn w:val="Tablanormal"/>
    <w:uiPriority w:val="46"/>
    <w:rsid w:val="00B97FC5"/>
    <w:pPr>
      <w:spacing w:after="0" w:line="240" w:lineRule="auto"/>
    </w:pPr>
    <w:rPr>
      <w:rFonts w:ascii="Calibri" w:eastAsia="Calibri" w:hAnsi="Calibri" w:cs="Calibri"/>
      <w:color w:val="000000"/>
      <w:sz w:val="20"/>
    </w:r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itulo1Car">
    <w:name w:val="Titulo 1* Car"/>
    <w:basedOn w:val="Ttulo1Car"/>
    <w:link w:val="Titulo1"/>
    <w:rsid w:val="00B97FC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adecuadrcula1clara-nfasis1">
    <w:name w:val="Grid Table 1 Light Accent 1"/>
    <w:basedOn w:val="Tablanormal"/>
    <w:uiPriority w:val="46"/>
    <w:rsid w:val="00B97FC5"/>
    <w:pPr>
      <w:spacing w:after="0" w:line="240" w:lineRule="auto"/>
    </w:pPr>
    <w:rPr>
      <w:rFonts w:ascii="Calibri" w:eastAsia="Calibri" w:hAnsi="Calibri" w:cs="Calibri"/>
      <w:color w:val="000000"/>
      <w:sz w:val="20"/>
    </w:r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TableContents">
    <w:name w:val="Table Contents"/>
    <w:basedOn w:val="Normal"/>
    <w:qFormat/>
    <w:rsid w:val="007D3F56"/>
    <w:pPr>
      <w:jc w:val="left"/>
    </w:pPr>
    <w:rPr>
      <w:rFonts w:ascii="Calibri" w:eastAsia="Calibri" w:hAnsi="Calibri" w:cs="Calibri"/>
      <w:color w:val="000000"/>
    </w:rPr>
  </w:style>
  <w:style w:type="table" w:styleId="Cuadrculadetablaclara">
    <w:name w:val="Grid Table Light"/>
    <w:basedOn w:val="Tablanormal"/>
    <w:uiPriority w:val="40"/>
    <w:rsid w:val="007D3F5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Bibliografa">
    <w:name w:val="Bibliography"/>
    <w:basedOn w:val="Normal"/>
    <w:next w:val="Normal"/>
    <w:uiPriority w:val="37"/>
    <w:unhideWhenUsed/>
    <w:rsid w:val="00230AEC"/>
  </w:style>
  <w:style w:type="character" w:customStyle="1" w:styleId="gnkrckgcgsb">
    <w:name w:val="gnkrckgcgsb"/>
    <w:basedOn w:val="Fuentedeprrafopredeter"/>
    <w:rsid w:val="00D769DE"/>
  </w:style>
  <w:style w:type="paragraph" w:customStyle="1" w:styleId="CTICTexto">
    <w:name w:val="CTIC_Texto"/>
    <w:basedOn w:val="Normal"/>
    <w:link w:val="CTICTextoCar"/>
    <w:qFormat/>
    <w:rsid w:val="00CE73AA"/>
    <w:rPr>
      <w:rFonts w:ascii="Calibri" w:eastAsia="Calibri" w:hAnsi="Calibri" w:cs="Calibri"/>
      <w:color w:val="000000"/>
    </w:rPr>
  </w:style>
  <w:style w:type="character" w:customStyle="1" w:styleId="CTICTextoCar">
    <w:name w:val="CTIC_Texto Car"/>
    <w:basedOn w:val="Fuentedeprrafopredeter"/>
    <w:link w:val="CTICTexto"/>
    <w:qFormat/>
    <w:rsid w:val="00CE73AA"/>
    <w:rPr>
      <w:rFonts w:ascii="Calibri" w:eastAsia="Calibri" w:hAnsi="Calibri" w:cs="Calibri"/>
      <w:color w:val="000000"/>
    </w:rPr>
  </w:style>
  <w:style w:type="character" w:styleId="CitaHTML">
    <w:name w:val="HTML Cite"/>
    <w:basedOn w:val="Fuentedeprrafopredeter"/>
    <w:uiPriority w:val="99"/>
    <w:semiHidden/>
    <w:unhideWhenUsed/>
    <w:rsid w:val="00921FA7"/>
    <w:rPr>
      <w:i/>
      <w:iCs/>
    </w:rPr>
  </w:style>
  <w:style w:type="table" w:styleId="Tabladelista4-nfasis1">
    <w:name w:val="List Table 4 Accent 1"/>
    <w:basedOn w:val="Tablanormal"/>
    <w:uiPriority w:val="49"/>
    <w:rsid w:val="000E4C99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Estilo3Car">
    <w:name w:val="Estilo3 Car"/>
    <w:basedOn w:val="Fuentedeprrafopredeter"/>
    <w:link w:val="Estilo3"/>
    <w:locked/>
    <w:rsid w:val="00176D7C"/>
  </w:style>
  <w:style w:type="paragraph" w:customStyle="1" w:styleId="Estilo3">
    <w:name w:val="Estilo3"/>
    <w:basedOn w:val="Normal"/>
    <w:link w:val="Estilo3Car"/>
    <w:qFormat/>
    <w:rsid w:val="00176D7C"/>
    <w:pPr>
      <w:spacing w:before="100" w:after="100" w:line="240" w:lineRule="auto"/>
    </w:pPr>
  </w:style>
  <w:style w:type="table" w:styleId="Tabladecuadrcula1clara">
    <w:name w:val="Grid Table 1 Light"/>
    <w:basedOn w:val="Tablanormal"/>
    <w:uiPriority w:val="46"/>
    <w:rsid w:val="00176D7C"/>
    <w:pPr>
      <w:spacing w:before="100" w:after="0" w:line="240" w:lineRule="auto"/>
      <w:jc w:val="both"/>
    </w:pPr>
    <w:rPr>
      <w:rFonts w:ascii="Calibri" w:eastAsia="Calibri" w:hAnsi="Calibri" w:cs="Calibri"/>
    </w:rPr>
    <w:tblPr>
      <w:tblStyleRowBandSize w:val="1"/>
      <w:tblStyleColBandSize w:val="1"/>
      <w:tblInd w:w="0" w:type="nil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76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1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9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6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910425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99984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732998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093742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449013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814394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09655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4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4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4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19043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41534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7678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1971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53834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88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84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34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46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34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99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75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34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34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9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68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9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84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7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5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7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2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9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1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2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1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9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995158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13706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76674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9654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053678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67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1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3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0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84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7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76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5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3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5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1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6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0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4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22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5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7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15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9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1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74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1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52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9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2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7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03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3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418664">
          <w:marLeft w:val="2903"/>
          <w:marRight w:val="0"/>
          <w:marTop w:val="30"/>
          <w:marBottom w:val="0"/>
          <w:divBdr>
            <w:top w:val="single" w:sz="12" w:space="0" w:color="236B8E"/>
            <w:left w:val="none" w:sz="0" w:space="0" w:color="auto"/>
            <w:bottom w:val="single" w:sz="12" w:space="0" w:color="236B8E"/>
            <w:right w:val="none" w:sz="0" w:space="0" w:color="auto"/>
          </w:divBdr>
        </w:div>
        <w:div w:id="208699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60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00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2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75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44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2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74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29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8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89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4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4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1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4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9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1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2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2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43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24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1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995308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977635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8006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951049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09211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51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54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1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5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28075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2457886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833188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911541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89350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18502446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55612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82585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12853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28865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856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18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1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8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4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5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3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4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12313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10699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99508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320790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64105">
          <w:marLeft w:val="144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12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46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8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0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4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4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95804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66033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71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6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2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2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0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3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9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0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1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8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0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0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2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1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318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105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869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16813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151196">
          <w:marLeft w:val="100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18478">
          <w:marLeft w:val="144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145145">
          <w:marLeft w:val="144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423085">
          <w:marLeft w:val="144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931883">
          <w:marLeft w:val="100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613071">
          <w:marLeft w:val="144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16360">
          <w:marLeft w:val="144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911153">
          <w:marLeft w:val="144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758155">
          <w:marLeft w:val="144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39522">
          <w:marLeft w:val="100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36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7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0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90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1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57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317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632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8584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4362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0286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4409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8730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4862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51239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7819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5009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9383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2715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2486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1317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8990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17087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6227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2056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04021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8147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78995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83396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75447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10236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52845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425142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968410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789711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702349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5848132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517429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963061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992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0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60139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328460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348496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45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2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1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3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4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83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8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TAKSON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Mol13</b:Tag>
    <b:SourceType>JournalArticle</b:SourceType>
    <b:Guid>{95983B20-043F-403C-8DBF-824B6790DD8C}</b:Guid>
    <b:Title>Semantic orientation for polarity classification in Spanish reviews</b:Title>
    <b:Year>2013</b:Year>
    <b:Author>
      <b:Author>
        <b:NameList>
          <b:Person>
            <b:Last>Molina-González</b:Last>
            <b:First>M.</b:First>
            <b:Middle>D., Martínez-Cámara, E., Martín-Valdivia, M. T., &amp; Perea-Ortega, J. M.</b:Middle>
          </b:Person>
        </b:NameList>
      </b:Author>
    </b:Author>
    <b:JournalName>Expert Systems with Applications 40 (18)</b:JournalName>
    <b:Pages>7250-7257</b:Pages>
    <b:RefOrder>1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42F286D-D699-4F73-9C04-93CC95DD1D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8</Pages>
  <Words>450</Words>
  <Characters>2481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E3.1 –</vt:lpstr>
    </vt:vector>
  </TitlesOfParts>
  <Company>Fundación ctic centro tecnológico</Company>
  <LinksUpToDate>false</LinksUpToDate>
  <CharactersWithSpaces>2926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E3.1 –</dc:title>
  <dc:subject>Plataforma Big Data para Valoración Lógica de Inmuebles</dc:subject>
  <dc:creator>Fundación CTIC Centro Tecnológico</dc:creator>
  <cp:lastModifiedBy>Pelayo Quirós</cp:lastModifiedBy>
  <cp:revision>5</cp:revision>
  <cp:lastPrinted>2013-09-04T08:07:00Z</cp:lastPrinted>
  <dcterms:created xsi:type="dcterms:W3CDTF">2023-05-05T08:30:00Z</dcterms:created>
  <dcterms:modified xsi:type="dcterms:W3CDTF">2023-05-05T11:02:00Z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ser Name_1">
    <vt:lpwstr>majose.sl@gmail.com@www.mendeley.com</vt:lpwstr>
  </property>
  <property fmtid="{D5CDD505-2E9C-101B-9397-08002B2CF9AE}" pid="4" name="Mendeley Citation Style_1">
    <vt:lpwstr>http://www.zotero.org/styles/ieee</vt:lpwstr>
  </property>
  <property fmtid="{D5CDD505-2E9C-101B-9397-08002B2CF9AE}" pid="5" name="Mendeley Recent Style Id 0_1">
    <vt:lpwstr>http://www.zotero.org/styles/american-political-science-association</vt:lpwstr>
  </property>
  <property fmtid="{D5CDD505-2E9C-101B-9397-08002B2CF9AE}" pid="6" name="Mendeley Recent Style Name 0_1">
    <vt:lpwstr>American Political Science Association</vt:lpwstr>
  </property>
  <property fmtid="{D5CDD505-2E9C-101B-9397-08002B2CF9AE}" pid="7" name="Mendeley Recent Style Id 1_1">
    <vt:lpwstr>http://www.zotero.org/styles/apa</vt:lpwstr>
  </property>
  <property fmtid="{D5CDD505-2E9C-101B-9397-08002B2CF9AE}" pid="8" name="Mendeley Recent Style Name 1_1">
    <vt:lpwstr>American Psychological Association 6th edition</vt:lpwstr>
  </property>
  <property fmtid="{D5CDD505-2E9C-101B-9397-08002B2CF9AE}" pid="9" name="Mendeley Recent Style Id 2_1">
    <vt:lpwstr>http://www.zotero.org/styles/american-sociological-association</vt:lpwstr>
  </property>
  <property fmtid="{D5CDD505-2E9C-101B-9397-08002B2CF9AE}" pid="10" name="Mendeley Recent Style Name 2_1">
    <vt:lpwstr>American Sociological Association</vt:lpwstr>
  </property>
  <property fmtid="{D5CDD505-2E9C-101B-9397-08002B2CF9AE}" pid="11" name="Mendeley Recent Style Id 3_1">
    <vt:lpwstr>http://www.zotero.org/styles/chicago-author-date</vt:lpwstr>
  </property>
  <property fmtid="{D5CDD505-2E9C-101B-9397-08002B2CF9AE}" pid="12" name="Mendeley Recent Style Name 3_1">
    <vt:lpwstr>Chicago Manual of Style 16th edition (author-date)</vt:lpwstr>
  </property>
  <property fmtid="{D5CDD505-2E9C-101B-9397-08002B2CF9AE}" pid="13" name="Mendeley Recent Style Id 4_1">
    <vt:lpwstr>http://www.zotero.org/styles/harvard1</vt:lpwstr>
  </property>
  <property fmtid="{D5CDD505-2E9C-101B-9397-08002B2CF9AE}" pid="14" name="Mendeley Recent Style Name 4_1">
    <vt:lpwstr>Harvard Reference format 1 (author-date)</vt:lpwstr>
  </property>
  <property fmtid="{D5CDD505-2E9C-101B-9397-08002B2CF9AE}" pid="15" name="Mendeley Recent Style Id 5_1">
    <vt:lpwstr>http://www.zotero.org/styles/ieee</vt:lpwstr>
  </property>
  <property fmtid="{D5CDD505-2E9C-101B-9397-08002B2CF9AE}" pid="16" name="Mendeley Recent Style Name 5_1">
    <vt:lpwstr>IEEE</vt:lpwstr>
  </property>
  <property fmtid="{D5CDD505-2E9C-101B-9397-08002B2CF9AE}" pid="17" name="Mendeley Recent Style Id 6_1">
    <vt:lpwstr>http://www.zotero.org/styles/modern-humanities-research-association</vt:lpwstr>
  </property>
  <property fmtid="{D5CDD505-2E9C-101B-9397-08002B2CF9AE}" pid="18" name="Mendeley Recent Style Name 6_1">
    <vt:lpwstr>Modern Humanities Research Association 3rd edition (note with bibliography)</vt:lpwstr>
  </property>
  <property fmtid="{D5CDD505-2E9C-101B-9397-08002B2CF9AE}" pid="19" name="Mendeley Recent Style Id 7_1">
    <vt:lpwstr>http://www.zotero.org/styles/modern-language-association</vt:lpwstr>
  </property>
  <property fmtid="{D5CDD505-2E9C-101B-9397-08002B2CF9AE}" pid="20" name="Mendeley Recent Style Name 7_1">
    <vt:lpwstr>Modern Language Association 7th edition</vt:lpwstr>
  </property>
  <property fmtid="{D5CDD505-2E9C-101B-9397-08002B2CF9AE}" pid="21" name="Mendeley Recent Style Id 8_1">
    <vt:lpwstr>http://www.zotero.org/styles/nature</vt:lpwstr>
  </property>
  <property fmtid="{D5CDD505-2E9C-101B-9397-08002B2CF9AE}" pid="22" name="Mendeley Recent Style Name 8_1">
    <vt:lpwstr>Nature</vt:lpwstr>
  </property>
  <property fmtid="{D5CDD505-2E9C-101B-9397-08002B2CF9AE}" pid="23" name="Mendeley Recent Style Id 9_1">
    <vt:lpwstr>http://www.zotero.org/styles/vancouver</vt:lpwstr>
  </property>
  <property fmtid="{D5CDD505-2E9C-101B-9397-08002B2CF9AE}" pid="24" name="Mendeley Recent Style Name 9_1">
    <vt:lpwstr>Vancouver</vt:lpwstr>
  </property>
</Properties>
</file>