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FD08" w14:textId="179B7567" w:rsidR="003C1E8E" w:rsidRDefault="00461AD1" w:rsidP="0023374D">
      <w:pPr>
        <w:spacing w:after="120"/>
        <w:rPr>
          <w:rFonts w:ascii="Century Gothic" w:hAnsi="Century Gothic" w:cs="Arial"/>
          <w:b/>
          <w:bCs/>
          <w:sz w:val="36"/>
          <w:szCs w:val="36"/>
          <w:lang w:val="es-ES_tradnl"/>
        </w:rPr>
      </w:pPr>
      <w:r>
        <w:rPr>
          <w:noProof/>
        </w:rPr>
        <w:drawing>
          <wp:inline distT="0" distB="0" distL="0" distR="0" wp14:anchorId="41F3BF3F" wp14:editId="3EFCA1AA">
            <wp:extent cx="2999740" cy="6032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dt>
      <w:sdtPr>
        <w:rPr>
          <w:rFonts w:ascii="Century Gothic" w:hAnsi="Century Gothic" w:cs="Arial"/>
          <w:b/>
          <w:bCs/>
          <w:sz w:val="36"/>
          <w:szCs w:val="36"/>
          <w:lang w:val="es-ES_tradnl"/>
        </w:rPr>
        <w:id w:val="977348623"/>
        <w:lock w:val="contentLocked"/>
        <w:placeholder>
          <w:docPart w:val="DefaultPlaceholder_1082065158"/>
        </w:placeholder>
        <w:group/>
      </w:sdtPr>
      <w:sdtContent>
        <w:p w14:paraId="6006F465" w14:textId="77777777" w:rsidR="003C1E8E" w:rsidRPr="00852B2C" w:rsidRDefault="003C1E8E" w:rsidP="001E1943">
          <w:pPr>
            <w:spacing w:before="2400" w:after="2400"/>
            <w:jc w:val="center"/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</w:pP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INFOR</w:t>
          </w:r>
          <w:r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M</w:t>
          </w: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 xml:space="preserve">E TÉCNICO </w:t>
          </w:r>
        </w:p>
      </w:sdtContent>
    </w:sdt>
    <w:p w14:paraId="05DAB464" w14:textId="77777777" w:rsidR="003C1E8E" w:rsidRDefault="003C1E8E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120"/>
        <w:outlineLvl w:val="0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324710CF" w14:textId="12DA9E12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28603187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ENTIDAD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1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14588636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9F7BE0">
        <w:rPr>
          <w:rFonts w:ascii="Century Gothic" w:hAnsi="Century Gothic" w:cs="Arial"/>
          <w:b/>
          <w:bCs/>
          <w:sz w:val="28"/>
          <w:szCs w:val="28"/>
          <w:lang w:val="es-ES_tradnl"/>
        </w:rPr>
        <w:t>CTIC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2014588636"/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EC490D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</w:p>
    <w:p w14:paraId="6B5C9CAE" w14:textId="1441B7D3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2073389773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PROYECTO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2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441153250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441153250"/>
    </w:p>
    <w:p w14:paraId="5AF3A3FD" w14:textId="2BE307BA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001776100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TÍTULO PROYECTO: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1773627858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r w:rsid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PreFall: </w:t>
      </w:r>
      <w:r w:rsidR="00947508" w:rsidRP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>Sistema inteligente para la prevención y predicción de caídas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1773627858"/>
    </w:p>
    <w:p w14:paraId="4FE70696" w14:textId="0B322075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785320142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PERIODO JUSTIFICADO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3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87414337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>Hito 1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2087414337"/>
    </w:p>
    <w:p w14:paraId="1076AD13" w14:textId="54D5DF8D" w:rsidR="00FF6D2B" w:rsidRDefault="00FF6D2B" w:rsidP="003115DB">
      <w:pPr>
        <w:rPr>
          <w:rFonts w:ascii="Century Gothic" w:hAnsi="Century Gothic" w:cs="Arial"/>
          <w:b/>
          <w:bCs/>
          <w:lang w:val="es-ES_tradnl"/>
        </w:rPr>
      </w:pPr>
    </w:p>
    <w:p w14:paraId="2BEE0FBF" w14:textId="77777777" w:rsidR="001E1943" w:rsidRDefault="001E1943" w:rsidP="003115DB">
      <w:pPr>
        <w:rPr>
          <w:rFonts w:ascii="Century Gothic" w:hAnsi="Century Gothic" w:cs="Arial"/>
          <w:b/>
          <w:bCs/>
          <w:lang w:val="es-ES_tradnl"/>
        </w:rPr>
      </w:pPr>
    </w:p>
    <w:tbl>
      <w:tblPr>
        <w:tblpPr w:leftFromText="141" w:rightFromText="141" w:vertAnchor="text" w:horzAnchor="margin" w:tblpX="-132" w:tblpY="9"/>
        <w:tblW w:w="9629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97"/>
        <w:gridCol w:w="3118"/>
        <w:gridCol w:w="3119"/>
        <w:gridCol w:w="2095"/>
      </w:tblGrid>
      <w:tr w:rsidR="00FF6D2B" w:rsidRPr="00163F2B" w14:paraId="391A890D" w14:textId="77777777" w:rsidTr="00FF6D2B">
        <w:trPr>
          <w:trHeight w:val="510"/>
        </w:trPr>
        <w:tc>
          <w:tcPr>
            <w:tcW w:w="9629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178F9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bookmarkStart w:id="0" w:name="_Hlk79047517"/>
            <w:r w:rsidRPr="00163F2B">
              <w:rPr>
                <w:rFonts w:ascii="Century Gothic" w:hAnsi="Century Gothic" w:cs="Calibri"/>
                <w:b/>
                <w:bCs/>
                <w:color w:val="FFFFFF" w:themeColor="background1"/>
                <w:sz w:val="18"/>
                <w:szCs w:val="18"/>
                <w:lang w:val="es-ES_tradnl" w:eastAsia="en-US"/>
              </w:rPr>
              <w:t>Versión vigente</w:t>
            </w:r>
          </w:p>
        </w:tc>
      </w:tr>
      <w:tr w:rsidR="00FF6D2B" w:rsidRPr="00163F2B" w14:paraId="20CE2718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89217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  <w:t>Versión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D9491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Elaborado/Validado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BD58478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Aprobado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14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Fecha Aprobación</w:t>
            </w:r>
          </w:p>
        </w:tc>
      </w:tr>
      <w:tr w:rsidR="00FF6D2B" w:rsidRPr="00163F2B" w14:paraId="1A5AD2FE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E91F2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1.</w:t>
            </w: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CF1BCA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División de Control de Proyectos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0DFB81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Jefe División Control de Proyectos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6781D" w14:textId="033A3059" w:rsidR="00FF6D2B" w:rsidRPr="00163F2B" w:rsidRDefault="00702530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Diciembre</w:t>
            </w:r>
            <w:r w:rsidR="00FF6D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 xml:space="preserve"> 2021</w:t>
            </w:r>
          </w:p>
        </w:tc>
      </w:tr>
      <w:bookmarkEnd w:id="0"/>
    </w:tbl>
    <w:p w14:paraId="6CF494FC" w14:textId="0FD7798C" w:rsidR="003C1E8E" w:rsidRDefault="003C1E8E" w:rsidP="003115DB">
      <w:pPr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br w:type="page"/>
      </w:r>
    </w:p>
    <w:p w14:paraId="7E048858" w14:textId="77777777" w:rsidR="00330B00" w:rsidRPr="00620316" w:rsidRDefault="00C81ACB" w:rsidP="00620316">
      <w:pPr>
        <w:pStyle w:val="Prrafodelista"/>
        <w:numPr>
          <w:ilvl w:val="0"/>
          <w:numId w:val="12"/>
        </w:numPr>
        <w:spacing w:after="240"/>
        <w:ind w:left="357" w:hanging="357"/>
        <w:contextualSpacing w:val="0"/>
        <w:jc w:val="both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r>
        <w:rPr>
          <w:rFonts w:ascii="Century Gothic" w:hAnsi="Century Gothic" w:cs="Arial"/>
          <w:b/>
          <w:sz w:val="28"/>
          <w:szCs w:val="28"/>
        </w:rPr>
        <w:lastRenderedPageBreak/>
        <w:t>DESCRIPCIÓ</w:t>
      </w:r>
      <w:r w:rsidR="00CF1970" w:rsidRPr="00620316">
        <w:rPr>
          <w:rFonts w:ascii="Century Gothic" w:hAnsi="Century Gothic" w:cs="Arial"/>
          <w:b/>
          <w:sz w:val="28"/>
          <w:szCs w:val="28"/>
        </w:rPr>
        <w:t xml:space="preserve">N DE </w:t>
      </w:r>
      <w:r w:rsidR="00434F9B" w:rsidRPr="00620316">
        <w:rPr>
          <w:rFonts w:ascii="Century Gothic" w:hAnsi="Century Gothic" w:cs="Arial"/>
          <w:b/>
          <w:sz w:val="28"/>
          <w:szCs w:val="28"/>
        </w:rPr>
        <w:t xml:space="preserve">LAS </w:t>
      </w:r>
      <w:r w:rsidR="00CF1970" w:rsidRPr="00620316">
        <w:rPr>
          <w:rFonts w:ascii="Century Gothic" w:hAnsi="Century Gothic" w:cs="Arial"/>
          <w:b/>
          <w:sz w:val="28"/>
          <w:szCs w:val="28"/>
        </w:rPr>
        <w:t>ACTIVIDADES REALIZADAS</w:t>
      </w:r>
    </w:p>
    <w:p w14:paraId="0EEFA177" w14:textId="77777777" w:rsidR="00D80B75" w:rsidRPr="003D709A" w:rsidRDefault="00D80B75" w:rsidP="005E6CA0">
      <w:pPr>
        <w:pStyle w:val="Prrafodelista"/>
        <w:numPr>
          <w:ilvl w:val="1"/>
          <w:numId w:val="12"/>
        </w:numPr>
        <w:spacing w:before="120" w:after="120"/>
        <w:ind w:left="567" w:hanging="567"/>
        <w:contextualSpacing w:val="0"/>
        <w:jc w:val="both"/>
        <w:rPr>
          <w:rFonts w:ascii="Century Gothic" w:hAnsi="Century Gothic" w:cs="Arial"/>
          <w:b/>
        </w:rPr>
      </w:pPr>
      <w:r w:rsidRPr="003D709A">
        <w:rPr>
          <w:rFonts w:ascii="Century Gothic" w:hAnsi="Century Gothic" w:cs="Arial"/>
          <w:b/>
        </w:rPr>
        <w:t>CRONOGRAMA</w:t>
      </w:r>
    </w:p>
    <w:p w14:paraId="7756D217" w14:textId="77777777" w:rsidR="002041CC" w:rsidRDefault="00565564" w:rsidP="005E6CA0">
      <w:pPr>
        <w:spacing w:after="120"/>
        <w:contextualSpacing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1177183570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</w:t>
      </w:r>
      <w:r w:rsidR="003F3915">
        <w:rPr>
          <w:rFonts w:ascii="Century Gothic" w:hAnsi="Century Gothic" w:cs="Arial"/>
          <w:bCs/>
          <w:noProof/>
          <w:sz w:val="22"/>
          <w:szCs w:val="22"/>
          <w:lang w:val="es-ES_tradnl"/>
        </w:rPr>
        <w:drawing>
          <wp:inline distT="0" distB="0" distL="0" distR="0" wp14:anchorId="43DA2A92" wp14:editId="441D8902">
            <wp:extent cx="5940425" cy="1649095"/>
            <wp:effectExtent l="0" t="0" r="317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</w:t>
      </w:r>
    </w:p>
    <w:p w14:paraId="65AB6864" w14:textId="7CB88A6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2.1</w:t>
      </w:r>
    </w:p>
    <w:p w14:paraId="4EA35B07" w14:textId="4FF37D17" w:rsidR="002041CC" w:rsidRDefault="002041CC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Análisis de pruebas adecuadas para el riesgo de caídas</w:t>
      </w:r>
    </w:p>
    <w:p w14:paraId="2EF680BF" w14:textId="3628DBBA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la prueba realizada</w:t>
      </w:r>
    </w:p>
    <w:p w14:paraId="1DD414B2" w14:textId="58824363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Configuración de laboratorio</w:t>
      </w:r>
    </w:p>
    <w:p w14:paraId="12EFBC87" w14:textId="18601E7C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Protocolo del banco de pruebas</w:t>
      </w:r>
    </w:p>
    <w:p w14:paraId="14AA7364" w14:textId="069972C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2.2</w:t>
      </w:r>
    </w:p>
    <w:p w14:paraId="47D5B282" w14:textId="3A7E35A4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inerciales (IMUs) para el proceso de evaluación.</w:t>
      </w:r>
    </w:p>
    <w:p w14:paraId="647AB1C4" w14:textId="16DCB012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Implementación del proceso de selección con </w:t>
      </w:r>
      <w:r>
        <w:rPr>
          <w:rFonts w:ascii="Century Gothic" w:hAnsi="Century Gothic" w:cs="Arial"/>
          <w:b/>
          <w:i/>
          <w:iCs/>
        </w:rPr>
        <w:t>scoring</w:t>
      </w:r>
      <w:r>
        <w:rPr>
          <w:rFonts w:ascii="Century Gothic" w:hAnsi="Century Gothic" w:cs="Arial"/>
          <w:b/>
        </w:rPr>
        <w:t xml:space="preserve"> de la evaluación de sensores.</w:t>
      </w:r>
    </w:p>
    <w:p w14:paraId="4AE52A14" w14:textId="2B5B4DB3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Validación</w:t>
      </w:r>
    </w:p>
    <w:p w14:paraId="6AA4EE13" w14:textId="1BCB8AD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2.3</w:t>
      </w:r>
    </w:p>
    <w:p w14:paraId="6A9ACFF1" w14:textId="68C0977A" w:rsidR="00E25F4A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pacientes</w:t>
      </w:r>
    </w:p>
    <w:p w14:paraId="168A745E" w14:textId="3F802027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Selección de prueba</w:t>
      </w:r>
    </w:p>
    <w:p w14:paraId="4F774A0A" w14:textId="315E432C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Preparación del laboratorio</w:t>
      </w:r>
    </w:p>
    <w:p w14:paraId="75B7525E" w14:textId="0843C202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Proceso de registro de datos</w:t>
      </w:r>
    </w:p>
    <w:p w14:paraId="31B5D385" w14:textId="2A768418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Validación</w:t>
      </w:r>
    </w:p>
    <w:p w14:paraId="5E2D8FBA" w14:textId="77777777" w:rsidR="009F7BE0" w:rsidRPr="009F7BE0" w:rsidRDefault="009F7BE0" w:rsidP="009F7BE0">
      <w:pPr>
        <w:spacing w:before="120" w:after="120"/>
        <w:jc w:val="both"/>
        <w:rPr>
          <w:rFonts w:ascii="Century Gothic" w:hAnsi="Century Gothic" w:cs="Arial"/>
          <w:b/>
        </w:rPr>
      </w:pPr>
    </w:p>
    <w:p w14:paraId="58B2E8EC" w14:textId="77867B79" w:rsidR="002041CC" w:rsidRPr="002041CC" w:rsidRDefault="002041CC" w:rsidP="002041CC">
      <w:pPr>
        <w:spacing w:after="12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</w:p>
    <w:p w14:paraId="1A1211B3" w14:textId="58C6AB9F" w:rsidR="00D80B75" w:rsidRPr="00144ED9" w:rsidRDefault="00565564" w:rsidP="005E6CA0">
      <w:pPr>
        <w:spacing w:after="120"/>
        <w:contextualSpacing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</w:t>
      </w:r>
      <w:permEnd w:id="1177183570"/>
    </w:p>
    <w:p w14:paraId="423DADBC" w14:textId="77777777" w:rsidR="00D80B75" w:rsidRDefault="00D80B75" w:rsidP="00D80B75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533ED77E" w14:textId="77777777" w:rsidR="00D80B75" w:rsidRDefault="00D80B75" w:rsidP="00D80B75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CDDE094" w14:textId="77777777" w:rsidR="00434F9B" w:rsidRPr="00434F9B" w:rsidRDefault="00434F9B" w:rsidP="00AE5FAB">
      <w:pPr>
        <w:pStyle w:val="Prrafodelista"/>
        <w:numPr>
          <w:ilvl w:val="1"/>
          <w:numId w:val="12"/>
        </w:numPr>
        <w:spacing w:after="120"/>
        <w:ind w:left="567" w:hanging="567"/>
        <w:jc w:val="both"/>
        <w:rPr>
          <w:rFonts w:ascii="Century Gothic" w:hAnsi="Century Gothic" w:cs="Arial"/>
          <w:b/>
          <w:bCs/>
          <w:lang w:val="es-ES_tradnl"/>
        </w:rPr>
      </w:pPr>
      <w:r w:rsidRPr="00434F9B">
        <w:rPr>
          <w:rFonts w:ascii="Century Gothic" w:hAnsi="Century Gothic" w:cs="Arial"/>
          <w:b/>
          <w:bCs/>
          <w:lang w:val="es-ES_tradnl"/>
        </w:rPr>
        <w:lastRenderedPageBreak/>
        <w:t>DETALLE DE LAS ACTIVIDADES REALIZADAS DEL PROYECTO</w:t>
      </w:r>
    </w:p>
    <w:p w14:paraId="56FD6581" w14:textId="4FE6BD84" w:rsidR="00CF1970" w:rsidRDefault="00EC490D" w:rsidP="00CB61BE">
      <w:pPr>
        <w:spacing w:after="120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 w:rsidRPr="00EC490D">
        <w:rPr>
          <w:rFonts w:ascii="Century Gothic" w:hAnsi="Century Gothic" w:cs="Arial"/>
          <w:i/>
          <w:color w:val="0000FF"/>
          <w:sz w:val="22"/>
          <w:szCs w:val="22"/>
        </w:rPr>
        <w:t>Descripción de cada una de las actividades del proyecto (tanto las que están en fase de ejecución como las terminadas) incluyendo detalle de la implementación y/o utilización de la tecnología prevista, el cumplimiento de los objetivos del proyecto, el lugar de desarrollo, las desviaciones técnicas y/o temporales, sus motivos, sus consecuencias y las acciones correctoras si procede.</w:t>
      </w:r>
    </w:p>
    <w:p w14:paraId="62014A6A" w14:textId="34681ABD" w:rsidR="0083626C" w:rsidRPr="0083626C" w:rsidRDefault="0083626C" w:rsidP="005E6CA0">
      <w:pPr>
        <w:spacing w:after="100" w:afterAutospacing="1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E</w:t>
      </w:r>
      <w:r w:rsidRPr="0083626C">
        <w:rPr>
          <w:rFonts w:ascii="Century Gothic" w:hAnsi="Century Gothic" w:cs="Arial"/>
          <w:i/>
          <w:color w:val="0000FF"/>
          <w:sz w:val="22"/>
          <w:szCs w:val="22"/>
        </w:rPr>
        <w:t>n el caso de proyectos ejecutados por un consorcio, se presentará una descripción global y una descripción particularizada para cada integrante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  <w:r w:rsidR="00CB61BE">
        <w:rPr>
          <w:rFonts w:ascii="Century Gothic" w:hAnsi="Century Gothic" w:cs="Arial"/>
          <w:i/>
          <w:color w:val="0000FF"/>
          <w:sz w:val="22"/>
          <w:szCs w:val="22"/>
        </w:rPr>
        <w:t xml:space="preserve"> Además se indicará el porcentaje de avance previsto versus porcentaje de avance ejecutado, en cada una de las actividades y para cada uno de los socios del consorcio.</w:t>
      </w:r>
    </w:p>
    <w:p w14:paraId="3D763E4D" w14:textId="4C5151B6" w:rsidR="00FE4F11" w:rsidRDefault="00FE4F11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  <w:permStart w:id="1874946731" w:edGrp="everyone"/>
      <w:r>
        <w:rPr>
          <w:rFonts w:ascii="Century Gothic" w:hAnsi="Century Gothic" w:cs="Arial"/>
          <w:b/>
          <w:bCs/>
          <w:lang w:val="es-ES_tradnl"/>
        </w:rPr>
        <w:t>Tarea 2.1 – A1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260"/>
      </w:tblGrid>
      <w:tr w:rsidR="00990A40" w:rsidRPr="00803E0F" w14:paraId="2E2837C2" w14:textId="26C064D6" w:rsidTr="00990A40">
        <w:trPr>
          <w:trHeight w:val="1529"/>
        </w:trPr>
        <w:tc>
          <w:tcPr>
            <w:tcW w:w="3168" w:type="dxa"/>
            <w:vAlign w:val="center"/>
          </w:tcPr>
          <w:p w14:paraId="5CEC033E" w14:textId="59CDA7FF" w:rsidR="00990A40" w:rsidRPr="00713FC2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</w:t>
            </w:r>
            <w:r w:rsidR="00526E94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 2.1 </w:t>
            </w:r>
          </w:p>
        </w:tc>
        <w:tc>
          <w:tcPr>
            <w:tcW w:w="6260" w:type="dxa"/>
            <w:vAlign w:val="center"/>
          </w:tcPr>
          <w:p w14:paraId="654549AC" w14:textId="6D0FAACD" w:rsidR="00990A40" w:rsidRPr="00990A40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990A40" w:rsidRPr="00803E0F" w14:paraId="6CDCE019" w14:textId="382209D6" w:rsidTr="00990A40">
        <w:trPr>
          <w:trHeight w:val="327"/>
        </w:trPr>
        <w:tc>
          <w:tcPr>
            <w:tcW w:w="3168" w:type="dxa"/>
            <w:vAlign w:val="center"/>
          </w:tcPr>
          <w:p w14:paraId="57EFD302" w14:textId="07EAB930" w:rsidR="00990A40" w:rsidRPr="00713FC2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Fase</w:t>
            </w:r>
          </w:p>
        </w:tc>
        <w:tc>
          <w:tcPr>
            <w:tcW w:w="6260" w:type="dxa"/>
            <w:vAlign w:val="center"/>
          </w:tcPr>
          <w:p w14:paraId="267EE326" w14:textId="24AD23C2" w:rsidR="00990A40" w:rsidRPr="00713FC2" w:rsidRDefault="00990A40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Finalizada</w:t>
            </w:r>
          </w:p>
        </w:tc>
      </w:tr>
      <w:tr w:rsidR="00990A40" w:rsidRPr="00803E0F" w14:paraId="1A24A34C" w14:textId="0ED45FE4" w:rsidTr="00990A40">
        <w:trPr>
          <w:trHeight w:val="568"/>
        </w:trPr>
        <w:tc>
          <w:tcPr>
            <w:tcW w:w="3168" w:type="dxa"/>
            <w:vAlign w:val="center"/>
          </w:tcPr>
          <w:p w14:paraId="708E213B" w14:textId="66E94ED2" w:rsidR="00990A40" w:rsidRPr="00713FC2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 de implementación</w:t>
            </w:r>
          </w:p>
        </w:tc>
        <w:tc>
          <w:tcPr>
            <w:tcW w:w="6260" w:type="dxa"/>
            <w:vAlign w:val="center"/>
          </w:tcPr>
          <w:p w14:paraId="179DC1E8" w14:textId="5834DBBB" w:rsidR="00990A40" w:rsidRPr="00713FC2" w:rsidRDefault="004974A4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esta tarea se han evaluado 5 pruebas de evaluación de riesgo de caída de entre la literatura más importante</w:t>
            </w:r>
          </w:p>
        </w:tc>
      </w:tr>
      <w:tr w:rsidR="00990A40" w:rsidRPr="00803E0F" w14:paraId="5F2F04AA" w14:textId="421126B2" w:rsidTr="00990A40">
        <w:trPr>
          <w:trHeight w:val="315"/>
        </w:trPr>
        <w:tc>
          <w:tcPr>
            <w:tcW w:w="3168" w:type="dxa"/>
            <w:vAlign w:val="center"/>
          </w:tcPr>
          <w:p w14:paraId="0A994F10" w14:textId="6840198F" w:rsidR="00990A40" w:rsidRPr="00713FC2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Tecnología </w:t>
            </w:r>
          </w:p>
        </w:tc>
        <w:tc>
          <w:tcPr>
            <w:tcW w:w="6260" w:type="dxa"/>
            <w:vAlign w:val="center"/>
          </w:tcPr>
          <w:p w14:paraId="65C6CF15" w14:textId="77777777" w:rsidR="00990A40" w:rsidRDefault="004974A4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establece el protocolo del banco de pruebas donde se utilizará un laboratorio para estudios biomecánicos clínicos completamente equipado con</w:t>
            </w:r>
            <w:r w:rsidR="00526E94">
              <w:rPr>
                <w:rFonts w:ascii="Arial" w:hAnsi="Arial" w:cs="Arial"/>
                <w:sz w:val="20"/>
                <w:szCs w:val="20"/>
              </w:rPr>
              <w:t xml:space="preserve"> la siguiente tecnología:</w:t>
            </w:r>
          </w:p>
          <w:p w14:paraId="120BE68F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Cámaras OptiTrack</w:t>
            </w:r>
          </w:p>
          <w:p w14:paraId="373DEB1C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Marcadores reflectantes</w:t>
            </w:r>
          </w:p>
          <w:p w14:paraId="3A43B233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Sensores inerciales (IMUs)</w:t>
            </w:r>
          </w:p>
          <w:p w14:paraId="4B810E41" w14:textId="77777777" w:rsid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Adquisition Tool de IBC</w:t>
            </w:r>
          </w:p>
          <w:p w14:paraId="20D67ABA" w14:textId="270A366C" w:rsidR="00526E94" w:rsidRPr="00526E94" w:rsidRDefault="00526E94" w:rsidP="00526E94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Visual3D de C-Motion</w:t>
            </w:r>
          </w:p>
        </w:tc>
      </w:tr>
      <w:tr w:rsidR="00990A40" w:rsidRPr="00803E0F" w14:paraId="1DB94A68" w14:textId="37B3F83F" w:rsidTr="00990A40">
        <w:trPr>
          <w:trHeight w:val="568"/>
        </w:trPr>
        <w:tc>
          <w:tcPr>
            <w:tcW w:w="3168" w:type="dxa"/>
            <w:vAlign w:val="center"/>
          </w:tcPr>
          <w:p w14:paraId="29D2D875" w14:textId="6F6DD095" w:rsidR="00990A40" w:rsidRPr="00713FC2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desarrollo</w:t>
            </w:r>
          </w:p>
        </w:tc>
        <w:tc>
          <w:tcPr>
            <w:tcW w:w="6260" w:type="dxa"/>
            <w:vAlign w:val="center"/>
          </w:tcPr>
          <w:p w14:paraId="18C6CD29" w14:textId="26704993" w:rsidR="00990A40" w:rsidRPr="00713FC2" w:rsidRDefault="004974A4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</w:tr>
      <w:tr w:rsidR="00990A40" w:rsidRPr="00803E0F" w14:paraId="4F4EB904" w14:textId="600B74A0" w:rsidTr="00990A40">
        <w:trPr>
          <w:trHeight w:val="556"/>
        </w:trPr>
        <w:tc>
          <w:tcPr>
            <w:tcW w:w="3168" w:type="dxa"/>
            <w:vAlign w:val="center"/>
          </w:tcPr>
          <w:p w14:paraId="68682735" w14:textId="192A974D" w:rsidR="00990A40" w:rsidRPr="00713FC2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técnicas</w:t>
            </w:r>
          </w:p>
        </w:tc>
        <w:tc>
          <w:tcPr>
            <w:tcW w:w="6260" w:type="dxa"/>
            <w:vAlign w:val="center"/>
          </w:tcPr>
          <w:p w14:paraId="04F1E79A" w14:textId="2B08EF66" w:rsidR="00990A40" w:rsidRPr="00713FC2" w:rsidRDefault="0078489A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ha tenido que elegir una batería de pruebas que se adecúe al momento sanitario que aún perdura. </w:t>
            </w:r>
          </w:p>
        </w:tc>
      </w:tr>
      <w:tr w:rsidR="00990A40" w:rsidRPr="00803E0F" w14:paraId="3BC303EC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6497ED7D" w14:textId="3B2F1580" w:rsidR="00990A40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temporales</w:t>
            </w:r>
          </w:p>
        </w:tc>
        <w:tc>
          <w:tcPr>
            <w:tcW w:w="6260" w:type="dxa"/>
            <w:vAlign w:val="center"/>
          </w:tcPr>
          <w:p w14:paraId="337EB1B2" w14:textId="2A57D1C8" w:rsidR="00990A40" w:rsidRPr="00713FC2" w:rsidRDefault="00EC6A9D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ha previsto ningún cambio en la secuenciación temporal</w:t>
            </w:r>
          </w:p>
        </w:tc>
      </w:tr>
      <w:tr w:rsidR="00990A40" w:rsidRPr="00803E0F" w14:paraId="49F2819B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389815E2" w14:textId="3F1BED3C" w:rsidR="00990A40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Motivos</w:t>
            </w:r>
          </w:p>
        </w:tc>
        <w:tc>
          <w:tcPr>
            <w:tcW w:w="6260" w:type="dxa"/>
            <w:vAlign w:val="center"/>
          </w:tcPr>
          <w:p w14:paraId="3D8C49A8" w14:textId="2B528341" w:rsidR="00990A40" w:rsidRPr="00713FC2" w:rsidRDefault="004974A4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990A40" w:rsidRPr="00803E0F" w14:paraId="1D61955A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55171E5A" w14:textId="3CDC91E3" w:rsidR="00990A40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Consecuencias</w:t>
            </w:r>
          </w:p>
        </w:tc>
        <w:tc>
          <w:tcPr>
            <w:tcW w:w="6260" w:type="dxa"/>
            <w:vAlign w:val="center"/>
          </w:tcPr>
          <w:p w14:paraId="72F43351" w14:textId="037F0C3B" w:rsidR="00990A40" w:rsidRPr="00713FC2" w:rsidRDefault="004974A4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990A40" w:rsidRPr="00803E0F" w14:paraId="12ABE40A" w14:textId="77777777" w:rsidTr="00990A40">
        <w:trPr>
          <w:trHeight w:val="556"/>
        </w:trPr>
        <w:tc>
          <w:tcPr>
            <w:tcW w:w="3168" w:type="dxa"/>
            <w:vAlign w:val="center"/>
          </w:tcPr>
          <w:p w14:paraId="3311F9E3" w14:textId="6D857921" w:rsidR="00990A40" w:rsidRDefault="00990A40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Actuaciones</w:t>
            </w:r>
          </w:p>
        </w:tc>
        <w:tc>
          <w:tcPr>
            <w:tcW w:w="6260" w:type="dxa"/>
            <w:vAlign w:val="center"/>
          </w:tcPr>
          <w:p w14:paraId="53AC43A5" w14:textId="1A5EE19D" w:rsidR="00990A40" w:rsidRPr="00713FC2" w:rsidRDefault="004974A4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</w:tbl>
    <w:p w14:paraId="66B885FC" w14:textId="77777777" w:rsidR="00FE4F11" w:rsidRPr="00FE4F11" w:rsidRDefault="00FE4F11" w:rsidP="00FE4F11">
      <w:pPr>
        <w:spacing w:after="120"/>
        <w:jc w:val="both"/>
        <w:rPr>
          <w:rFonts w:ascii="Century Gothic" w:hAnsi="Century Gothic" w:cs="Arial"/>
          <w:b/>
          <w:bCs/>
        </w:rPr>
      </w:pPr>
    </w:p>
    <w:p w14:paraId="1CA04A5B" w14:textId="66EFC95A" w:rsidR="00FE4F11" w:rsidRDefault="00526E94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t>Tarea 2.2</w:t>
      </w:r>
    </w:p>
    <w:p w14:paraId="7E8D6C5C" w14:textId="12830122" w:rsidR="00526E94" w:rsidRDefault="00526E94" w:rsidP="00526E94">
      <w:pPr>
        <w:pStyle w:val="Prrafodelista"/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46CF24A2" w14:textId="13BD25EF" w:rsidR="00526E94" w:rsidRDefault="00526E94" w:rsidP="00526E94">
      <w:pPr>
        <w:pStyle w:val="Prrafodelista"/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260"/>
      </w:tblGrid>
      <w:tr w:rsidR="00526E94" w:rsidRPr="00803E0F" w14:paraId="0F125D5B" w14:textId="77777777" w:rsidTr="00945598">
        <w:trPr>
          <w:trHeight w:val="1529"/>
        </w:trPr>
        <w:tc>
          <w:tcPr>
            <w:tcW w:w="3168" w:type="dxa"/>
            <w:vAlign w:val="center"/>
          </w:tcPr>
          <w:p w14:paraId="0A67105B" w14:textId="64382AC5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</w:t>
            </w:r>
            <w:r>
              <w:rPr>
                <w:rFonts w:ascii="Arial" w:hAnsi="Arial" w:cs="Arial"/>
                <w:b/>
                <w:sz w:val="20"/>
                <w:szCs w:val="20"/>
              </w:rPr>
              <w:t>ea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260" w:type="dxa"/>
            <w:vAlign w:val="center"/>
          </w:tcPr>
          <w:p w14:paraId="2EEB2C61" w14:textId="77777777" w:rsidR="00526E94" w:rsidRPr="00990A40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526E94" w:rsidRPr="00803E0F" w14:paraId="7D718253" w14:textId="77777777" w:rsidTr="00945598">
        <w:trPr>
          <w:trHeight w:val="327"/>
        </w:trPr>
        <w:tc>
          <w:tcPr>
            <w:tcW w:w="3168" w:type="dxa"/>
            <w:vAlign w:val="center"/>
          </w:tcPr>
          <w:p w14:paraId="4E9436E9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Fase</w:t>
            </w:r>
          </w:p>
        </w:tc>
        <w:tc>
          <w:tcPr>
            <w:tcW w:w="6260" w:type="dxa"/>
            <w:vAlign w:val="center"/>
          </w:tcPr>
          <w:p w14:paraId="270B7418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Finalizada</w:t>
            </w:r>
          </w:p>
        </w:tc>
      </w:tr>
      <w:tr w:rsidR="00526E94" w:rsidRPr="00803E0F" w14:paraId="58654DA5" w14:textId="77777777" w:rsidTr="00945598">
        <w:trPr>
          <w:trHeight w:val="568"/>
        </w:trPr>
        <w:tc>
          <w:tcPr>
            <w:tcW w:w="3168" w:type="dxa"/>
            <w:vAlign w:val="center"/>
          </w:tcPr>
          <w:p w14:paraId="06A1A08B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 de implementación</w:t>
            </w:r>
          </w:p>
        </w:tc>
        <w:tc>
          <w:tcPr>
            <w:tcW w:w="6260" w:type="dxa"/>
            <w:vAlign w:val="center"/>
          </w:tcPr>
          <w:p w14:paraId="0198A7AD" w14:textId="7E62B6C5" w:rsidR="00526E94" w:rsidRP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han tomado 3 sensores inerciales IMUs y se ha desarrollado un proceso de puntuación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scoring</w:t>
            </w:r>
            <w:r>
              <w:rPr>
                <w:rFonts w:ascii="Arial" w:hAnsi="Arial" w:cs="Arial"/>
                <w:sz w:val="20"/>
                <w:szCs w:val="20"/>
              </w:rPr>
              <w:t>) para evaluar qué sensor tiene mejor valor y seleccionarlo.</w:t>
            </w:r>
          </w:p>
        </w:tc>
      </w:tr>
      <w:tr w:rsidR="00526E94" w:rsidRPr="00803E0F" w14:paraId="3CCED6FD" w14:textId="77777777" w:rsidTr="00945598">
        <w:trPr>
          <w:trHeight w:val="315"/>
        </w:trPr>
        <w:tc>
          <w:tcPr>
            <w:tcW w:w="3168" w:type="dxa"/>
            <w:vAlign w:val="center"/>
          </w:tcPr>
          <w:p w14:paraId="41609CD1" w14:textId="6A660E51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Tecnología </w:t>
            </w:r>
          </w:p>
        </w:tc>
        <w:tc>
          <w:tcPr>
            <w:tcW w:w="6260" w:type="dxa"/>
            <w:vAlign w:val="center"/>
          </w:tcPr>
          <w:p w14:paraId="326CD61E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establece el protocolo del banco de pruebas donde se utilizará un laboratorio para estudios biomecánicos clínicos completamente equipado con la siguiente tecnología:</w:t>
            </w:r>
          </w:p>
          <w:p w14:paraId="5D188411" w14:textId="77777777" w:rsidR="0078489A" w:rsidRPr="0078489A" w:rsidRDefault="0078489A" w:rsidP="0078489A">
            <w:pPr>
              <w:pStyle w:val="Prrafodelista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F2D578" w14:textId="198DD97D" w:rsidR="0078489A" w:rsidRDefault="0078489A" w:rsidP="0078489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89A">
              <w:rPr>
                <w:rFonts w:ascii="Arial" w:hAnsi="Arial" w:cs="Arial"/>
                <w:sz w:val="20"/>
                <w:szCs w:val="20"/>
              </w:rPr>
              <w:t xml:space="preserve">El laboratorio consta de un sistema de captura del movimiento (fotogrametría) con 31 cámaras OptiTrak </w:t>
            </w:r>
            <w:r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4"/>
            </w:r>
          </w:p>
          <w:p w14:paraId="45248588" w14:textId="4E8B3991" w:rsidR="0078489A" w:rsidRPr="0078489A" w:rsidRDefault="0078489A" w:rsidP="006962C2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 xml:space="preserve">Marcadores reflectantes: </w:t>
            </w: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>12.7 mm (1/2")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>M4 Markers</w:t>
            </w: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>Precision Spheres with 3M 7610 Reflective Tape and M4 Threads</w:t>
            </w:r>
            <w:r w:rsidR="00526E94" w:rsidRPr="0078489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  <w:p w14:paraId="18DBADF8" w14:textId="55980C81" w:rsidR="00526E94" w:rsidRPr="0078489A" w:rsidRDefault="00526E94" w:rsidP="0078489A">
            <w:pPr>
              <w:pStyle w:val="Prrafodelista"/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489A">
              <w:rPr>
                <w:rFonts w:ascii="Arial" w:hAnsi="Arial" w:cs="Arial"/>
                <w:sz w:val="20"/>
                <w:szCs w:val="20"/>
                <w:lang w:val="en-US"/>
              </w:rPr>
              <w:t>MU1: MetaMotionRL+</w:t>
            </w:r>
          </w:p>
          <w:p w14:paraId="19A827F0" w14:textId="34EED658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IMU2: ActiSense</w:t>
            </w:r>
          </w:p>
          <w:p w14:paraId="49A1CF73" w14:textId="7B1E6217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IMU3: LPMBS-2</w:t>
            </w:r>
          </w:p>
          <w:p w14:paraId="3EADCF99" w14:textId="2C0A960F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Adquisition Tool de IBC</w:t>
            </w:r>
          </w:p>
          <w:p w14:paraId="2D2B85E8" w14:textId="7BD70DCB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MetaRom de Mbientlab</w:t>
            </w:r>
          </w:p>
          <w:p w14:paraId="0439149E" w14:textId="1C76E8A2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LPMSControl de LP-Research</w:t>
            </w:r>
          </w:p>
          <w:p w14:paraId="2D01E584" w14:textId="77777777" w:rsidR="00526E94" w:rsidRP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Visual3D de C-Motion</w:t>
            </w:r>
          </w:p>
        </w:tc>
      </w:tr>
      <w:tr w:rsidR="00526E94" w:rsidRPr="00803E0F" w14:paraId="14E87CEC" w14:textId="77777777" w:rsidTr="00945598">
        <w:trPr>
          <w:trHeight w:val="568"/>
        </w:trPr>
        <w:tc>
          <w:tcPr>
            <w:tcW w:w="3168" w:type="dxa"/>
            <w:vAlign w:val="center"/>
          </w:tcPr>
          <w:p w14:paraId="661A802C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desarrollo</w:t>
            </w:r>
          </w:p>
        </w:tc>
        <w:tc>
          <w:tcPr>
            <w:tcW w:w="6260" w:type="dxa"/>
            <w:vAlign w:val="center"/>
          </w:tcPr>
          <w:p w14:paraId="21B41724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</w:tr>
      <w:tr w:rsidR="00526E94" w:rsidRPr="00803E0F" w14:paraId="5B4B96B8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360D3018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técnicas</w:t>
            </w:r>
          </w:p>
        </w:tc>
        <w:tc>
          <w:tcPr>
            <w:tcW w:w="6260" w:type="dxa"/>
            <w:vAlign w:val="center"/>
          </w:tcPr>
          <w:p w14:paraId="32FAD1B3" w14:textId="1F6CC1D2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problema que ha habido ha sido con el proveedor de ActiSense (WiseWare Solutions) </w:t>
            </w:r>
            <w:r w:rsidR="0078489A">
              <w:rPr>
                <w:rFonts w:ascii="Arial" w:hAnsi="Arial" w:cs="Arial"/>
                <w:sz w:val="20"/>
                <w:szCs w:val="20"/>
              </w:rPr>
              <w:t>y por el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estaban inmersos en una mejora de sus sensores inerciales</w:t>
            </w:r>
            <w:r w:rsidR="003B201D">
              <w:rPr>
                <w:rFonts w:ascii="Arial" w:hAnsi="Arial" w:cs="Arial"/>
                <w:sz w:val="20"/>
                <w:szCs w:val="20"/>
              </w:rPr>
              <w:t xml:space="preserve"> en cuanto a su hardware como software debido a problemas de desconexión con el Bluetooth de baja energía (BLE</w:t>
            </w:r>
            <w:r w:rsidR="00AA7811"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5"/>
            </w:r>
            <w:r w:rsidR="003B201D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526E94" w:rsidRPr="00803E0F" w14:paraId="5E51847E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7DE1F0C0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temporales</w:t>
            </w:r>
          </w:p>
        </w:tc>
        <w:tc>
          <w:tcPr>
            <w:tcW w:w="6260" w:type="dxa"/>
            <w:vAlign w:val="center"/>
          </w:tcPr>
          <w:p w14:paraId="6EC4A05A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="00EC6A9D">
              <w:rPr>
                <w:rFonts w:ascii="Arial" w:hAnsi="Arial" w:cs="Arial"/>
                <w:sz w:val="20"/>
                <w:szCs w:val="20"/>
              </w:rPr>
              <w:t xml:space="preserve">Abril </w:t>
            </w:r>
            <w:r>
              <w:rPr>
                <w:rFonts w:ascii="Arial" w:hAnsi="Arial" w:cs="Arial"/>
                <w:sz w:val="20"/>
                <w:szCs w:val="20"/>
              </w:rPr>
              <w:t>2022 comenzaron las actualizaciones de hardware y software que han finalizado en su primera fase en Septiembre de 2022</w:t>
            </w:r>
            <w:r w:rsidR="003B201D">
              <w:rPr>
                <w:rFonts w:ascii="Arial" w:hAnsi="Arial" w:cs="Arial"/>
                <w:sz w:val="20"/>
                <w:szCs w:val="20"/>
              </w:rPr>
              <w:t xml:space="preserve"> por parte del proveedor ActiSense.</w:t>
            </w:r>
            <w:r w:rsidR="007848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DDE2C5" w14:textId="5B988EB4" w:rsidR="00EC6A9D" w:rsidRPr="00EC6A9D" w:rsidRDefault="00EC6A9D" w:rsidP="00EC6A9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Cambio de Tarea 2.2 de Junio 2022 a Septiembre 2022</w:t>
            </w:r>
          </w:p>
        </w:tc>
      </w:tr>
      <w:tr w:rsidR="00526E94" w:rsidRPr="00803E0F" w14:paraId="2D7438B8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7854C94F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Motivos</w:t>
            </w:r>
          </w:p>
        </w:tc>
        <w:tc>
          <w:tcPr>
            <w:tcW w:w="6260" w:type="dxa"/>
            <w:vAlign w:val="center"/>
          </w:tcPr>
          <w:p w14:paraId="216CEBAA" w14:textId="77777777" w:rsidR="00526E94" w:rsidRDefault="00526E94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2923">
              <w:rPr>
                <w:rFonts w:ascii="Arial" w:hAnsi="Arial" w:cs="Arial"/>
                <w:sz w:val="20"/>
                <w:szCs w:val="20"/>
              </w:rPr>
              <w:t>Actualizaciones de Hardware y Software en sus dispositivos por problemática en su conexión Bluetooth BLE (Baja energía)</w:t>
            </w:r>
            <w:r w:rsidR="00A8292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BBDF59" w14:textId="0FC382F8" w:rsidR="00A82923" w:rsidRPr="00A82923" w:rsidRDefault="00A82923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falta de elementos electrónicos para implementación por falta de otros proveedores debido a la situación bélica actual.</w:t>
            </w:r>
          </w:p>
        </w:tc>
      </w:tr>
      <w:tr w:rsidR="00526E94" w:rsidRPr="00803E0F" w14:paraId="32BFCA77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5EB0A716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Consecuencias</w:t>
            </w:r>
          </w:p>
        </w:tc>
        <w:tc>
          <w:tcPr>
            <w:tcW w:w="6260" w:type="dxa"/>
            <w:vAlign w:val="center"/>
          </w:tcPr>
          <w:p w14:paraId="44F34E63" w14:textId="77777777" w:rsidR="00526E94" w:rsidRDefault="00A82923" w:rsidP="00EC6A9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9D">
              <w:rPr>
                <w:rFonts w:ascii="Arial" w:hAnsi="Arial" w:cs="Arial"/>
                <w:sz w:val="20"/>
                <w:szCs w:val="20"/>
              </w:rPr>
              <w:t>Se optó a esperar a que el proveedor implementara los cambios debido a la falta de productos de similar calidad y coste del mercado. Con lo que se tuvo que esperar más tiempo de lo deseado para recibir un sensor con garantías de funcionamiento.</w:t>
            </w:r>
          </w:p>
          <w:p w14:paraId="3A06D255" w14:textId="75286612" w:rsidR="00EC6A9D" w:rsidRPr="00EC6A9D" w:rsidRDefault="00EC6A9D" w:rsidP="00EC6A9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Reestructuración de la Tarea 2.2 para pasarla al final </w:t>
            </w:r>
          </w:p>
        </w:tc>
      </w:tr>
      <w:tr w:rsidR="00526E94" w:rsidRPr="00803E0F" w14:paraId="3F9B52FA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02C70AEE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Actuaciones</w:t>
            </w:r>
          </w:p>
        </w:tc>
        <w:tc>
          <w:tcPr>
            <w:tcW w:w="6260" w:type="dxa"/>
            <w:vAlign w:val="center"/>
          </w:tcPr>
          <w:p w14:paraId="2A0EE6C1" w14:textId="77777777" w:rsidR="00526E94" w:rsidRDefault="00A82923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2923">
              <w:rPr>
                <w:rFonts w:ascii="Arial" w:hAnsi="Arial" w:cs="Arial"/>
                <w:sz w:val="20"/>
                <w:szCs w:val="20"/>
              </w:rPr>
              <w:t>Se han estudiado los dos sensores que restaban y se ha podido realizar parte de las valoraciones del sensor que faltaba para dejar preparada lo que faltaba de esta tarea una vez que ya estuvieron</w:t>
            </w:r>
          </w:p>
          <w:p w14:paraId="7FDE06AF" w14:textId="77777777" w:rsidR="00A82923" w:rsidRDefault="00A82923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valoró también el uso de otros sensores realizando contactos con empresas que los fabricaban. No obstante, estos sensores la mayoría estaban cableados y </w:t>
            </w:r>
            <w:r w:rsidR="00797DFB">
              <w:rPr>
                <w:rFonts w:ascii="Arial" w:hAnsi="Arial" w:cs="Arial"/>
                <w:sz w:val="20"/>
                <w:szCs w:val="20"/>
              </w:rPr>
              <w:t>se necesitaba una solución sin cables.</w:t>
            </w:r>
          </w:p>
          <w:p w14:paraId="28FAFBD1" w14:textId="4760F9FB" w:rsidR="00797DFB" w:rsidRPr="00A82923" w:rsidRDefault="00797DFB" w:rsidP="00A82923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Finalmente aunque con retrasos en su cronograma inicial, se puso paralelizar la tarea para que fuera finalizada en tiempo.</w:t>
            </w:r>
          </w:p>
        </w:tc>
      </w:tr>
    </w:tbl>
    <w:p w14:paraId="5A64F573" w14:textId="6E291C62" w:rsidR="00526E94" w:rsidRPr="00526E94" w:rsidRDefault="00526E94" w:rsidP="00526E94">
      <w:p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3A32D31D" w14:textId="77777777" w:rsidR="00526E94" w:rsidRDefault="00526E94" w:rsidP="00526E94">
      <w:pPr>
        <w:pStyle w:val="Prrafodelista"/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190EC6DD" w14:textId="4807CB8B" w:rsidR="00526E94" w:rsidRDefault="00526E94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t>Tarea 2.3</w:t>
      </w:r>
    </w:p>
    <w:p w14:paraId="13291EDC" w14:textId="0DF2FDAF" w:rsidR="00526E94" w:rsidRDefault="00526E94" w:rsidP="00526E94">
      <w:p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260"/>
      </w:tblGrid>
      <w:tr w:rsidR="00526E94" w:rsidRPr="00803E0F" w14:paraId="113189C9" w14:textId="77777777" w:rsidTr="00945598">
        <w:trPr>
          <w:trHeight w:val="1529"/>
        </w:trPr>
        <w:tc>
          <w:tcPr>
            <w:tcW w:w="3168" w:type="dxa"/>
            <w:vAlign w:val="center"/>
          </w:tcPr>
          <w:p w14:paraId="5C45B322" w14:textId="773E315F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Tara 2.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260" w:type="dxa"/>
            <w:vAlign w:val="center"/>
          </w:tcPr>
          <w:p w14:paraId="78F6052D" w14:textId="77777777" w:rsidR="00526E94" w:rsidRPr="00990A40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526E94" w:rsidRPr="00803E0F" w14:paraId="301AE586" w14:textId="77777777" w:rsidTr="00945598">
        <w:trPr>
          <w:trHeight w:val="327"/>
        </w:trPr>
        <w:tc>
          <w:tcPr>
            <w:tcW w:w="3168" w:type="dxa"/>
            <w:vAlign w:val="center"/>
          </w:tcPr>
          <w:p w14:paraId="347F9001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Fase</w:t>
            </w:r>
          </w:p>
        </w:tc>
        <w:tc>
          <w:tcPr>
            <w:tcW w:w="6260" w:type="dxa"/>
            <w:vAlign w:val="center"/>
          </w:tcPr>
          <w:p w14:paraId="1CC441BE" w14:textId="45C1D4C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Proceso</w:t>
            </w:r>
          </w:p>
        </w:tc>
      </w:tr>
      <w:tr w:rsidR="00526E94" w:rsidRPr="00803E0F" w14:paraId="1A1C56F0" w14:textId="77777777" w:rsidTr="00945598">
        <w:trPr>
          <w:trHeight w:val="568"/>
        </w:trPr>
        <w:tc>
          <w:tcPr>
            <w:tcW w:w="3168" w:type="dxa"/>
            <w:vAlign w:val="center"/>
          </w:tcPr>
          <w:p w14:paraId="12E414CF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 de implementación</w:t>
            </w:r>
          </w:p>
        </w:tc>
        <w:tc>
          <w:tcPr>
            <w:tcW w:w="6260" w:type="dxa"/>
            <w:vAlign w:val="center"/>
          </w:tcPr>
          <w:p w14:paraId="52FEF57B" w14:textId="4DDD839E" w:rsidR="00526E94" w:rsidRPr="00713FC2" w:rsidRDefault="00797DFB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ha desarrollado un plan de captación de datos en el que se establece una metodología para realizar las primeras selecciones de pacientes, realizar capturas y validaciones </w:t>
            </w:r>
          </w:p>
        </w:tc>
      </w:tr>
      <w:tr w:rsidR="00526E94" w:rsidRPr="00803E0F" w14:paraId="78B20944" w14:textId="77777777" w:rsidTr="00945598">
        <w:trPr>
          <w:trHeight w:val="315"/>
        </w:trPr>
        <w:tc>
          <w:tcPr>
            <w:tcW w:w="3168" w:type="dxa"/>
            <w:vAlign w:val="center"/>
          </w:tcPr>
          <w:p w14:paraId="4C3FF434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 prevista</w:t>
            </w:r>
          </w:p>
        </w:tc>
        <w:tc>
          <w:tcPr>
            <w:tcW w:w="6260" w:type="dxa"/>
            <w:vAlign w:val="center"/>
          </w:tcPr>
          <w:p w14:paraId="4C883F83" w14:textId="31313369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96F84" w14:textId="77777777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Cámaras OptiTrack</w:t>
            </w:r>
          </w:p>
          <w:p w14:paraId="7937D625" w14:textId="77777777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Marcadores reflectantes</w:t>
            </w:r>
          </w:p>
          <w:p w14:paraId="6E1F364F" w14:textId="77777777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Sensores inerciales (IMUs)</w:t>
            </w:r>
          </w:p>
          <w:p w14:paraId="3E73720E" w14:textId="2ADAB69D" w:rsidR="00526E94" w:rsidRPr="00797DFB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DFB">
              <w:rPr>
                <w:rFonts w:ascii="Arial" w:hAnsi="Arial" w:cs="Arial"/>
                <w:sz w:val="20"/>
                <w:szCs w:val="20"/>
                <w:lang w:val="en-US"/>
              </w:rPr>
              <w:t>Data Adquisition Tool de IBC</w:t>
            </w:r>
          </w:p>
          <w:p w14:paraId="4D6C774E" w14:textId="239C6E9E" w:rsidR="00526E94" w:rsidRDefault="00526E94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Visual3D de C-Motion</w:t>
            </w:r>
          </w:p>
          <w:p w14:paraId="434C651C" w14:textId="391E966A" w:rsidR="00797DFB" w:rsidRDefault="00797DFB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de programación: Python 3.8, .Net 6 (C Sharp), Python for Qt</w:t>
            </w:r>
            <w:r w:rsidR="0078489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7D35ED" w14:textId="725E10D6" w:rsidR="0078489A" w:rsidRDefault="0078489A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Librerías DLL para acceso a APIs.</w:t>
            </w:r>
          </w:p>
          <w:p w14:paraId="1DB8DA14" w14:textId="7F5B3DFD" w:rsidR="0078489A" w:rsidRDefault="0078489A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Entornos de Desarrollo: Visual Studio 2022, PyCharm, Qt Creator 7.0.0</w:t>
            </w:r>
          </w:p>
          <w:p w14:paraId="68D1192E" w14:textId="131F8306" w:rsidR="00797DFB" w:rsidRDefault="00797DFB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Librerías de Inteligencia artificial para Python 3.8: scikit-learn, scipy</w:t>
            </w:r>
          </w:p>
          <w:p w14:paraId="6133A014" w14:textId="77777777" w:rsidR="00797DFB" w:rsidRDefault="00797DFB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Librerías numéricas para Python 3.8: numpy, pandas</w:t>
            </w:r>
          </w:p>
          <w:p w14:paraId="0B3DAE2E" w14:textId="77777777" w:rsidR="0078489A" w:rsidRDefault="0078489A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IMU1: MetaMotionRL+</w:t>
            </w:r>
          </w:p>
          <w:p w14:paraId="52C60CAA" w14:textId="77777777" w:rsidR="0078489A" w:rsidRDefault="0078489A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IMU2: ActiSense</w:t>
            </w:r>
          </w:p>
          <w:p w14:paraId="6DEB5894" w14:textId="02998DA7" w:rsidR="0078489A" w:rsidRPr="00526E94" w:rsidRDefault="0078489A" w:rsidP="00945598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IMU3: LPMBS-2</w:t>
            </w:r>
          </w:p>
        </w:tc>
      </w:tr>
      <w:tr w:rsidR="00526E94" w:rsidRPr="00803E0F" w14:paraId="5B909BA7" w14:textId="77777777" w:rsidTr="00945598">
        <w:trPr>
          <w:trHeight w:val="568"/>
        </w:trPr>
        <w:tc>
          <w:tcPr>
            <w:tcW w:w="3168" w:type="dxa"/>
            <w:vAlign w:val="center"/>
          </w:tcPr>
          <w:p w14:paraId="611A7E4C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desarrollo</w:t>
            </w:r>
          </w:p>
        </w:tc>
        <w:tc>
          <w:tcPr>
            <w:tcW w:w="6260" w:type="dxa"/>
            <w:vAlign w:val="center"/>
          </w:tcPr>
          <w:p w14:paraId="506C088B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</w:tr>
      <w:tr w:rsidR="00526E94" w:rsidRPr="00803E0F" w14:paraId="707F99AC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55B049BB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técnicas</w:t>
            </w:r>
          </w:p>
        </w:tc>
        <w:tc>
          <w:tcPr>
            <w:tcW w:w="6260" w:type="dxa"/>
            <w:vAlign w:val="center"/>
          </w:tcPr>
          <w:p w14:paraId="670972A2" w14:textId="3A2BCA23" w:rsidR="00526E94" w:rsidRPr="00713FC2" w:rsidRDefault="00226E9C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imposibilidad de acceder a pacientes con riesgo de caída y también sin riesgo de caída por la problemática</w:t>
            </w:r>
          </w:p>
        </w:tc>
      </w:tr>
      <w:tr w:rsidR="00526E94" w:rsidRPr="00803E0F" w14:paraId="5C8CA15A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6A37601B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Desviaciones temporales</w:t>
            </w:r>
          </w:p>
        </w:tc>
        <w:tc>
          <w:tcPr>
            <w:tcW w:w="6260" w:type="dxa"/>
            <w:vAlign w:val="center"/>
          </w:tcPr>
          <w:p w14:paraId="696ED920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526E94" w:rsidRPr="00803E0F" w14:paraId="1864312A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1A16D5C9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Motivos</w:t>
            </w:r>
          </w:p>
        </w:tc>
        <w:tc>
          <w:tcPr>
            <w:tcW w:w="6260" w:type="dxa"/>
            <w:vAlign w:val="center"/>
          </w:tcPr>
          <w:p w14:paraId="79143C8F" w14:textId="6A676EB9" w:rsidR="00526E94" w:rsidRPr="00226E9C" w:rsidRDefault="00226E9C" w:rsidP="00226E9C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acceso a pacientes con riesgo de caída para el proceso &gt;= de 60 años: </w:t>
            </w:r>
            <w:r w:rsidRPr="00226E9C">
              <w:rPr>
                <w:rFonts w:ascii="Arial" w:hAnsi="Arial" w:cs="Arial"/>
                <w:sz w:val="20"/>
                <w:szCs w:val="20"/>
              </w:rPr>
              <w:t>de 31 de marzo, por la que se establecen las medidas en materia de salud pública para la contención del brote epidémico de la pandemia de COVID-19 en el territorio de Cataluña.</w:t>
            </w:r>
          </w:p>
        </w:tc>
      </w:tr>
      <w:tr w:rsidR="00526E94" w:rsidRPr="00803E0F" w14:paraId="4236A7EC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56BECB6F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Consecuencias</w:t>
            </w:r>
          </w:p>
        </w:tc>
        <w:tc>
          <w:tcPr>
            <w:tcW w:w="6260" w:type="dxa"/>
            <w:vAlign w:val="center"/>
          </w:tcPr>
          <w:p w14:paraId="76835916" w14:textId="77777777" w:rsidR="00526E94" w:rsidRDefault="00226E9C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realizar todas las muestras especificadas para el Entregable2.3</w:t>
            </w:r>
            <w:r w:rsidR="008265F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09A03A3" w14:textId="77777777" w:rsidR="008265FD" w:rsidRDefault="008265FD" w:rsidP="008265F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Pacientes con riesgo de caída, n &gt;= 10, (Sin realizar)</w:t>
            </w:r>
          </w:p>
          <w:p w14:paraId="72BA8ACF" w14:textId="77777777" w:rsidR="008265FD" w:rsidRDefault="008265FD" w:rsidP="008265F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Pacientes sin riesgo de caída, n &gt;= 10 (1 realizado)</w:t>
            </w:r>
          </w:p>
          <w:p w14:paraId="708F3D7C" w14:textId="1F5D0030" w:rsidR="008265FD" w:rsidRPr="008265FD" w:rsidRDefault="008265FD" w:rsidP="008265FD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Pacientes sin riesgo de caída con rehabilitación, n &gt;=10 (1 realizado)</w:t>
            </w:r>
          </w:p>
        </w:tc>
      </w:tr>
      <w:tr w:rsidR="00526E94" w:rsidRPr="00803E0F" w14:paraId="4C120051" w14:textId="77777777" w:rsidTr="00945598">
        <w:trPr>
          <w:trHeight w:val="556"/>
        </w:trPr>
        <w:tc>
          <w:tcPr>
            <w:tcW w:w="3168" w:type="dxa"/>
            <w:vAlign w:val="center"/>
          </w:tcPr>
          <w:p w14:paraId="45D4D589" w14:textId="77777777" w:rsidR="00526E94" w:rsidRDefault="00526E94" w:rsidP="00945598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Actuaciones</w:t>
            </w:r>
          </w:p>
        </w:tc>
        <w:tc>
          <w:tcPr>
            <w:tcW w:w="6260" w:type="dxa"/>
            <w:vAlign w:val="center"/>
          </w:tcPr>
          <w:p w14:paraId="1110C994" w14:textId="77777777" w:rsidR="00526E94" w:rsidRPr="00713FC2" w:rsidRDefault="00526E94" w:rsidP="0094559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</w:tbl>
    <w:p w14:paraId="3DFADEE4" w14:textId="77777777" w:rsidR="00526E94" w:rsidRPr="00526E94" w:rsidRDefault="00526E94" w:rsidP="00526E94">
      <w:p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3CFFD409" w14:textId="77777777" w:rsidR="00FE4F11" w:rsidRDefault="00565564" w:rsidP="005E6CA0">
      <w:pPr>
        <w:pStyle w:val="Prrafodelista"/>
        <w:spacing w:after="120"/>
        <w:ind w:left="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</w:t>
      </w:r>
    </w:p>
    <w:p w14:paraId="522BFA9A" w14:textId="244D5870" w:rsidR="00CF1970" w:rsidRPr="00CA4BD9" w:rsidRDefault="00565564" w:rsidP="005E6CA0">
      <w:pPr>
        <w:pStyle w:val="Prrafodelista"/>
        <w:spacing w:after="120"/>
        <w:ind w:left="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</w:t>
      </w:r>
      <w:permEnd w:id="1874946731"/>
    </w:p>
    <w:p w14:paraId="7C39BFA2" w14:textId="2E2B4165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4C78833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355D078" w14:textId="479D3BF6" w:rsidR="00C52EAC" w:rsidRDefault="0083626C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83626C">
        <w:rPr>
          <w:rFonts w:ascii="Century Gothic" w:hAnsi="Century Gothic" w:cs="Arial"/>
          <w:b/>
          <w:bCs/>
          <w:lang w:val="es-ES_tradnl"/>
        </w:rPr>
        <w:lastRenderedPageBreak/>
        <w:t>ACTUALIZACIÓN DEL PROYECTO EN CASO DE QUE SE PREVEAN CAMBIOS RELEVANTES RELATIVOS AL SIGUIENTE PERÍODO (ANUALIDAD O HITO)</w:t>
      </w:r>
    </w:p>
    <w:p w14:paraId="1E16BC6F" w14:textId="32ECEC30" w:rsidR="0083626C" w:rsidRPr="0039603F" w:rsidRDefault="00565564" w:rsidP="005E6CA0">
      <w:pPr>
        <w:spacing w:after="120"/>
        <w:contextualSpacing/>
        <w:rPr>
          <w:rFonts w:ascii="Century Gothic" w:hAnsi="Century Gothic" w:cs="Arial"/>
          <w:sz w:val="22"/>
          <w:szCs w:val="22"/>
          <w:lang w:val="es-ES_tradnl"/>
        </w:rPr>
      </w:pPr>
      <w:permStart w:id="53765079" w:edGrp="everyone"/>
      <w:r>
        <w:rPr>
          <w:rFonts w:ascii="Century Gothic" w:hAnsi="Century Gothic" w:cs="Arial"/>
          <w:sz w:val="22"/>
          <w:szCs w:val="22"/>
          <w:lang w:val="es-ES_tradnl"/>
        </w:rPr>
        <w:t xml:space="preserve">     </w:t>
      </w:r>
      <w:permEnd w:id="53765079"/>
    </w:p>
    <w:p w14:paraId="247C9F6D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0F41632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33C96F02" w14:textId="39262F45" w:rsidR="0039603F" w:rsidRPr="0039603F" w:rsidRDefault="0039603F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39603F">
        <w:rPr>
          <w:rFonts w:ascii="Century Gothic" w:hAnsi="Century Gothic" w:cs="Arial"/>
          <w:b/>
          <w:bCs/>
          <w:lang w:val="es-ES_tradnl"/>
        </w:rPr>
        <w:lastRenderedPageBreak/>
        <w:t>CONCLUSIONES Y RESULTADOS ALCANZADOS POR CADA UNA DE LAS ENTIDADES PARTICIPANTES, EN EL CASO DE PROYECTOS REALIZADOS POR UN CONSORCIO.</w:t>
      </w:r>
    </w:p>
    <w:p w14:paraId="5A349A55" w14:textId="664BF85E" w:rsidR="0039603F" w:rsidRPr="0039603F" w:rsidRDefault="00565564" w:rsidP="005E6CA0">
      <w:pPr>
        <w:spacing w:after="120"/>
        <w:contextualSpacing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permStart w:id="482632901" w:edGrp="everyone"/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t xml:space="preserve">     </w:t>
      </w:r>
      <w:permEnd w:id="482632901"/>
    </w:p>
    <w:p w14:paraId="4E7993F3" w14:textId="7367106B" w:rsidR="00C52EAC" w:rsidRDefault="00C52EA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92DB2E9" w14:textId="77777777" w:rsidR="0038262F" w:rsidRPr="0038262F" w:rsidRDefault="0038262F" w:rsidP="0038262F">
      <w:pPr>
        <w:pStyle w:val="Prrafodelista"/>
        <w:numPr>
          <w:ilvl w:val="0"/>
          <w:numId w:val="12"/>
        </w:numPr>
        <w:spacing w:before="120" w:after="120"/>
        <w:ind w:left="357" w:hanging="357"/>
        <w:jc w:val="both"/>
        <w:rPr>
          <w:rFonts w:cs="Arial"/>
          <w:b/>
          <w:bCs/>
          <w:sz w:val="28"/>
          <w:szCs w:val="28"/>
          <w:lang w:val="es-ES_tradnl"/>
        </w:rPr>
      </w:pPr>
      <w:r w:rsidRPr="0038262F">
        <w:rPr>
          <w:rFonts w:ascii="Century Gothic" w:hAnsi="Century Gothic" w:cs="Arial"/>
          <w:b/>
          <w:sz w:val="28"/>
          <w:szCs w:val="28"/>
        </w:rPr>
        <w:lastRenderedPageBreak/>
        <w:t>ANEXOS</w:t>
      </w:r>
    </w:p>
    <w:p w14:paraId="5935621F" w14:textId="77777777" w:rsidR="0038262F" w:rsidRPr="00144ED9" w:rsidRDefault="003D709A" w:rsidP="0038262F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Fotos, vídeos, tablas comparativas de datos, resultados de pruebas y ensayos, analíticas, informes de conclusiones de cada uno de los Organismos Públicos de Investigación que participan en el proyecto, separatas explicativas de actividades y resultados de las actividades realizad</w:t>
      </w:r>
      <w:r w:rsidR="00C81ACB">
        <w:rPr>
          <w:rFonts w:ascii="Century Gothic" w:hAnsi="Century Gothic" w:cs="Arial"/>
          <w:i/>
          <w:color w:val="0000FF"/>
          <w:sz w:val="22"/>
          <w:szCs w:val="22"/>
        </w:rPr>
        <w:t>as por otros colaboradores, etc..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</w:p>
    <w:p w14:paraId="7002120E" w14:textId="01E3B290" w:rsidR="00B57D48" w:rsidRPr="00D80B75" w:rsidRDefault="00565564" w:rsidP="0038262F">
      <w:pPr>
        <w:spacing w:before="120" w:after="12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586747524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    </w:t>
      </w:r>
      <w:permEnd w:id="586747524"/>
    </w:p>
    <w:sectPr w:rsidR="00B57D48" w:rsidRPr="00D80B75" w:rsidSect="001E1943">
      <w:footerReference w:type="even" r:id="rId10"/>
      <w:footerReference w:type="default" r:id="rId11"/>
      <w:pgSz w:w="11907" w:h="16840" w:code="9"/>
      <w:pgMar w:top="1115" w:right="1134" w:bottom="993" w:left="1418" w:header="56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84CF" w14:textId="77777777" w:rsidR="0094709E" w:rsidRDefault="0094709E" w:rsidP="00406CB9">
      <w:r>
        <w:separator/>
      </w:r>
    </w:p>
  </w:endnote>
  <w:endnote w:type="continuationSeparator" w:id="0">
    <w:p w14:paraId="3352C265" w14:textId="77777777" w:rsidR="0094709E" w:rsidRDefault="0094709E" w:rsidP="0040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515B" w14:textId="77777777" w:rsidR="00202075" w:rsidRDefault="00202075" w:rsidP="006259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170386" w14:textId="77777777" w:rsidR="00202075" w:rsidRDefault="00202075" w:rsidP="00626A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4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30"/>
      <w:gridCol w:w="2810"/>
    </w:tblGrid>
    <w:tr w:rsidR="001E1943" w:rsidRPr="005A40C2" w14:paraId="3DBC8DE1" w14:textId="77777777" w:rsidTr="001E1943">
      <w:tc>
        <w:tcPr>
          <w:tcW w:w="6830" w:type="dxa"/>
        </w:tcPr>
        <w:p w14:paraId="78EA1941" w14:textId="3A34FAC1" w:rsidR="001E1943" w:rsidRPr="005A40C2" w:rsidRDefault="001E1943" w:rsidP="001E1943">
          <w:pPr>
            <w:pStyle w:val="Encabezado"/>
            <w:spacing w:after="6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Anexo 1b. Informe Técnico</w:t>
          </w:r>
        </w:p>
      </w:tc>
      <w:tc>
        <w:tcPr>
          <w:tcW w:w="2810" w:type="dxa"/>
        </w:tcPr>
        <w:p w14:paraId="47D7D2BE" w14:textId="78356B75" w:rsidR="001E1943" w:rsidRPr="005A40C2" w:rsidRDefault="001E1943" w:rsidP="001E1943">
          <w:pPr>
            <w:pStyle w:val="Encabezado"/>
            <w:spacing w:after="60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>Versión.1</w:t>
          </w:r>
          <w:r>
            <w:rPr>
              <w:rFonts w:ascii="Century Gothic" w:hAnsi="Century Gothic"/>
              <w:sz w:val="16"/>
              <w:szCs w:val="16"/>
            </w:rPr>
            <w:t>.1</w:t>
          </w:r>
          <w:r w:rsidRPr="005A40C2">
            <w:rPr>
              <w:rFonts w:ascii="Century Gothic" w:hAnsi="Century Gothic"/>
              <w:sz w:val="16"/>
              <w:szCs w:val="16"/>
            </w:rPr>
            <w:t xml:space="preserve"> (</w:t>
          </w:r>
          <w:r w:rsidR="00702530">
            <w:rPr>
              <w:rFonts w:ascii="Century Gothic" w:hAnsi="Century Gothic"/>
              <w:sz w:val="16"/>
              <w:szCs w:val="16"/>
            </w:rPr>
            <w:t>diciembre</w:t>
          </w:r>
          <w:r>
            <w:rPr>
              <w:rFonts w:ascii="Century Gothic" w:hAnsi="Century Gothic"/>
              <w:sz w:val="16"/>
              <w:szCs w:val="16"/>
            </w:rPr>
            <w:t xml:space="preserve"> </w:t>
          </w:r>
          <w:r w:rsidRPr="005A40C2">
            <w:rPr>
              <w:rFonts w:ascii="Century Gothic" w:hAnsi="Century Gothic"/>
              <w:sz w:val="16"/>
              <w:szCs w:val="16"/>
            </w:rPr>
            <w:t>202</w:t>
          </w:r>
          <w:r>
            <w:rPr>
              <w:rFonts w:ascii="Century Gothic" w:hAnsi="Century Gothic"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t>)</w:t>
          </w:r>
        </w:p>
      </w:tc>
    </w:tr>
    <w:tr w:rsidR="001E1943" w:rsidRPr="005A40C2" w14:paraId="77F14B5C" w14:textId="77777777" w:rsidTr="001E1943">
      <w:tc>
        <w:tcPr>
          <w:tcW w:w="6830" w:type="dxa"/>
        </w:tcPr>
        <w:p w14:paraId="059BB5D3" w14:textId="77777777" w:rsidR="001E1943" w:rsidRPr="005A40C2" w:rsidRDefault="001E1943" w:rsidP="001E1943">
          <w:pPr>
            <w:pStyle w:val="Encabezado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810" w:type="dxa"/>
        </w:tcPr>
        <w:p w14:paraId="419B2543" w14:textId="77777777" w:rsidR="001E1943" w:rsidRPr="005A40C2" w:rsidRDefault="001E1943" w:rsidP="001E1943">
          <w:pPr>
            <w:pStyle w:val="Encabezado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 xml:space="preserve">Pág.: 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A40C2">
            <w:rPr>
              <w:rFonts w:ascii="Century Gothic" w:hAnsi="Century Gothic"/>
              <w:sz w:val="16"/>
              <w:szCs w:val="16"/>
            </w:rPr>
            <w:instrText xml:space="preserve"> PAGE    \* MERGEFORMAT </w:instrTex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367D7">
            <w:rPr>
              <w:rFonts w:ascii="Century Gothic" w:hAnsi="Century Gothic"/>
              <w:noProof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612C7711" w14:textId="569EA894" w:rsidR="00202075" w:rsidRPr="001E1943" w:rsidRDefault="00202075" w:rsidP="001E19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68D4" w14:textId="77777777" w:rsidR="0094709E" w:rsidRDefault="0094709E" w:rsidP="00406CB9">
      <w:r>
        <w:separator/>
      </w:r>
    </w:p>
  </w:footnote>
  <w:footnote w:type="continuationSeparator" w:id="0">
    <w:p w14:paraId="489F1087" w14:textId="77777777" w:rsidR="0094709E" w:rsidRDefault="0094709E" w:rsidP="00406CB9">
      <w:r>
        <w:continuationSeparator/>
      </w:r>
    </w:p>
  </w:footnote>
  <w:footnote w:id="1">
    <w:sdt>
      <w:sdtPr>
        <w:rPr>
          <w:rFonts w:ascii="Century Gothic" w:hAnsi="Century Gothic"/>
        </w:rPr>
        <w:id w:val="-231316585"/>
        <w:lock w:val="contentLocked"/>
        <w:placeholder>
          <w:docPart w:val="B64C8733060844FA922C9CE1EB5244E1"/>
        </w:placeholder>
        <w:group/>
      </w:sdtPr>
      <w:sdtContent>
        <w:sdt>
          <w:sdtPr>
            <w:rPr>
              <w:rFonts w:ascii="Century Gothic" w:hAnsi="Century Gothic"/>
            </w:rPr>
            <w:id w:val="7184121"/>
            <w:lock w:val="contentLocked"/>
            <w:placeholder>
              <w:docPart w:val="B64C8733060844FA922C9CE1EB5244E1"/>
            </w:placeholder>
            <w:group/>
          </w:sdtPr>
          <w:sdtContent>
            <w:p w14:paraId="798F32D4" w14:textId="77777777" w:rsidR="003C1E8E" w:rsidRPr="004A691F" w:rsidRDefault="003C1E8E">
              <w:pPr>
                <w:pStyle w:val="Textonotapie"/>
                <w:rPr>
                  <w:rFonts w:ascii="Century Gothic" w:hAnsi="Century Gothic"/>
                </w:rPr>
              </w:pPr>
              <w:r w:rsidRPr="004A691F">
                <w:rPr>
                  <w:rStyle w:val="Refdenotaalpie"/>
                  <w:rFonts w:ascii="Century Gothic" w:hAnsi="Century Gothic"/>
                </w:rPr>
                <w:footnoteRef/>
              </w:r>
              <w:r w:rsidRPr="004A691F">
                <w:rPr>
                  <w:rFonts w:ascii="Century Gothic" w:hAnsi="Century Gothic"/>
                </w:rPr>
                <w:t xml:space="preserve"> ENTIDAD beneficiaria de la ayuda CDTI (en su caso, entidad líder del consorcio).</w:t>
              </w:r>
            </w:p>
          </w:sdtContent>
        </w:sdt>
      </w:sdtContent>
    </w:sdt>
  </w:footnote>
  <w:footnote w:id="2">
    <w:sdt>
      <w:sdtPr>
        <w:rPr>
          <w:rFonts w:ascii="Century Gothic" w:hAnsi="Century Gothic"/>
        </w:rPr>
        <w:id w:val="1533535314"/>
        <w:lock w:val="contentLocked"/>
        <w:placeholder>
          <w:docPart w:val="B64C8733060844FA922C9CE1EB5244E1"/>
        </w:placeholder>
        <w:group/>
      </w:sdtPr>
      <w:sdtContent>
        <w:p w14:paraId="059DDBBE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Tipología y número de proyecto.</w:t>
          </w:r>
        </w:p>
      </w:sdtContent>
    </w:sdt>
  </w:footnote>
  <w:footnote w:id="3">
    <w:sdt>
      <w:sdtPr>
        <w:rPr>
          <w:rFonts w:ascii="Century Gothic" w:hAnsi="Century Gothic"/>
        </w:rPr>
        <w:id w:val="478577972"/>
        <w:lock w:val="contentLocked"/>
        <w:placeholder>
          <w:docPart w:val="B64C8733060844FA922C9CE1EB5244E1"/>
        </w:placeholder>
        <w:group/>
      </w:sdtPr>
      <w:sdtContent>
        <w:p w14:paraId="1403AAB8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Período: Número de hito o anualidad (según corresponda) objeto de la justificación.</w:t>
          </w:r>
        </w:p>
      </w:sdtContent>
    </w:sdt>
    <w:p w14:paraId="6BB90C23" w14:textId="77777777" w:rsidR="003C1E8E" w:rsidRPr="004A691F" w:rsidRDefault="003C1E8E">
      <w:pPr>
        <w:pStyle w:val="Textonotapie"/>
        <w:rPr>
          <w:rFonts w:ascii="Century Gothic" w:hAnsi="Century Gothic"/>
        </w:rPr>
      </w:pPr>
    </w:p>
    <w:p w14:paraId="35139CDE" w14:textId="3EAAC874" w:rsidR="003C1E8E" w:rsidRPr="004A691F" w:rsidRDefault="003C1E8E" w:rsidP="00761BC4">
      <w:pPr>
        <w:pStyle w:val="Textonotapie"/>
        <w:rPr>
          <w:rFonts w:ascii="Century Gothic" w:hAnsi="Century Gothic"/>
        </w:rPr>
      </w:pPr>
    </w:p>
  </w:footnote>
  <w:footnote w:id="4">
    <w:p w14:paraId="71DD605B" w14:textId="42DB735E" w:rsidR="0078489A" w:rsidRDefault="007848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8489A">
        <w:rPr>
          <w:rFonts w:ascii="Arial" w:hAnsi="Arial" w:cs="Arial"/>
        </w:rPr>
        <w:t>https://optitrack.com/</w:t>
      </w:r>
    </w:p>
  </w:footnote>
  <w:footnote w:id="5">
    <w:p w14:paraId="4E5D9500" w14:textId="7CB0AD39" w:rsidR="00AA7811" w:rsidRDefault="00AA781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A7811">
        <w:t>https://www.bluetooth.com/learn-about-bluetooth/tech-overview/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7A9"/>
    <w:multiLevelType w:val="hybridMultilevel"/>
    <w:tmpl w:val="D5D61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56DF"/>
    <w:multiLevelType w:val="multilevel"/>
    <w:tmpl w:val="98E62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6BB1F21"/>
    <w:multiLevelType w:val="multilevel"/>
    <w:tmpl w:val="BB3A3E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2CFB4DEE"/>
    <w:multiLevelType w:val="multilevel"/>
    <w:tmpl w:val="BB2AD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BE4AE5"/>
    <w:multiLevelType w:val="hybridMultilevel"/>
    <w:tmpl w:val="DCA8BCB0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606B03"/>
    <w:multiLevelType w:val="hybridMultilevel"/>
    <w:tmpl w:val="11509E6E"/>
    <w:lvl w:ilvl="0" w:tplc="D57686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22F3B"/>
    <w:multiLevelType w:val="hybridMultilevel"/>
    <w:tmpl w:val="9370992A"/>
    <w:lvl w:ilvl="0" w:tplc="89E0FE7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72C78"/>
    <w:multiLevelType w:val="hybridMultilevel"/>
    <w:tmpl w:val="94E6D91E"/>
    <w:lvl w:ilvl="0" w:tplc="A4E2E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AB036B"/>
    <w:multiLevelType w:val="hybridMultilevel"/>
    <w:tmpl w:val="EF80B10A"/>
    <w:lvl w:ilvl="0" w:tplc="89249F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477EFB74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E5E1E"/>
    <w:multiLevelType w:val="multilevel"/>
    <w:tmpl w:val="54281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entury Gothic" w:hAnsi="Century Gothic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85A57BA"/>
    <w:multiLevelType w:val="hybridMultilevel"/>
    <w:tmpl w:val="B72EDD40"/>
    <w:lvl w:ilvl="0" w:tplc="86D8B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86C38"/>
    <w:multiLevelType w:val="hybridMultilevel"/>
    <w:tmpl w:val="E4149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966"/>
    <w:multiLevelType w:val="hybridMultilevel"/>
    <w:tmpl w:val="E7343C92"/>
    <w:lvl w:ilvl="0" w:tplc="509E4560">
      <w:start w:val="1"/>
      <w:numFmt w:val="decimal"/>
      <w:lvlText w:val="A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47462"/>
    <w:multiLevelType w:val="multilevel"/>
    <w:tmpl w:val="4F4471AE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DD3613B"/>
    <w:multiLevelType w:val="hybridMultilevel"/>
    <w:tmpl w:val="D570DF4A"/>
    <w:lvl w:ilvl="0" w:tplc="E19227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2000311">
    <w:abstractNumId w:val="2"/>
  </w:num>
  <w:num w:numId="2" w16cid:durableId="1224835018">
    <w:abstractNumId w:val="11"/>
  </w:num>
  <w:num w:numId="3" w16cid:durableId="1426803650">
    <w:abstractNumId w:val="9"/>
  </w:num>
  <w:num w:numId="4" w16cid:durableId="1033338640">
    <w:abstractNumId w:val="0"/>
  </w:num>
  <w:num w:numId="5" w16cid:durableId="1701391824">
    <w:abstractNumId w:val="8"/>
  </w:num>
  <w:num w:numId="6" w16cid:durableId="334917751">
    <w:abstractNumId w:val="14"/>
  </w:num>
  <w:num w:numId="7" w16cid:durableId="2138259999">
    <w:abstractNumId w:val="4"/>
  </w:num>
  <w:num w:numId="8" w16cid:durableId="54554486">
    <w:abstractNumId w:val="12"/>
  </w:num>
  <w:num w:numId="9" w16cid:durableId="1940329433">
    <w:abstractNumId w:val="7"/>
  </w:num>
  <w:num w:numId="10" w16cid:durableId="1629626405">
    <w:abstractNumId w:val="5"/>
  </w:num>
  <w:num w:numId="11" w16cid:durableId="636882600">
    <w:abstractNumId w:val="1"/>
  </w:num>
  <w:num w:numId="12" w16cid:durableId="518473761">
    <w:abstractNumId w:val="13"/>
  </w:num>
  <w:num w:numId="13" w16cid:durableId="101537987">
    <w:abstractNumId w:val="3"/>
  </w:num>
  <w:num w:numId="14" w16cid:durableId="103809398">
    <w:abstractNumId w:val="6"/>
  </w:num>
  <w:num w:numId="15" w16cid:durableId="1709380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VWMrs+22U9q2trF/jho9Q4jvurQ1kN+62LjKlMXGpwDhkUZ6yqm4XJgixYjhdecbNnYhBx64K3FBfFgDFvN6jA==" w:salt="4GUEoEmxxaghdLKNU33jnQ=="/>
  <w:styleLockTheme/>
  <w:styleLockQFSet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957"/>
    <w:rsid w:val="00001F52"/>
    <w:rsid w:val="0002316D"/>
    <w:rsid w:val="00023331"/>
    <w:rsid w:val="00034D92"/>
    <w:rsid w:val="00045F1D"/>
    <w:rsid w:val="0005136A"/>
    <w:rsid w:val="000630E2"/>
    <w:rsid w:val="00077638"/>
    <w:rsid w:val="00081990"/>
    <w:rsid w:val="000948CB"/>
    <w:rsid w:val="000A2E2C"/>
    <w:rsid w:val="000A550F"/>
    <w:rsid w:val="000A77B8"/>
    <w:rsid w:val="000B44CE"/>
    <w:rsid w:val="000D2697"/>
    <w:rsid w:val="00111EFF"/>
    <w:rsid w:val="001145BA"/>
    <w:rsid w:val="00144ED9"/>
    <w:rsid w:val="0016356D"/>
    <w:rsid w:val="00190D95"/>
    <w:rsid w:val="001960E2"/>
    <w:rsid w:val="001B63D8"/>
    <w:rsid w:val="001B7697"/>
    <w:rsid w:val="001C0ABA"/>
    <w:rsid w:val="001C1B06"/>
    <w:rsid w:val="001E1943"/>
    <w:rsid w:val="001F05B9"/>
    <w:rsid w:val="001F187E"/>
    <w:rsid w:val="00202075"/>
    <w:rsid w:val="002041CC"/>
    <w:rsid w:val="00217916"/>
    <w:rsid w:val="0022017A"/>
    <w:rsid w:val="00226E9C"/>
    <w:rsid w:val="0023374D"/>
    <w:rsid w:val="00234AC7"/>
    <w:rsid w:val="0023679C"/>
    <w:rsid w:val="00262077"/>
    <w:rsid w:val="00265FE1"/>
    <w:rsid w:val="002731DA"/>
    <w:rsid w:val="0028234F"/>
    <w:rsid w:val="00293BBF"/>
    <w:rsid w:val="002B37F4"/>
    <w:rsid w:val="002D243C"/>
    <w:rsid w:val="002D68BE"/>
    <w:rsid w:val="002E089E"/>
    <w:rsid w:val="002E6703"/>
    <w:rsid w:val="002F3FA2"/>
    <w:rsid w:val="0030201D"/>
    <w:rsid w:val="00326796"/>
    <w:rsid w:val="003307EC"/>
    <w:rsid w:val="00330B00"/>
    <w:rsid w:val="003311A7"/>
    <w:rsid w:val="00331CA3"/>
    <w:rsid w:val="00355C9A"/>
    <w:rsid w:val="00366022"/>
    <w:rsid w:val="00367591"/>
    <w:rsid w:val="003804DE"/>
    <w:rsid w:val="0038262F"/>
    <w:rsid w:val="00392FBF"/>
    <w:rsid w:val="0039603F"/>
    <w:rsid w:val="003B201D"/>
    <w:rsid w:val="003B4C5D"/>
    <w:rsid w:val="003C025E"/>
    <w:rsid w:val="003C1E8E"/>
    <w:rsid w:val="003D709A"/>
    <w:rsid w:val="003E4D14"/>
    <w:rsid w:val="003F3915"/>
    <w:rsid w:val="003F40B8"/>
    <w:rsid w:val="00404173"/>
    <w:rsid w:val="00406CB9"/>
    <w:rsid w:val="00424751"/>
    <w:rsid w:val="00434F9B"/>
    <w:rsid w:val="00440219"/>
    <w:rsid w:val="004466C7"/>
    <w:rsid w:val="00450870"/>
    <w:rsid w:val="004546FC"/>
    <w:rsid w:val="00455926"/>
    <w:rsid w:val="00461AD1"/>
    <w:rsid w:val="00471B4D"/>
    <w:rsid w:val="00490BA3"/>
    <w:rsid w:val="004956A9"/>
    <w:rsid w:val="00496D8D"/>
    <w:rsid w:val="004974A4"/>
    <w:rsid w:val="004A3F2F"/>
    <w:rsid w:val="004C0BC9"/>
    <w:rsid w:val="004C6894"/>
    <w:rsid w:val="004D1E48"/>
    <w:rsid w:val="004D6A2A"/>
    <w:rsid w:val="004E5D7C"/>
    <w:rsid w:val="004F4E23"/>
    <w:rsid w:val="005139B1"/>
    <w:rsid w:val="0051560F"/>
    <w:rsid w:val="00526E94"/>
    <w:rsid w:val="00541105"/>
    <w:rsid w:val="00546E11"/>
    <w:rsid w:val="00564A23"/>
    <w:rsid w:val="00565564"/>
    <w:rsid w:val="00572930"/>
    <w:rsid w:val="005768F6"/>
    <w:rsid w:val="00592123"/>
    <w:rsid w:val="005B4A82"/>
    <w:rsid w:val="005B57BC"/>
    <w:rsid w:val="005C2F41"/>
    <w:rsid w:val="005C38EA"/>
    <w:rsid w:val="005E6CA0"/>
    <w:rsid w:val="005F4C5A"/>
    <w:rsid w:val="005F540C"/>
    <w:rsid w:val="00602DE9"/>
    <w:rsid w:val="006036DE"/>
    <w:rsid w:val="0061260E"/>
    <w:rsid w:val="0061321D"/>
    <w:rsid w:val="006200B7"/>
    <w:rsid w:val="00620316"/>
    <w:rsid w:val="006259A6"/>
    <w:rsid w:val="00626A8D"/>
    <w:rsid w:val="00630051"/>
    <w:rsid w:val="00630307"/>
    <w:rsid w:val="006367D7"/>
    <w:rsid w:val="00642381"/>
    <w:rsid w:val="006429FF"/>
    <w:rsid w:val="00691683"/>
    <w:rsid w:val="00696187"/>
    <w:rsid w:val="006A1951"/>
    <w:rsid w:val="006C4EF4"/>
    <w:rsid w:val="006E16D0"/>
    <w:rsid w:val="006E1D61"/>
    <w:rsid w:val="006F2536"/>
    <w:rsid w:val="0070003C"/>
    <w:rsid w:val="007009C9"/>
    <w:rsid w:val="00702530"/>
    <w:rsid w:val="007103B9"/>
    <w:rsid w:val="00722086"/>
    <w:rsid w:val="00724D2B"/>
    <w:rsid w:val="00733224"/>
    <w:rsid w:val="00740502"/>
    <w:rsid w:val="00747942"/>
    <w:rsid w:val="00751902"/>
    <w:rsid w:val="00761BC4"/>
    <w:rsid w:val="007669FB"/>
    <w:rsid w:val="0077263B"/>
    <w:rsid w:val="00772B1A"/>
    <w:rsid w:val="007803C4"/>
    <w:rsid w:val="007810AD"/>
    <w:rsid w:val="0078489A"/>
    <w:rsid w:val="00790D13"/>
    <w:rsid w:val="007912E4"/>
    <w:rsid w:val="00796252"/>
    <w:rsid w:val="00797DFB"/>
    <w:rsid w:val="007B6154"/>
    <w:rsid w:val="007C52CA"/>
    <w:rsid w:val="007E3EB1"/>
    <w:rsid w:val="007F2CB9"/>
    <w:rsid w:val="008148C7"/>
    <w:rsid w:val="008265FD"/>
    <w:rsid w:val="00832B60"/>
    <w:rsid w:val="0083626C"/>
    <w:rsid w:val="00841D31"/>
    <w:rsid w:val="0084491E"/>
    <w:rsid w:val="00852B2C"/>
    <w:rsid w:val="00865544"/>
    <w:rsid w:val="008757C3"/>
    <w:rsid w:val="008821F4"/>
    <w:rsid w:val="00890534"/>
    <w:rsid w:val="008A362F"/>
    <w:rsid w:val="008B3B7A"/>
    <w:rsid w:val="008B79BE"/>
    <w:rsid w:val="008F4C8F"/>
    <w:rsid w:val="008F7EDF"/>
    <w:rsid w:val="00912EBC"/>
    <w:rsid w:val="009260E1"/>
    <w:rsid w:val="00931BE6"/>
    <w:rsid w:val="00933D33"/>
    <w:rsid w:val="00936337"/>
    <w:rsid w:val="0094709E"/>
    <w:rsid w:val="00947508"/>
    <w:rsid w:val="009729E5"/>
    <w:rsid w:val="00972BA2"/>
    <w:rsid w:val="009746B5"/>
    <w:rsid w:val="00990A40"/>
    <w:rsid w:val="009919A4"/>
    <w:rsid w:val="009B534E"/>
    <w:rsid w:val="009E553A"/>
    <w:rsid w:val="009E6980"/>
    <w:rsid w:val="009F0964"/>
    <w:rsid w:val="009F7BE0"/>
    <w:rsid w:val="00A02BFD"/>
    <w:rsid w:val="00A054E2"/>
    <w:rsid w:val="00A10534"/>
    <w:rsid w:val="00A11191"/>
    <w:rsid w:val="00A14F97"/>
    <w:rsid w:val="00A20489"/>
    <w:rsid w:val="00A3012D"/>
    <w:rsid w:val="00A56C2E"/>
    <w:rsid w:val="00A70480"/>
    <w:rsid w:val="00A82923"/>
    <w:rsid w:val="00AA7811"/>
    <w:rsid w:val="00AC7E04"/>
    <w:rsid w:val="00AD2CA1"/>
    <w:rsid w:val="00AE2E45"/>
    <w:rsid w:val="00AE5FAB"/>
    <w:rsid w:val="00B06957"/>
    <w:rsid w:val="00B072C0"/>
    <w:rsid w:val="00B370EA"/>
    <w:rsid w:val="00B406D8"/>
    <w:rsid w:val="00B42544"/>
    <w:rsid w:val="00B504BD"/>
    <w:rsid w:val="00B57D48"/>
    <w:rsid w:val="00B57FB8"/>
    <w:rsid w:val="00B66341"/>
    <w:rsid w:val="00B740D3"/>
    <w:rsid w:val="00B938EA"/>
    <w:rsid w:val="00BB6625"/>
    <w:rsid w:val="00BC0143"/>
    <w:rsid w:val="00BC52A6"/>
    <w:rsid w:val="00BD4FFE"/>
    <w:rsid w:val="00BE5AD1"/>
    <w:rsid w:val="00BE620A"/>
    <w:rsid w:val="00BF0520"/>
    <w:rsid w:val="00BF0535"/>
    <w:rsid w:val="00BF438B"/>
    <w:rsid w:val="00BF57E0"/>
    <w:rsid w:val="00BF6C04"/>
    <w:rsid w:val="00BF7ABA"/>
    <w:rsid w:val="00C0753B"/>
    <w:rsid w:val="00C14019"/>
    <w:rsid w:val="00C16EF4"/>
    <w:rsid w:val="00C17DF8"/>
    <w:rsid w:val="00C52EAC"/>
    <w:rsid w:val="00C54A9C"/>
    <w:rsid w:val="00C71B15"/>
    <w:rsid w:val="00C81ACB"/>
    <w:rsid w:val="00C821E2"/>
    <w:rsid w:val="00C917FA"/>
    <w:rsid w:val="00CA4BD9"/>
    <w:rsid w:val="00CA4C06"/>
    <w:rsid w:val="00CB541C"/>
    <w:rsid w:val="00CB61BE"/>
    <w:rsid w:val="00CB7E7B"/>
    <w:rsid w:val="00CC3D55"/>
    <w:rsid w:val="00CF1970"/>
    <w:rsid w:val="00D038BE"/>
    <w:rsid w:val="00D10008"/>
    <w:rsid w:val="00D25C90"/>
    <w:rsid w:val="00D26A99"/>
    <w:rsid w:val="00D30D4C"/>
    <w:rsid w:val="00D32CBB"/>
    <w:rsid w:val="00D33195"/>
    <w:rsid w:val="00D514D0"/>
    <w:rsid w:val="00D52F88"/>
    <w:rsid w:val="00D5398F"/>
    <w:rsid w:val="00D67B50"/>
    <w:rsid w:val="00D7650F"/>
    <w:rsid w:val="00D80B75"/>
    <w:rsid w:val="00D85E7E"/>
    <w:rsid w:val="00DB29FC"/>
    <w:rsid w:val="00DD0D4A"/>
    <w:rsid w:val="00DD50DC"/>
    <w:rsid w:val="00DE1DCA"/>
    <w:rsid w:val="00DE782D"/>
    <w:rsid w:val="00E10CC2"/>
    <w:rsid w:val="00E22A73"/>
    <w:rsid w:val="00E25F4A"/>
    <w:rsid w:val="00E326CE"/>
    <w:rsid w:val="00E619FE"/>
    <w:rsid w:val="00E6517F"/>
    <w:rsid w:val="00E9399D"/>
    <w:rsid w:val="00EC490D"/>
    <w:rsid w:val="00EC6A9D"/>
    <w:rsid w:val="00EF4252"/>
    <w:rsid w:val="00EF5A8B"/>
    <w:rsid w:val="00F04B84"/>
    <w:rsid w:val="00F10B52"/>
    <w:rsid w:val="00F26E30"/>
    <w:rsid w:val="00F3368C"/>
    <w:rsid w:val="00F66C02"/>
    <w:rsid w:val="00F67FAB"/>
    <w:rsid w:val="00F831B5"/>
    <w:rsid w:val="00F842A9"/>
    <w:rsid w:val="00F92A6B"/>
    <w:rsid w:val="00F96FE1"/>
    <w:rsid w:val="00FC59DD"/>
    <w:rsid w:val="00FE4F11"/>
    <w:rsid w:val="00FF0A29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4E695B"/>
  <w15:docId w15:val="{9489E314-3FAA-4B82-9BD2-68D6BF6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64"/>
    <w:rPr>
      <w:sz w:val="24"/>
      <w:szCs w:val="24"/>
    </w:rPr>
  </w:style>
  <w:style w:type="paragraph" w:styleId="Ttulo1">
    <w:name w:val="heading 1"/>
    <w:basedOn w:val="Normal"/>
    <w:next w:val="Normal"/>
    <w:qFormat/>
    <w:rsid w:val="00D7650F"/>
    <w:pPr>
      <w:keepNext/>
      <w:outlineLvl w:val="0"/>
    </w:pPr>
    <w:rPr>
      <w:b/>
      <w:bCs/>
      <w:sz w:val="20"/>
      <w:lang w:val="es-ES_tradnl"/>
    </w:rPr>
  </w:style>
  <w:style w:type="paragraph" w:styleId="Ttulo2">
    <w:name w:val="heading 2"/>
    <w:basedOn w:val="Normal"/>
    <w:next w:val="Normal"/>
    <w:qFormat/>
    <w:rsid w:val="00D7650F"/>
    <w:pPr>
      <w:keepNext/>
      <w:jc w:val="center"/>
      <w:outlineLvl w:val="1"/>
    </w:pPr>
    <w:rPr>
      <w:b/>
      <w:bCs/>
      <w:lang w:val="es-ES_tradnl"/>
    </w:rPr>
  </w:style>
  <w:style w:type="paragraph" w:styleId="Ttulo3">
    <w:name w:val="heading 3"/>
    <w:basedOn w:val="Normal"/>
    <w:next w:val="Normal"/>
    <w:qFormat/>
    <w:rsid w:val="00D7650F"/>
    <w:pPr>
      <w:keepNext/>
      <w:jc w:val="center"/>
      <w:outlineLvl w:val="2"/>
    </w:pPr>
    <w:rPr>
      <w:b/>
      <w:bCs/>
      <w:sz w:val="20"/>
      <w:lang w:val="es-ES_tradnl"/>
    </w:rPr>
  </w:style>
  <w:style w:type="paragraph" w:styleId="Ttulo4">
    <w:name w:val="heading 4"/>
    <w:basedOn w:val="Normal"/>
    <w:next w:val="Normal"/>
    <w:qFormat/>
    <w:rsid w:val="00D7650F"/>
    <w:pPr>
      <w:keepNext/>
      <w:jc w:val="center"/>
      <w:outlineLvl w:val="3"/>
    </w:pPr>
    <w:rPr>
      <w:b/>
      <w:bCs/>
      <w:sz w:val="28"/>
      <w:lang w:val="es-ES_tradnl"/>
    </w:rPr>
  </w:style>
  <w:style w:type="paragraph" w:styleId="Ttulo5">
    <w:name w:val="heading 5"/>
    <w:basedOn w:val="Normal"/>
    <w:next w:val="Normal"/>
    <w:qFormat/>
    <w:rsid w:val="00D7650F"/>
    <w:pPr>
      <w:keepNext/>
      <w:jc w:val="center"/>
      <w:outlineLvl w:val="4"/>
    </w:pPr>
    <w:rPr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513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136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0753B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626A8D"/>
  </w:style>
  <w:style w:type="paragraph" w:styleId="Mapadeldocumento">
    <w:name w:val="Document Map"/>
    <w:basedOn w:val="Normal"/>
    <w:semiHidden/>
    <w:rsid w:val="00B57FB8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D52F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1105"/>
    <w:rPr>
      <w:color w:val="808080"/>
    </w:rPr>
  </w:style>
  <w:style w:type="table" w:styleId="Tablaconcuadrcula">
    <w:name w:val="Table Grid"/>
    <w:basedOn w:val="Tablanormal"/>
    <w:uiPriority w:val="59"/>
    <w:rsid w:val="00541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4D1E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D1E48"/>
  </w:style>
  <w:style w:type="character" w:styleId="Refdenotaalpie">
    <w:name w:val="footnote reference"/>
    <w:basedOn w:val="Fuentedeprrafopredeter"/>
    <w:uiPriority w:val="99"/>
    <w:semiHidden/>
    <w:unhideWhenUsed/>
    <w:rsid w:val="004D1E48"/>
    <w:rPr>
      <w:vertAlign w:val="superscript"/>
    </w:rPr>
  </w:style>
  <w:style w:type="paragraph" w:styleId="Revisin">
    <w:name w:val="Revision"/>
    <w:hidden/>
    <w:uiPriority w:val="99"/>
    <w:semiHidden/>
    <w:rsid w:val="00936337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57D48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1E19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4C8733060844FA922C9CE1EB52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2D9F-347E-45F8-9862-697BC77D5BF3}"/>
      </w:docPartPr>
      <w:docPartBody>
        <w:p w:rsidR="00711467" w:rsidRDefault="008F21EA" w:rsidP="008F21EA">
          <w:pPr>
            <w:pStyle w:val="B64C8733060844FA922C9CE1EB5244E1"/>
          </w:pPr>
          <w:r w:rsidRPr="00DB58C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A15C-5D38-41EA-B202-AD685000A0EB}"/>
      </w:docPartPr>
      <w:docPartBody>
        <w:p w:rsidR="00711467" w:rsidRDefault="008F21EA">
          <w:r w:rsidRPr="00F664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1EA"/>
    <w:rsid w:val="004456C5"/>
    <w:rsid w:val="005C0F56"/>
    <w:rsid w:val="00711467"/>
    <w:rsid w:val="008F21EA"/>
    <w:rsid w:val="00C33CC4"/>
    <w:rsid w:val="00F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21EA"/>
    <w:rPr>
      <w:color w:val="808080"/>
    </w:rPr>
  </w:style>
  <w:style w:type="paragraph" w:customStyle="1" w:styleId="B64C8733060844FA922C9CE1EB5244E1">
    <w:name w:val="B64C8733060844FA922C9CE1EB5244E1"/>
    <w:rsid w:val="008F2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C870-8E16-0C49-AAD4-C72E4885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1039</Words>
  <Characters>5927</Characters>
  <Application>Microsoft Office Word</Application>
  <DocSecurity>8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TÉCNICO ANUAL</vt:lpstr>
    </vt:vector>
  </TitlesOfParts>
  <Company>cdti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 ANUAL</dc:title>
  <dc:creator>cdti</dc:creator>
  <cp:lastModifiedBy>Iván Jiménez</cp:lastModifiedBy>
  <cp:revision>12</cp:revision>
  <cp:lastPrinted>2006-05-29T11:51:00Z</cp:lastPrinted>
  <dcterms:created xsi:type="dcterms:W3CDTF">2022-07-15T14:59:00Z</dcterms:created>
  <dcterms:modified xsi:type="dcterms:W3CDTF">2022-10-20T10:04:00Z</dcterms:modified>
</cp:coreProperties>
</file>