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rsidRPr="007C5BE8"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77541FCB" w:rsidR="00B97FC5" w:rsidRPr="007C5BE8" w:rsidRDefault="00686CD8" w:rsidP="009A6392">
            <w:pPr>
              <w:widowControl w:val="0"/>
              <w:spacing w:after="0" w:line="240" w:lineRule="auto"/>
              <w:jc w:val="center"/>
              <w:rPr>
                <w:rFonts w:eastAsia="PT Sans Narrow" w:cs="PT Sans Narrow"/>
                <w:b/>
                <w:sz w:val="28"/>
                <w:szCs w:val="28"/>
                <w:lang w:val="pt-PT"/>
              </w:rPr>
            </w:pPr>
            <w:r w:rsidRPr="007C5BE8">
              <w:rPr>
                <w:rFonts w:eastAsia="PT Sans Narrow" w:cs="PT Sans Narrow"/>
                <w:b/>
                <w:sz w:val="28"/>
                <w:szCs w:val="28"/>
                <w:lang w:val="pt-PT"/>
              </w:rPr>
              <w:t>E</w:t>
            </w:r>
            <w:r w:rsidR="007C5BE8" w:rsidRPr="007C5BE8">
              <w:rPr>
                <w:rFonts w:eastAsia="PT Sans Narrow" w:cs="PT Sans Narrow"/>
                <w:b/>
                <w:sz w:val="28"/>
                <w:szCs w:val="28"/>
                <w:lang w:val="pt-PT"/>
              </w:rPr>
              <w:t>2</w:t>
            </w:r>
            <w:r w:rsidRPr="007C5BE8">
              <w:rPr>
                <w:rFonts w:eastAsia="PT Sans Narrow" w:cs="PT Sans Narrow"/>
                <w:b/>
                <w:sz w:val="28"/>
                <w:szCs w:val="28"/>
                <w:lang w:val="pt-PT"/>
              </w:rPr>
              <w:t xml:space="preserve">.3 – </w:t>
            </w:r>
            <w:r w:rsidR="007C5BE8" w:rsidRPr="007C5BE8">
              <w:rPr>
                <w:rFonts w:eastAsia="PT Sans Narrow" w:cs="PT Sans Narrow"/>
                <w:b/>
                <w:sz w:val="28"/>
                <w:szCs w:val="28"/>
                <w:lang w:val="pt-PT"/>
              </w:rPr>
              <w:t>Captura de Datos I</w:t>
            </w:r>
            <w:r w:rsidR="007C5BE8">
              <w:rPr>
                <w:rFonts w:eastAsia="PT Sans Narrow" w:cs="PT Sans Narrow"/>
                <w:b/>
                <w:sz w:val="28"/>
                <w:szCs w:val="28"/>
                <w:lang w:val="pt-PT"/>
              </w:rPr>
              <w:t>nicial</w:t>
            </w:r>
          </w:p>
        </w:tc>
      </w:tr>
    </w:tbl>
    <w:p w14:paraId="5B441C66" w14:textId="77777777" w:rsidR="00B97FC5" w:rsidRPr="007C5BE8" w:rsidRDefault="00B97FC5" w:rsidP="00B97FC5">
      <w:pPr>
        <w:rPr>
          <w:lang w:val="pt-PT"/>
        </w:rPr>
      </w:pPr>
    </w:p>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rsidRPr="007C5BE8"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80DACCA" w:rsidR="00B97FC5" w:rsidRPr="007C5BE8" w:rsidRDefault="00686CD8" w:rsidP="00686CD8">
            <w:pPr>
              <w:widowControl w:val="0"/>
              <w:spacing w:after="0" w:line="240" w:lineRule="auto"/>
              <w:rPr>
                <w:lang w:val="pt-PT"/>
              </w:rPr>
            </w:pPr>
            <w:r w:rsidRPr="007C5BE8">
              <w:rPr>
                <w:lang w:val="pt-PT"/>
              </w:rPr>
              <w:t>E</w:t>
            </w:r>
            <w:r w:rsidR="007C5BE8">
              <w:rPr>
                <w:lang w:val="pt-PT"/>
              </w:rPr>
              <w:t>2.3</w:t>
            </w:r>
            <w:r w:rsidR="00BE51BB" w:rsidRPr="007C5BE8">
              <w:rPr>
                <w:lang w:val="pt-PT"/>
              </w:rPr>
              <w:t xml:space="preserve"> –</w:t>
            </w:r>
            <w:r w:rsidR="0091422D" w:rsidRPr="007C5BE8">
              <w:rPr>
                <w:lang w:val="pt-PT"/>
              </w:rPr>
              <w:t xml:space="preserve"> </w:t>
            </w:r>
            <w:r w:rsidR="007C5BE8" w:rsidRPr="007C5BE8">
              <w:rPr>
                <w:lang w:val="pt-PT"/>
              </w:rPr>
              <w:t>Captura de Datos I</w:t>
            </w:r>
            <w:r w:rsidR="007C5BE8">
              <w:rPr>
                <w:lang w:val="pt-PT"/>
              </w:rPr>
              <w:t>nicial</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3C822EE0" w:rsidR="00B97FC5" w:rsidRPr="00230AEC" w:rsidRDefault="007C5BE8" w:rsidP="00686CD8">
            <w:pPr>
              <w:widowControl w:val="0"/>
              <w:spacing w:after="0" w:line="240" w:lineRule="auto"/>
            </w:pPr>
            <w:r>
              <w:t>24</w:t>
            </w:r>
            <w:r w:rsidR="00535535">
              <w:t>/</w:t>
            </w:r>
            <w:r>
              <w:t>10</w:t>
            </w:r>
            <w:r w:rsidR="00B97FC5" w:rsidRPr="00230AEC">
              <w:t>/20</w:t>
            </w:r>
            <w:r w:rsidR="009A6392">
              <w:t>2</w:t>
            </w:r>
            <w:r>
              <w:t>2</w:t>
            </w:r>
          </w:p>
        </w:tc>
      </w:tr>
    </w:tbl>
    <w:bookmarkStart w:id="1" w:name="_Toc117851570"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7167A51B" w:rsidR="00ED4869" w:rsidRDefault="00ED4869" w:rsidP="00686CD8">
          <w:pPr>
            <w:pStyle w:val="Titulo1"/>
          </w:pPr>
          <w:r>
            <w:t>Contenido</w:t>
          </w:r>
          <w:bookmarkEnd w:id="1"/>
          <w:r w:rsidR="0091422D">
            <w:tab/>
          </w:r>
          <w:r w:rsidR="00686CD8">
            <w:tab/>
          </w:r>
        </w:p>
        <w:p w14:paraId="2E3BAA60" w14:textId="6EF94F7F" w:rsidR="00F417E7" w:rsidRDefault="00AC6A04">
          <w:pPr>
            <w:pStyle w:val="TDC1"/>
            <w:rPr>
              <w:noProof/>
              <w:lang w:val="en-US" w:eastAsia="en-US"/>
            </w:rPr>
          </w:pPr>
          <w:r>
            <w:fldChar w:fldCharType="begin"/>
          </w:r>
          <w:r w:rsidR="00ED4869">
            <w:instrText xml:space="preserve"> TOC \o "1-3" \h \z \u </w:instrText>
          </w:r>
          <w:r>
            <w:fldChar w:fldCharType="separate"/>
          </w:r>
          <w:hyperlink w:anchor="_Toc117851570" w:history="1">
            <w:r w:rsidR="00F417E7" w:rsidRPr="00865DDB">
              <w:rPr>
                <w:rStyle w:val="Hipervnculo"/>
                <w:noProof/>
              </w:rPr>
              <w:t>Contenido</w:t>
            </w:r>
            <w:r w:rsidR="00F417E7">
              <w:rPr>
                <w:noProof/>
                <w:webHidden/>
              </w:rPr>
              <w:tab/>
            </w:r>
            <w:r w:rsidR="00F417E7">
              <w:rPr>
                <w:noProof/>
                <w:webHidden/>
              </w:rPr>
              <w:fldChar w:fldCharType="begin"/>
            </w:r>
            <w:r w:rsidR="00F417E7">
              <w:rPr>
                <w:noProof/>
                <w:webHidden/>
              </w:rPr>
              <w:instrText xml:space="preserve"> PAGEREF _Toc117851570 \h </w:instrText>
            </w:r>
            <w:r w:rsidR="00F417E7">
              <w:rPr>
                <w:noProof/>
                <w:webHidden/>
              </w:rPr>
            </w:r>
            <w:r w:rsidR="00F417E7">
              <w:rPr>
                <w:noProof/>
                <w:webHidden/>
              </w:rPr>
              <w:fldChar w:fldCharType="separate"/>
            </w:r>
            <w:r w:rsidR="00F417E7">
              <w:rPr>
                <w:noProof/>
                <w:webHidden/>
              </w:rPr>
              <w:t>1</w:t>
            </w:r>
            <w:r w:rsidR="00F417E7">
              <w:rPr>
                <w:noProof/>
                <w:webHidden/>
              </w:rPr>
              <w:fldChar w:fldCharType="end"/>
            </w:r>
          </w:hyperlink>
        </w:p>
        <w:p w14:paraId="4203F7D2" w14:textId="20B91ED0" w:rsidR="00F417E7" w:rsidRDefault="00F417E7">
          <w:pPr>
            <w:pStyle w:val="TDC1"/>
            <w:rPr>
              <w:noProof/>
              <w:lang w:val="en-US" w:eastAsia="en-US"/>
            </w:rPr>
          </w:pPr>
          <w:hyperlink w:anchor="_Toc117851571" w:history="1">
            <w:r w:rsidRPr="00865DDB">
              <w:rPr>
                <w:rStyle w:val="Hipervnculo"/>
                <w:noProof/>
              </w:rPr>
              <w:t>Resumen Ejecutivo</w:t>
            </w:r>
            <w:r>
              <w:rPr>
                <w:noProof/>
                <w:webHidden/>
              </w:rPr>
              <w:tab/>
            </w:r>
            <w:r>
              <w:rPr>
                <w:noProof/>
                <w:webHidden/>
              </w:rPr>
              <w:fldChar w:fldCharType="begin"/>
            </w:r>
            <w:r>
              <w:rPr>
                <w:noProof/>
                <w:webHidden/>
              </w:rPr>
              <w:instrText xml:space="preserve"> PAGEREF _Toc117851571 \h </w:instrText>
            </w:r>
            <w:r>
              <w:rPr>
                <w:noProof/>
                <w:webHidden/>
              </w:rPr>
            </w:r>
            <w:r>
              <w:rPr>
                <w:noProof/>
                <w:webHidden/>
              </w:rPr>
              <w:fldChar w:fldCharType="separate"/>
            </w:r>
            <w:r>
              <w:rPr>
                <w:noProof/>
                <w:webHidden/>
              </w:rPr>
              <w:t>2</w:t>
            </w:r>
            <w:r>
              <w:rPr>
                <w:noProof/>
                <w:webHidden/>
              </w:rPr>
              <w:fldChar w:fldCharType="end"/>
            </w:r>
          </w:hyperlink>
        </w:p>
        <w:p w14:paraId="2D47100D" w14:textId="4EB3E209" w:rsidR="00F417E7" w:rsidRDefault="00F417E7">
          <w:pPr>
            <w:pStyle w:val="TDC1"/>
            <w:rPr>
              <w:noProof/>
              <w:lang w:val="en-US" w:eastAsia="en-US"/>
            </w:rPr>
          </w:pPr>
          <w:hyperlink w:anchor="_Toc117851572" w:history="1">
            <w:r w:rsidRPr="00865DDB">
              <w:rPr>
                <w:rStyle w:val="Hipervnculo"/>
                <w:noProof/>
              </w:rPr>
              <w:t>Índice de Figuras</w:t>
            </w:r>
            <w:r>
              <w:rPr>
                <w:noProof/>
                <w:webHidden/>
              </w:rPr>
              <w:tab/>
            </w:r>
            <w:r>
              <w:rPr>
                <w:noProof/>
                <w:webHidden/>
              </w:rPr>
              <w:fldChar w:fldCharType="begin"/>
            </w:r>
            <w:r>
              <w:rPr>
                <w:noProof/>
                <w:webHidden/>
              </w:rPr>
              <w:instrText xml:space="preserve"> PAGEREF _Toc117851572 \h </w:instrText>
            </w:r>
            <w:r>
              <w:rPr>
                <w:noProof/>
                <w:webHidden/>
              </w:rPr>
            </w:r>
            <w:r>
              <w:rPr>
                <w:noProof/>
                <w:webHidden/>
              </w:rPr>
              <w:fldChar w:fldCharType="separate"/>
            </w:r>
            <w:r>
              <w:rPr>
                <w:noProof/>
                <w:webHidden/>
              </w:rPr>
              <w:t>3</w:t>
            </w:r>
            <w:r>
              <w:rPr>
                <w:noProof/>
                <w:webHidden/>
              </w:rPr>
              <w:fldChar w:fldCharType="end"/>
            </w:r>
          </w:hyperlink>
        </w:p>
        <w:p w14:paraId="1A3F979E" w14:textId="54F35D6F" w:rsidR="00F417E7" w:rsidRDefault="00F417E7">
          <w:pPr>
            <w:pStyle w:val="TDC1"/>
            <w:rPr>
              <w:noProof/>
              <w:lang w:val="en-US" w:eastAsia="en-US"/>
            </w:rPr>
          </w:pPr>
          <w:hyperlink w:anchor="_Toc117851573" w:history="1">
            <w:r w:rsidRPr="00865DDB">
              <w:rPr>
                <w:rStyle w:val="Hipervnculo"/>
                <w:noProof/>
                <w:lang w:val="pt-PT"/>
              </w:rPr>
              <w:t>1</w:t>
            </w:r>
            <w:r>
              <w:rPr>
                <w:noProof/>
                <w:lang w:val="en-US" w:eastAsia="en-US"/>
              </w:rPr>
              <w:tab/>
            </w:r>
            <w:r w:rsidRPr="00865DDB">
              <w:rPr>
                <w:rStyle w:val="Hipervnculo"/>
                <w:noProof/>
                <w:lang w:val="pt-PT"/>
              </w:rPr>
              <w:t>Introducción</w:t>
            </w:r>
            <w:r>
              <w:rPr>
                <w:noProof/>
                <w:webHidden/>
              </w:rPr>
              <w:tab/>
            </w:r>
            <w:r>
              <w:rPr>
                <w:noProof/>
                <w:webHidden/>
              </w:rPr>
              <w:fldChar w:fldCharType="begin"/>
            </w:r>
            <w:r>
              <w:rPr>
                <w:noProof/>
                <w:webHidden/>
              </w:rPr>
              <w:instrText xml:space="preserve"> PAGEREF _Toc117851573 \h </w:instrText>
            </w:r>
            <w:r>
              <w:rPr>
                <w:noProof/>
                <w:webHidden/>
              </w:rPr>
            </w:r>
            <w:r>
              <w:rPr>
                <w:noProof/>
                <w:webHidden/>
              </w:rPr>
              <w:fldChar w:fldCharType="separate"/>
            </w:r>
            <w:r>
              <w:rPr>
                <w:noProof/>
                <w:webHidden/>
              </w:rPr>
              <w:t>5</w:t>
            </w:r>
            <w:r>
              <w:rPr>
                <w:noProof/>
                <w:webHidden/>
              </w:rPr>
              <w:fldChar w:fldCharType="end"/>
            </w:r>
          </w:hyperlink>
        </w:p>
        <w:p w14:paraId="14A85A86" w14:textId="4A94C3EC" w:rsidR="00F417E7" w:rsidRDefault="00F417E7">
          <w:pPr>
            <w:pStyle w:val="TDC1"/>
            <w:rPr>
              <w:noProof/>
              <w:lang w:val="en-US" w:eastAsia="en-US"/>
            </w:rPr>
          </w:pPr>
          <w:hyperlink w:anchor="_Toc117851574" w:history="1">
            <w:r w:rsidRPr="00865DDB">
              <w:rPr>
                <w:rStyle w:val="Hipervnculo"/>
                <w:noProof/>
              </w:rPr>
              <w:t>2</w:t>
            </w:r>
            <w:r>
              <w:rPr>
                <w:noProof/>
                <w:lang w:val="en-US" w:eastAsia="en-US"/>
              </w:rPr>
              <w:tab/>
            </w:r>
            <w:r w:rsidRPr="00865DDB">
              <w:rPr>
                <w:rStyle w:val="Hipervnculo"/>
                <w:noProof/>
              </w:rPr>
              <w:t>Plan de Captura de Datos</w:t>
            </w:r>
            <w:r>
              <w:rPr>
                <w:noProof/>
                <w:webHidden/>
              </w:rPr>
              <w:tab/>
            </w:r>
            <w:r>
              <w:rPr>
                <w:noProof/>
                <w:webHidden/>
              </w:rPr>
              <w:fldChar w:fldCharType="begin"/>
            </w:r>
            <w:r>
              <w:rPr>
                <w:noProof/>
                <w:webHidden/>
              </w:rPr>
              <w:instrText xml:space="preserve"> PAGEREF _Toc117851574 \h </w:instrText>
            </w:r>
            <w:r>
              <w:rPr>
                <w:noProof/>
                <w:webHidden/>
              </w:rPr>
            </w:r>
            <w:r>
              <w:rPr>
                <w:noProof/>
                <w:webHidden/>
              </w:rPr>
              <w:fldChar w:fldCharType="separate"/>
            </w:r>
            <w:r>
              <w:rPr>
                <w:noProof/>
                <w:webHidden/>
              </w:rPr>
              <w:t>6</w:t>
            </w:r>
            <w:r>
              <w:rPr>
                <w:noProof/>
                <w:webHidden/>
              </w:rPr>
              <w:fldChar w:fldCharType="end"/>
            </w:r>
          </w:hyperlink>
        </w:p>
        <w:p w14:paraId="19A57D28" w14:textId="55C212FD" w:rsidR="00F417E7" w:rsidRDefault="00F417E7">
          <w:pPr>
            <w:pStyle w:val="TDC2"/>
            <w:tabs>
              <w:tab w:val="left" w:pos="880"/>
              <w:tab w:val="right" w:leader="dot" w:pos="8494"/>
            </w:tabs>
            <w:rPr>
              <w:noProof/>
              <w:lang w:val="en-US" w:eastAsia="en-US"/>
            </w:rPr>
          </w:pPr>
          <w:hyperlink w:anchor="_Toc117851575" w:history="1">
            <w:r w:rsidRPr="00865DDB">
              <w:rPr>
                <w:rStyle w:val="Hipervnculo"/>
                <w:noProof/>
              </w:rPr>
              <w:t>2.1</w:t>
            </w:r>
            <w:r>
              <w:rPr>
                <w:noProof/>
                <w:lang w:val="en-US" w:eastAsia="en-US"/>
              </w:rPr>
              <w:tab/>
            </w:r>
            <w:r w:rsidRPr="00865DDB">
              <w:rPr>
                <w:rStyle w:val="Hipervnculo"/>
                <w:noProof/>
              </w:rPr>
              <w:t xml:space="preserve">Fase 1: Selección de pacientes (Cribado – </w:t>
            </w:r>
            <w:r w:rsidRPr="00865DDB">
              <w:rPr>
                <w:rStyle w:val="Hipervnculo"/>
                <w:i/>
                <w:iCs/>
                <w:noProof/>
              </w:rPr>
              <w:t>screening</w:t>
            </w:r>
            <w:r w:rsidRPr="00865DDB">
              <w:rPr>
                <w:rStyle w:val="Hipervnculo"/>
                <w:noProof/>
              </w:rPr>
              <w:t>)</w:t>
            </w:r>
            <w:r>
              <w:rPr>
                <w:noProof/>
                <w:webHidden/>
              </w:rPr>
              <w:tab/>
            </w:r>
            <w:r>
              <w:rPr>
                <w:noProof/>
                <w:webHidden/>
              </w:rPr>
              <w:fldChar w:fldCharType="begin"/>
            </w:r>
            <w:r>
              <w:rPr>
                <w:noProof/>
                <w:webHidden/>
              </w:rPr>
              <w:instrText xml:space="preserve"> PAGEREF _Toc117851575 \h </w:instrText>
            </w:r>
            <w:r>
              <w:rPr>
                <w:noProof/>
                <w:webHidden/>
              </w:rPr>
            </w:r>
            <w:r>
              <w:rPr>
                <w:noProof/>
                <w:webHidden/>
              </w:rPr>
              <w:fldChar w:fldCharType="separate"/>
            </w:r>
            <w:r>
              <w:rPr>
                <w:noProof/>
                <w:webHidden/>
              </w:rPr>
              <w:t>6</w:t>
            </w:r>
            <w:r>
              <w:rPr>
                <w:noProof/>
                <w:webHidden/>
              </w:rPr>
              <w:fldChar w:fldCharType="end"/>
            </w:r>
          </w:hyperlink>
        </w:p>
        <w:p w14:paraId="7CBF1D07" w14:textId="6D134A3F" w:rsidR="00F417E7" w:rsidRDefault="00F417E7">
          <w:pPr>
            <w:pStyle w:val="TDC2"/>
            <w:tabs>
              <w:tab w:val="left" w:pos="880"/>
              <w:tab w:val="right" w:leader="dot" w:pos="8494"/>
            </w:tabs>
            <w:rPr>
              <w:noProof/>
              <w:lang w:val="en-US" w:eastAsia="en-US"/>
            </w:rPr>
          </w:pPr>
          <w:hyperlink w:anchor="_Toc117851576" w:history="1">
            <w:r w:rsidRPr="00865DDB">
              <w:rPr>
                <w:rStyle w:val="Hipervnculo"/>
                <w:noProof/>
              </w:rPr>
              <w:t>2.2</w:t>
            </w:r>
            <w:r>
              <w:rPr>
                <w:noProof/>
                <w:lang w:val="en-US" w:eastAsia="en-US"/>
              </w:rPr>
              <w:tab/>
            </w:r>
            <w:r w:rsidRPr="00865DDB">
              <w:rPr>
                <w:rStyle w:val="Hipervnculo"/>
                <w:noProof/>
              </w:rPr>
              <w:t>Fase 2: Ejecución del Protocolo de Batería de Pruebas</w:t>
            </w:r>
            <w:r>
              <w:rPr>
                <w:noProof/>
                <w:webHidden/>
              </w:rPr>
              <w:tab/>
            </w:r>
            <w:r>
              <w:rPr>
                <w:noProof/>
                <w:webHidden/>
              </w:rPr>
              <w:fldChar w:fldCharType="begin"/>
            </w:r>
            <w:r>
              <w:rPr>
                <w:noProof/>
                <w:webHidden/>
              </w:rPr>
              <w:instrText xml:space="preserve"> PAGEREF _Toc117851576 \h </w:instrText>
            </w:r>
            <w:r>
              <w:rPr>
                <w:noProof/>
                <w:webHidden/>
              </w:rPr>
            </w:r>
            <w:r>
              <w:rPr>
                <w:noProof/>
                <w:webHidden/>
              </w:rPr>
              <w:fldChar w:fldCharType="separate"/>
            </w:r>
            <w:r>
              <w:rPr>
                <w:noProof/>
                <w:webHidden/>
              </w:rPr>
              <w:t>7</w:t>
            </w:r>
            <w:r>
              <w:rPr>
                <w:noProof/>
                <w:webHidden/>
              </w:rPr>
              <w:fldChar w:fldCharType="end"/>
            </w:r>
          </w:hyperlink>
        </w:p>
        <w:p w14:paraId="4AC989E8" w14:textId="3161AAFD" w:rsidR="00F417E7" w:rsidRDefault="00F417E7">
          <w:pPr>
            <w:pStyle w:val="TDC2"/>
            <w:tabs>
              <w:tab w:val="left" w:pos="880"/>
              <w:tab w:val="right" w:leader="dot" w:pos="8494"/>
            </w:tabs>
            <w:rPr>
              <w:noProof/>
              <w:lang w:val="en-US" w:eastAsia="en-US"/>
            </w:rPr>
          </w:pPr>
          <w:hyperlink w:anchor="_Toc117851577" w:history="1">
            <w:r w:rsidRPr="00865DDB">
              <w:rPr>
                <w:rStyle w:val="Hipervnculo"/>
                <w:noProof/>
              </w:rPr>
              <w:t>2.3</w:t>
            </w:r>
            <w:r>
              <w:rPr>
                <w:noProof/>
                <w:lang w:val="en-US" w:eastAsia="en-US"/>
              </w:rPr>
              <w:tab/>
            </w:r>
            <w:r w:rsidRPr="00865DDB">
              <w:rPr>
                <w:rStyle w:val="Hipervnculo"/>
                <w:noProof/>
              </w:rPr>
              <w:t>Fase 3: Validación del IMU</w:t>
            </w:r>
            <w:r>
              <w:rPr>
                <w:noProof/>
                <w:webHidden/>
              </w:rPr>
              <w:tab/>
            </w:r>
            <w:r>
              <w:rPr>
                <w:noProof/>
                <w:webHidden/>
              </w:rPr>
              <w:fldChar w:fldCharType="begin"/>
            </w:r>
            <w:r>
              <w:rPr>
                <w:noProof/>
                <w:webHidden/>
              </w:rPr>
              <w:instrText xml:space="preserve"> PAGEREF _Toc117851577 \h </w:instrText>
            </w:r>
            <w:r>
              <w:rPr>
                <w:noProof/>
                <w:webHidden/>
              </w:rPr>
            </w:r>
            <w:r>
              <w:rPr>
                <w:noProof/>
                <w:webHidden/>
              </w:rPr>
              <w:fldChar w:fldCharType="separate"/>
            </w:r>
            <w:r>
              <w:rPr>
                <w:noProof/>
                <w:webHidden/>
              </w:rPr>
              <w:t>11</w:t>
            </w:r>
            <w:r>
              <w:rPr>
                <w:noProof/>
                <w:webHidden/>
              </w:rPr>
              <w:fldChar w:fldCharType="end"/>
            </w:r>
          </w:hyperlink>
        </w:p>
        <w:p w14:paraId="30BC6691" w14:textId="58132A23" w:rsidR="00F417E7" w:rsidRDefault="00F417E7">
          <w:pPr>
            <w:pStyle w:val="TDC2"/>
            <w:tabs>
              <w:tab w:val="left" w:pos="880"/>
              <w:tab w:val="right" w:leader="dot" w:pos="8494"/>
            </w:tabs>
            <w:rPr>
              <w:noProof/>
              <w:lang w:val="en-US" w:eastAsia="en-US"/>
            </w:rPr>
          </w:pPr>
          <w:hyperlink w:anchor="_Toc117851578" w:history="1">
            <w:r w:rsidRPr="00865DDB">
              <w:rPr>
                <w:rStyle w:val="Hipervnculo"/>
                <w:noProof/>
              </w:rPr>
              <w:t>2.4</w:t>
            </w:r>
            <w:r>
              <w:rPr>
                <w:noProof/>
                <w:lang w:val="en-US" w:eastAsia="en-US"/>
              </w:rPr>
              <w:tab/>
            </w:r>
            <w:r w:rsidRPr="00865DDB">
              <w:rPr>
                <w:rStyle w:val="Hipervnculo"/>
                <w:noProof/>
              </w:rPr>
              <w:t>Fase 4: Modelo sintético de datos</w:t>
            </w:r>
            <w:r>
              <w:rPr>
                <w:noProof/>
                <w:webHidden/>
              </w:rPr>
              <w:tab/>
            </w:r>
            <w:r>
              <w:rPr>
                <w:noProof/>
                <w:webHidden/>
              </w:rPr>
              <w:fldChar w:fldCharType="begin"/>
            </w:r>
            <w:r>
              <w:rPr>
                <w:noProof/>
                <w:webHidden/>
              </w:rPr>
              <w:instrText xml:space="preserve"> PAGEREF _Toc117851578 \h </w:instrText>
            </w:r>
            <w:r>
              <w:rPr>
                <w:noProof/>
                <w:webHidden/>
              </w:rPr>
            </w:r>
            <w:r>
              <w:rPr>
                <w:noProof/>
                <w:webHidden/>
              </w:rPr>
              <w:fldChar w:fldCharType="separate"/>
            </w:r>
            <w:r>
              <w:rPr>
                <w:noProof/>
                <w:webHidden/>
              </w:rPr>
              <w:t>12</w:t>
            </w:r>
            <w:r>
              <w:rPr>
                <w:noProof/>
                <w:webHidden/>
              </w:rPr>
              <w:fldChar w:fldCharType="end"/>
            </w:r>
          </w:hyperlink>
        </w:p>
        <w:p w14:paraId="46B7A7FC" w14:textId="4DAB0A12" w:rsidR="00F417E7" w:rsidRDefault="00F417E7">
          <w:pPr>
            <w:pStyle w:val="TDC1"/>
            <w:rPr>
              <w:noProof/>
              <w:lang w:val="en-US" w:eastAsia="en-US"/>
            </w:rPr>
          </w:pPr>
          <w:hyperlink w:anchor="_Toc117851579" w:history="1">
            <w:r w:rsidRPr="00865DDB">
              <w:rPr>
                <w:rStyle w:val="Hipervnculo"/>
                <w:noProof/>
              </w:rPr>
              <w:t>3</w:t>
            </w:r>
            <w:r>
              <w:rPr>
                <w:noProof/>
                <w:lang w:val="en-US" w:eastAsia="en-US"/>
              </w:rPr>
              <w:tab/>
            </w:r>
            <w:r w:rsidRPr="00865DDB">
              <w:rPr>
                <w:rStyle w:val="Hipervnculo"/>
                <w:noProof/>
              </w:rPr>
              <w:t>Incidencias</w:t>
            </w:r>
            <w:r>
              <w:rPr>
                <w:noProof/>
                <w:webHidden/>
              </w:rPr>
              <w:tab/>
            </w:r>
            <w:r>
              <w:rPr>
                <w:noProof/>
                <w:webHidden/>
              </w:rPr>
              <w:fldChar w:fldCharType="begin"/>
            </w:r>
            <w:r>
              <w:rPr>
                <w:noProof/>
                <w:webHidden/>
              </w:rPr>
              <w:instrText xml:space="preserve"> PAGEREF _Toc117851579 \h </w:instrText>
            </w:r>
            <w:r>
              <w:rPr>
                <w:noProof/>
                <w:webHidden/>
              </w:rPr>
            </w:r>
            <w:r>
              <w:rPr>
                <w:noProof/>
                <w:webHidden/>
              </w:rPr>
              <w:fldChar w:fldCharType="separate"/>
            </w:r>
            <w:r>
              <w:rPr>
                <w:noProof/>
                <w:webHidden/>
              </w:rPr>
              <w:t>16</w:t>
            </w:r>
            <w:r>
              <w:rPr>
                <w:noProof/>
                <w:webHidden/>
              </w:rPr>
              <w:fldChar w:fldCharType="end"/>
            </w:r>
          </w:hyperlink>
        </w:p>
        <w:p w14:paraId="0EB44A30" w14:textId="7792B5CE" w:rsidR="00F417E7" w:rsidRDefault="00F417E7">
          <w:pPr>
            <w:pStyle w:val="TDC1"/>
            <w:rPr>
              <w:noProof/>
              <w:lang w:val="en-US" w:eastAsia="en-US"/>
            </w:rPr>
          </w:pPr>
          <w:hyperlink w:anchor="_Toc117851580" w:history="1">
            <w:r w:rsidRPr="00865DDB">
              <w:rPr>
                <w:rStyle w:val="Hipervnculo"/>
                <w:noProof/>
              </w:rPr>
              <w:t>4</w:t>
            </w:r>
            <w:r>
              <w:rPr>
                <w:noProof/>
                <w:lang w:val="en-US" w:eastAsia="en-US"/>
              </w:rPr>
              <w:tab/>
            </w:r>
            <w:r w:rsidRPr="00865DDB">
              <w:rPr>
                <w:rStyle w:val="Hipervnculo"/>
                <w:noProof/>
              </w:rPr>
              <w:t>Resulta</w:t>
            </w:r>
            <w:r w:rsidRPr="00865DDB">
              <w:rPr>
                <w:rStyle w:val="Hipervnculo"/>
                <w:noProof/>
              </w:rPr>
              <w:t>d</w:t>
            </w:r>
            <w:r w:rsidRPr="00865DDB">
              <w:rPr>
                <w:rStyle w:val="Hipervnculo"/>
                <w:noProof/>
              </w:rPr>
              <w:t>os</w:t>
            </w:r>
            <w:r>
              <w:rPr>
                <w:noProof/>
                <w:webHidden/>
              </w:rPr>
              <w:tab/>
            </w:r>
            <w:r>
              <w:rPr>
                <w:noProof/>
                <w:webHidden/>
              </w:rPr>
              <w:fldChar w:fldCharType="begin"/>
            </w:r>
            <w:r>
              <w:rPr>
                <w:noProof/>
                <w:webHidden/>
              </w:rPr>
              <w:instrText xml:space="preserve"> PAGEREF _Toc117851580 \h </w:instrText>
            </w:r>
            <w:r>
              <w:rPr>
                <w:noProof/>
                <w:webHidden/>
              </w:rPr>
            </w:r>
            <w:r>
              <w:rPr>
                <w:noProof/>
                <w:webHidden/>
              </w:rPr>
              <w:fldChar w:fldCharType="separate"/>
            </w:r>
            <w:r>
              <w:rPr>
                <w:noProof/>
                <w:webHidden/>
              </w:rPr>
              <w:t>17</w:t>
            </w:r>
            <w:r>
              <w:rPr>
                <w:noProof/>
                <w:webHidden/>
              </w:rPr>
              <w:fldChar w:fldCharType="end"/>
            </w:r>
          </w:hyperlink>
        </w:p>
        <w:p w14:paraId="4C162A5D" w14:textId="358ECC89" w:rsidR="00230AEC" w:rsidRDefault="00AC6A04" w:rsidP="00ED4869">
          <w:r>
            <w:rPr>
              <w:b/>
              <w:bCs/>
            </w:rPr>
            <w:fldChar w:fldCharType="end"/>
          </w:r>
        </w:p>
      </w:sdtContent>
    </w:sdt>
    <w:p w14:paraId="6FA4F3FB" w14:textId="77777777" w:rsidR="00E04760" w:rsidRDefault="00B97FC5" w:rsidP="00686CD8">
      <w:pPr>
        <w:pStyle w:val="Titulo1"/>
      </w:pPr>
      <w:bookmarkStart w:id="2" w:name="_Toc117851571"/>
      <w:r>
        <w:lastRenderedPageBreak/>
        <w:t>Resumen Ejecutivo</w:t>
      </w:r>
      <w:bookmarkEnd w:id="2"/>
    </w:p>
    <w:p w14:paraId="2C43CB34" w14:textId="18E0241D" w:rsidR="00686CD8" w:rsidRDefault="00F417E7" w:rsidP="00686CD8">
      <w:r>
        <w:t>En este Entregable 2.3 tiene como objetivo la validación y verificación del IMU para el registro de datos y que lleva a la consecución del Hito 1 del Proyecto PreFall.</w:t>
      </w:r>
    </w:p>
    <w:p w14:paraId="69D62448" w14:textId="4E4E81E1" w:rsidR="00F417E7" w:rsidRDefault="00F417E7" w:rsidP="00686CD8">
      <w:r>
        <w:t>En la Sección 2 se establece el Plan de Captura de datos que se realizará a lo largo de 4 Fases.</w:t>
      </w:r>
      <w:r w:rsidR="00F77457">
        <w:t xml:space="preserve"> En cada una de estas fases se establece el cribado de pacientes, la ejecución del protocolo de banco de pruebas y posteriormente se realiza la validación del IMU. También se propone una primera arquitectura del modelo de predicción.</w:t>
      </w:r>
    </w:p>
    <w:p w14:paraId="34D977A5" w14:textId="0E3FA1A3" w:rsidR="00F77457" w:rsidRPr="00E03DF6" w:rsidRDefault="00F77457" w:rsidP="00686CD8"/>
    <w:p w14:paraId="5D9BC0F3" w14:textId="70B67BA2" w:rsidR="0091422D" w:rsidRDefault="0091422D" w:rsidP="00EC16DE"/>
    <w:p w14:paraId="463ECBDC" w14:textId="77777777" w:rsidR="002C6C96" w:rsidRPr="00F417E7" w:rsidRDefault="002C6C96">
      <w:pPr>
        <w:jc w:val="left"/>
        <w:rPr>
          <w:rFonts w:asciiTheme="majorHAnsi" w:eastAsiaTheme="majorEastAsia" w:hAnsiTheme="majorHAnsi" w:cstheme="majorBidi"/>
          <w:b/>
          <w:bCs/>
          <w:color w:val="365F91" w:themeColor="accent1" w:themeShade="BF"/>
          <w:sz w:val="28"/>
          <w:szCs w:val="28"/>
        </w:rPr>
      </w:pPr>
      <w:r w:rsidRPr="00F417E7">
        <w:br w:type="page"/>
      </w:r>
    </w:p>
    <w:p w14:paraId="26612D85" w14:textId="77777777" w:rsidR="00263AA2" w:rsidRDefault="002C6C96" w:rsidP="002C6C96">
      <w:pPr>
        <w:pStyle w:val="Titulo1"/>
        <w:rPr>
          <w:noProof/>
        </w:rPr>
      </w:pPr>
      <w:bookmarkStart w:id="3" w:name="_Toc117851572"/>
      <w:r>
        <w:lastRenderedPageBreak/>
        <w:t>Índice de Figuras</w:t>
      </w:r>
      <w:bookmarkEnd w:id="3"/>
      <w:r>
        <w:fldChar w:fldCharType="begin"/>
      </w:r>
      <w:r>
        <w:instrText xml:space="preserve"> TOC \h \z \c "Figura" </w:instrText>
      </w:r>
      <w:r>
        <w:fldChar w:fldCharType="separate"/>
      </w:r>
    </w:p>
    <w:p w14:paraId="791C1457" w14:textId="6F3CDB7D" w:rsidR="00263AA2" w:rsidRDefault="00000000">
      <w:pPr>
        <w:pStyle w:val="Tabladeilustraciones"/>
        <w:tabs>
          <w:tab w:val="right" w:leader="dot" w:pos="8494"/>
        </w:tabs>
        <w:rPr>
          <w:noProof/>
          <w:lang w:val="en-US" w:eastAsia="en-US"/>
        </w:rPr>
      </w:pPr>
      <w:hyperlink w:anchor="_Toc115971399" w:history="1">
        <w:r w:rsidR="00263AA2" w:rsidRPr="004336A3">
          <w:rPr>
            <w:rStyle w:val="Hipervnculo"/>
            <w:noProof/>
          </w:rPr>
          <w:t>Figura 1: Prueba 1</w:t>
        </w:r>
        <w:r w:rsidR="00263AA2">
          <w:rPr>
            <w:noProof/>
            <w:webHidden/>
          </w:rPr>
          <w:tab/>
        </w:r>
        <w:r w:rsidR="00263AA2">
          <w:rPr>
            <w:noProof/>
            <w:webHidden/>
          </w:rPr>
          <w:fldChar w:fldCharType="begin"/>
        </w:r>
        <w:r w:rsidR="00263AA2">
          <w:rPr>
            <w:noProof/>
            <w:webHidden/>
          </w:rPr>
          <w:instrText xml:space="preserve"> PAGEREF _Toc115971399 \h </w:instrText>
        </w:r>
        <w:r w:rsidR="00263AA2">
          <w:rPr>
            <w:noProof/>
            <w:webHidden/>
          </w:rPr>
        </w:r>
        <w:r w:rsidR="00263AA2">
          <w:rPr>
            <w:noProof/>
            <w:webHidden/>
          </w:rPr>
          <w:fldChar w:fldCharType="separate"/>
        </w:r>
        <w:r w:rsidR="00263AA2">
          <w:rPr>
            <w:noProof/>
            <w:webHidden/>
          </w:rPr>
          <w:t>6</w:t>
        </w:r>
        <w:r w:rsidR="00263AA2">
          <w:rPr>
            <w:noProof/>
            <w:webHidden/>
          </w:rPr>
          <w:fldChar w:fldCharType="end"/>
        </w:r>
      </w:hyperlink>
    </w:p>
    <w:p w14:paraId="51DC2EC7" w14:textId="2BC2A8BD" w:rsidR="002C6C96" w:rsidRDefault="002C6C96" w:rsidP="002C6C96">
      <w:pPr>
        <w:pStyle w:val="Titulo1"/>
      </w:pPr>
      <w:r>
        <w:lastRenderedPageBreak/>
        <w:fldChar w:fldCharType="end"/>
      </w:r>
    </w:p>
    <w:p w14:paraId="34E31DAD" w14:textId="17B65485" w:rsidR="00800769" w:rsidRDefault="00800769" w:rsidP="00686CD8">
      <w:pPr>
        <w:pStyle w:val="Ttulo1"/>
        <w:rPr>
          <w:lang w:val="pt-PT"/>
        </w:rPr>
      </w:pPr>
      <w:bookmarkStart w:id="4" w:name="_Toc117851573"/>
      <w:r>
        <w:rPr>
          <w:lang w:val="pt-PT"/>
        </w:rPr>
        <w:lastRenderedPageBreak/>
        <w:t>Introducción</w:t>
      </w:r>
      <w:bookmarkEnd w:id="4"/>
    </w:p>
    <w:p w14:paraId="48D52E7C" w14:textId="7AD029EF" w:rsidR="00CC6E02" w:rsidRPr="00CC6E02" w:rsidRDefault="00CC6E02" w:rsidP="00CC6E02">
      <w:r w:rsidRPr="00CC6E02">
        <w:t>En este documento se v</w:t>
      </w:r>
      <w:r>
        <w:t>a a presentar el plan de captación de datos que como finalidad servirá para validar los registros realizados con el IMU seleccionado en Entregable 2.2 y utilizando el protocolo de banco de pruebas de Entregable 2.1. De forma que se obtenga una verificación de los datos registrados y comparados con el Gold Standard. Y como conclusión se obtenga el plan de registro y el IMU validado.</w:t>
      </w:r>
    </w:p>
    <w:p w14:paraId="2A5890F6" w14:textId="1EE5B235" w:rsidR="00686CD8" w:rsidRDefault="00800769" w:rsidP="00686CD8">
      <w:pPr>
        <w:pStyle w:val="Ttulo1"/>
      </w:pPr>
      <w:bookmarkStart w:id="5" w:name="_Toc117851574"/>
      <w:r w:rsidRPr="00800769">
        <w:lastRenderedPageBreak/>
        <w:t>Plan</w:t>
      </w:r>
      <w:r w:rsidR="007C5BE8" w:rsidRPr="00800769">
        <w:t xml:space="preserve"> de Captura de Datos</w:t>
      </w:r>
      <w:bookmarkEnd w:id="5"/>
    </w:p>
    <w:p w14:paraId="6CF262CF" w14:textId="2BE1FFB8" w:rsidR="00CC6E02" w:rsidRPr="00CC6E02" w:rsidRDefault="00CC6E02" w:rsidP="00CC6E02">
      <w:r>
        <w:t>En la Figura 1 se presenta el plan de captura de datos</w:t>
      </w:r>
      <w:r w:rsidR="000A7662">
        <w:t xml:space="preserve">, el cual se desarrolla a través de tres fases principales. La Fase 4 pertenece a </w:t>
      </w:r>
      <w:r w:rsidR="00D94B58">
        <w:t>una primera arquitectura</w:t>
      </w:r>
      <w:r w:rsidR="000A7662">
        <w:t xml:space="preserve"> de modelo sintético que se desarrollará en el Plan de Trabajo 3.</w:t>
      </w:r>
    </w:p>
    <w:p w14:paraId="096DE0FA" w14:textId="008A9648" w:rsidR="00290E25" w:rsidRDefault="000A7662" w:rsidP="00644D8F">
      <w:pPr>
        <w:ind w:left="708" w:hanging="708"/>
      </w:pPr>
      <w:r>
        <w:rPr>
          <w:noProof/>
        </w:rPr>
        <w:drawing>
          <wp:inline distT="0" distB="0" distL="0" distR="0" wp14:anchorId="7A092E2A" wp14:editId="5535805F">
            <wp:extent cx="5189220" cy="53797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694C3379" w14:textId="24AFC664" w:rsidR="00290E25" w:rsidRDefault="00290E25" w:rsidP="00290E25">
      <w:pPr>
        <w:pStyle w:val="Descripcin"/>
      </w:pPr>
      <w:r>
        <w:t xml:space="preserve">Figura </w:t>
      </w:r>
      <w:fldSimple w:instr=" SEQ Figura \* ARABIC ">
        <w:r w:rsidR="00B249A4">
          <w:rPr>
            <w:noProof/>
          </w:rPr>
          <w:t>1</w:t>
        </w:r>
      </w:fldSimple>
      <w:r>
        <w:t>: Plan de Captura de Datos</w:t>
      </w:r>
    </w:p>
    <w:p w14:paraId="3B4E709C" w14:textId="24F5464E" w:rsidR="007C5BE8" w:rsidRDefault="000A7662" w:rsidP="007C5BE8">
      <w:pPr>
        <w:pStyle w:val="Ttulo2"/>
      </w:pPr>
      <w:bookmarkStart w:id="6" w:name="_Toc28003254"/>
      <w:bookmarkStart w:id="7" w:name="_Toc117851575"/>
      <w:r>
        <w:t xml:space="preserve">Fase 1: </w:t>
      </w:r>
      <w:r w:rsidR="009B2D7A">
        <w:t xml:space="preserve">Selección de pacientes (Cribado – </w:t>
      </w:r>
      <w:r w:rsidR="009B2D7A">
        <w:rPr>
          <w:i/>
          <w:iCs/>
        </w:rPr>
        <w:t>screening</w:t>
      </w:r>
      <w:r w:rsidR="009B2D7A">
        <w:t>)</w:t>
      </w:r>
      <w:bookmarkEnd w:id="7"/>
    </w:p>
    <w:p w14:paraId="1484A1A7" w14:textId="715C3B1C" w:rsidR="000A7662" w:rsidRDefault="000A7662" w:rsidP="000A7662">
      <w:r>
        <w:t xml:space="preserve">Se realiza un proceso de </w:t>
      </w:r>
      <w:r>
        <w:rPr>
          <w:i/>
          <w:iCs/>
        </w:rPr>
        <w:t>screening</w:t>
      </w:r>
      <w:r>
        <w:t xml:space="preserve"> o cribado de pacientes que presenten las características</w:t>
      </w:r>
      <w:r w:rsidR="00355529">
        <w:t xml:space="preserve"> siguientes:</w:t>
      </w:r>
    </w:p>
    <w:p w14:paraId="7A549E00" w14:textId="4CC459C2" w:rsidR="00355529" w:rsidRDefault="00355529" w:rsidP="00355529">
      <w:pPr>
        <w:pStyle w:val="Prrafodelista"/>
        <w:numPr>
          <w:ilvl w:val="0"/>
          <w:numId w:val="44"/>
        </w:numPr>
      </w:pPr>
      <w:r>
        <w:t>Grupo A: Consideración con riesgo de caída por enfermedad, envejecimiento, historial clínico, fragilidad.</w:t>
      </w:r>
    </w:p>
    <w:p w14:paraId="24E987EC" w14:textId="1F557193" w:rsidR="00355529" w:rsidRDefault="00355529" w:rsidP="00355529">
      <w:pPr>
        <w:pStyle w:val="Prrafodelista"/>
        <w:numPr>
          <w:ilvl w:val="0"/>
          <w:numId w:val="44"/>
        </w:numPr>
      </w:pPr>
      <w:r>
        <w:t>Grupo B: Todos aquellos que se encuentren en proceso de rehabilitación después de caída</w:t>
      </w:r>
    </w:p>
    <w:p w14:paraId="1CECC214" w14:textId="18548BAE" w:rsidR="00355529" w:rsidRDefault="00355529" w:rsidP="00355529">
      <w:pPr>
        <w:pStyle w:val="Prrafodelista"/>
        <w:numPr>
          <w:ilvl w:val="0"/>
          <w:numId w:val="44"/>
        </w:numPr>
      </w:pPr>
      <w:r>
        <w:lastRenderedPageBreak/>
        <w:t>Grupo C: Aquellos que no manifiesten riesgo de caída ni estén en proceso de rehabilitación</w:t>
      </w:r>
    </w:p>
    <w:p w14:paraId="45B9520E" w14:textId="2F42411D" w:rsidR="00355529" w:rsidRDefault="00355529" w:rsidP="000A7662">
      <w:r>
        <w:t>Esta fase será realizada por el personal clínico cualificado que obtendrá un listado que se irá actualizando diariamente.</w:t>
      </w:r>
    </w:p>
    <w:p w14:paraId="1BC8B4ED" w14:textId="0601645D" w:rsidR="00355529" w:rsidRDefault="00355529" w:rsidP="000A7662">
      <w:r>
        <w:t xml:space="preserve">En este sentido cabe destacar la problemática por la situación de salud debido a la pandemia en la que no se ha podido acceder a los pacientes de forma normalizada, teniendo pocos casos englobados únicamente en el Grupo C. </w:t>
      </w:r>
    </w:p>
    <w:p w14:paraId="7E7400B3" w14:textId="6300412B" w:rsidR="00C56B62" w:rsidRDefault="00C56B62" w:rsidP="000A7662">
      <w:r>
        <w:t>No obstante, son suficientes para evaluar la validez del registro del IMU apto para la consecución del HITO 1, así como para inicializar el proceso de modelado.</w:t>
      </w:r>
    </w:p>
    <w:p w14:paraId="21EA9D21" w14:textId="4C4615A7" w:rsidR="00355529" w:rsidRDefault="00C56B62" w:rsidP="000A7662">
      <w:r>
        <w:t>Se han obtenido los siguientes pacientes: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996"/>
        <w:gridCol w:w="2331"/>
        <w:gridCol w:w="2168"/>
        <w:gridCol w:w="1980"/>
      </w:tblGrid>
      <w:tr w:rsidR="00C56B62" w14:paraId="279D9C61" w14:textId="00DF63D0" w:rsidTr="00C56B62">
        <w:trPr>
          <w:trHeight w:val="764"/>
        </w:trPr>
        <w:tc>
          <w:tcPr>
            <w:tcW w:w="1996" w:type="dxa"/>
            <w:tcBorders>
              <w:top w:val="single" w:sz="12" w:space="0" w:color="auto"/>
              <w:left w:val="nil"/>
              <w:bottom w:val="single" w:sz="4" w:space="0" w:color="auto"/>
              <w:right w:val="nil"/>
            </w:tcBorders>
            <w:vAlign w:val="center"/>
            <w:hideMark/>
          </w:tcPr>
          <w:p w14:paraId="573408C7" w14:textId="5709A4D0" w:rsidR="00C56B62" w:rsidRDefault="00C56B62" w:rsidP="00991704">
            <w:pPr>
              <w:spacing w:before="40" w:after="40"/>
              <w:rPr>
                <w:rFonts w:ascii="Arial" w:hAnsi="Arial" w:cs="Arial"/>
                <w:b/>
                <w:sz w:val="20"/>
                <w:szCs w:val="20"/>
              </w:rPr>
            </w:pPr>
            <w:r>
              <w:rPr>
                <w:rFonts w:ascii="Arial" w:hAnsi="Arial" w:cs="Arial"/>
                <w:b/>
                <w:sz w:val="20"/>
                <w:szCs w:val="20"/>
              </w:rPr>
              <w:t>Grupo</w:t>
            </w:r>
          </w:p>
        </w:tc>
        <w:tc>
          <w:tcPr>
            <w:tcW w:w="2331" w:type="dxa"/>
            <w:tcBorders>
              <w:top w:val="single" w:sz="12" w:space="0" w:color="auto"/>
              <w:left w:val="nil"/>
              <w:bottom w:val="single" w:sz="4" w:space="0" w:color="auto"/>
              <w:right w:val="nil"/>
            </w:tcBorders>
          </w:tcPr>
          <w:p w14:paraId="510F45EE" w14:textId="77777777" w:rsidR="00C56B62" w:rsidRDefault="00C56B62" w:rsidP="00991704">
            <w:pPr>
              <w:spacing w:before="40" w:after="40"/>
              <w:rPr>
                <w:rFonts w:ascii="Arial" w:hAnsi="Arial" w:cs="Arial"/>
                <w:b/>
                <w:bCs/>
                <w:sz w:val="20"/>
                <w:szCs w:val="20"/>
              </w:rPr>
            </w:pPr>
          </w:p>
          <w:p w14:paraId="5583314F" w14:textId="31A1232D" w:rsidR="00C56B62" w:rsidRDefault="00C56B62" w:rsidP="00991704">
            <w:pPr>
              <w:spacing w:before="40" w:after="40"/>
              <w:rPr>
                <w:rFonts w:ascii="Arial" w:hAnsi="Arial" w:cs="Arial"/>
                <w:b/>
                <w:bCs/>
                <w:sz w:val="20"/>
                <w:szCs w:val="20"/>
              </w:rPr>
            </w:pPr>
            <w:r>
              <w:rPr>
                <w:rFonts w:ascii="Arial" w:hAnsi="Arial" w:cs="Arial"/>
                <w:b/>
                <w:bCs/>
                <w:sz w:val="20"/>
                <w:szCs w:val="20"/>
              </w:rPr>
              <w:t>Edad</w:t>
            </w:r>
          </w:p>
        </w:tc>
        <w:tc>
          <w:tcPr>
            <w:tcW w:w="2168" w:type="dxa"/>
            <w:tcBorders>
              <w:top w:val="single" w:sz="12" w:space="0" w:color="auto"/>
              <w:left w:val="nil"/>
              <w:bottom w:val="single" w:sz="4" w:space="0" w:color="auto"/>
              <w:right w:val="nil"/>
            </w:tcBorders>
          </w:tcPr>
          <w:p w14:paraId="29FAAFA9" w14:textId="77777777" w:rsidR="00C56B62" w:rsidRDefault="00C56B62" w:rsidP="00991704">
            <w:pPr>
              <w:spacing w:before="40" w:after="40"/>
              <w:rPr>
                <w:rFonts w:ascii="Arial" w:hAnsi="Arial" w:cs="Arial"/>
                <w:b/>
                <w:bCs/>
                <w:sz w:val="20"/>
                <w:szCs w:val="20"/>
              </w:rPr>
            </w:pPr>
          </w:p>
          <w:p w14:paraId="07A4EB2A" w14:textId="5E7D86D6" w:rsidR="00C56B62" w:rsidRDefault="00C56B62" w:rsidP="00991704">
            <w:pPr>
              <w:spacing w:before="40" w:after="40"/>
              <w:rPr>
                <w:rFonts w:ascii="Arial" w:hAnsi="Arial" w:cs="Arial"/>
                <w:b/>
                <w:bCs/>
                <w:sz w:val="20"/>
                <w:szCs w:val="20"/>
              </w:rPr>
            </w:pPr>
            <w:r>
              <w:rPr>
                <w:rFonts w:ascii="Arial" w:hAnsi="Arial" w:cs="Arial"/>
                <w:b/>
                <w:bCs/>
                <w:sz w:val="20"/>
                <w:szCs w:val="20"/>
              </w:rPr>
              <w:t>Peso</w:t>
            </w:r>
          </w:p>
        </w:tc>
        <w:tc>
          <w:tcPr>
            <w:tcW w:w="1980" w:type="dxa"/>
            <w:tcBorders>
              <w:top w:val="single" w:sz="12" w:space="0" w:color="auto"/>
              <w:left w:val="nil"/>
              <w:bottom w:val="single" w:sz="4" w:space="0" w:color="auto"/>
              <w:right w:val="nil"/>
            </w:tcBorders>
          </w:tcPr>
          <w:p w14:paraId="732325A9" w14:textId="77777777" w:rsidR="00C56B62" w:rsidRDefault="00C56B62" w:rsidP="00991704">
            <w:pPr>
              <w:spacing w:before="40" w:after="40"/>
              <w:rPr>
                <w:rFonts w:ascii="Arial" w:hAnsi="Arial" w:cs="Arial"/>
                <w:b/>
                <w:bCs/>
                <w:sz w:val="20"/>
                <w:szCs w:val="20"/>
              </w:rPr>
            </w:pPr>
          </w:p>
          <w:p w14:paraId="1504C568" w14:textId="7389DE55" w:rsidR="00C56B62" w:rsidRDefault="00C56B62" w:rsidP="00991704">
            <w:pPr>
              <w:spacing w:before="40" w:after="40"/>
              <w:rPr>
                <w:rFonts w:ascii="Arial" w:hAnsi="Arial" w:cs="Arial"/>
                <w:b/>
                <w:bCs/>
                <w:sz w:val="20"/>
                <w:szCs w:val="20"/>
              </w:rPr>
            </w:pPr>
            <w:r>
              <w:rPr>
                <w:rFonts w:ascii="Arial" w:hAnsi="Arial" w:cs="Arial"/>
                <w:b/>
                <w:bCs/>
                <w:sz w:val="20"/>
                <w:szCs w:val="20"/>
              </w:rPr>
              <w:t>Altura</w:t>
            </w:r>
          </w:p>
        </w:tc>
      </w:tr>
      <w:tr w:rsidR="00C56B62" w:rsidRPr="003C48F6" w14:paraId="4EA29FED" w14:textId="7315EC03" w:rsidTr="00C56B62">
        <w:trPr>
          <w:trHeight w:val="283"/>
        </w:trPr>
        <w:tc>
          <w:tcPr>
            <w:tcW w:w="1996" w:type="dxa"/>
            <w:tcBorders>
              <w:top w:val="single" w:sz="4" w:space="0" w:color="auto"/>
              <w:left w:val="nil"/>
              <w:bottom w:val="single" w:sz="4" w:space="0" w:color="auto"/>
              <w:right w:val="nil"/>
            </w:tcBorders>
            <w:vAlign w:val="center"/>
          </w:tcPr>
          <w:p w14:paraId="436D02CB" w14:textId="563E1667"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2DB24E6C" w14:textId="4EEE3B47" w:rsidR="00C56B62" w:rsidRPr="00C56B62" w:rsidRDefault="00C56B62" w:rsidP="00C56B62">
            <w:pPr>
              <w:spacing w:before="40" w:after="40"/>
              <w:rPr>
                <w:rFonts w:ascii="Arial" w:hAnsi="Arial" w:cs="Arial"/>
                <w:sz w:val="20"/>
                <w:szCs w:val="20"/>
              </w:rPr>
            </w:pPr>
            <w:r>
              <w:rPr>
                <w:rFonts w:ascii="Arial" w:hAnsi="Arial" w:cs="Arial"/>
                <w:sz w:val="20"/>
                <w:szCs w:val="20"/>
              </w:rPr>
              <w:t>57</w:t>
            </w:r>
          </w:p>
        </w:tc>
        <w:tc>
          <w:tcPr>
            <w:tcW w:w="2168" w:type="dxa"/>
            <w:tcBorders>
              <w:top w:val="single" w:sz="4" w:space="0" w:color="auto"/>
              <w:left w:val="nil"/>
              <w:bottom w:val="single" w:sz="4" w:space="0" w:color="auto"/>
              <w:right w:val="nil"/>
            </w:tcBorders>
          </w:tcPr>
          <w:p w14:paraId="579F7F69" w14:textId="1ABDA692" w:rsidR="00C56B62" w:rsidRPr="00C56B62" w:rsidRDefault="00C56B62" w:rsidP="00C56B62">
            <w:pPr>
              <w:spacing w:before="40" w:after="40"/>
              <w:rPr>
                <w:rFonts w:ascii="Arial" w:hAnsi="Arial" w:cs="Arial"/>
                <w:sz w:val="20"/>
                <w:szCs w:val="20"/>
              </w:rPr>
            </w:pPr>
            <w:r>
              <w:rPr>
                <w:rFonts w:ascii="Arial" w:hAnsi="Arial" w:cs="Arial"/>
                <w:sz w:val="20"/>
                <w:szCs w:val="20"/>
              </w:rPr>
              <w:t>63</w:t>
            </w:r>
          </w:p>
        </w:tc>
        <w:tc>
          <w:tcPr>
            <w:tcW w:w="1980" w:type="dxa"/>
            <w:tcBorders>
              <w:top w:val="single" w:sz="4" w:space="0" w:color="auto"/>
              <w:left w:val="nil"/>
              <w:bottom w:val="single" w:sz="4" w:space="0" w:color="auto"/>
              <w:right w:val="nil"/>
            </w:tcBorders>
          </w:tcPr>
          <w:p w14:paraId="2B0C3480" w14:textId="0692290E" w:rsidR="00C56B62" w:rsidRPr="00C56B62" w:rsidRDefault="00C56B62" w:rsidP="00C56B62">
            <w:pPr>
              <w:spacing w:before="40" w:after="40"/>
              <w:rPr>
                <w:rFonts w:ascii="Arial" w:hAnsi="Arial" w:cs="Arial"/>
                <w:sz w:val="20"/>
                <w:szCs w:val="20"/>
              </w:rPr>
            </w:pPr>
            <w:r w:rsidRPr="00C56B62">
              <w:rPr>
                <w:rFonts w:ascii="Arial" w:hAnsi="Arial" w:cs="Arial"/>
                <w:sz w:val="20"/>
                <w:szCs w:val="20"/>
              </w:rPr>
              <w:t>158</w:t>
            </w:r>
          </w:p>
        </w:tc>
      </w:tr>
      <w:tr w:rsidR="00C56B62" w:rsidRPr="003C48F6" w14:paraId="5654C545" w14:textId="0E46E90C" w:rsidTr="00C56B62">
        <w:trPr>
          <w:trHeight w:val="283"/>
        </w:trPr>
        <w:tc>
          <w:tcPr>
            <w:tcW w:w="1996" w:type="dxa"/>
            <w:tcBorders>
              <w:top w:val="single" w:sz="4" w:space="0" w:color="auto"/>
              <w:left w:val="nil"/>
              <w:bottom w:val="single" w:sz="4" w:space="0" w:color="auto"/>
              <w:right w:val="nil"/>
            </w:tcBorders>
            <w:vAlign w:val="center"/>
          </w:tcPr>
          <w:p w14:paraId="55D87B43" w14:textId="220A744B"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7AF468A8" w14:textId="3727D4C7" w:rsidR="00C56B62" w:rsidRPr="00C56B62" w:rsidRDefault="00C56B62" w:rsidP="00C56B62">
            <w:pPr>
              <w:spacing w:before="40" w:after="40"/>
              <w:rPr>
                <w:rFonts w:ascii="Arial" w:hAnsi="Arial" w:cs="Arial"/>
                <w:sz w:val="20"/>
                <w:szCs w:val="20"/>
              </w:rPr>
            </w:pPr>
            <w:r>
              <w:rPr>
                <w:rFonts w:ascii="Arial" w:hAnsi="Arial" w:cs="Arial"/>
                <w:sz w:val="20"/>
                <w:szCs w:val="20"/>
              </w:rPr>
              <w:t>23</w:t>
            </w:r>
          </w:p>
        </w:tc>
        <w:tc>
          <w:tcPr>
            <w:tcW w:w="2168" w:type="dxa"/>
            <w:tcBorders>
              <w:top w:val="single" w:sz="4" w:space="0" w:color="auto"/>
              <w:left w:val="nil"/>
              <w:bottom w:val="single" w:sz="4" w:space="0" w:color="auto"/>
              <w:right w:val="nil"/>
            </w:tcBorders>
          </w:tcPr>
          <w:p w14:paraId="025CB9F4" w14:textId="09F89F36" w:rsidR="00C56B62" w:rsidRPr="00C56B62" w:rsidRDefault="00C56B62" w:rsidP="00C56B62">
            <w:pPr>
              <w:spacing w:before="40" w:after="40"/>
              <w:rPr>
                <w:rFonts w:ascii="Arial" w:hAnsi="Arial" w:cs="Arial"/>
                <w:sz w:val="20"/>
                <w:szCs w:val="20"/>
              </w:rPr>
            </w:pPr>
            <w:r>
              <w:rPr>
                <w:rFonts w:ascii="Arial" w:hAnsi="Arial" w:cs="Arial"/>
                <w:sz w:val="20"/>
                <w:szCs w:val="20"/>
              </w:rPr>
              <w:t>77</w:t>
            </w:r>
          </w:p>
        </w:tc>
        <w:tc>
          <w:tcPr>
            <w:tcW w:w="1980" w:type="dxa"/>
            <w:tcBorders>
              <w:top w:val="single" w:sz="4" w:space="0" w:color="auto"/>
              <w:left w:val="nil"/>
              <w:bottom w:val="single" w:sz="4" w:space="0" w:color="auto"/>
              <w:right w:val="nil"/>
            </w:tcBorders>
          </w:tcPr>
          <w:p w14:paraId="51671CF8" w14:textId="2D70B3E8" w:rsidR="00C56B62" w:rsidRPr="00C56B62" w:rsidRDefault="00C56B62" w:rsidP="00C56B62">
            <w:pPr>
              <w:spacing w:before="40" w:after="40"/>
              <w:rPr>
                <w:rFonts w:ascii="Arial" w:hAnsi="Arial" w:cs="Arial"/>
                <w:sz w:val="20"/>
                <w:szCs w:val="20"/>
              </w:rPr>
            </w:pPr>
            <w:r>
              <w:rPr>
                <w:rFonts w:ascii="Arial" w:hAnsi="Arial" w:cs="Arial"/>
                <w:sz w:val="20"/>
                <w:szCs w:val="20"/>
              </w:rPr>
              <w:t>180</w:t>
            </w:r>
          </w:p>
        </w:tc>
      </w:tr>
      <w:tr w:rsidR="00C56B62" w:rsidRPr="003C48F6" w14:paraId="5E7D203C" w14:textId="7BCF24FD" w:rsidTr="00C56B62">
        <w:trPr>
          <w:trHeight w:val="283"/>
        </w:trPr>
        <w:tc>
          <w:tcPr>
            <w:tcW w:w="1996" w:type="dxa"/>
            <w:tcBorders>
              <w:top w:val="single" w:sz="4" w:space="0" w:color="auto"/>
              <w:left w:val="nil"/>
              <w:bottom w:val="single" w:sz="4" w:space="0" w:color="auto"/>
              <w:right w:val="nil"/>
            </w:tcBorders>
            <w:vAlign w:val="center"/>
          </w:tcPr>
          <w:p w14:paraId="6C87A67D" w14:textId="7F25A56F"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34C5D6C1" w14:textId="44F33787" w:rsidR="00C56B62" w:rsidRPr="004E09D0" w:rsidRDefault="004E09D0" w:rsidP="004E09D0">
            <w:pPr>
              <w:spacing w:before="40" w:after="40"/>
              <w:rPr>
                <w:rFonts w:ascii="Arial" w:hAnsi="Arial" w:cs="Arial"/>
                <w:sz w:val="20"/>
                <w:szCs w:val="20"/>
              </w:rPr>
            </w:pPr>
            <w:r>
              <w:rPr>
                <w:rFonts w:ascii="Arial" w:hAnsi="Arial" w:cs="Arial"/>
                <w:sz w:val="20"/>
                <w:szCs w:val="20"/>
              </w:rPr>
              <w:t>41</w:t>
            </w:r>
          </w:p>
        </w:tc>
        <w:tc>
          <w:tcPr>
            <w:tcW w:w="2168" w:type="dxa"/>
            <w:tcBorders>
              <w:top w:val="single" w:sz="4" w:space="0" w:color="auto"/>
              <w:left w:val="nil"/>
              <w:bottom w:val="single" w:sz="4" w:space="0" w:color="auto"/>
              <w:right w:val="nil"/>
            </w:tcBorders>
          </w:tcPr>
          <w:p w14:paraId="225766BD" w14:textId="1B0EA5A4" w:rsidR="00C56B62" w:rsidRPr="00F260E7" w:rsidRDefault="00F260E7" w:rsidP="00F260E7">
            <w:pPr>
              <w:spacing w:before="40" w:after="40"/>
              <w:rPr>
                <w:rFonts w:ascii="Arial" w:hAnsi="Arial" w:cs="Arial"/>
                <w:sz w:val="20"/>
                <w:szCs w:val="20"/>
              </w:rPr>
            </w:pPr>
            <w:r>
              <w:rPr>
                <w:rFonts w:ascii="Arial" w:hAnsi="Arial" w:cs="Arial"/>
                <w:sz w:val="20"/>
                <w:szCs w:val="20"/>
              </w:rPr>
              <w:t>95</w:t>
            </w:r>
          </w:p>
        </w:tc>
        <w:tc>
          <w:tcPr>
            <w:tcW w:w="1980" w:type="dxa"/>
            <w:tcBorders>
              <w:top w:val="single" w:sz="4" w:space="0" w:color="auto"/>
              <w:left w:val="nil"/>
              <w:bottom w:val="single" w:sz="4" w:space="0" w:color="auto"/>
              <w:right w:val="nil"/>
            </w:tcBorders>
          </w:tcPr>
          <w:p w14:paraId="54CB0860" w14:textId="35487474" w:rsidR="00C56B62" w:rsidRPr="00F260E7" w:rsidRDefault="00F260E7" w:rsidP="00F260E7">
            <w:pPr>
              <w:spacing w:before="40" w:after="40"/>
              <w:rPr>
                <w:rFonts w:ascii="Arial" w:hAnsi="Arial" w:cs="Arial"/>
                <w:sz w:val="20"/>
                <w:szCs w:val="20"/>
              </w:rPr>
            </w:pPr>
            <w:r>
              <w:rPr>
                <w:rFonts w:ascii="Arial" w:hAnsi="Arial" w:cs="Arial"/>
                <w:sz w:val="20"/>
                <w:szCs w:val="20"/>
              </w:rPr>
              <w:t>183</w:t>
            </w:r>
          </w:p>
        </w:tc>
      </w:tr>
    </w:tbl>
    <w:p w14:paraId="65F18422" w14:textId="77777777" w:rsidR="00C56B62" w:rsidRPr="000A7662" w:rsidRDefault="00C56B62" w:rsidP="000A7662"/>
    <w:p w14:paraId="0A134F0D" w14:textId="7942E271" w:rsidR="002C6C96" w:rsidRDefault="00A977A9" w:rsidP="007C5BE8">
      <w:pPr>
        <w:pStyle w:val="Ttulo2"/>
      </w:pPr>
      <w:bookmarkStart w:id="8" w:name="_Toc117851576"/>
      <w:r>
        <w:t xml:space="preserve">Fase 2: </w:t>
      </w:r>
      <w:r w:rsidR="00D94B58">
        <w:t>Ejecución del P</w:t>
      </w:r>
      <w:r w:rsidR="00800769" w:rsidRPr="00800769">
        <w:t>rotocolo de Batería de Prueba</w:t>
      </w:r>
      <w:r w:rsidR="00800769">
        <w:t>s</w:t>
      </w:r>
      <w:bookmarkEnd w:id="8"/>
      <w:r w:rsidR="00800769">
        <w:t xml:space="preserve"> </w:t>
      </w:r>
    </w:p>
    <w:p w14:paraId="3B145A31" w14:textId="77777777" w:rsidR="00D94B58" w:rsidRDefault="00C56B62" w:rsidP="00D94B58">
      <w:pPr>
        <w:rPr>
          <w:rFonts w:cstheme="minorHAnsi"/>
          <w:shd w:val="clear" w:color="auto" w:fill="FFFFFF"/>
        </w:rPr>
      </w:pPr>
      <w:r>
        <w:t>Una vez realizado la fase de selección, se pasa a la aplicación a cada uno de los pacientes del protocolo del banco de pruebas descrito en la sección 3 del Entregable 2.</w:t>
      </w:r>
      <w:proofErr w:type="gramStart"/>
      <w:r>
        <w:t>1.</w:t>
      </w:r>
      <w:r w:rsidR="00D94B58">
        <w:rPr>
          <w:rFonts w:cstheme="minorHAnsi"/>
          <w:shd w:val="clear" w:color="auto" w:fill="FFFFFF"/>
        </w:rPr>
        <w:t>Se</w:t>
      </w:r>
      <w:proofErr w:type="gramEnd"/>
      <w:r w:rsidR="00D94B58">
        <w:rPr>
          <w:rFonts w:cstheme="minorHAnsi"/>
          <w:shd w:val="clear" w:color="auto" w:fill="FFFFFF"/>
        </w:rPr>
        <w:t xml:space="preserve"> ha definido un modelo biomecánico de 28 marcadores mostrado en Figura 2. </w:t>
      </w:r>
    </w:p>
    <w:p w14:paraId="2F9F640B" w14:textId="4806771C" w:rsidR="00D94B58" w:rsidRDefault="00D94B58" w:rsidP="00D94B58">
      <w:pPr>
        <w:jc w:val="center"/>
        <w:rPr>
          <w:rFonts w:cstheme="minorHAnsi"/>
          <w:shd w:val="clear" w:color="auto" w:fill="FFFFFF"/>
        </w:rPr>
      </w:pPr>
      <w:r>
        <w:rPr>
          <w:noProof/>
        </w:rPr>
        <w:drawing>
          <wp:inline distT="0" distB="0" distL="0" distR="0" wp14:anchorId="27B07812" wp14:editId="6C5B30D3">
            <wp:extent cx="3042598" cy="2819400"/>
            <wp:effectExtent l="0" t="0" r="571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420" cy="2858154"/>
                    </a:xfrm>
                    <a:prstGeom prst="rect">
                      <a:avLst/>
                    </a:prstGeom>
                    <a:noFill/>
                    <a:ln>
                      <a:noFill/>
                    </a:ln>
                  </pic:spPr>
                </pic:pic>
              </a:graphicData>
            </a:graphic>
          </wp:inline>
        </w:drawing>
      </w:r>
    </w:p>
    <w:p w14:paraId="09D3F483" w14:textId="08EBF080" w:rsidR="00D94B58" w:rsidRDefault="00D94B58" w:rsidP="00D94B58">
      <w:pPr>
        <w:pStyle w:val="Descripcin"/>
        <w:rPr>
          <w:rFonts w:cstheme="minorHAnsi"/>
          <w:shd w:val="clear" w:color="auto" w:fill="FFFFFF"/>
        </w:rPr>
      </w:pPr>
      <w:r>
        <w:t xml:space="preserve">Figura </w:t>
      </w:r>
      <w:fldSimple w:instr=" SEQ Figura \* ARABIC ">
        <w:r w:rsidR="00B249A4">
          <w:rPr>
            <w:noProof/>
          </w:rPr>
          <w:t>2</w:t>
        </w:r>
      </w:fldSimple>
      <w:r>
        <w:t>: Modelo biomecánico realizado</w:t>
      </w:r>
    </w:p>
    <w:p w14:paraId="76BC741A" w14:textId="400A97B8" w:rsidR="00D94B58" w:rsidRDefault="00D94B58" w:rsidP="00C56B62"/>
    <w:p w14:paraId="3CBAE9F6" w14:textId="77777777" w:rsidR="009A22A5" w:rsidRDefault="009A22A5" w:rsidP="009A22A5">
      <w:pPr>
        <w:rPr>
          <w:rFonts w:cstheme="minorHAnsi"/>
          <w:shd w:val="clear" w:color="auto" w:fill="FFFFFF"/>
        </w:rPr>
      </w:pPr>
      <w:r>
        <w:rPr>
          <w:rFonts w:cstheme="minorHAnsi"/>
          <w:shd w:val="clear" w:color="auto" w:fill="FFFFFF"/>
        </w:rPr>
        <w:lastRenderedPageBreak/>
        <w:t>Comparación de la aceleración lineal del marcador RIPS (</w:t>
      </w:r>
      <w:proofErr w:type="spellStart"/>
      <w:r w:rsidRPr="00B249A4">
        <w:rPr>
          <w:rFonts w:cstheme="minorHAnsi"/>
          <w:i/>
          <w:iCs/>
          <w:shd w:val="clear" w:color="auto" w:fill="FFFFFF"/>
        </w:rPr>
        <w:t>Right</w:t>
      </w:r>
      <w:proofErr w:type="spellEnd"/>
      <w:r w:rsidRPr="00B249A4">
        <w:rPr>
          <w:rFonts w:cstheme="minorHAnsi"/>
          <w:i/>
          <w:iCs/>
          <w:shd w:val="clear" w:color="auto" w:fill="FFFFFF"/>
        </w:rPr>
        <w:t xml:space="preserve"> </w:t>
      </w:r>
      <w:proofErr w:type="spellStart"/>
      <w:r w:rsidRPr="00B249A4">
        <w:rPr>
          <w:rFonts w:cstheme="minorHAnsi"/>
          <w:i/>
          <w:iCs/>
          <w:shd w:val="clear" w:color="auto" w:fill="FFFFFF"/>
        </w:rPr>
        <w:t>Iliac</w:t>
      </w:r>
      <w:proofErr w:type="spellEnd"/>
      <w:r w:rsidRPr="00B249A4">
        <w:rPr>
          <w:rFonts w:cstheme="minorHAnsi"/>
          <w:i/>
          <w:iCs/>
          <w:shd w:val="clear" w:color="auto" w:fill="FFFFFF"/>
        </w:rPr>
        <w:t xml:space="preserve"> Posterior </w:t>
      </w:r>
      <w:proofErr w:type="spellStart"/>
      <w:r w:rsidRPr="00B249A4">
        <w:rPr>
          <w:rFonts w:cstheme="minorHAnsi"/>
          <w:i/>
          <w:iCs/>
          <w:shd w:val="clear" w:color="auto" w:fill="FFFFFF"/>
        </w:rPr>
        <w:t>Spine</w:t>
      </w:r>
      <w:proofErr w:type="spellEnd"/>
      <w:r>
        <w:rPr>
          <w:rFonts w:cstheme="minorHAnsi"/>
          <w:shd w:val="clear" w:color="auto" w:fill="FFFFFF"/>
        </w:rPr>
        <w:t>) con la del IMU.</w:t>
      </w:r>
    </w:p>
    <w:p w14:paraId="716B4ECC" w14:textId="77777777" w:rsidR="009A22A5" w:rsidRPr="00C56B62" w:rsidRDefault="009A22A5" w:rsidP="00C56B62"/>
    <w:p w14:paraId="39729D08" w14:textId="598E9BD5" w:rsidR="00C56B62" w:rsidRDefault="00D94B58" w:rsidP="00D94B58">
      <w:pPr>
        <w:jc w:val="center"/>
      </w:pPr>
      <w:r>
        <w:rPr>
          <w:rFonts w:cstheme="minorHAnsi"/>
          <w:noProof/>
          <w:shd w:val="clear" w:color="auto" w:fill="FFFFFF"/>
        </w:rPr>
        <w:drawing>
          <wp:inline distT="0" distB="0" distL="0" distR="0" wp14:anchorId="3EC5CB75" wp14:editId="4CEA74C6">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4EFD144B" w14:textId="085C4283" w:rsidR="00D94B58" w:rsidRPr="00B249A4" w:rsidRDefault="00D94B58" w:rsidP="00D94B58">
      <w:pPr>
        <w:pStyle w:val="Descripcin"/>
      </w:pPr>
      <w:r w:rsidRPr="00B249A4">
        <w:t xml:space="preserve">Figura </w:t>
      </w:r>
      <w:r>
        <w:fldChar w:fldCharType="begin"/>
      </w:r>
      <w:r w:rsidRPr="00B249A4">
        <w:instrText xml:space="preserve"> SEQ Figura \* ARABIC </w:instrText>
      </w:r>
      <w:r>
        <w:fldChar w:fldCharType="separate"/>
      </w:r>
      <w:r w:rsidR="00B249A4">
        <w:rPr>
          <w:noProof/>
        </w:rPr>
        <w:t>3</w:t>
      </w:r>
      <w:r>
        <w:fldChar w:fldCharType="end"/>
      </w:r>
      <w:r w:rsidRPr="00B249A4">
        <w:t xml:space="preserve">: Marcador RIPS e IMU </w:t>
      </w:r>
      <w:r w:rsidR="00B249A4" w:rsidRPr="00B249A4">
        <w:t>(izq</w:t>
      </w:r>
      <w:r w:rsidR="00B249A4">
        <w:t>uierda</w:t>
      </w:r>
      <w:r w:rsidR="00B249A4" w:rsidRPr="00B249A4">
        <w:t>)</w:t>
      </w:r>
      <w:r w:rsidR="00B249A4">
        <w:t xml:space="preserve"> </w:t>
      </w:r>
      <w:r w:rsidRPr="00B249A4">
        <w:t>con modelo biomecánico</w:t>
      </w:r>
      <w:r w:rsidR="00B249A4" w:rsidRPr="00B249A4">
        <w:t xml:space="preserve"> (</w:t>
      </w:r>
      <w:r w:rsidR="004308BD" w:rsidRPr="00B249A4">
        <w:t>derecha</w:t>
      </w:r>
      <w:r w:rsidR="00B249A4" w:rsidRPr="00B249A4">
        <w:t>)</w:t>
      </w:r>
    </w:p>
    <w:p w14:paraId="6A0C07F4" w14:textId="77777777" w:rsidR="009A22A5" w:rsidRDefault="009A22A5" w:rsidP="009A22A5">
      <w:pPr>
        <w:rPr>
          <w:rFonts w:cstheme="minorHAnsi"/>
          <w:shd w:val="clear" w:color="auto" w:fill="FFFFFF"/>
        </w:rPr>
      </w:pPr>
      <w:r>
        <w:rPr>
          <w:rFonts w:cstheme="minorHAnsi"/>
          <w:shd w:val="clear" w:color="auto" w:fill="FFFFFF"/>
        </w:rPr>
        <w:t>Teniendo en consideración los parámetros que nos ofrece el IMU, se ha seleccionado la aceleración lineal como variable significativa, en base al protocolo definido.</w:t>
      </w:r>
    </w:p>
    <w:p w14:paraId="6A99FAB9" w14:textId="1A3DFFC3" w:rsidR="009A22A5" w:rsidRDefault="009A22A5" w:rsidP="009A22A5">
      <w:pPr>
        <w:rPr>
          <w:rFonts w:cstheme="minorHAnsi"/>
          <w:shd w:val="clear" w:color="auto" w:fill="FFFFFF"/>
        </w:rPr>
      </w:pPr>
      <w:r>
        <w:rPr>
          <w:rFonts w:cstheme="minorHAnsi"/>
          <w:shd w:val="clear" w:color="auto" w:fill="FFFFFF"/>
        </w:rPr>
        <w:t>Se han buscado los eventos relevantes en la aceleración lineal del marcador en RIPS</w:t>
      </w:r>
      <w:r w:rsidR="00B249A4">
        <w:rPr>
          <w:rFonts w:cstheme="minorHAnsi"/>
          <w:shd w:val="clear" w:color="auto" w:fill="FFFFFF"/>
        </w:rPr>
        <w:t xml:space="preserve"> (Figura 3 y Figura 2). Como ya se definió en Entregable 2.1, la aceleración lineal se ha desplegado en sus tres ejes: aceleración vertical, lateral y </w:t>
      </w:r>
      <w:proofErr w:type="gramStart"/>
      <w:r w:rsidR="00B249A4">
        <w:rPr>
          <w:rFonts w:cstheme="minorHAnsi"/>
          <w:shd w:val="clear" w:color="auto" w:fill="FFFFFF"/>
        </w:rPr>
        <w:t>antero-posterior</w:t>
      </w:r>
      <w:proofErr w:type="gramEnd"/>
      <w:r w:rsidR="00B249A4">
        <w:rPr>
          <w:rFonts w:cstheme="minorHAnsi"/>
          <w:shd w:val="clear" w:color="auto" w:fill="FFFFFF"/>
        </w:rPr>
        <w:t xml:space="preserve">. </w:t>
      </w:r>
    </w:p>
    <w:p w14:paraId="578995AF" w14:textId="1C5AA07E" w:rsidR="00B249A4" w:rsidRDefault="00B249A4" w:rsidP="009A22A5">
      <w:pPr>
        <w:rPr>
          <w:rFonts w:cstheme="minorHAnsi"/>
          <w:shd w:val="clear" w:color="auto" w:fill="FFFFFF"/>
        </w:rPr>
      </w:pPr>
      <w:r>
        <w:rPr>
          <w:rFonts w:cstheme="minorHAnsi"/>
          <w:shd w:val="clear" w:color="auto" w:fill="FFFFFF"/>
        </w:rPr>
        <w:t xml:space="preserve">En la Figura 4 se observa cómo se ajusta la velocidad vertical al proceso de marcha humana. </w:t>
      </w:r>
      <w:r w:rsidR="00C7525D">
        <w:rPr>
          <w:rFonts w:cstheme="minorHAnsi"/>
          <w:shd w:val="clear" w:color="auto" w:fill="FFFFFF"/>
        </w:rPr>
        <w:t xml:space="preserve">De esta forma se pueden comparar los datos registrados por el IMU y por el </w:t>
      </w:r>
      <w:proofErr w:type="spellStart"/>
      <w:r w:rsidR="00C7525D">
        <w:rPr>
          <w:rFonts w:cstheme="minorHAnsi"/>
          <w:shd w:val="clear" w:color="auto" w:fill="FFFFFF"/>
        </w:rPr>
        <w:t>Mocap</w:t>
      </w:r>
      <w:proofErr w:type="spellEnd"/>
      <w:r w:rsidR="00C7525D">
        <w:rPr>
          <w:rFonts w:cstheme="minorHAnsi"/>
          <w:shd w:val="clear" w:color="auto" w:fill="FFFFFF"/>
        </w:rPr>
        <w:t xml:space="preserve"> y realizar una primera validación de que registros.</w:t>
      </w:r>
    </w:p>
    <w:p w14:paraId="69D6A1DA" w14:textId="1FF4ABB2" w:rsidR="009A22A5" w:rsidRDefault="006539A2" w:rsidP="009A22A5">
      <w:r>
        <w:rPr>
          <w:rFonts w:cstheme="minorHAnsi"/>
          <w:noProof/>
          <w:sz w:val="24"/>
          <w:szCs w:val="24"/>
        </w:rPr>
        <w:lastRenderedPageBreak/>
        <w:drawing>
          <wp:inline distT="0" distB="0" distL="0" distR="0" wp14:anchorId="28447510" wp14:editId="3DE89DA6">
            <wp:extent cx="5400040" cy="2224366"/>
            <wp:effectExtent l="0" t="0" r="0" b="508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24366"/>
                    </a:xfrm>
                    <a:prstGeom prst="rect">
                      <a:avLst/>
                    </a:prstGeom>
                    <a:noFill/>
                    <a:ln>
                      <a:noFill/>
                    </a:ln>
                  </pic:spPr>
                </pic:pic>
              </a:graphicData>
            </a:graphic>
          </wp:inline>
        </w:drawing>
      </w:r>
    </w:p>
    <w:p w14:paraId="4B164718" w14:textId="1BE8C640" w:rsidR="006539A2" w:rsidRDefault="006539A2" w:rsidP="006539A2">
      <w:r>
        <w:rPr>
          <w:rFonts w:cstheme="minorHAnsi"/>
          <w:noProof/>
          <w:sz w:val="24"/>
          <w:szCs w:val="24"/>
        </w:rPr>
        <w:drawing>
          <wp:inline distT="0" distB="0" distL="0" distR="0" wp14:anchorId="3F583AFC" wp14:editId="5871AC38">
            <wp:extent cx="5400040" cy="3262739"/>
            <wp:effectExtent l="0" t="0" r="0" b="0"/>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62739"/>
                    </a:xfrm>
                    <a:prstGeom prst="rect">
                      <a:avLst/>
                    </a:prstGeom>
                    <a:noFill/>
                    <a:ln>
                      <a:noFill/>
                    </a:ln>
                  </pic:spPr>
                </pic:pic>
              </a:graphicData>
            </a:graphic>
          </wp:inline>
        </w:drawing>
      </w:r>
    </w:p>
    <w:p w14:paraId="7A03C7A6" w14:textId="495041AE" w:rsidR="00B249A4" w:rsidRDefault="00B249A4" w:rsidP="00B249A4">
      <w:pPr>
        <w:pStyle w:val="Descripcin"/>
      </w:pPr>
      <w:r>
        <w:t xml:space="preserve">Figura </w:t>
      </w:r>
      <w:fldSimple w:instr=" SEQ Figura \* ARABIC ">
        <w:r>
          <w:rPr>
            <w:noProof/>
          </w:rPr>
          <w:t>4</w:t>
        </w:r>
      </w:fldSimple>
      <w:r>
        <w:t>: Comparación de Aceleración Vertical y modelo biomecánico (abajo) con proceso de la marcha humana (arriba)</w:t>
      </w:r>
    </w:p>
    <w:p w14:paraId="10944D0D" w14:textId="140CDA49" w:rsidR="00C7525D" w:rsidRDefault="00C7525D" w:rsidP="00C7525D">
      <w:pPr>
        <w:rPr>
          <w:rFonts w:cstheme="minorHAnsi"/>
          <w:sz w:val="24"/>
          <w:szCs w:val="24"/>
        </w:rPr>
      </w:pPr>
      <w:r>
        <w:rPr>
          <w:rFonts w:cstheme="minorHAnsi"/>
          <w:sz w:val="24"/>
          <w:szCs w:val="24"/>
        </w:rPr>
        <w:t xml:space="preserve">Se toma como ejemplo a paciente de Grupo C de Pacientes (23 años, 180cm, 77kg) </w:t>
      </w:r>
      <w:r w:rsidR="007B5731">
        <w:rPr>
          <w:rFonts w:cstheme="minorHAnsi"/>
          <w:sz w:val="24"/>
          <w:szCs w:val="24"/>
        </w:rPr>
        <w:t>y en el que se puede ver la comparativa de los datos registrados en Figura 5. Se puede observar que ambas gráficas son muy parecidas.</w:t>
      </w:r>
    </w:p>
    <w:p w14:paraId="64C922A2" w14:textId="5450B8F4" w:rsidR="00C7525D" w:rsidRDefault="00C7525D" w:rsidP="00C7525D">
      <w:pPr>
        <w:rPr>
          <w:rFonts w:cstheme="minorHAnsi"/>
          <w:sz w:val="24"/>
          <w:szCs w:val="24"/>
        </w:rPr>
      </w:pPr>
    </w:p>
    <w:p w14:paraId="37D44062" w14:textId="64B6BDFA" w:rsidR="00C7525D" w:rsidRDefault="00C7525D" w:rsidP="00C7525D">
      <w:pPr>
        <w:rPr>
          <w:rFonts w:cstheme="minorHAnsi"/>
          <w:sz w:val="24"/>
          <w:szCs w:val="24"/>
        </w:rPr>
      </w:pPr>
    </w:p>
    <w:p w14:paraId="51A2F982" w14:textId="77777777" w:rsidR="00C7525D" w:rsidRDefault="00C7525D" w:rsidP="00C7525D">
      <w:pPr>
        <w:rPr>
          <w:rFonts w:cstheme="minorHAnsi"/>
          <w:sz w:val="24"/>
          <w:szCs w:val="24"/>
        </w:rPr>
      </w:pPr>
    </w:p>
    <w:p w14:paraId="134288B5" w14:textId="6C503A30" w:rsidR="00C7525D" w:rsidRDefault="00C7525D" w:rsidP="00C7525D">
      <w:pPr>
        <w:rPr>
          <w:rFonts w:cstheme="minorHAnsi"/>
          <w:sz w:val="24"/>
          <w:szCs w:val="24"/>
        </w:rPr>
      </w:pPr>
    </w:p>
    <w:p w14:paraId="5CD54224" w14:textId="7C573EE8" w:rsidR="00C7525D" w:rsidRDefault="00C7525D" w:rsidP="00C7525D">
      <w:pPr>
        <w:rPr>
          <w:rFonts w:cstheme="minorHAnsi"/>
          <w:sz w:val="24"/>
          <w:szCs w:val="24"/>
        </w:rPr>
      </w:pPr>
    </w:p>
    <w:p w14:paraId="3A1556B3" w14:textId="77777777" w:rsidR="00C7525D" w:rsidRDefault="00C7525D" w:rsidP="00C7525D">
      <w:pPr>
        <w:rPr>
          <w:rFonts w:cstheme="minorHAnsi"/>
          <w:sz w:val="24"/>
          <w:szCs w:val="24"/>
        </w:rPr>
      </w:pPr>
    </w:p>
    <w:p w14:paraId="7A8331C9" w14:textId="77777777" w:rsidR="00C7525D" w:rsidRDefault="00C7525D" w:rsidP="00C7525D">
      <w:pPr>
        <w:rPr>
          <w:rFonts w:cstheme="minorHAnsi"/>
          <w:sz w:val="24"/>
          <w:szCs w:val="24"/>
        </w:rPr>
      </w:pPr>
      <w:r>
        <w:rPr>
          <w:rFonts w:cstheme="minorHAnsi"/>
          <w:sz w:val="24"/>
          <w:szCs w:val="24"/>
        </w:rPr>
        <w:t>MOCAP</w:t>
      </w:r>
    </w:p>
    <w:p w14:paraId="1619E867" w14:textId="77777777" w:rsidR="00C7525D" w:rsidRDefault="00C7525D" w:rsidP="00C7525D">
      <w:pPr>
        <w:rPr>
          <w:rFonts w:cstheme="minorHAnsi"/>
          <w:sz w:val="24"/>
          <w:szCs w:val="24"/>
        </w:rPr>
      </w:pPr>
      <w:r>
        <w:rPr>
          <w:noProof/>
        </w:rPr>
        <w:drawing>
          <wp:inline distT="0" distB="0" distL="0" distR="0" wp14:anchorId="70C42A65" wp14:editId="0657AB38">
            <wp:extent cx="5097042" cy="1638300"/>
            <wp:effectExtent l="0" t="0" r="8890" b="0"/>
            <wp:docPr id="10" name="Imagen 10" descr="Imagen que contiene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pasto&#10;&#10;Descripción generada automáticamente"/>
                    <pic:cNvPicPr/>
                  </pic:nvPicPr>
                  <pic:blipFill>
                    <a:blip r:embed="rId15"/>
                    <a:stretch>
                      <a:fillRect/>
                    </a:stretch>
                  </pic:blipFill>
                  <pic:spPr>
                    <a:xfrm>
                      <a:off x="0" y="0"/>
                      <a:ext cx="5132608" cy="1649732"/>
                    </a:xfrm>
                    <a:prstGeom prst="rect">
                      <a:avLst/>
                    </a:prstGeom>
                  </pic:spPr>
                </pic:pic>
              </a:graphicData>
            </a:graphic>
          </wp:inline>
        </w:drawing>
      </w:r>
    </w:p>
    <w:p w14:paraId="7AF57EF9" w14:textId="77777777" w:rsidR="00C7525D" w:rsidRDefault="00C7525D" w:rsidP="00C7525D">
      <w:pPr>
        <w:jc w:val="center"/>
        <w:rPr>
          <w:rFonts w:cstheme="minorHAnsi"/>
          <w:sz w:val="24"/>
          <w:szCs w:val="24"/>
        </w:rPr>
      </w:pPr>
    </w:p>
    <w:p w14:paraId="37150234" w14:textId="564BCB09" w:rsidR="00C7525D" w:rsidRDefault="00C7525D" w:rsidP="00C7525D">
      <w:pPr>
        <w:rPr>
          <w:rFonts w:cstheme="minorHAnsi"/>
          <w:sz w:val="24"/>
          <w:szCs w:val="24"/>
        </w:rPr>
      </w:pPr>
      <w:r>
        <w:rPr>
          <w:rFonts w:cstheme="minorHAnsi"/>
          <w:sz w:val="24"/>
          <w:szCs w:val="24"/>
        </w:rPr>
        <w:t>IMU</w:t>
      </w:r>
    </w:p>
    <w:p w14:paraId="34B90B49" w14:textId="77777777" w:rsidR="00C7525D" w:rsidRDefault="00C7525D" w:rsidP="00C7525D">
      <w:pPr>
        <w:rPr>
          <w:rFonts w:cstheme="minorHAnsi"/>
          <w:sz w:val="24"/>
          <w:szCs w:val="24"/>
        </w:rPr>
      </w:pPr>
    </w:p>
    <w:p w14:paraId="3C026686" w14:textId="77777777" w:rsidR="00C7525D" w:rsidRDefault="00C7525D" w:rsidP="00C7525D">
      <w:pPr>
        <w:jc w:val="center"/>
        <w:rPr>
          <w:rFonts w:cstheme="minorHAnsi"/>
          <w:sz w:val="24"/>
          <w:szCs w:val="24"/>
        </w:rPr>
      </w:pPr>
      <w:r>
        <w:rPr>
          <w:noProof/>
        </w:rPr>
        <w:drawing>
          <wp:inline distT="0" distB="0" distL="0" distR="0" wp14:anchorId="503BF35D" wp14:editId="6AFD3438">
            <wp:extent cx="5501447" cy="1795618"/>
            <wp:effectExtent l="0" t="0" r="4445" b="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16"/>
                    <a:stretch>
                      <a:fillRect/>
                    </a:stretch>
                  </pic:blipFill>
                  <pic:spPr>
                    <a:xfrm>
                      <a:off x="0" y="0"/>
                      <a:ext cx="5564198" cy="1816099"/>
                    </a:xfrm>
                    <a:prstGeom prst="rect">
                      <a:avLst/>
                    </a:prstGeom>
                  </pic:spPr>
                </pic:pic>
              </a:graphicData>
            </a:graphic>
          </wp:inline>
        </w:drawing>
      </w:r>
    </w:p>
    <w:p w14:paraId="452074DB" w14:textId="77777777" w:rsidR="00C7525D" w:rsidRDefault="00C7525D" w:rsidP="00C7525D">
      <w:pPr>
        <w:pStyle w:val="Descripcin"/>
        <w:rPr>
          <w:rFonts w:cstheme="minorHAnsi"/>
          <w:sz w:val="24"/>
          <w:szCs w:val="24"/>
        </w:rPr>
      </w:pPr>
      <w:r>
        <w:t xml:space="preserve">Figura </w:t>
      </w:r>
      <w:fldSimple w:instr=" SEQ Figura \* ARABIC ">
        <w:r>
          <w:rPr>
            <w:noProof/>
          </w:rPr>
          <w:t>5</w:t>
        </w:r>
      </w:fldSimple>
      <w:r>
        <w:t>: Comparativa de Aceleración Vertical IMU-</w:t>
      </w:r>
      <w:proofErr w:type="spellStart"/>
      <w:r>
        <w:t>Mocap</w:t>
      </w:r>
      <w:proofErr w:type="spellEnd"/>
    </w:p>
    <w:p w14:paraId="4323F028" w14:textId="77777777" w:rsidR="00C7525D" w:rsidRDefault="00C7525D" w:rsidP="00C7525D">
      <w:pPr>
        <w:jc w:val="center"/>
        <w:rPr>
          <w:rFonts w:cstheme="minorHAnsi"/>
          <w:sz w:val="24"/>
          <w:szCs w:val="24"/>
        </w:rPr>
      </w:pPr>
    </w:p>
    <w:p w14:paraId="18E51E16" w14:textId="34F7AAAE" w:rsidR="006539A2" w:rsidRDefault="007B5731" w:rsidP="007B5731">
      <w:pPr>
        <w:rPr>
          <w:rFonts w:cstheme="minorHAnsi"/>
          <w:sz w:val="24"/>
          <w:szCs w:val="24"/>
        </w:rPr>
      </w:pPr>
      <w:r>
        <w:rPr>
          <w:rFonts w:cstheme="minorHAnsi"/>
          <w:sz w:val="24"/>
          <w:szCs w:val="24"/>
        </w:rPr>
        <w:t xml:space="preserve">Y en la Tabla 1 se puede revisar los datos registrados tanto por el IMU como por el </w:t>
      </w:r>
      <w:proofErr w:type="spellStart"/>
      <w:r>
        <w:rPr>
          <w:rFonts w:cstheme="minorHAnsi"/>
          <w:sz w:val="24"/>
          <w:szCs w:val="24"/>
        </w:rPr>
        <w:t>Mocap</w:t>
      </w:r>
      <w:proofErr w:type="spellEnd"/>
      <w:r>
        <w:rPr>
          <w:rFonts w:cstheme="minorHAnsi"/>
          <w:sz w:val="24"/>
          <w:szCs w:val="24"/>
        </w:rPr>
        <w:t>.</w:t>
      </w:r>
      <w:r w:rsidR="00500CD7">
        <w:rPr>
          <w:rFonts w:cstheme="minorHAnsi"/>
          <w:sz w:val="24"/>
          <w:szCs w:val="24"/>
        </w:rPr>
        <w:t xml:space="preserve"> En la Tabla 2 se presentan los resultados después del protocolo de batería de pruebas de los pacientes.</w:t>
      </w:r>
    </w:p>
    <w:p w14:paraId="00F80749" w14:textId="4A1F86F9" w:rsidR="007B5731" w:rsidRDefault="007B5731" w:rsidP="007B5731">
      <w:pPr>
        <w:jc w:val="center"/>
        <w:rPr>
          <w:rFonts w:cstheme="minorHAnsi"/>
          <w:sz w:val="24"/>
          <w:szCs w:val="24"/>
        </w:rPr>
      </w:pPr>
      <w:r>
        <w:rPr>
          <w:noProof/>
        </w:rPr>
        <w:lastRenderedPageBreak/>
        <w:drawing>
          <wp:inline distT="0" distB="0" distL="0" distR="0" wp14:anchorId="12325A1F" wp14:editId="6F4BCDB5">
            <wp:extent cx="4091940" cy="2727800"/>
            <wp:effectExtent l="0" t="0" r="3810" b="0"/>
            <wp:docPr id="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xcel&#10;&#10;Descripción generada automáticamente"/>
                    <pic:cNvPicPr/>
                  </pic:nvPicPr>
                  <pic:blipFill>
                    <a:blip r:embed="rId17"/>
                    <a:stretch>
                      <a:fillRect/>
                    </a:stretch>
                  </pic:blipFill>
                  <pic:spPr>
                    <a:xfrm>
                      <a:off x="0" y="0"/>
                      <a:ext cx="4098560" cy="2732213"/>
                    </a:xfrm>
                    <a:prstGeom prst="rect">
                      <a:avLst/>
                    </a:prstGeom>
                  </pic:spPr>
                </pic:pic>
              </a:graphicData>
            </a:graphic>
          </wp:inline>
        </w:drawing>
      </w:r>
    </w:p>
    <w:p w14:paraId="3689DFCA" w14:textId="2DE55386" w:rsidR="007B5731" w:rsidRDefault="007B5731" w:rsidP="007B5731">
      <w:pPr>
        <w:pStyle w:val="Descripcin"/>
        <w:rPr>
          <w:rFonts w:cstheme="minorHAnsi"/>
          <w:sz w:val="24"/>
          <w:szCs w:val="24"/>
        </w:rPr>
      </w:pPr>
      <w:r>
        <w:t xml:space="preserve">Tabla </w:t>
      </w:r>
      <w:fldSimple w:instr=" SEQ Tabla \* ARABIC ">
        <w:r w:rsidR="00082C74">
          <w:rPr>
            <w:noProof/>
          </w:rPr>
          <w:t>1</w:t>
        </w:r>
      </w:fldSimple>
      <w:r>
        <w:t xml:space="preserve">: Muestra de datos registrados por IMU y </w:t>
      </w:r>
      <w:proofErr w:type="spellStart"/>
      <w:r>
        <w:t>Mocap</w:t>
      </w:r>
      <w:proofErr w:type="spellEnd"/>
    </w:p>
    <w:p w14:paraId="5ED169B2" w14:textId="22D0B9E4" w:rsidR="007B5731" w:rsidRDefault="007B5731" w:rsidP="007B5731">
      <w:pPr>
        <w:rPr>
          <w:rFonts w:cstheme="minorHAnsi"/>
          <w:sz w:val="24"/>
          <w:szCs w:val="24"/>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948"/>
        <w:gridCol w:w="924"/>
        <w:gridCol w:w="860"/>
        <w:gridCol w:w="927"/>
        <w:gridCol w:w="1159"/>
        <w:gridCol w:w="1069"/>
        <w:gridCol w:w="928"/>
        <w:gridCol w:w="817"/>
        <w:gridCol w:w="872"/>
      </w:tblGrid>
      <w:tr w:rsidR="003C7534" w14:paraId="1428B119" w14:textId="26228BFE" w:rsidTr="007B5731">
        <w:trPr>
          <w:trHeight w:val="764"/>
        </w:trPr>
        <w:tc>
          <w:tcPr>
            <w:tcW w:w="1013" w:type="dxa"/>
            <w:tcBorders>
              <w:top w:val="single" w:sz="12" w:space="0" w:color="auto"/>
              <w:left w:val="nil"/>
              <w:bottom w:val="single" w:sz="4" w:space="0" w:color="auto"/>
              <w:right w:val="nil"/>
            </w:tcBorders>
            <w:vAlign w:val="center"/>
            <w:hideMark/>
          </w:tcPr>
          <w:p w14:paraId="6957DD2A" w14:textId="77777777" w:rsidR="007B5731" w:rsidRDefault="007B5731" w:rsidP="00991704">
            <w:pPr>
              <w:spacing w:before="40" w:after="40"/>
              <w:rPr>
                <w:rFonts w:ascii="Arial" w:hAnsi="Arial" w:cs="Arial"/>
                <w:b/>
                <w:sz w:val="20"/>
                <w:szCs w:val="20"/>
              </w:rPr>
            </w:pPr>
            <w:r>
              <w:rPr>
                <w:rFonts w:ascii="Arial" w:hAnsi="Arial" w:cs="Arial"/>
                <w:b/>
                <w:sz w:val="20"/>
                <w:szCs w:val="20"/>
              </w:rPr>
              <w:t>Grupo</w:t>
            </w:r>
          </w:p>
        </w:tc>
        <w:tc>
          <w:tcPr>
            <w:tcW w:w="977" w:type="dxa"/>
            <w:tcBorders>
              <w:top w:val="single" w:sz="12" w:space="0" w:color="auto"/>
              <w:left w:val="nil"/>
              <w:bottom w:val="single" w:sz="4" w:space="0" w:color="auto"/>
              <w:right w:val="nil"/>
            </w:tcBorders>
          </w:tcPr>
          <w:p w14:paraId="6ACC840C" w14:textId="77777777" w:rsidR="007B5731" w:rsidRDefault="007B5731" w:rsidP="00991704">
            <w:pPr>
              <w:spacing w:before="40" w:after="40"/>
              <w:rPr>
                <w:rFonts w:ascii="Arial" w:hAnsi="Arial" w:cs="Arial"/>
                <w:b/>
                <w:bCs/>
                <w:sz w:val="20"/>
                <w:szCs w:val="20"/>
              </w:rPr>
            </w:pPr>
          </w:p>
          <w:p w14:paraId="263E65D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Edad</w:t>
            </w:r>
          </w:p>
          <w:p w14:paraId="42F2C0DD" w14:textId="3F3A106A" w:rsidR="003C7534" w:rsidRDefault="003C7534" w:rsidP="00991704">
            <w:pPr>
              <w:spacing w:before="40" w:after="40"/>
              <w:rPr>
                <w:rFonts w:ascii="Arial" w:hAnsi="Arial" w:cs="Arial"/>
                <w:b/>
                <w:bCs/>
                <w:sz w:val="20"/>
                <w:szCs w:val="20"/>
              </w:rPr>
            </w:pPr>
            <w:r>
              <w:rPr>
                <w:rFonts w:ascii="Arial" w:hAnsi="Arial" w:cs="Arial"/>
                <w:b/>
                <w:bCs/>
                <w:sz w:val="20"/>
                <w:szCs w:val="20"/>
              </w:rPr>
              <w:t>(años)</w:t>
            </w:r>
          </w:p>
        </w:tc>
        <w:tc>
          <w:tcPr>
            <w:tcW w:w="940" w:type="dxa"/>
            <w:tcBorders>
              <w:top w:val="single" w:sz="12" w:space="0" w:color="auto"/>
              <w:left w:val="nil"/>
              <w:bottom w:val="single" w:sz="4" w:space="0" w:color="auto"/>
              <w:right w:val="nil"/>
            </w:tcBorders>
          </w:tcPr>
          <w:p w14:paraId="75DDA58A" w14:textId="77777777" w:rsidR="007B5731" w:rsidRDefault="007B5731" w:rsidP="00991704">
            <w:pPr>
              <w:spacing w:before="40" w:after="40"/>
              <w:rPr>
                <w:rFonts w:ascii="Arial" w:hAnsi="Arial" w:cs="Arial"/>
                <w:b/>
                <w:bCs/>
                <w:sz w:val="20"/>
                <w:szCs w:val="20"/>
              </w:rPr>
            </w:pPr>
          </w:p>
          <w:p w14:paraId="37562EE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Peso</w:t>
            </w:r>
          </w:p>
          <w:p w14:paraId="5324955E" w14:textId="271BD655" w:rsidR="003C7534" w:rsidRDefault="003C7534" w:rsidP="00991704">
            <w:pPr>
              <w:spacing w:before="40" w:after="40"/>
              <w:rPr>
                <w:rFonts w:ascii="Arial" w:hAnsi="Arial" w:cs="Arial"/>
                <w:b/>
                <w:bCs/>
                <w:sz w:val="20"/>
                <w:szCs w:val="20"/>
              </w:rPr>
            </w:pPr>
            <w:r>
              <w:rPr>
                <w:rFonts w:ascii="Arial" w:hAnsi="Arial" w:cs="Arial"/>
                <w:b/>
                <w:bCs/>
                <w:sz w:val="20"/>
                <w:szCs w:val="20"/>
              </w:rPr>
              <w:t>(kg)</w:t>
            </w:r>
          </w:p>
        </w:tc>
        <w:tc>
          <w:tcPr>
            <w:tcW w:w="992" w:type="dxa"/>
            <w:tcBorders>
              <w:top w:val="single" w:sz="12" w:space="0" w:color="auto"/>
              <w:left w:val="nil"/>
              <w:bottom w:val="single" w:sz="4" w:space="0" w:color="auto"/>
              <w:right w:val="nil"/>
            </w:tcBorders>
          </w:tcPr>
          <w:p w14:paraId="3D832944" w14:textId="77777777" w:rsidR="007B5731" w:rsidRDefault="007B5731" w:rsidP="00991704">
            <w:pPr>
              <w:spacing w:before="40" w:after="40"/>
              <w:rPr>
                <w:rFonts w:ascii="Arial" w:hAnsi="Arial" w:cs="Arial"/>
                <w:b/>
                <w:bCs/>
                <w:sz w:val="20"/>
                <w:szCs w:val="20"/>
              </w:rPr>
            </w:pPr>
          </w:p>
          <w:p w14:paraId="5386ED6D"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Altura</w:t>
            </w:r>
          </w:p>
          <w:p w14:paraId="6BD2E1AE" w14:textId="15FF84DE" w:rsidR="003C7534" w:rsidRDefault="003C7534" w:rsidP="00991704">
            <w:pPr>
              <w:spacing w:before="40" w:after="40"/>
              <w:rPr>
                <w:rFonts w:ascii="Arial" w:hAnsi="Arial" w:cs="Arial"/>
                <w:b/>
                <w:bCs/>
                <w:sz w:val="20"/>
                <w:szCs w:val="20"/>
              </w:rPr>
            </w:pPr>
            <w:r>
              <w:rPr>
                <w:rFonts w:ascii="Arial" w:hAnsi="Arial" w:cs="Arial"/>
                <w:b/>
                <w:bCs/>
                <w:sz w:val="20"/>
                <w:szCs w:val="20"/>
              </w:rPr>
              <w:t>(cm)</w:t>
            </w:r>
          </w:p>
        </w:tc>
        <w:tc>
          <w:tcPr>
            <w:tcW w:w="1175" w:type="dxa"/>
            <w:tcBorders>
              <w:top w:val="single" w:sz="12" w:space="0" w:color="auto"/>
              <w:left w:val="nil"/>
              <w:bottom w:val="single" w:sz="4" w:space="0" w:color="auto"/>
              <w:right w:val="nil"/>
            </w:tcBorders>
          </w:tcPr>
          <w:p w14:paraId="2E580DF4" w14:textId="77777777" w:rsidR="007B5731" w:rsidRPr="00500CD7" w:rsidRDefault="007B5731" w:rsidP="00991704">
            <w:pPr>
              <w:spacing w:before="40" w:after="40"/>
              <w:rPr>
                <w:rFonts w:ascii="Arial" w:hAnsi="Arial" w:cs="Arial"/>
                <w:b/>
                <w:bCs/>
                <w:sz w:val="20"/>
                <w:szCs w:val="20"/>
                <w:lang w:val="pt-PT"/>
              </w:rPr>
            </w:pPr>
          </w:p>
          <w:p w14:paraId="1AF8CF6D" w14:textId="29CC996D" w:rsidR="003C7534" w:rsidRPr="00500CD7" w:rsidRDefault="00500CD7" w:rsidP="00500CD7">
            <w:pPr>
              <w:pStyle w:val="Prrafodelista"/>
              <w:numPr>
                <w:ilvl w:val="0"/>
                <w:numId w:val="45"/>
              </w:numPr>
              <w:spacing w:before="40" w:after="40"/>
              <w:rPr>
                <w:rFonts w:ascii="Arial" w:hAnsi="Arial" w:cs="Arial"/>
                <w:b/>
                <w:bCs/>
                <w:sz w:val="20"/>
                <w:szCs w:val="20"/>
                <w:lang w:val="pt-PT"/>
              </w:rPr>
            </w:pPr>
            <w:r w:rsidRPr="00500CD7">
              <w:rPr>
                <w:rFonts w:ascii="Arial" w:hAnsi="Arial" w:cs="Arial"/>
                <w:b/>
                <w:bCs/>
                <w:sz w:val="20"/>
                <w:szCs w:val="20"/>
                <w:lang w:val="pt-PT"/>
              </w:rPr>
              <w:t>V.</w:t>
            </w:r>
          </w:p>
          <w:p w14:paraId="346D0D0C" w14:textId="2CB69F94" w:rsidR="007B5731" w:rsidRPr="00500CD7" w:rsidRDefault="00500CD7" w:rsidP="00991704">
            <w:pPr>
              <w:spacing w:before="40" w:after="40"/>
              <w:rPr>
                <w:rFonts w:ascii="Arial" w:hAnsi="Arial" w:cs="Arial"/>
                <w:b/>
                <w:bCs/>
                <w:sz w:val="20"/>
                <w:szCs w:val="20"/>
                <w:lang w:val="pt-PT"/>
              </w:rPr>
            </w:pPr>
            <w:r w:rsidRPr="00500CD7">
              <w:rPr>
                <w:rFonts w:ascii="Arial" w:hAnsi="Arial" w:cs="Arial"/>
                <w:b/>
                <w:bCs/>
                <w:sz w:val="20"/>
                <w:szCs w:val="20"/>
                <w:lang w:val="pt-PT"/>
              </w:rPr>
              <w:t>M</w:t>
            </w:r>
            <w:r w:rsidR="007B5731" w:rsidRPr="00500CD7">
              <w:rPr>
                <w:rFonts w:ascii="Arial" w:hAnsi="Arial" w:cs="Arial"/>
                <w:b/>
                <w:bCs/>
                <w:sz w:val="20"/>
                <w:szCs w:val="20"/>
                <w:lang w:val="pt-PT"/>
              </w:rPr>
              <w:t>áxima</w:t>
            </w:r>
          </w:p>
          <w:p w14:paraId="61AC148A" w14:textId="4A614D7D" w:rsidR="003C7534" w:rsidRPr="00500CD7" w:rsidRDefault="003C7534"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1175" w:type="dxa"/>
            <w:tcBorders>
              <w:top w:val="single" w:sz="12" w:space="0" w:color="auto"/>
              <w:left w:val="nil"/>
              <w:bottom w:val="single" w:sz="4" w:space="0" w:color="auto"/>
              <w:right w:val="nil"/>
            </w:tcBorders>
          </w:tcPr>
          <w:p w14:paraId="1F870B00" w14:textId="77777777" w:rsidR="007B5731" w:rsidRPr="00500CD7" w:rsidRDefault="007B5731" w:rsidP="00991704">
            <w:pPr>
              <w:spacing w:before="40" w:after="40"/>
              <w:rPr>
                <w:rFonts w:ascii="Arial" w:hAnsi="Arial" w:cs="Arial"/>
                <w:b/>
                <w:bCs/>
                <w:sz w:val="20"/>
                <w:szCs w:val="20"/>
                <w:lang w:val="pt-PT"/>
              </w:rPr>
            </w:pPr>
          </w:p>
          <w:p w14:paraId="2F77A5B9" w14:textId="6530C019" w:rsidR="007B5731" w:rsidRDefault="00500CD7" w:rsidP="00991704">
            <w:pPr>
              <w:spacing w:before="40" w:after="40"/>
              <w:rPr>
                <w:rFonts w:ascii="Arial" w:hAnsi="Arial" w:cs="Arial"/>
                <w:b/>
                <w:bCs/>
                <w:sz w:val="20"/>
                <w:szCs w:val="20"/>
              </w:rPr>
            </w:pPr>
            <w:r>
              <w:rPr>
                <w:rFonts w:ascii="Arial" w:hAnsi="Arial" w:cs="Arial"/>
                <w:b/>
                <w:bCs/>
                <w:sz w:val="20"/>
                <w:szCs w:val="20"/>
              </w:rPr>
              <w:t>A.V.</w:t>
            </w:r>
          </w:p>
          <w:p w14:paraId="4C58BF0B" w14:textId="77777777" w:rsidR="003C7534" w:rsidRDefault="003C7534" w:rsidP="00991704">
            <w:pPr>
              <w:spacing w:before="40" w:after="40"/>
              <w:rPr>
                <w:rFonts w:ascii="Arial" w:hAnsi="Arial" w:cs="Arial"/>
                <w:b/>
                <w:bCs/>
                <w:sz w:val="20"/>
                <w:szCs w:val="20"/>
              </w:rPr>
            </w:pPr>
            <w:r>
              <w:rPr>
                <w:rFonts w:ascii="Arial" w:hAnsi="Arial" w:cs="Arial"/>
                <w:b/>
                <w:bCs/>
                <w:sz w:val="20"/>
                <w:szCs w:val="20"/>
              </w:rPr>
              <w:t>(Media</w:t>
            </w:r>
          </w:p>
          <w:p w14:paraId="3590C324" w14:textId="0FD08856" w:rsidR="003C7534" w:rsidRDefault="003C7534" w:rsidP="00991704">
            <w:pPr>
              <w:spacing w:before="40" w:after="40"/>
              <w:rPr>
                <w:rFonts w:ascii="Arial" w:hAnsi="Arial" w:cs="Arial"/>
                <w:b/>
                <w:bCs/>
                <w:sz w:val="20"/>
                <w:szCs w:val="20"/>
              </w:rPr>
            </w:pPr>
            <w:r>
              <w:rPr>
                <w:rFonts w:ascii="Arial" w:hAnsi="Arial" w:cs="Arial"/>
                <w:b/>
                <w:bCs/>
                <w:sz w:val="20"/>
                <w:szCs w:val="20"/>
              </w:rPr>
              <w:t>(m/s</w:t>
            </w:r>
            <w:r w:rsidRPr="003C7534">
              <w:rPr>
                <w:rFonts w:cstheme="minorHAnsi"/>
                <w:b/>
                <w:bCs/>
                <w:sz w:val="24"/>
                <w:szCs w:val="24"/>
                <w:vertAlign w:val="superscript"/>
              </w:rPr>
              <w:t>2</w:t>
            </w:r>
            <w:r>
              <w:rPr>
                <w:rFonts w:ascii="Arial" w:hAnsi="Arial" w:cs="Arial"/>
                <w:b/>
                <w:bCs/>
                <w:sz w:val="20"/>
                <w:szCs w:val="20"/>
              </w:rPr>
              <w:t>)</w:t>
            </w:r>
          </w:p>
        </w:tc>
        <w:tc>
          <w:tcPr>
            <w:tcW w:w="928" w:type="dxa"/>
            <w:tcBorders>
              <w:top w:val="single" w:sz="12" w:space="0" w:color="auto"/>
              <w:left w:val="nil"/>
              <w:bottom w:val="single" w:sz="4" w:space="0" w:color="auto"/>
              <w:right w:val="nil"/>
            </w:tcBorders>
          </w:tcPr>
          <w:p w14:paraId="6A426DE0" w14:textId="77777777" w:rsidR="007B5731" w:rsidRDefault="007B5731" w:rsidP="00991704">
            <w:pPr>
              <w:spacing w:before="40" w:after="40"/>
              <w:rPr>
                <w:rFonts w:ascii="Arial" w:hAnsi="Arial" w:cs="Arial"/>
                <w:b/>
                <w:bCs/>
                <w:sz w:val="20"/>
                <w:szCs w:val="20"/>
              </w:rPr>
            </w:pPr>
          </w:p>
          <w:p w14:paraId="6515AAA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Tiempo</w:t>
            </w:r>
          </w:p>
          <w:p w14:paraId="7D8556B0" w14:textId="715CB7AC" w:rsidR="007B5731" w:rsidRDefault="007B5731" w:rsidP="00991704">
            <w:pPr>
              <w:spacing w:before="40" w:after="40"/>
              <w:rPr>
                <w:rFonts w:ascii="Arial" w:hAnsi="Arial" w:cs="Arial"/>
                <w:b/>
                <w:bCs/>
                <w:sz w:val="20"/>
                <w:szCs w:val="20"/>
              </w:rPr>
            </w:pPr>
            <w:r>
              <w:rPr>
                <w:rFonts w:ascii="Arial" w:hAnsi="Arial" w:cs="Arial"/>
                <w:b/>
                <w:bCs/>
                <w:sz w:val="20"/>
                <w:szCs w:val="20"/>
              </w:rPr>
              <w:t xml:space="preserve">entre </w:t>
            </w:r>
          </w:p>
          <w:p w14:paraId="54BE2B98"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20E18EE9" w14:textId="7674108E" w:rsidR="007B5731" w:rsidRDefault="007B5731" w:rsidP="00991704">
            <w:pPr>
              <w:spacing w:before="40" w:after="40"/>
              <w:rPr>
                <w:rFonts w:ascii="Arial" w:hAnsi="Arial" w:cs="Arial"/>
                <w:b/>
                <w:bCs/>
                <w:sz w:val="20"/>
                <w:szCs w:val="20"/>
              </w:rPr>
            </w:pPr>
            <w:r>
              <w:rPr>
                <w:rFonts w:ascii="Arial" w:hAnsi="Arial" w:cs="Arial"/>
                <w:b/>
                <w:bCs/>
                <w:sz w:val="20"/>
                <w:szCs w:val="20"/>
              </w:rPr>
              <w:t>(</w:t>
            </w:r>
            <w:proofErr w:type="spellStart"/>
            <w:r>
              <w:rPr>
                <w:rFonts w:ascii="Arial" w:hAnsi="Arial" w:cs="Arial"/>
                <w:b/>
                <w:bCs/>
                <w:sz w:val="20"/>
                <w:szCs w:val="20"/>
              </w:rPr>
              <w:t>seg</w:t>
            </w:r>
            <w:proofErr w:type="spellEnd"/>
            <w:r>
              <w:rPr>
                <w:rFonts w:ascii="Arial" w:hAnsi="Arial" w:cs="Arial"/>
                <w:b/>
                <w:bCs/>
                <w:sz w:val="20"/>
                <w:szCs w:val="20"/>
              </w:rPr>
              <w:t>.)</w:t>
            </w:r>
          </w:p>
        </w:tc>
        <w:tc>
          <w:tcPr>
            <w:tcW w:w="554" w:type="dxa"/>
            <w:tcBorders>
              <w:top w:val="single" w:sz="12" w:space="0" w:color="auto"/>
              <w:left w:val="nil"/>
              <w:bottom w:val="single" w:sz="4" w:space="0" w:color="auto"/>
              <w:right w:val="nil"/>
            </w:tcBorders>
          </w:tcPr>
          <w:p w14:paraId="72F87934" w14:textId="77777777" w:rsidR="007B5731" w:rsidRDefault="007B5731" w:rsidP="00991704">
            <w:pPr>
              <w:spacing w:before="40" w:after="40"/>
              <w:rPr>
                <w:rFonts w:ascii="Arial" w:hAnsi="Arial" w:cs="Arial"/>
                <w:b/>
                <w:bCs/>
                <w:sz w:val="20"/>
                <w:szCs w:val="20"/>
              </w:rPr>
            </w:pPr>
          </w:p>
          <w:p w14:paraId="400462C2" w14:textId="13947CDB" w:rsidR="003C7534" w:rsidRDefault="00500CD7" w:rsidP="00991704">
            <w:pPr>
              <w:spacing w:before="40" w:after="40"/>
              <w:rPr>
                <w:rFonts w:ascii="Arial" w:hAnsi="Arial" w:cs="Arial"/>
                <w:b/>
                <w:bCs/>
                <w:sz w:val="20"/>
                <w:szCs w:val="20"/>
              </w:rPr>
            </w:pPr>
            <w:r>
              <w:rPr>
                <w:rFonts w:ascii="Arial" w:hAnsi="Arial" w:cs="Arial"/>
                <w:b/>
                <w:bCs/>
                <w:sz w:val="20"/>
                <w:szCs w:val="20"/>
              </w:rPr>
              <w:t>A.V</w:t>
            </w:r>
            <w:r w:rsidR="003C7534">
              <w:rPr>
                <w:rFonts w:ascii="Arial" w:hAnsi="Arial" w:cs="Arial"/>
                <w:b/>
                <w:bCs/>
                <w:sz w:val="20"/>
                <w:szCs w:val="20"/>
              </w:rPr>
              <w:t>.</w:t>
            </w:r>
          </w:p>
          <w:p w14:paraId="59E08774" w14:textId="33C31332" w:rsidR="007B5731" w:rsidRDefault="003C7534" w:rsidP="00991704">
            <w:pPr>
              <w:spacing w:before="40" w:after="40"/>
              <w:rPr>
                <w:rFonts w:ascii="Arial" w:hAnsi="Arial" w:cs="Arial"/>
                <w:b/>
                <w:bCs/>
                <w:sz w:val="20"/>
                <w:szCs w:val="20"/>
              </w:rPr>
            </w:pPr>
            <w:r>
              <w:rPr>
                <w:rFonts w:ascii="Arial" w:hAnsi="Arial" w:cs="Arial"/>
                <w:b/>
                <w:bCs/>
                <w:sz w:val="20"/>
                <w:szCs w:val="20"/>
              </w:rPr>
              <w:t>(</w:t>
            </w:r>
            <w:proofErr w:type="spellStart"/>
            <w:r w:rsidR="007B5731">
              <w:rPr>
                <w:rFonts w:ascii="Arial" w:hAnsi="Arial" w:cs="Arial"/>
                <w:b/>
                <w:bCs/>
                <w:sz w:val="20"/>
                <w:szCs w:val="20"/>
              </w:rPr>
              <w:t>Desv</w:t>
            </w:r>
            <w:proofErr w:type="spellEnd"/>
            <w:r w:rsidR="007B5731">
              <w:rPr>
                <w:rFonts w:ascii="Arial" w:hAnsi="Arial" w:cs="Arial"/>
                <w:b/>
                <w:bCs/>
                <w:sz w:val="20"/>
                <w:szCs w:val="20"/>
              </w:rPr>
              <w:t>.</w:t>
            </w:r>
          </w:p>
          <w:p w14:paraId="18ADDDD4" w14:textId="2D14B6E0" w:rsidR="007B5731" w:rsidRDefault="007B5731" w:rsidP="00991704">
            <w:pPr>
              <w:spacing w:before="40" w:after="40"/>
              <w:rPr>
                <w:rFonts w:ascii="Arial" w:hAnsi="Arial" w:cs="Arial"/>
                <w:b/>
                <w:bCs/>
                <w:sz w:val="20"/>
                <w:szCs w:val="20"/>
              </w:rPr>
            </w:pPr>
            <w:proofErr w:type="spellStart"/>
            <w:proofErr w:type="gramStart"/>
            <w:r>
              <w:rPr>
                <w:rFonts w:ascii="Arial" w:hAnsi="Arial" w:cs="Arial"/>
                <w:b/>
                <w:bCs/>
                <w:sz w:val="20"/>
                <w:szCs w:val="20"/>
              </w:rPr>
              <w:t>Est</w:t>
            </w:r>
            <w:proofErr w:type="spellEnd"/>
            <w:r>
              <w:rPr>
                <w:rFonts w:ascii="Arial" w:hAnsi="Arial" w:cs="Arial"/>
                <w:b/>
                <w:bCs/>
                <w:sz w:val="20"/>
                <w:szCs w:val="20"/>
              </w:rPr>
              <w:t>.</w:t>
            </w:r>
            <w:r w:rsidR="003C7534">
              <w:rPr>
                <w:rFonts w:ascii="Arial" w:hAnsi="Arial" w:cs="Arial"/>
                <w:b/>
                <w:bCs/>
                <w:sz w:val="20"/>
                <w:szCs w:val="20"/>
              </w:rPr>
              <w:t>)(</w:t>
            </w:r>
            <w:proofErr w:type="gramEnd"/>
            <w:r w:rsidR="003C7534">
              <w:rPr>
                <w:rFonts w:ascii="Arial" w:hAnsi="Arial" w:cs="Arial"/>
                <w:b/>
                <w:bCs/>
                <w:sz w:val="20"/>
                <w:szCs w:val="20"/>
              </w:rPr>
              <w:t xml:space="preserve"> (m/s</w:t>
            </w:r>
            <w:r w:rsidR="003C7534" w:rsidRPr="003C7534">
              <w:rPr>
                <w:rFonts w:cstheme="minorHAnsi"/>
                <w:b/>
                <w:bCs/>
                <w:sz w:val="24"/>
                <w:szCs w:val="24"/>
                <w:vertAlign w:val="superscript"/>
              </w:rPr>
              <w:t>2</w:t>
            </w:r>
            <w:r w:rsidR="003C7534">
              <w:rPr>
                <w:rFonts w:ascii="Arial" w:hAnsi="Arial" w:cs="Arial"/>
                <w:b/>
                <w:bCs/>
                <w:sz w:val="20"/>
                <w:szCs w:val="20"/>
              </w:rPr>
              <w:t>)</w:t>
            </w:r>
          </w:p>
        </w:tc>
        <w:tc>
          <w:tcPr>
            <w:tcW w:w="750" w:type="dxa"/>
            <w:tcBorders>
              <w:top w:val="single" w:sz="12" w:space="0" w:color="auto"/>
              <w:left w:val="nil"/>
              <w:bottom w:val="single" w:sz="4" w:space="0" w:color="auto"/>
              <w:right w:val="nil"/>
            </w:tcBorders>
          </w:tcPr>
          <w:p w14:paraId="1B3CC249" w14:textId="77777777" w:rsidR="007B5731" w:rsidRDefault="007B5731" w:rsidP="00991704">
            <w:pPr>
              <w:spacing w:before="40" w:after="40"/>
              <w:rPr>
                <w:rFonts w:ascii="Arial" w:hAnsi="Arial" w:cs="Arial"/>
                <w:b/>
                <w:bCs/>
                <w:sz w:val="20"/>
                <w:szCs w:val="20"/>
              </w:rPr>
            </w:pPr>
          </w:p>
          <w:p w14:paraId="3D8E592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42575C13" w14:textId="7D987305" w:rsidR="007B5731" w:rsidRDefault="007B5731" w:rsidP="00991704">
            <w:pPr>
              <w:spacing w:before="40" w:after="40"/>
              <w:rPr>
                <w:rFonts w:ascii="Arial" w:hAnsi="Arial" w:cs="Arial"/>
                <w:b/>
                <w:bCs/>
                <w:sz w:val="20"/>
                <w:szCs w:val="20"/>
              </w:rPr>
            </w:pPr>
            <w:r>
              <w:rPr>
                <w:rFonts w:ascii="Arial" w:hAnsi="Arial" w:cs="Arial"/>
                <w:b/>
                <w:bCs/>
                <w:sz w:val="20"/>
                <w:szCs w:val="20"/>
              </w:rPr>
              <w:t>Por</w:t>
            </w:r>
          </w:p>
          <w:p w14:paraId="166151BD" w14:textId="63ADAD35" w:rsidR="007B5731" w:rsidRDefault="007B5731" w:rsidP="00991704">
            <w:pPr>
              <w:spacing w:before="40" w:after="40"/>
              <w:rPr>
                <w:rFonts w:ascii="Arial" w:hAnsi="Arial" w:cs="Arial"/>
                <w:b/>
                <w:bCs/>
                <w:sz w:val="20"/>
                <w:szCs w:val="20"/>
              </w:rPr>
            </w:pPr>
            <w:r>
              <w:rPr>
                <w:rFonts w:ascii="Arial" w:hAnsi="Arial" w:cs="Arial"/>
                <w:b/>
                <w:bCs/>
                <w:sz w:val="20"/>
                <w:szCs w:val="20"/>
              </w:rPr>
              <w:t>Minuto</w:t>
            </w:r>
          </w:p>
        </w:tc>
      </w:tr>
      <w:tr w:rsidR="003C7534" w:rsidRPr="003C48F6" w14:paraId="61E6579D" w14:textId="2E89778F" w:rsidTr="007B5731">
        <w:trPr>
          <w:trHeight w:val="283"/>
        </w:trPr>
        <w:tc>
          <w:tcPr>
            <w:tcW w:w="1013" w:type="dxa"/>
            <w:tcBorders>
              <w:top w:val="single" w:sz="4" w:space="0" w:color="auto"/>
              <w:left w:val="nil"/>
              <w:bottom w:val="single" w:sz="4" w:space="0" w:color="auto"/>
              <w:right w:val="nil"/>
            </w:tcBorders>
            <w:vAlign w:val="center"/>
          </w:tcPr>
          <w:p w14:paraId="781EBA4F"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4DDE6BAC"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57</w:t>
            </w:r>
          </w:p>
        </w:tc>
        <w:tc>
          <w:tcPr>
            <w:tcW w:w="940" w:type="dxa"/>
            <w:tcBorders>
              <w:top w:val="single" w:sz="4" w:space="0" w:color="auto"/>
              <w:left w:val="nil"/>
              <w:bottom w:val="single" w:sz="4" w:space="0" w:color="auto"/>
              <w:right w:val="nil"/>
            </w:tcBorders>
          </w:tcPr>
          <w:p w14:paraId="68D592CD"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63</w:t>
            </w:r>
          </w:p>
        </w:tc>
        <w:tc>
          <w:tcPr>
            <w:tcW w:w="992" w:type="dxa"/>
            <w:tcBorders>
              <w:top w:val="single" w:sz="4" w:space="0" w:color="auto"/>
              <w:left w:val="nil"/>
              <w:bottom w:val="single" w:sz="4" w:space="0" w:color="auto"/>
              <w:right w:val="nil"/>
            </w:tcBorders>
          </w:tcPr>
          <w:p w14:paraId="646DC333" w14:textId="77777777" w:rsidR="007B5731" w:rsidRPr="00C56B62" w:rsidRDefault="007B5731" w:rsidP="00991704">
            <w:pPr>
              <w:spacing w:before="40" w:after="40"/>
              <w:rPr>
                <w:rFonts w:ascii="Arial" w:hAnsi="Arial" w:cs="Arial"/>
                <w:sz w:val="20"/>
                <w:szCs w:val="20"/>
              </w:rPr>
            </w:pPr>
            <w:r w:rsidRPr="00C56B62">
              <w:rPr>
                <w:rFonts w:ascii="Arial" w:hAnsi="Arial" w:cs="Arial"/>
                <w:sz w:val="20"/>
                <w:szCs w:val="20"/>
              </w:rPr>
              <w:t>158</w:t>
            </w:r>
          </w:p>
        </w:tc>
        <w:tc>
          <w:tcPr>
            <w:tcW w:w="1175" w:type="dxa"/>
            <w:tcBorders>
              <w:top w:val="single" w:sz="4" w:space="0" w:color="auto"/>
              <w:left w:val="nil"/>
              <w:bottom w:val="single" w:sz="4" w:space="0" w:color="auto"/>
              <w:right w:val="nil"/>
            </w:tcBorders>
          </w:tcPr>
          <w:p w14:paraId="16F684E2" w14:textId="5F2911BE" w:rsidR="007B5731" w:rsidRPr="00C56B62" w:rsidRDefault="003C7534" w:rsidP="00991704">
            <w:pPr>
              <w:spacing w:before="40" w:after="40"/>
              <w:rPr>
                <w:rFonts w:ascii="Arial" w:hAnsi="Arial" w:cs="Arial"/>
                <w:sz w:val="20"/>
                <w:szCs w:val="20"/>
              </w:rPr>
            </w:pPr>
            <w:r>
              <w:rPr>
                <w:rFonts w:ascii="Arial" w:hAnsi="Arial" w:cs="Arial"/>
                <w:sz w:val="20"/>
                <w:szCs w:val="20"/>
              </w:rPr>
              <w:t>4.05</w:t>
            </w:r>
          </w:p>
        </w:tc>
        <w:tc>
          <w:tcPr>
            <w:tcW w:w="1175" w:type="dxa"/>
            <w:tcBorders>
              <w:top w:val="single" w:sz="4" w:space="0" w:color="auto"/>
              <w:left w:val="nil"/>
              <w:bottom w:val="single" w:sz="4" w:space="0" w:color="auto"/>
              <w:right w:val="nil"/>
            </w:tcBorders>
          </w:tcPr>
          <w:p w14:paraId="0E09F38F" w14:textId="27BE428D" w:rsidR="007B5731" w:rsidRPr="00C56B62" w:rsidRDefault="003C7534" w:rsidP="00991704">
            <w:pPr>
              <w:spacing w:before="40" w:after="40"/>
              <w:rPr>
                <w:rFonts w:ascii="Arial" w:hAnsi="Arial" w:cs="Arial"/>
                <w:sz w:val="20"/>
                <w:szCs w:val="20"/>
              </w:rPr>
            </w:pPr>
            <w:r>
              <w:rPr>
                <w:rFonts w:ascii="Arial" w:hAnsi="Arial" w:cs="Arial"/>
                <w:sz w:val="20"/>
                <w:szCs w:val="20"/>
              </w:rPr>
              <w:t>3.00</w:t>
            </w:r>
          </w:p>
        </w:tc>
        <w:tc>
          <w:tcPr>
            <w:tcW w:w="928" w:type="dxa"/>
            <w:tcBorders>
              <w:top w:val="single" w:sz="4" w:space="0" w:color="auto"/>
              <w:left w:val="nil"/>
              <w:bottom w:val="single" w:sz="4" w:space="0" w:color="auto"/>
              <w:right w:val="nil"/>
            </w:tcBorders>
          </w:tcPr>
          <w:p w14:paraId="58EAF676" w14:textId="33BD85AE" w:rsidR="007B5731" w:rsidRPr="00C56B62" w:rsidRDefault="003C7534" w:rsidP="00991704">
            <w:pPr>
              <w:spacing w:before="40" w:after="40"/>
              <w:rPr>
                <w:rFonts w:ascii="Arial" w:hAnsi="Arial" w:cs="Arial"/>
                <w:sz w:val="20"/>
                <w:szCs w:val="20"/>
              </w:rPr>
            </w:pPr>
            <w:r>
              <w:rPr>
                <w:rFonts w:ascii="Arial" w:hAnsi="Arial" w:cs="Arial"/>
                <w:sz w:val="20"/>
                <w:szCs w:val="20"/>
              </w:rPr>
              <w:t>0.52</w:t>
            </w:r>
          </w:p>
        </w:tc>
        <w:tc>
          <w:tcPr>
            <w:tcW w:w="554" w:type="dxa"/>
            <w:tcBorders>
              <w:top w:val="single" w:sz="4" w:space="0" w:color="auto"/>
              <w:left w:val="nil"/>
              <w:bottom w:val="single" w:sz="4" w:space="0" w:color="auto"/>
              <w:right w:val="nil"/>
            </w:tcBorders>
          </w:tcPr>
          <w:p w14:paraId="354C9EBB" w14:textId="4E1F3D8A" w:rsidR="007B5731" w:rsidRPr="00C56B62" w:rsidRDefault="003C7534" w:rsidP="00991704">
            <w:pPr>
              <w:spacing w:before="40" w:after="40"/>
              <w:rPr>
                <w:rFonts w:ascii="Arial" w:hAnsi="Arial" w:cs="Arial"/>
                <w:sz w:val="20"/>
                <w:szCs w:val="20"/>
              </w:rPr>
            </w:pPr>
            <w:r>
              <w:rPr>
                <w:rFonts w:ascii="Arial" w:hAnsi="Arial" w:cs="Arial"/>
                <w:sz w:val="20"/>
                <w:szCs w:val="20"/>
              </w:rPr>
              <w:t>0.81</w:t>
            </w:r>
          </w:p>
        </w:tc>
        <w:tc>
          <w:tcPr>
            <w:tcW w:w="750" w:type="dxa"/>
            <w:tcBorders>
              <w:top w:val="single" w:sz="4" w:space="0" w:color="auto"/>
              <w:left w:val="nil"/>
              <w:bottom w:val="single" w:sz="4" w:space="0" w:color="auto"/>
              <w:right w:val="nil"/>
            </w:tcBorders>
          </w:tcPr>
          <w:p w14:paraId="6ABC6FC1" w14:textId="1643618A" w:rsidR="007B5731" w:rsidRPr="00C56B62" w:rsidRDefault="003C7534" w:rsidP="00991704">
            <w:pPr>
              <w:spacing w:before="40" w:after="40"/>
              <w:rPr>
                <w:rFonts w:ascii="Arial" w:hAnsi="Arial" w:cs="Arial"/>
                <w:sz w:val="20"/>
                <w:szCs w:val="20"/>
              </w:rPr>
            </w:pPr>
            <w:r>
              <w:rPr>
                <w:rFonts w:ascii="Arial" w:hAnsi="Arial" w:cs="Arial"/>
                <w:sz w:val="20"/>
                <w:szCs w:val="20"/>
              </w:rPr>
              <w:t>105.68</w:t>
            </w:r>
          </w:p>
        </w:tc>
      </w:tr>
      <w:tr w:rsidR="003C7534" w:rsidRPr="003C48F6" w14:paraId="0629DC3A" w14:textId="5A1831E7" w:rsidTr="007B5731">
        <w:trPr>
          <w:trHeight w:val="283"/>
        </w:trPr>
        <w:tc>
          <w:tcPr>
            <w:tcW w:w="1013" w:type="dxa"/>
            <w:tcBorders>
              <w:top w:val="single" w:sz="4" w:space="0" w:color="auto"/>
              <w:left w:val="nil"/>
              <w:bottom w:val="single" w:sz="4" w:space="0" w:color="auto"/>
              <w:right w:val="nil"/>
            </w:tcBorders>
            <w:vAlign w:val="center"/>
          </w:tcPr>
          <w:p w14:paraId="5CBC04F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34166266"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23</w:t>
            </w:r>
          </w:p>
        </w:tc>
        <w:tc>
          <w:tcPr>
            <w:tcW w:w="940" w:type="dxa"/>
            <w:tcBorders>
              <w:top w:val="single" w:sz="4" w:space="0" w:color="auto"/>
              <w:left w:val="nil"/>
              <w:bottom w:val="single" w:sz="4" w:space="0" w:color="auto"/>
              <w:right w:val="nil"/>
            </w:tcBorders>
          </w:tcPr>
          <w:p w14:paraId="59C9BC85"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77</w:t>
            </w:r>
          </w:p>
        </w:tc>
        <w:tc>
          <w:tcPr>
            <w:tcW w:w="992" w:type="dxa"/>
            <w:tcBorders>
              <w:top w:val="single" w:sz="4" w:space="0" w:color="auto"/>
              <w:left w:val="nil"/>
              <w:bottom w:val="single" w:sz="4" w:space="0" w:color="auto"/>
              <w:right w:val="nil"/>
            </w:tcBorders>
          </w:tcPr>
          <w:p w14:paraId="2B520F83"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180</w:t>
            </w:r>
          </w:p>
        </w:tc>
        <w:tc>
          <w:tcPr>
            <w:tcW w:w="1175" w:type="dxa"/>
            <w:tcBorders>
              <w:top w:val="single" w:sz="4" w:space="0" w:color="auto"/>
              <w:left w:val="nil"/>
              <w:bottom w:val="single" w:sz="4" w:space="0" w:color="auto"/>
              <w:right w:val="nil"/>
            </w:tcBorders>
          </w:tcPr>
          <w:p w14:paraId="682DA995" w14:textId="3A5DF58B" w:rsidR="007B5731" w:rsidRDefault="007B5731" w:rsidP="00991704">
            <w:pPr>
              <w:spacing w:before="40" w:after="40"/>
              <w:rPr>
                <w:rFonts w:ascii="Arial" w:hAnsi="Arial" w:cs="Arial"/>
                <w:sz w:val="20"/>
                <w:szCs w:val="20"/>
              </w:rPr>
            </w:pPr>
            <w:r>
              <w:rPr>
                <w:rFonts w:ascii="Arial" w:hAnsi="Arial" w:cs="Arial"/>
                <w:sz w:val="20"/>
                <w:szCs w:val="20"/>
              </w:rPr>
              <w:t>3.28</w:t>
            </w:r>
          </w:p>
        </w:tc>
        <w:tc>
          <w:tcPr>
            <w:tcW w:w="1175" w:type="dxa"/>
            <w:tcBorders>
              <w:top w:val="single" w:sz="4" w:space="0" w:color="auto"/>
              <w:left w:val="nil"/>
              <w:bottom w:val="single" w:sz="4" w:space="0" w:color="auto"/>
              <w:right w:val="nil"/>
            </w:tcBorders>
          </w:tcPr>
          <w:p w14:paraId="3554B01A" w14:textId="172C3B1F" w:rsidR="007B5731" w:rsidRDefault="007B5731" w:rsidP="00991704">
            <w:pPr>
              <w:spacing w:before="40" w:after="40"/>
              <w:rPr>
                <w:rFonts w:ascii="Arial" w:hAnsi="Arial" w:cs="Arial"/>
                <w:sz w:val="20"/>
                <w:szCs w:val="20"/>
              </w:rPr>
            </w:pPr>
            <w:r>
              <w:rPr>
                <w:rFonts w:ascii="Arial" w:hAnsi="Arial" w:cs="Arial"/>
                <w:sz w:val="20"/>
                <w:szCs w:val="20"/>
              </w:rPr>
              <w:t>2.85</w:t>
            </w:r>
          </w:p>
        </w:tc>
        <w:tc>
          <w:tcPr>
            <w:tcW w:w="928" w:type="dxa"/>
            <w:tcBorders>
              <w:top w:val="single" w:sz="4" w:space="0" w:color="auto"/>
              <w:left w:val="nil"/>
              <w:bottom w:val="single" w:sz="4" w:space="0" w:color="auto"/>
              <w:right w:val="nil"/>
            </w:tcBorders>
          </w:tcPr>
          <w:p w14:paraId="5387D163" w14:textId="40D049C2" w:rsidR="007B5731" w:rsidRDefault="007B5731" w:rsidP="00991704">
            <w:pPr>
              <w:spacing w:before="40" w:after="40"/>
              <w:rPr>
                <w:rFonts w:ascii="Arial" w:hAnsi="Arial" w:cs="Arial"/>
                <w:sz w:val="20"/>
                <w:szCs w:val="20"/>
              </w:rPr>
            </w:pPr>
            <w:r>
              <w:rPr>
                <w:rFonts w:ascii="Arial" w:hAnsi="Arial" w:cs="Arial"/>
                <w:sz w:val="20"/>
                <w:szCs w:val="20"/>
              </w:rPr>
              <w:t>0.57</w:t>
            </w:r>
          </w:p>
        </w:tc>
        <w:tc>
          <w:tcPr>
            <w:tcW w:w="554" w:type="dxa"/>
            <w:tcBorders>
              <w:top w:val="single" w:sz="4" w:space="0" w:color="auto"/>
              <w:left w:val="nil"/>
              <w:bottom w:val="single" w:sz="4" w:space="0" w:color="auto"/>
              <w:right w:val="nil"/>
            </w:tcBorders>
          </w:tcPr>
          <w:p w14:paraId="51BB5ED7" w14:textId="0C71F20E" w:rsidR="007B5731" w:rsidRDefault="007B5731" w:rsidP="00991704">
            <w:pPr>
              <w:spacing w:before="40" w:after="40"/>
              <w:rPr>
                <w:rFonts w:ascii="Arial" w:hAnsi="Arial" w:cs="Arial"/>
                <w:sz w:val="20"/>
                <w:szCs w:val="20"/>
              </w:rPr>
            </w:pPr>
            <w:r>
              <w:rPr>
                <w:rFonts w:ascii="Arial" w:hAnsi="Arial" w:cs="Arial"/>
                <w:sz w:val="20"/>
                <w:szCs w:val="20"/>
              </w:rPr>
              <w:t>0.28</w:t>
            </w:r>
          </w:p>
        </w:tc>
        <w:tc>
          <w:tcPr>
            <w:tcW w:w="750" w:type="dxa"/>
            <w:tcBorders>
              <w:top w:val="single" w:sz="4" w:space="0" w:color="auto"/>
              <w:left w:val="nil"/>
              <w:bottom w:val="single" w:sz="4" w:space="0" w:color="auto"/>
              <w:right w:val="nil"/>
            </w:tcBorders>
          </w:tcPr>
          <w:p w14:paraId="6D3F4F3F" w14:textId="3AF4BF0D" w:rsidR="007B5731" w:rsidRDefault="007B5731" w:rsidP="00991704">
            <w:pPr>
              <w:spacing w:before="40" w:after="40"/>
              <w:rPr>
                <w:rFonts w:ascii="Arial" w:hAnsi="Arial" w:cs="Arial"/>
                <w:sz w:val="20"/>
                <w:szCs w:val="20"/>
              </w:rPr>
            </w:pPr>
            <w:r>
              <w:rPr>
                <w:rFonts w:ascii="Arial" w:hAnsi="Arial" w:cs="Arial"/>
                <w:sz w:val="20"/>
                <w:szCs w:val="20"/>
              </w:rPr>
              <w:t>108.65</w:t>
            </w:r>
          </w:p>
        </w:tc>
      </w:tr>
      <w:tr w:rsidR="003C7534" w:rsidRPr="003C48F6" w14:paraId="20FBD673" w14:textId="30D0060B" w:rsidTr="007B5731">
        <w:trPr>
          <w:trHeight w:val="283"/>
        </w:trPr>
        <w:tc>
          <w:tcPr>
            <w:tcW w:w="1013" w:type="dxa"/>
            <w:tcBorders>
              <w:top w:val="single" w:sz="4" w:space="0" w:color="auto"/>
              <w:left w:val="nil"/>
              <w:bottom w:val="single" w:sz="4" w:space="0" w:color="auto"/>
              <w:right w:val="nil"/>
            </w:tcBorders>
            <w:vAlign w:val="center"/>
          </w:tcPr>
          <w:p w14:paraId="0EF2431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7F0373CE" w14:textId="77777777" w:rsidR="007B5731" w:rsidRPr="004E09D0" w:rsidRDefault="007B5731" w:rsidP="00991704">
            <w:pPr>
              <w:spacing w:before="40" w:after="40"/>
              <w:rPr>
                <w:rFonts w:ascii="Arial" w:hAnsi="Arial" w:cs="Arial"/>
                <w:sz w:val="20"/>
                <w:szCs w:val="20"/>
              </w:rPr>
            </w:pPr>
            <w:r>
              <w:rPr>
                <w:rFonts w:ascii="Arial" w:hAnsi="Arial" w:cs="Arial"/>
                <w:sz w:val="20"/>
                <w:szCs w:val="20"/>
              </w:rPr>
              <w:t>41</w:t>
            </w:r>
          </w:p>
        </w:tc>
        <w:tc>
          <w:tcPr>
            <w:tcW w:w="940" w:type="dxa"/>
            <w:tcBorders>
              <w:top w:val="single" w:sz="4" w:space="0" w:color="auto"/>
              <w:left w:val="nil"/>
              <w:bottom w:val="single" w:sz="4" w:space="0" w:color="auto"/>
              <w:right w:val="nil"/>
            </w:tcBorders>
          </w:tcPr>
          <w:p w14:paraId="427EB27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95</w:t>
            </w:r>
          </w:p>
        </w:tc>
        <w:tc>
          <w:tcPr>
            <w:tcW w:w="992" w:type="dxa"/>
            <w:tcBorders>
              <w:top w:val="single" w:sz="4" w:space="0" w:color="auto"/>
              <w:left w:val="nil"/>
              <w:bottom w:val="single" w:sz="4" w:space="0" w:color="auto"/>
              <w:right w:val="nil"/>
            </w:tcBorders>
          </w:tcPr>
          <w:p w14:paraId="1191C9E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183</w:t>
            </w:r>
          </w:p>
        </w:tc>
        <w:tc>
          <w:tcPr>
            <w:tcW w:w="1175" w:type="dxa"/>
            <w:tcBorders>
              <w:top w:val="single" w:sz="4" w:space="0" w:color="auto"/>
              <w:left w:val="nil"/>
              <w:bottom w:val="single" w:sz="4" w:space="0" w:color="auto"/>
              <w:right w:val="nil"/>
            </w:tcBorders>
          </w:tcPr>
          <w:p w14:paraId="49F8123D" w14:textId="78C77736" w:rsidR="007B5731" w:rsidRDefault="00500CD7" w:rsidP="00991704">
            <w:pPr>
              <w:spacing w:before="40" w:after="40"/>
              <w:rPr>
                <w:rFonts w:ascii="Arial" w:hAnsi="Arial" w:cs="Arial"/>
                <w:sz w:val="20"/>
                <w:szCs w:val="20"/>
              </w:rPr>
            </w:pPr>
            <w:r>
              <w:rPr>
                <w:rFonts w:ascii="Arial" w:hAnsi="Arial" w:cs="Arial"/>
                <w:sz w:val="20"/>
                <w:szCs w:val="20"/>
              </w:rPr>
              <w:t>3.18</w:t>
            </w:r>
          </w:p>
        </w:tc>
        <w:tc>
          <w:tcPr>
            <w:tcW w:w="1175" w:type="dxa"/>
            <w:tcBorders>
              <w:top w:val="single" w:sz="4" w:space="0" w:color="auto"/>
              <w:left w:val="nil"/>
              <w:bottom w:val="single" w:sz="4" w:space="0" w:color="auto"/>
              <w:right w:val="nil"/>
            </w:tcBorders>
          </w:tcPr>
          <w:p w14:paraId="2287EE99" w14:textId="71F2CE9B" w:rsidR="007B5731" w:rsidRDefault="00500CD7" w:rsidP="00991704">
            <w:pPr>
              <w:spacing w:before="40" w:after="40"/>
              <w:rPr>
                <w:rFonts w:ascii="Arial" w:hAnsi="Arial" w:cs="Arial"/>
                <w:sz w:val="20"/>
                <w:szCs w:val="20"/>
              </w:rPr>
            </w:pPr>
            <w:r>
              <w:rPr>
                <w:rFonts w:ascii="Arial" w:hAnsi="Arial" w:cs="Arial"/>
                <w:sz w:val="20"/>
                <w:szCs w:val="20"/>
              </w:rPr>
              <w:t>2.36</w:t>
            </w:r>
          </w:p>
        </w:tc>
        <w:tc>
          <w:tcPr>
            <w:tcW w:w="928" w:type="dxa"/>
            <w:tcBorders>
              <w:top w:val="single" w:sz="4" w:space="0" w:color="auto"/>
              <w:left w:val="nil"/>
              <w:bottom w:val="single" w:sz="4" w:space="0" w:color="auto"/>
              <w:right w:val="nil"/>
            </w:tcBorders>
          </w:tcPr>
          <w:p w14:paraId="58AEAD52" w14:textId="5BF5A0FD" w:rsidR="007B5731" w:rsidRDefault="00500CD7" w:rsidP="00991704">
            <w:pPr>
              <w:spacing w:before="40" w:after="40"/>
              <w:rPr>
                <w:rFonts w:ascii="Arial" w:hAnsi="Arial" w:cs="Arial"/>
                <w:sz w:val="20"/>
                <w:szCs w:val="20"/>
              </w:rPr>
            </w:pPr>
            <w:r>
              <w:rPr>
                <w:rFonts w:ascii="Arial" w:hAnsi="Arial" w:cs="Arial"/>
                <w:sz w:val="20"/>
                <w:szCs w:val="20"/>
              </w:rPr>
              <w:t>0.59</w:t>
            </w:r>
          </w:p>
        </w:tc>
        <w:tc>
          <w:tcPr>
            <w:tcW w:w="554" w:type="dxa"/>
            <w:tcBorders>
              <w:top w:val="single" w:sz="4" w:space="0" w:color="auto"/>
              <w:left w:val="nil"/>
              <w:bottom w:val="single" w:sz="4" w:space="0" w:color="auto"/>
              <w:right w:val="nil"/>
            </w:tcBorders>
          </w:tcPr>
          <w:p w14:paraId="4DEC6CD6" w14:textId="4478703A" w:rsidR="007B5731" w:rsidRDefault="00500CD7" w:rsidP="00991704">
            <w:pPr>
              <w:spacing w:before="40" w:after="40"/>
              <w:rPr>
                <w:rFonts w:ascii="Arial" w:hAnsi="Arial" w:cs="Arial"/>
                <w:sz w:val="20"/>
                <w:szCs w:val="20"/>
              </w:rPr>
            </w:pPr>
            <w:r>
              <w:rPr>
                <w:rFonts w:ascii="Arial" w:hAnsi="Arial" w:cs="Arial"/>
                <w:sz w:val="20"/>
                <w:szCs w:val="20"/>
              </w:rPr>
              <w:t>0.58</w:t>
            </w:r>
          </w:p>
        </w:tc>
        <w:tc>
          <w:tcPr>
            <w:tcW w:w="750" w:type="dxa"/>
            <w:tcBorders>
              <w:top w:val="single" w:sz="4" w:space="0" w:color="auto"/>
              <w:left w:val="nil"/>
              <w:bottom w:val="single" w:sz="4" w:space="0" w:color="auto"/>
              <w:right w:val="nil"/>
            </w:tcBorders>
          </w:tcPr>
          <w:p w14:paraId="3784AC0A" w14:textId="024783C9" w:rsidR="007B5731" w:rsidRDefault="00500CD7" w:rsidP="00991704">
            <w:pPr>
              <w:spacing w:before="40" w:after="40"/>
              <w:rPr>
                <w:rFonts w:ascii="Arial" w:hAnsi="Arial" w:cs="Arial"/>
                <w:sz w:val="20"/>
                <w:szCs w:val="20"/>
              </w:rPr>
            </w:pPr>
            <w:r>
              <w:rPr>
                <w:rFonts w:ascii="Arial" w:hAnsi="Arial" w:cs="Arial"/>
                <w:sz w:val="20"/>
                <w:szCs w:val="20"/>
              </w:rPr>
              <w:t>94.08</w:t>
            </w:r>
          </w:p>
        </w:tc>
      </w:tr>
    </w:tbl>
    <w:p w14:paraId="3C782CB5" w14:textId="4C68B3A4" w:rsidR="007B5731" w:rsidRDefault="007B5731" w:rsidP="007B5731">
      <w:pPr>
        <w:pStyle w:val="Descripcin"/>
        <w:rPr>
          <w:rFonts w:cstheme="minorHAnsi"/>
          <w:sz w:val="24"/>
          <w:szCs w:val="24"/>
        </w:rPr>
      </w:pPr>
      <w:r>
        <w:t xml:space="preserve">Tabla </w:t>
      </w:r>
      <w:fldSimple w:instr=" SEQ Tabla \* ARABIC ">
        <w:r w:rsidR="00082C74">
          <w:rPr>
            <w:noProof/>
          </w:rPr>
          <w:t>2</w:t>
        </w:r>
      </w:fldSimple>
      <w:r>
        <w:t>: Resultados</w:t>
      </w:r>
      <w:r w:rsidR="00500CD7">
        <w:t xml:space="preserve"> de la marcha humana. A.V. = Aceleración Vertical</w:t>
      </w:r>
    </w:p>
    <w:p w14:paraId="4B0F60D6" w14:textId="31949258" w:rsidR="00B249A4" w:rsidRDefault="00B249A4" w:rsidP="00C7525D">
      <w:pPr>
        <w:rPr>
          <w:rFonts w:cstheme="minorHAnsi"/>
          <w:sz w:val="24"/>
          <w:szCs w:val="24"/>
        </w:rPr>
      </w:pPr>
    </w:p>
    <w:p w14:paraId="30E4C79D" w14:textId="5E61E94B" w:rsidR="00B249A4" w:rsidRDefault="00500CD7" w:rsidP="00500CD7">
      <w:pPr>
        <w:rPr>
          <w:rFonts w:cstheme="minorHAnsi"/>
          <w:sz w:val="24"/>
          <w:szCs w:val="24"/>
        </w:rPr>
      </w:pPr>
      <w:r>
        <w:rPr>
          <w:rFonts w:cstheme="minorHAnsi"/>
          <w:sz w:val="24"/>
          <w:szCs w:val="24"/>
        </w:rPr>
        <w:t xml:space="preserve">A </w:t>
      </w:r>
      <w:proofErr w:type="gramStart"/>
      <w:r>
        <w:rPr>
          <w:rFonts w:cstheme="minorHAnsi"/>
          <w:sz w:val="24"/>
          <w:szCs w:val="24"/>
        </w:rPr>
        <w:t>continuación</w:t>
      </w:r>
      <w:proofErr w:type="gramEnd"/>
      <w:r>
        <w:rPr>
          <w:rFonts w:cstheme="minorHAnsi"/>
          <w:sz w:val="24"/>
          <w:szCs w:val="24"/>
        </w:rPr>
        <w:t xml:space="preserve"> se van a analizar los datos estadísticos para validar los datos registrados y también el funcionamiento del IMU seleccionado y su validez a la hora de tomar datos biomecánicos fuera del laboratorio.</w:t>
      </w:r>
    </w:p>
    <w:p w14:paraId="56142539" w14:textId="77777777" w:rsidR="006539A2" w:rsidRPr="006539A2" w:rsidRDefault="006539A2" w:rsidP="006539A2"/>
    <w:p w14:paraId="4DA37790" w14:textId="732B6376" w:rsidR="00EB1FEA" w:rsidRDefault="00A977A9" w:rsidP="00EB1FEA">
      <w:pPr>
        <w:pStyle w:val="Ttulo2"/>
      </w:pPr>
      <w:bookmarkStart w:id="9" w:name="_Toc117851577"/>
      <w:r>
        <w:t xml:space="preserve">Fase 3: </w:t>
      </w:r>
      <w:r w:rsidR="004B278A">
        <w:t>Validación</w:t>
      </w:r>
      <w:r w:rsidR="00EB1FEA">
        <w:t xml:space="preserve"> de</w:t>
      </w:r>
      <w:r w:rsidR="00800769">
        <w:t xml:space="preserve">l </w:t>
      </w:r>
      <w:r w:rsidR="00015917">
        <w:t>IMU</w:t>
      </w:r>
      <w:bookmarkEnd w:id="9"/>
    </w:p>
    <w:p w14:paraId="12958598" w14:textId="26163D20" w:rsidR="00500CD7" w:rsidRDefault="00C33A02" w:rsidP="00500CD7">
      <w:r>
        <w:t>S</w:t>
      </w:r>
      <w:r w:rsidR="00500CD7">
        <w:t xml:space="preserve">e va a realizar una comparativa de datos </w:t>
      </w:r>
      <w:proofErr w:type="spellStart"/>
      <w:r w:rsidR="00500CD7">
        <w:t>Mocap</w:t>
      </w:r>
      <w:proofErr w:type="spellEnd"/>
      <w:r w:rsidR="00500CD7">
        <w:t xml:space="preserve"> e IMU utilizando un modelo de regresión lineal para evaluar</w:t>
      </w:r>
      <w:r>
        <w:t xml:space="preserve"> los datos. Si el modelo es estadísticamente significativo (p &lt; 0.05) podemos decir que</w:t>
      </w:r>
      <w:r w:rsidR="00015917">
        <w:t xml:space="preserve"> efectivamente los datos registrados con el IMU son validados por el Gold Standard, y podría utilizarse de forma aislada en otros entornos.</w:t>
      </w:r>
    </w:p>
    <w:p w14:paraId="3E33CA45" w14:textId="6EC90147" w:rsidR="00015917" w:rsidRDefault="00015917" w:rsidP="00500CD7">
      <w:r>
        <w:rPr>
          <w:noProof/>
        </w:rPr>
        <w:lastRenderedPageBreak/>
        <w:drawing>
          <wp:inline distT="0" distB="0" distL="0" distR="0" wp14:anchorId="4FFEC237" wp14:editId="09154245">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8B14D7" w14:paraId="601A0E5D" w14:textId="59A90115" w:rsidTr="008B14D7">
        <w:trPr>
          <w:trHeight w:val="764"/>
        </w:trPr>
        <w:tc>
          <w:tcPr>
            <w:tcW w:w="852" w:type="dxa"/>
            <w:tcBorders>
              <w:top w:val="single" w:sz="12" w:space="0" w:color="auto"/>
              <w:left w:val="nil"/>
              <w:bottom w:val="single" w:sz="4" w:space="0" w:color="auto"/>
              <w:right w:val="nil"/>
            </w:tcBorders>
          </w:tcPr>
          <w:p w14:paraId="5A7D4A5B" w14:textId="77777777" w:rsidR="008B14D7" w:rsidRDefault="008B14D7" w:rsidP="00991704">
            <w:pPr>
              <w:spacing w:before="40" w:after="40"/>
              <w:rPr>
                <w:rFonts w:ascii="Arial" w:hAnsi="Arial" w:cs="Arial"/>
                <w:b/>
                <w:bCs/>
                <w:sz w:val="20"/>
                <w:szCs w:val="20"/>
              </w:rPr>
            </w:pPr>
            <w:bookmarkStart w:id="10" w:name="_Hlk117502534"/>
            <w:r>
              <w:rPr>
                <w:rFonts w:ascii="Arial" w:hAnsi="Arial" w:cs="Arial"/>
                <w:b/>
                <w:bCs/>
                <w:sz w:val="20"/>
                <w:szCs w:val="20"/>
              </w:rPr>
              <w:t>IMU</w:t>
            </w:r>
          </w:p>
          <w:p w14:paraId="28244905"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45680944" w14:textId="131205B5"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4A7236EE"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5795D067"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6570E930" w14:textId="77777777" w:rsidR="008B14D7" w:rsidRPr="00644D8F" w:rsidRDefault="008B14D7" w:rsidP="00991704">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3FD6F755" w14:textId="37AEC15C" w:rsidR="008B14D7" w:rsidRPr="00644D8F" w:rsidRDefault="008B14D7"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6EEF9134"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Mocap</w:t>
            </w:r>
            <w:proofErr w:type="spellEnd"/>
          </w:p>
          <w:p w14:paraId="24D0AEB1"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287CB5EF" w14:textId="74CA9337"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5220845" w14:textId="1B0CB55D"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51967891" w14:textId="64DA9DC5" w:rsidR="008B14D7" w:rsidRPr="00644D8F" w:rsidRDefault="008B14D7" w:rsidP="00991704">
            <w:pPr>
              <w:spacing w:before="40" w:after="40"/>
              <w:rPr>
                <w:rFonts w:ascii="Arial" w:hAnsi="Arial" w:cs="Arial"/>
                <w:b/>
                <w:bCs/>
                <w:sz w:val="20"/>
                <w:szCs w:val="20"/>
                <w:lang w:val="en-US"/>
              </w:rPr>
            </w:pPr>
            <w:proofErr w:type="spellStart"/>
            <w:r w:rsidRPr="00644D8F">
              <w:rPr>
                <w:rFonts w:ascii="Arial" w:hAnsi="Arial" w:cs="Arial"/>
                <w:b/>
                <w:bCs/>
                <w:sz w:val="20"/>
                <w:szCs w:val="20"/>
                <w:lang w:val="en-US"/>
              </w:rPr>
              <w:t>Desv</w:t>
            </w:r>
            <w:proofErr w:type="spellEnd"/>
            <w:r w:rsidRPr="00644D8F">
              <w:rPr>
                <w:rFonts w:ascii="Arial" w:hAnsi="Arial" w:cs="Arial"/>
                <w:b/>
                <w:bCs/>
                <w:sz w:val="20"/>
                <w:szCs w:val="20"/>
                <w:lang w:val="en-US"/>
              </w:rPr>
              <w:t>.</w:t>
            </w:r>
          </w:p>
          <w:p w14:paraId="31E3863A" w14:textId="7CF3CE42"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303CC126" w14:textId="25CA9C5B" w:rsidR="008B14D7" w:rsidRPr="00644D8F" w:rsidRDefault="008B14D7" w:rsidP="00991704">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sz w:val="24"/>
                <w:szCs w:val="24"/>
                <w:vertAlign w:val="superscript"/>
                <w:lang w:val="en-US"/>
              </w:rPr>
              <w:t>2</w:t>
            </w:r>
            <w:r w:rsidRPr="00644D8F">
              <w:rPr>
                <w:rFonts w:ascii="Arial" w:hAnsi="Arial" w:cs="Arial"/>
                <w:b/>
                <w:bCs/>
                <w:sz w:val="20"/>
                <w:szCs w:val="20"/>
                <w:lang w:val="en-US"/>
              </w:rPr>
              <w:t>)</w:t>
            </w:r>
          </w:p>
          <w:p w14:paraId="25A3F2D8" w14:textId="52ABAD47" w:rsidR="008B14D7" w:rsidRPr="00644D8F" w:rsidRDefault="008B14D7" w:rsidP="00991704">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0B269CA8" w14:textId="00719B22"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Slope</w:t>
            </w:r>
            <w:proofErr w:type="spellEnd"/>
          </w:p>
        </w:tc>
        <w:tc>
          <w:tcPr>
            <w:tcW w:w="896" w:type="dxa"/>
            <w:tcBorders>
              <w:top w:val="single" w:sz="12" w:space="0" w:color="auto"/>
              <w:left w:val="nil"/>
              <w:bottom w:val="single" w:sz="4" w:space="0" w:color="auto"/>
              <w:right w:val="nil"/>
            </w:tcBorders>
          </w:tcPr>
          <w:p w14:paraId="3DD67C73" w14:textId="1B782929"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Intercept</w:t>
            </w:r>
            <w:proofErr w:type="spellEnd"/>
          </w:p>
        </w:tc>
        <w:tc>
          <w:tcPr>
            <w:tcW w:w="993" w:type="dxa"/>
            <w:tcBorders>
              <w:top w:val="single" w:sz="12" w:space="0" w:color="auto"/>
              <w:left w:val="nil"/>
              <w:bottom w:val="single" w:sz="4" w:space="0" w:color="auto"/>
              <w:right w:val="nil"/>
            </w:tcBorders>
          </w:tcPr>
          <w:p w14:paraId="3DA4C1D8" w14:textId="6DC4451A" w:rsidR="008B14D7" w:rsidRDefault="008B14D7" w:rsidP="00991704">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sz w:val="24"/>
                <w:szCs w:val="24"/>
                <w:vertAlign w:val="superscript"/>
                <w:lang w:val="pt-PT"/>
              </w:rPr>
              <w:t>2</w:t>
            </w:r>
          </w:p>
        </w:tc>
        <w:tc>
          <w:tcPr>
            <w:tcW w:w="1347" w:type="dxa"/>
            <w:tcBorders>
              <w:top w:val="single" w:sz="12" w:space="0" w:color="auto"/>
              <w:left w:val="nil"/>
              <w:bottom w:val="single" w:sz="4" w:space="0" w:color="auto"/>
              <w:right w:val="nil"/>
            </w:tcBorders>
          </w:tcPr>
          <w:p w14:paraId="2439FFE1" w14:textId="572484B3" w:rsidR="008B14D7" w:rsidRPr="00082C74" w:rsidRDefault="00082C74" w:rsidP="00991704">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418CC739"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Error</w:t>
            </w:r>
          </w:p>
          <w:p w14:paraId="71099408"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Desv</w:t>
            </w:r>
            <w:proofErr w:type="spellEnd"/>
            <w:r>
              <w:rPr>
                <w:rFonts w:ascii="Arial" w:hAnsi="Arial" w:cs="Arial"/>
                <w:b/>
                <w:bCs/>
                <w:sz w:val="20"/>
                <w:szCs w:val="20"/>
              </w:rPr>
              <w:t>.</w:t>
            </w:r>
          </w:p>
          <w:p w14:paraId="439B7113" w14:textId="6B9A0E31"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Est</w:t>
            </w:r>
            <w:proofErr w:type="spellEnd"/>
            <w:r>
              <w:rPr>
                <w:rFonts w:ascii="Arial" w:hAnsi="Arial" w:cs="Arial"/>
                <w:b/>
                <w:bCs/>
                <w:sz w:val="20"/>
                <w:szCs w:val="20"/>
              </w:rPr>
              <w:t>´.</w:t>
            </w:r>
          </w:p>
        </w:tc>
      </w:tr>
      <w:tr w:rsidR="008B14D7" w:rsidRPr="003C48F6" w14:paraId="12E00669" w14:textId="3D4DB5B4" w:rsidTr="008B14D7">
        <w:trPr>
          <w:trHeight w:val="283"/>
        </w:trPr>
        <w:tc>
          <w:tcPr>
            <w:tcW w:w="852" w:type="dxa"/>
            <w:tcBorders>
              <w:top w:val="single" w:sz="4" w:space="0" w:color="auto"/>
              <w:left w:val="nil"/>
              <w:bottom w:val="single" w:sz="4" w:space="0" w:color="auto"/>
              <w:right w:val="nil"/>
            </w:tcBorders>
          </w:tcPr>
          <w:p w14:paraId="115E24D8" w14:textId="6FDB5131" w:rsidR="008B14D7" w:rsidRPr="00C56B62" w:rsidRDefault="008B14D7" w:rsidP="00991704">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63B81B14" w14:textId="6D11B384" w:rsidR="008B14D7" w:rsidRPr="00C56B62" w:rsidRDefault="008B14D7" w:rsidP="00991704">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28F3B957" w14:textId="5FA9B807" w:rsidR="008B14D7" w:rsidRPr="00C56B62" w:rsidRDefault="008B14D7" w:rsidP="00991704">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291A07BD" w14:textId="1E7EBF2C" w:rsidR="008B14D7" w:rsidRPr="00C56B62" w:rsidRDefault="008B14D7" w:rsidP="00991704">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66A79BEC" w14:textId="0A1835ED" w:rsidR="008B14D7" w:rsidRPr="00C56B62" w:rsidRDefault="008B14D7" w:rsidP="00991704">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715AAC3" w14:textId="4E4B4A39" w:rsidR="008B14D7" w:rsidRPr="00C56B62" w:rsidRDefault="008B14D7" w:rsidP="00991704">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2544E89D" w14:textId="396B48F2" w:rsidR="008B14D7" w:rsidRPr="00C56B62" w:rsidRDefault="008B14D7" w:rsidP="00991704">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5F9C867B" w14:textId="2B42E96F" w:rsidR="008B14D7" w:rsidRPr="008B14D7" w:rsidRDefault="008B14D7" w:rsidP="00991704">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69407F06" w14:textId="4102237C" w:rsidR="008B14D7" w:rsidRDefault="008B14D7" w:rsidP="00991704">
            <w:pPr>
              <w:spacing w:before="40" w:after="40"/>
              <w:rPr>
                <w:rFonts w:ascii="Arial" w:hAnsi="Arial" w:cs="Arial"/>
                <w:sz w:val="20"/>
                <w:szCs w:val="20"/>
              </w:rPr>
            </w:pPr>
            <w:r>
              <w:rPr>
                <w:rFonts w:ascii="Arial" w:hAnsi="Arial" w:cs="Arial"/>
                <w:sz w:val="20"/>
                <w:szCs w:val="20"/>
              </w:rPr>
              <w:t>0.015</w:t>
            </w:r>
          </w:p>
        </w:tc>
      </w:tr>
    </w:tbl>
    <w:bookmarkEnd w:id="10"/>
    <w:p w14:paraId="3042FD06" w14:textId="615F23A4" w:rsidR="00015917" w:rsidRDefault="00082C74" w:rsidP="00082C74">
      <w:pPr>
        <w:pStyle w:val="Descripcin"/>
      </w:pPr>
      <w:r>
        <w:t xml:space="preserve">Tabla </w:t>
      </w:r>
      <w:fldSimple w:instr=" SEQ Tabla \* ARABIC ">
        <w:r>
          <w:rPr>
            <w:noProof/>
          </w:rPr>
          <w:t>3</w:t>
        </w:r>
      </w:fldSimple>
      <w:r>
        <w:t>: Regresión lineal y datos estadísticos para Aceleración Vertical (A.V.)</w:t>
      </w:r>
    </w:p>
    <w:p w14:paraId="63A6BE9D" w14:textId="1B0A71B3" w:rsidR="00082C74" w:rsidRPr="00082C74" w:rsidRDefault="00082C74" w:rsidP="008B14D7">
      <w:r>
        <w:t xml:space="preserve">Se ha tomado la aceleración vertical (A.V.) tanto en IMU como en </w:t>
      </w:r>
      <w:proofErr w:type="spellStart"/>
      <w:r>
        <w:t>Mocap</w:t>
      </w:r>
      <w:proofErr w:type="spellEnd"/>
      <w:r>
        <w:t xml:space="preserve"> y el modelo de regresión es </w:t>
      </w:r>
      <m:oMath>
        <m:r>
          <w:rPr>
            <w:rFonts w:ascii="Cambria Math" w:hAnsi="Cambria Math" w:cs="Cambria Math"/>
          </w:rPr>
          <m:t>Y</m:t>
        </m:r>
        <m:r>
          <m:rPr>
            <m:sty m:val="p"/>
          </m:rPr>
          <w:rPr>
            <w:rFonts w:ascii="Cambria Math" w:hAnsi="Cambria Math" w:cs="Cambria Math"/>
          </w:rPr>
          <m:t xml:space="preserve">= </m:t>
        </m:r>
        <m:r>
          <m:rPr>
            <m:sty m:val="p"/>
          </m:rPr>
          <w:rPr>
            <w:rFonts w:ascii="Cambria Math" w:hAnsi="Cambria Math"/>
          </w:rPr>
          <m:t>0.96882422</m:t>
        </m:r>
        <m:r>
          <m:rPr>
            <m:sty m:val="p"/>
          </m:rPr>
          <w:rPr>
            <w:rFonts w:ascii="Cambria Math" w:hAnsi="Cambria Math" w:cs="Calibri"/>
          </w:rPr>
          <m:t>*X</m:t>
        </m:r>
        <m:r>
          <m:rPr>
            <m:sty m:val="p"/>
          </m:rPr>
          <w:rPr>
            <w:rFonts w:ascii="Cambria Math"/>
          </w:rPr>
          <m:t xml:space="preserve">+ </m:t>
        </m:r>
        <m:r>
          <m:rPr>
            <m:sty m:val="p"/>
          </m:rPr>
          <w:rPr>
            <w:rFonts w:ascii="Cambria Math" w:hAnsi="Cambria Math"/>
          </w:rPr>
          <m:t>0.0303015</m:t>
        </m:r>
      </m:oMath>
      <w:r>
        <w:t xml:space="preserve"> con R</w:t>
      </w:r>
      <w:r w:rsidRPr="00082C74">
        <w:rPr>
          <w:vertAlign w:val="superscript"/>
        </w:rPr>
        <w:t>2</w:t>
      </w:r>
      <w:r>
        <w:t xml:space="preserve"> = 0.893 con lo que el modelo utilizado es bastante preciso. Se puede observar en la Tabla 3 que p &lt; 0.05 con lo que estadísticamente es significativo.</w:t>
      </w:r>
    </w:p>
    <w:p w14:paraId="64279272" w14:textId="77777777" w:rsidR="008B14D7" w:rsidRPr="00500CD7" w:rsidRDefault="008B14D7" w:rsidP="00500CD7"/>
    <w:p w14:paraId="7FAF536F" w14:textId="7AE41145" w:rsidR="005C0075" w:rsidRDefault="00A977A9" w:rsidP="005C0075">
      <w:pPr>
        <w:pStyle w:val="Ttulo2"/>
      </w:pPr>
      <w:bookmarkStart w:id="11" w:name="_Toc117851578"/>
      <w:r>
        <w:t xml:space="preserve">Fase 4: </w:t>
      </w:r>
      <w:r w:rsidR="005C0075">
        <w:t>Modelo sintético de datos</w:t>
      </w:r>
      <w:bookmarkEnd w:id="11"/>
    </w:p>
    <w:p w14:paraId="200E5CC9" w14:textId="71867095" w:rsidR="005C0075" w:rsidRDefault="005C0075" w:rsidP="005C0075">
      <w:r>
        <w:t xml:space="preserve">De cara al modelado a llevar a cabo a lo largo del paquete de trabajo posterior, </w:t>
      </w:r>
      <w:r w:rsidRPr="0078115F">
        <w:rPr>
          <w:i/>
          <w:iCs/>
        </w:rPr>
        <w:t>PT3: Sistema experto de prevención de caídas</w:t>
      </w:r>
      <w:r>
        <w:t>, dicha información será la base para el entrenamiento y generación de dichos modelos. Para ello, se contemplan distintas fuentes de información para obtener las variables necesarias en el entrenamiento de los modelos supervisados.</w:t>
      </w:r>
    </w:p>
    <w:p w14:paraId="620A45B0" w14:textId="77777777" w:rsidR="005C0075" w:rsidRDefault="005C0075" w:rsidP="005C0075">
      <w:r>
        <w:t xml:space="preserve">Por un lado, es indispensable disponer de la información relativa a la variable objetivo de este sistema: la existencia conocida de riesgo de caída por parte del sujeto en estudio. De esta forma, se buscará generar un clasificador que permita determinar si nuevos usuarios tienen una mayor probabilidad de formar parte del grupo de riesgo o de aquellos que, a priori, no parecen presentar razones para pensar en tal problemática. Tal y como se indica en la memoria del proyecto, se buscará tener información de tres tipos de sujetos atendiendo a dicha variable: </w:t>
      </w:r>
      <w:r>
        <w:lastRenderedPageBreak/>
        <w:t xml:space="preserve">pacientes considerados con riesgo de caída, pacientes en proceso de rehabilitación tras una caída, y sujetos que no tienen patologías asociadas a dicha problemática en estudio. </w:t>
      </w:r>
    </w:p>
    <w:p w14:paraId="3F205365" w14:textId="77777777" w:rsidR="005C0075" w:rsidRDefault="005C0075" w:rsidP="005C0075">
      <w:r>
        <w:t xml:space="preserve">A continuación, también será de especial relevancia tener en cuenta variables de interés propias del sujeto, tales como edad, sexo, peso o altura (según la disponibilidad de tal información). Todo esto servirá para que el modelo tenga capacidad de contextualizar al individuo, dado que el patrón de movimiento podrá considerarse distinto según dichas características. </w:t>
      </w:r>
    </w:p>
    <w:p w14:paraId="562C1717" w14:textId="109D95A3" w:rsidR="005C0075" w:rsidRDefault="005C0075" w:rsidP="005C0075">
      <w:r>
        <w:t xml:space="preserve">Finalmente, y como información principal para el análisis, se presentan los datos de los sensores recogidos a través del experimento diseñado a lo largo del actual paquete de trabajo </w:t>
      </w:r>
      <w:r w:rsidRPr="0078115F">
        <w:rPr>
          <w:i/>
          <w:iCs/>
        </w:rPr>
        <w:t xml:space="preserve">PT2: </w:t>
      </w:r>
      <w:proofErr w:type="gramStart"/>
      <w:r w:rsidRPr="0078115F">
        <w:rPr>
          <w:i/>
          <w:iCs/>
        </w:rPr>
        <w:t>Wearable</w:t>
      </w:r>
      <w:proofErr w:type="gramEnd"/>
      <w:r w:rsidRPr="0078115F">
        <w:rPr>
          <w:i/>
          <w:iCs/>
        </w:rPr>
        <w:t xml:space="preserve"> de medición de la marcha humana</w:t>
      </w:r>
      <w:r>
        <w:t xml:space="preserve">, y en especial, en la tarea asociada a este entregable, </w:t>
      </w:r>
      <w:r w:rsidR="0078115F">
        <w:t>E</w:t>
      </w:r>
      <w:r>
        <w:t xml:space="preserve">2.3: Captura de datos inicial. Dichos datos serán recogidos para distintos individuos según su tipología con respecto al riesgo de caída, y serán obtenidos llevando a cabo un experimento homogéneo entre todos ellos. Así, se buscará detectar las cuatro fases de la marcha asociadas en función de los datos de los sensores, las cuales vienen dadas de forma esquemática en la </w:t>
      </w:r>
      <w:r>
        <w:fldChar w:fldCharType="begin"/>
      </w:r>
      <w:r>
        <w:instrText xml:space="preserve"> REF _Ref116370620 \h </w:instrText>
      </w:r>
      <w:r>
        <w:fldChar w:fldCharType="separate"/>
      </w:r>
      <w:r>
        <w:t xml:space="preserve">Figura </w:t>
      </w:r>
      <w:r>
        <w:rPr>
          <w:noProof/>
        </w:rPr>
        <w:t>1</w:t>
      </w:r>
      <w:r>
        <w:fldChar w:fldCharType="end"/>
      </w:r>
      <w:r>
        <w:t xml:space="preserve">. </w:t>
      </w:r>
    </w:p>
    <w:p w14:paraId="747EBF8B" w14:textId="77777777" w:rsidR="005C0075" w:rsidRDefault="005C0075" w:rsidP="005C0075">
      <w:pPr>
        <w:keepNext/>
        <w:jc w:val="center"/>
      </w:pPr>
      <w:r>
        <w:rPr>
          <w:noProof/>
        </w:rPr>
        <w:drawing>
          <wp:inline distT="0" distB="0" distL="0" distR="0" wp14:anchorId="1CBD3351" wp14:editId="2166731C">
            <wp:extent cx="5400040" cy="2564765"/>
            <wp:effectExtent l="0" t="0" r="0" b="698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9"/>
                    <a:stretch>
                      <a:fillRect/>
                    </a:stretch>
                  </pic:blipFill>
                  <pic:spPr>
                    <a:xfrm>
                      <a:off x="0" y="0"/>
                      <a:ext cx="5400040" cy="2564765"/>
                    </a:xfrm>
                    <a:prstGeom prst="rect">
                      <a:avLst/>
                    </a:prstGeom>
                  </pic:spPr>
                </pic:pic>
              </a:graphicData>
            </a:graphic>
          </wp:inline>
        </w:drawing>
      </w:r>
    </w:p>
    <w:p w14:paraId="3D8730CE" w14:textId="62147DC9" w:rsidR="005C0075" w:rsidRDefault="005C0075" w:rsidP="005C0075">
      <w:pPr>
        <w:pStyle w:val="Descripcin"/>
      </w:pPr>
      <w:bookmarkStart w:id="12" w:name="_Ref116370620"/>
      <w:r>
        <w:t xml:space="preserve">Figura </w:t>
      </w:r>
      <w:fldSimple w:instr=" SEQ Figura \* ARABIC ">
        <w:r w:rsidR="00B249A4">
          <w:rPr>
            <w:noProof/>
          </w:rPr>
          <w:t>7</w:t>
        </w:r>
      </w:fldSimple>
      <w:bookmarkEnd w:id="12"/>
      <w:r>
        <w:t>. Descripción esquemática de las cuatro fases de la marcha</w:t>
      </w:r>
    </w:p>
    <w:p w14:paraId="06682BAD" w14:textId="77777777" w:rsidR="005C0075" w:rsidRDefault="005C0075" w:rsidP="005C0075">
      <w:r>
        <w:t xml:space="preserve"> Así, una vez separadas las fases de cada recorrido, se llevará a cabo un análisis estadístico de los subconjuntos generados, de tal forma que se obtengan variables agregadas con respecto a los tres sensores que componen el sistema de medición, y que sirvan posteriormente para el entrenamiento del modelo. </w:t>
      </w:r>
    </w:p>
    <w:p w14:paraId="65604158" w14:textId="77777777" w:rsidR="005C0075" w:rsidRDefault="005C0075" w:rsidP="005C0075">
      <w:r>
        <w:t xml:space="preserve">Para mayor detalle en lo relativo a cómo obtener dichas fases, así como la agregación estadística asociada, se podrán consultar los entregables asociados al PT3, y en particular, se hará un mayor énfasis en su obtención en el entregable “E3.1: Procedimiento de depuración y preprocesado de los datos”. </w:t>
      </w:r>
    </w:p>
    <w:p w14:paraId="38B7C155" w14:textId="77777777" w:rsidR="005C0075" w:rsidRDefault="005C0075" w:rsidP="005C0075"/>
    <w:p w14:paraId="7C80B716" w14:textId="77777777" w:rsidR="005C0075" w:rsidRDefault="005C0075" w:rsidP="005C0075">
      <w:r>
        <w:lastRenderedPageBreak/>
        <w:t xml:space="preserve">De modo esquemático, se presenta en la </w:t>
      </w:r>
      <w:r>
        <w:fldChar w:fldCharType="begin"/>
      </w:r>
      <w:r>
        <w:instrText xml:space="preserve"> REF _Ref116640142 \h </w:instrText>
      </w:r>
      <w:r>
        <w:fldChar w:fldCharType="separate"/>
      </w:r>
      <w:r>
        <w:t xml:space="preserve">Figura </w:t>
      </w:r>
      <w:r>
        <w:rPr>
          <w:noProof/>
        </w:rPr>
        <w:t>2</w:t>
      </w:r>
      <w:r>
        <w:fldChar w:fldCharType="end"/>
      </w:r>
      <w:r>
        <w:t xml:space="preserve"> el flujo de trabajo esperado a lo largo del PT3 previamente mencionado. </w:t>
      </w:r>
    </w:p>
    <w:p w14:paraId="70FCC5B1" w14:textId="1700C49F" w:rsidR="005C0075" w:rsidRDefault="005C0075" w:rsidP="005C0075">
      <w:pPr>
        <w:keepNext/>
        <w:jc w:val="center"/>
      </w:pPr>
      <w:r>
        <w:rPr>
          <w:noProof/>
        </w:rPr>
        <w:drawing>
          <wp:inline distT="0" distB="0" distL="0" distR="0" wp14:anchorId="79E34D03" wp14:editId="3E63D575">
            <wp:extent cx="5400040" cy="298005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2C391D80" w14:textId="19AD9054" w:rsidR="005C0075" w:rsidRDefault="005C0075" w:rsidP="005C0075">
      <w:pPr>
        <w:pStyle w:val="Descripcin"/>
      </w:pPr>
      <w:bookmarkStart w:id="13" w:name="_Ref116640142"/>
      <w:r>
        <w:t xml:space="preserve">Figura </w:t>
      </w:r>
      <w:fldSimple w:instr=" SEQ Figura \* ARABIC ">
        <w:r w:rsidR="00B249A4">
          <w:rPr>
            <w:noProof/>
          </w:rPr>
          <w:t>8</w:t>
        </w:r>
      </w:fldSimple>
      <w:bookmarkEnd w:id="13"/>
      <w:r>
        <w:t>. Esquema del flujo de trabajo del proceso inteligente esperado</w:t>
      </w:r>
    </w:p>
    <w:p w14:paraId="262D7744" w14:textId="77777777" w:rsidR="005C0075" w:rsidRDefault="005C0075" w:rsidP="005C0075">
      <w:r>
        <w:t xml:space="preserve">En ésta, se pueden apreciar como punto de partida los datos del experimento recogidos a través del sensor seleccionado, así como información complementaria de los datos personales de cada sujeto. Con esto, se buscará, tal y como se menciona previamente, la forma de detectar las distintas fases de la marcha mostradas en la </w:t>
      </w:r>
      <w:r>
        <w:fldChar w:fldCharType="begin"/>
      </w:r>
      <w:r>
        <w:instrText xml:space="preserve"> REF _Ref116370620 \h  \* MERGEFORMAT </w:instrText>
      </w:r>
      <w:r>
        <w:fldChar w:fldCharType="separate"/>
      </w:r>
      <w:r>
        <w:t xml:space="preserve">Figura </w:t>
      </w:r>
      <w:r>
        <w:rPr>
          <w:noProof/>
        </w:rPr>
        <w:t>1</w:t>
      </w:r>
      <w:r>
        <w:fldChar w:fldCharType="end"/>
      </w:r>
      <w:r>
        <w:t xml:space="preserve">, de tal modo que, junto a los datos personales iniciales, se proceda con los distintos pasos relativos al modelado inteligente. Todo esto, requerirá una fase previa exhaustiva de </w:t>
      </w:r>
      <w:proofErr w:type="spellStart"/>
      <w:r>
        <w:t>pre-procesado</w:t>
      </w:r>
      <w:proofErr w:type="spellEnd"/>
      <w:r>
        <w:t xml:space="preserve"> y preparación de los datos. </w:t>
      </w:r>
    </w:p>
    <w:p w14:paraId="39453549" w14:textId="77777777" w:rsidR="005C0075" w:rsidRDefault="005C0075" w:rsidP="005C0075">
      <w:r>
        <w:t>Dicho modelado se realizará haciendo uso de distintos modelos posibles y parametrizaciones de algoritmos de aprendizaje supervisado de clasificación, y será validado utilizando las técnicas que se consideren adecuadas mediante la selección de la métrica o métricas de relevancia.</w:t>
      </w:r>
    </w:p>
    <w:p w14:paraId="2F19F33C" w14:textId="77777777" w:rsidR="005C0075" w:rsidRDefault="005C0075" w:rsidP="005C0075">
      <w:r>
        <w:t xml:space="preserve">Así, dicho modelo será la base para la generación de un sistema experto de prevención de caídas que, junto con todo lo previo, será incluido en un sistema de visualización que presente la información relevante detectada. </w:t>
      </w:r>
    </w:p>
    <w:p w14:paraId="119503BD" w14:textId="77777777" w:rsidR="005C0075" w:rsidRPr="00B03A03" w:rsidRDefault="005C0075" w:rsidP="005C0075">
      <w:r>
        <w:t xml:space="preserve">En cuanto a las herramientas de programación a utilizar, se basará el desarrollo en el lenguaje Python, haciendo uso a priori de la versión 3.7 de éste, y utilizando librerías asociadas al análisis de datos e inteligencia artificial, como </w:t>
      </w:r>
      <w:proofErr w:type="spellStart"/>
      <w:r w:rsidRPr="00B03A03">
        <w:rPr>
          <w:i/>
        </w:rPr>
        <w:t>numpy</w:t>
      </w:r>
      <w:proofErr w:type="spellEnd"/>
      <w:r>
        <w:t xml:space="preserve">, </w:t>
      </w:r>
      <w:r w:rsidRPr="00B03A03">
        <w:rPr>
          <w:i/>
        </w:rPr>
        <w:t>pandas</w:t>
      </w:r>
      <w:r>
        <w:t xml:space="preserve">, </w:t>
      </w:r>
      <w:proofErr w:type="spellStart"/>
      <w:r w:rsidRPr="00B03A03">
        <w:rPr>
          <w:i/>
        </w:rPr>
        <w:t>scipy</w:t>
      </w:r>
      <w:proofErr w:type="spellEnd"/>
      <w:r>
        <w:t xml:space="preserve">, </w:t>
      </w:r>
      <w:proofErr w:type="spellStart"/>
      <w:r w:rsidRPr="00B03A03">
        <w:rPr>
          <w:i/>
        </w:rPr>
        <w:t>sklearn</w:t>
      </w:r>
      <w:proofErr w:type="spellEnd"/>
      <w:r>
        <w:t xml:space="preserve"> o </w:t>
      </w:r>
      <w:proofErr w:type="spellStart"/>
      <w:r w:rsidRPr="00B03A03">
        <w:rPr>
          <w:i/>
        </w:rPr>
        <w:t>xgboost</w:t>
      </w:r>
      <w:proofErr w:type="spellEnd"/>
      <w:r>
        <w:t xml:space="preserve">. </w:t>
      </w:r>
    </w:p>
    <w:p w14:paraId="295EA915" w14:textId="77777777" w:rsidR="005C0075" w:rsidRPr="007C5BE8" w:rsidRDefault="005C0075" w:rsidP="007C5BE8"/>
    <w:bookmarkEnd w:id="6"/>
    <w:p w14:paraId="6F87C1E4" w14:textId="3A4D720C" w:rsidR="00686CD8" w:rsidRDefault="00686CD8" w:rsidP="00686CD8"/>
    <w:p w14:paraId="76C00CDE" w14:textId="77777777" w:rsidR="00686CD8" w:rsidRDefault="00686CD8" w:rsidP="00686CD8"/>
    <w:p w14:paraId="23B5D6D3" w14:textId="77777777" w:rsidR="00686CD8" w:rsidRDefault="00686CD8" w:rsidP="00686CD8"/>
    <w:p w14:paraId="1DE97A2E" w14:textId="5A6A80E9" w:rsidR="00DC0B18" w:rsidRPr="00DC0B18" w:rsidRDefault="009A6392" w:rsidP="00DC0B18">
      <w:r>
        <w:lastRenderedPageBreak/>
        <w:t xml:space="preserve"> </w:t>
      </w:r>
    </w:p>
    <w:p w14:paraId="2C059632" w14:textId="06B33FB1" w:rsidR="003D29F3" w:rsidRDefault="003D29F3" w:rsidP="00686CD8">
      <w:pPr>
        <w:pStyle w:val="Ttulo1"/>
      </w:pPr>
      <w:bookmarkStart w:id="14" w:name="_Toc117851579"/>
      <w:r>
        <w:lastRenderedPageBreak/>
        <w:t>Incidencias</w:t>
      </w:r>
      <w:bookmarkEnd w:id="14"/>
      <w:r>
        <w:t xml:space="preserve"> </w:t>
      </w:r>
    </w:p>
    <w:p w14:paraId="0061416D" w14:textId="7185DBF9" w:rsidR="003D29F3" w:rsidRDefault="003D29F3" w:rsidP="003D29F3">
      <w:r>
        <w:t>La imposibilidad de poder acceder a pacientes por la situación sanitaria ha impedido el acceso a pacientes y sólo se han podido realizar registros a pocos pacientes sin riesgo de caída. No obstante, a medida que se vayan consiguiendo pacientes, al tener ya el plan realizado se realizaría paralelamente a otras tareas del Plan de Trabajo 3.</w:t>
      </w:r>
      <w:r w:rsidR="00BB0EA9">
        <w:t xml:space="preserve"> De tal forma que se obtendría el número de pacientes necesario para la integración del modelo de previsión de caídas.</w:t>
      </w:r>
    </w:p>
    <w:p w14:paraId="3754DE76" w14:textId="1A65240B" w:rsidR="00BB0EA9" w:rsidRPr="00BB0EA9" w:rsidRDefault="00BB0EA9" w:rsidP="003D29F3">
      <w:r>
        <w:t xml:space="preserve">No obstante, con los pacientes que se han realizado las pruebas es el mínimo necesario para realizar la validación de los datos tomados en laboratorio con el IMU y comparados con el </w:t>
      </w:r>
      <w:r>
        <w:rPr>
          <w:i/>
          <w:iCs/>
        </w:rPr>
        <w:t xml:space="preserve">Gold Standard </w:t>
      </w:r>
      <w:r>
        <w:t xml:space="preserve">de la fotogrametría. De esta forma se puede validar tanto el IMU seleccionado en el Entregable 2.2 como los datos registrados. </w:t>
      </w:r>
    </w:p>
    <w:p w14:paraId="0CA316E2" w14:textId="113F690A" w:rsidR="001151CC" w:rsidRDefault="001E7755" w:rsidP="00686CD8">
      <w:pPr>
        <w:pStyle w:val="Ttulo1"/>
      </w:pPr>
      <w:bookmarkStart w:id="15" w:name="_Toc117851580"/>
      <w:r>
        <w:lastRenderedPageBreak/>
        <w:t>Resultados</w:t>
      </w:r>
      <w:bookmarkEnd w:id="15"/>
      <w:r>
        <w:t xml:space="preserve"> </w:t>
      </w:r>
    </w:p>
    <w:p w14:paraId="74303AA9" w14:textId="292D247A" w:rsidR="00434581" w:rsidRDefault="001E7755" w:rsidP="00434581">
      <w:pPr>
        <w:rPr>
          <w:u w:val="single"/>
        </w:rPr>
      </w:pPr>
      <w:r>
        <w:t>Después del proceso de selección de la batería de pruebas y del proceso de selección del IMU (</w:t>
      </w:r>
      <w:proofErr w:type="spellStart"/>
      <w:r w:rsidRPr="001E7755">
        <w:rPr>
          <w:i/>
          <w:iCs/>
        </w:rPr>
        <w:t>ActiSense</w:t>
      </w:r>
      <w:proofErr w:type="spellEnd"/>
      <w:r>
        <w:t>). En esta Tarea 2.3 ya se disponía de un IMU, el protocolo de pruebas y mediante el plan de registro se han tomado algunas muestras que han llevado a verificar con la fotogrametría (</w:t>
      </w:r>
      <w:proofErr w:type="spellStart"/>
      <w:r>
        <w:rPr>
          <w:i/>
          <w:iCs/>
        </w:rPr>
        <w:t>gold</w:t>
      </w:r>
      <w:proofErr w:type="spellEnd"/>
      <w:r>
        <w:rPr>
          <w:i/>
          <w:iCs/>
        </w:rPr>
        <w:t xml:space="preserve"> standard)</w:t>
      </w:r>
      <w:r>
        <w:t xml:space="preserve"> que los datos registrados por el sensor son válidos. Con lo que se puede verificar el IMU seleccionado y se puede utilizar para continuar con el plan de registro de datos que serán importantes de cara al Plan de Trabajo 3.</w:t>
      </w:r>
    </w:p>
    <w:p w14:paraId="61D5DC8F" w14:textId="414DB6F5" w:rsidR="00F417E7" w:rsidRDefault="001E7755" w:rsidP="00F77457">
      <w:pPr>
        <w:rPr>
          <w:u w:val="single"/>
        </w:rPr>
      </w:pPr>
      <w:r>
        <w:rPr>
          <w:u w:val="single"/>
        </w:rPr>
        <w:t>Con lo que esta validación se encuentra en correspondencia al objetivo del Hito 1 de obtener un sensor validado y verificado.</w:t>
      </w:r>
    </w:p>
    <w:sectPr w:rsidR="00F417E7" w:rsidSect="000B045F">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BEACC" w14:textId="77777777" w:rsidR="003D2EBA" w:rsidRDefault="003D2EBA" w:rsidP="00E95D39">
      <w:pPr>
        <w:spacing w:after="0" w:line="240" w:lineRule="auto"/>
      </w:pPr>
      <w:r>
        <w:separator/>
      </w:r>
    </w:p>
  </w:endnote>
  <w:endnote w:type="continuationSeparator" w:id="0">
    <w:p w14:paraId="38F4E698" w14:textId="77777777" w:rsidR="003D2EBA" w:rsidRDefault="003D2EBA"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E49FFB1" w:rsidR="009A254D" w:rsidRPr="00561D38" w:rsidRDefault="009A254D"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697745">
      <w:rPr>
        <w:rStyle w:val="Nmerodepgina"/>
        <w:b/>
        <w:noProof/>
        <w:sz w:val="16"/>
        <w:szCs w:val="16"/>
      </w:rPr>
      <w:t>13</w:t>
    </w:r>
    <w:r w:rsidRPr="00F3320D">
      <w:rPr>
        <w:rStyle w:val="Nmerodepgina"/>
        <w:b/>
        <w:sz w:val="16"/>
        <w:szCs w:val="16"/>
      </w:rPr>
      <w:fldChar w:fldCharType="end"/>
    </w:r>
  </w:p>
  <w:p w14:paraId="1A71C36B" w14:textId="77777777" w:rsidR="009A254D" w:rsidRDefault="009A254D">
    <w:pPr>
      <w:pStyle w:val="Piedepgina"/>
    </w:pPr>
  </w:p>
  <w:p w14:paraId="1962A269" w14:textId="77777777" w:rsidR="009A254D" w:rsidRDefault="009A25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B4B9" w14:textId="77777777" w:rsidR="003D2EBA" w:rsidRDefault="003D2EBA" w:rsidP="00E95D39">
      <w:pPr>
        <w:spacing w:after="0" w:line="240" w:lineRule="auto"/>
      </w:pPr>
      <w:r>
        <w:separator/>
      </w:r>
    </w:p>
  </w:footnote>
  <w:footnote w:type="continuationSeparator" w:id="0">
    <w:p w14:paraId="18E9F167" w14:textId="77777777" w:rsidR="003D2EBA" w:rsidRDefault="003D2EBA" w:rsidP="00E95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9A254D" w:rsidRDefault="009A254D">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9A254D" w:rsidRPr="00263AA2" w14:paraId="628B9D5A" w14:textId="77777777" w:rsidTr="0091422D">
      <w:trPr>
        <w:trHeight w:val="600"/>
      </w:trPr>
      <w:tc>
        <w:tcPr>
          <w:tcW w:w="2114" w:type="dxa"/>
        </w:tcPr>
        <w:p w14:paraId="1B510197" w14:textId="13206A63" w:rsidR="009A254D" w:rsidRPr="00392285" w:rsidRDefault="009A6392"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771162" w:rsidRDefault="00771162"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34F6AC82" w:rsidR="009A254D" w:rsidRPr="00263AA2" w:rsidRDefault="00000000" w:rsidP="009A6392">
          <w:pPr>
            <w:pStyle w:val="Encabezado"/>
            <w:jc w:val="right"/>
            <w:rPr>
              <w:i/>
              <w:sz w:val="16"/>
              <w:szCs w:val="16"/>
              <w:lang w:val="pt-PT"/>
            </w:rPr>
          </w:pPr>
          <w:sdt>
            <w:sdtPr>
              <w:rPr>
                <w:sz w:val="16"/>
                <w:szCs w:val="16"/>
                <w:lang w:val="pt-PT"/>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686CD8" w:rsidRPr="00263AA2">
                <w:rPr>
                  <w:sz w:val="16"/>
                  <w:szCs w:val="16"/>
                  <w:lang w:val="pt-PT"/>
                </w:rPr>
                <w:t>E</w:t>
              </w:r>
              <w:r w:rsidR="00263AA2" w:rsidRPr="00263AA2">
                <w:rPr>
                  <w:sz w:val="16"/>
                  <w:szCs w:val="16"/>
                  <w:lang w:val="pt-PT"/>
                </w:rPr>
                <w:t>2</w:t>
              </w:r>
              <w:r w:rsidR="00686CD8" w:rsidRPr="00263AA2">
                <w:rPr>
                  <w:sz w:val="16"/>
                  <w:szCs w:val="16"/>
                  <w:lang w:val="pt-PT"/>
                </w:rPr>
                <w:t>.</w:t>
              </w:r>
              <w:r w:rsidR="00263AA2" w:rsidRPr="00263AA2">
                <w:rPr>
                  <w:sz w:val="16"/>
                  <w:szCs w:val="16"/>
                  <w:lang w:val="pt-PT"/>
                </w:rPr>
                <w:t>3</w:t>
              </w:r>
              <w:r w:rsidR="00686CD8" w:rsidRPr="00263AA2">
                <w:rPr>
                  <w:sz w:val="16"/>
                  <w:szCs w:val="16"/>
                  <w:lang w:val="pt-PT"/>
                </w:rPr>
                <w:t xml:space="preserve"> – </w:t>
              </w:r>
              <w:r w:rsidR="00263AA2" w:rsidRPr="00263AA2">
                <w:rPr>
                  <w:sz w:val="16"/>
                  <w:szCs w:val="16"/>
                  <w:lang w:val="pt-PT"/>
                </w:rPr>
                <w:t>Captura de Datos I</w:t>
              </w:r>
              <w:r w:rsidR="00263AA2">
                <w:rPr>
                  <w:sz w:val="16"/>
                  <w:szCs w:val="16"/>
                  <w:lang w:val="pt-PT"/>
                </w:rPr>
                <w:t>nicial</w:t>
              </w:r>
            </w:sdtContent>
          </w:sdt>
        </w:p>
      </w:tc>
    </w:tr>
  </w:tbl>
  <w:p w14:paraId="21206C20" w14:textId="77777777" w:rsidR="009A254D" w:rsidRPr="00263AA2" w:rsidRDefault="009A254D">
    <w:pPr>
      <w:pStyle w:val="Encabezad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491"/>
    <w:multiLevelType w:val="hybridMultilevel"/>
    <w:tmpl w:val="99A6F01E"/>
    <w:lvl w:ilvl="0" w:tplc="FFFFFFFF">
      <w:start w:val="94"/>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2F523C"/>
    <w:multiLevelType w:val="hybridMultilevel"/>
    <w:tmpl w:val="29F61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D1EC0"/>
    <w:multiLevelType w:val="hybridMultilevel"/>
    <w:tmpl w:val="DCF06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533649"/>
    <w:multiLevelType w:val="hybridMultilevel"/>
    <w:tmpl w:val="96188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6463C3"/>
    <w:multiLevelType w:val="hybridMultilevel"/>
    <w:tmpl w:val="0E787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D4244B"/>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2977D3"/>
    <w:multiLevelType w:val="hybridMultilevel"/>
    <w:tmpl w:val="6D00F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D3DC7"/>
    <w:multiLevelType w:val="multilevel"/>
    <w:tmpl w:val="43301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54E35437"/>
    <w:multiLevelType w:val="hybridMultilevel"/>
    <w:tmpl w:val="99A6F01E"/>
    <w:lvl w:ilvl="0" w:tplc="0409000F">
      <w:start w:val="9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1D7A6E"/>
    <w:multiLevelType w:val="hybridMultilevel"/>
    <w:tmpl w:val="4C42D69E"/>
    <w:lvl w:ilvl="0" w:tplc="CD3AD53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225756"/>
    <w:multiLevelType w:val="hybridMultilevel"/>
    <w:tmpl w:val="92681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294095"/>
    <w:multiLevelType w:val="hybridMultilevel"/>
    <w:tmpl w:val="B94AE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4E610CA"/>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D413398"/>
    <w:multiLevelType w:val="hybridMultilevel"/>
    <w:tmpl w:val="3B3A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F0451C"/>
    <w:multiLevelType w:val="hybridMultilevel"/>
    <w:tmpl w:val="31B2D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EA7A13"/>
    <w:multiLevelType w:val="hybridMultilevel"/>
    <w:tmpl w:val="D5407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2F1C0F"/>
    <w:multiLevelType w:val="hybridMultilevel"/>
    <w:tmpl w:val="3E7EED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175744"/>
    <w:multiLevelType w:val="hybridMultilevel"/>
    <w:tmpl w:val="14766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9633E1"/>
    <w:multiLevelType w:val="hybridMultilevel"/>
    <w:tmpl w:val="10D62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78084612">
    <w:abstractNumId w:val="28"/>
  </w:num>
  <w:num w:numId="2" w16cid:durableId="525412789">
    <w:abstractNumId w:val="22"/>
  </w:num>
  <w:num w:numId="3" w16cid:durableId="483468561">
    <w:abstractNumId w:val="31"/>
  </w:num>
  <w:num w:numId="4" w16cid:durableId="108283928">
    <w:abstractNumId w:val="20"/>
  </w:num>
  <w:num w:numId="5" w16cid:durableId="911503732">
    <w:abstractNumId w:val="39"/>
  </w:num>
  <w:num w:numId="6" w16cid:durableId="1807577532">
    <w:abstractNumId w:val="42"/>
  </w:num>
  <w:num w:numId="7" w16cid:durableId="435910921">
    <w:abstractNumId w:val="21"/>
  </w:num>
  <w:num w:numId="8" w16cid:durableId="1785272692">
    <w:abstractNumId w:val="11"/>
  </w:num>
  <w:num w:numId="9" w16cid:durableId="91557949">
    <w:abstractNumId w:val="8"/>
  </w:num>
  <w:num w:numId="10" w16cid:durableId="1214462051">
    <w:abstractNumId w:val="24"/>
  </w:num>
  <w:num w:numId="11" w16cid:durableId="1124617693">
    <w:abstractNumId w:val="6"/>
  </w:num>
  <w:num w:numId="12" w16cid:durableId="1699889175">
    <w:abstractNumId w:val="30"/>
  </w:num>
  <w:num w:numId="13" w16cid:durableId="2056926905">
    <w:abstractNumId w:val="9"/>
  </w:num>
  <w:num w:numId="14" w16cid:durableId="134569103">
    <w:abstractNumId w:val="15"/>
  </w:num>
  <w:num w:numId="15" w16cid:durableId="1860503027">
    <w:abstractNumId w:val="12"/>
  </w:num>
  <w:num w:numId="16" w16cid:durableId="1039473494">
    <w:abstractNumId w:val="25"/>
  </w:num>
  <w:num w:numId="17" w16cid:durableId="442581947">
    <w:abstractNumId w:val="27"/>
  </w:num>
  <w:num w:numId="18" w16cid:durableId="731466302">
    <w:abstractNumId w:val="17"/>
  </w:num>
  <w:num w:numId="19" w16cid:durableId="216598167">
    <w:abstractNumId w:val="3"/>
  </w:num>
  <w:num w:numId="20" w16cid:durableId="445463706">
    <w:abstractNumId w:val="40"/>
  </w:num>
  <w:num w:numId="21" w16cid:durableId="614286084">
    <w:abstractNumId w:val="16"/>
  </w:num>
  <w:num w:numId="22" w16cid:durableId="1590775701">
    <w:abstractNumId w:val="18"/>
  </w:num>
  <w:num w:numId="23" w16cid:durableId="875582830">
    <w:abstractNumId w:val="7"/>
  </w:num>
  <w:num w:numId="24" w16cid:durableId="1120761611">
    <w:abstractNumId w:val="4"/>
  </w:num>
  <w:num w:numId="25" w16cid:durableId="283971715">
    <w:abstractNumId w:val="32"/>
  </w:num>
  <w:num w:numId="26" w16cid:durableId="128088356">
    <w:abstractNumId w:val="13"/>
  </w:num>
  <w:num w:numId="27" w16cid:durableId="1385328520">
    <w:abstractNumId w:val="1"/>
  </w:num>
  <w:num w:numId="28" w16cid:durableId="646251974">
    <w:abstractNumId w:val="2"/>
  </w:num>
  <w:num w:numId="29" w16cid:durableId="491681156">
    <w:abstractNumId w:val="23"/>
  </w:num>
  <w:num w:numId="30" w16cid:durableId="2021464741">
    <w:abstractNumId w:val="43"/>
  </w:num>
  <w:num w:numId="31" w16cid:durableId="953176393">
    <w:abstractNumId w:val="5"/>
  </w:num>
  <w:num w:numId="32" w16cid:durableId="379868588">
    <w:abstractNumId w:val="41"/>
  </w:num>
  <w:num w:numId="33" w16cid:durableId="1414358625">
    <w:abstractNumId w:val="19"/>
  </w:num>
  <w:num w:numId="34" w16cid:durableId="1041707334">
    <w:abstractNumId w:val="44"/>
  </w:num>
  <w:num w:numId="35" w16cid:durableId="1528324600">
    <w:abstractNumId w:val="45"/>
  </w:num>
  <w:num w:numId="36" w16cid:durableId="226772505">
    <w:abstractNumId w:val="10"/>
  </w:num>
  <w:num w:numId="37" w16cid:durableId="488525964">
    <w:abstractNumId w:val="36"/>
  </w:num>
  <w:num w:numId="38" w16cid:durableId="696082032">
    <w:abstractNumId w:val="37"/>
  </w:num>
  <w:num w:numId="39" w16cid:durableId="87585487">
    <w:abstractNumId w:val="38"/>
  </w:num>
  <w:num w:numId="40" w16cid:durableId="635796370">
    <w:abstractNumId w:val="26"/>
  </w:num>
  <w:num w:numId="41" w16cid:durableId="1514564187">
    <w:abstractNumId w:val="34"/>
  </w:num>
  <w:num w:numId="42" w16cid:durableId="1944220544">
    <w:abstractNumId w:val="35"/>
  </w:num>
  <w:num w:numId="43" w16cid:durableId="740056729">
    <w:abstractNumId w:val="14"/>
  </w:num>
  <w:num w:numId="44" w16cid:durableId="663557346">
    <w:abstractNumId w:val="33"/>
  </w:num>
  <w:num w:numId="45" w16cid:durableId="495875918">
    <w:abstractNumId w:val="29"/>
  </w:num>
  <w:num w:numId="46" w16cid:durableId="133175969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917"/>
    <w:rsid w:val="00015FCE"/>
    <w:rsid w:val="00016C23"/>
    <w:rsid w:val="00020859"/>
    <w:rsid w:val="0002117F"/>
    <w:rsid w:val="00022505"/>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3E9C"/>
    <w:rsid w:val="0006682A"/>
    <w:rsid w:val="00067FD3"/>
    <w:rsid w:val="000706FD"/>
    <w:rsid w:val="000717C1"/>
    <w:rsid w:val="00074B7F"/>
    <w:rsid w:val="00075C2A"/>
    <w:rsid w:val="00075D2D"/>
    <w:rsid w:val="00077E0B"/>
    <w:rsid w:val="00081A30"/>
    <w:rsid w:val="00082C74"/>
    <w:rsid w:val="00083CB5"/>
    <w:rsid w:val="00085ACF"/>
    <w:rsid w:val="000A1122"/>
    <w:rsid w:val="000A7662"/>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E7755"/>
    <w:rsid w:val="001F05D4"/>
    <w:rsid w:val="001F1CD2"/>
    <w:rsid w:val="001F39EE"/>
    <w:rsid w:val="001F46A5"/>
    <w:rsid w:val="001F6969"/>
    <w:rsid w:val="00202D03"/>
    <w:rsid w:val="00203917"/>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3AA2"/>
    <w:rsid w:val="00266BC8"/>
    <w:rsid w:val="00267E64"/>
    <w:rsid w:val="00267FD3"/>
    <w:rsid w:val="002701B9"/>
    <w:rsid w:val="002725C8"/>
    <w:rsid w:val="00274093"/>
    <w:rsid w:val="00275552"/>
    <w:rsid w:val="00280827"/>
    <w:rsid w:val="00281262"/>
    <w:rsid w:val="00281F67"/>
    <w:rsid w:val="00282BB5"/>
    <w:rsid w:val="002833B8"/>
    <w:rsid w:val="00283B3D"/>
    <w:rsid w:val="00283D19"/>
    <w:rsid w:val="00287E8D"/>
    <w:rsid w:val="00290E25"/>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C6C96"/>
    <w:rsid w:val="002D2168"/>
    <w:rsid w:val="002D2F36"/>
    <w:rsid w:val="002D6F98"/>
    <w:rsid w:val="002D6FC2"/>
    <w:rsid w:val="002D755A"/>
    <w:rsid w:val="002E5155"/>
    <w:rsid w:val="002E59EF"/>
    <w:rsid w:val="002F182E"/>
    <w:rsid w:val="002F2710"/>
    <w:rsid w:val="002F5B06"/>
    <w:rsid w:val="002F7906"/>
    <w:rsid w:val="00304427"/>
    <w:rsid w:val="00305D2F"/>
    <w:rsid w:val="00307593"/>
    <w:rsid w:val="00307DCB"/>
    <w:rsid w:val="00311B7C"/>
    <w:rsid w:val="003125FE"/>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00EF"/>
    <w:rsid w:val="00352409"/>
    <w:rsid w:val="00352B4E"/>
    <w:rsid w:val="00355529"/>
    <w:rsid w:val="0035584D"/>
    <w:rsid w:val="00355EFE"/>
    <w:rsid w:val="00356CDA"/>
    <w:rsid w:val="003571E9"/>
    <w:rsid w:val="003617A5"/>
    <w:rsid w:val="003620B0"/>
    <w:rsid w:val="00362B8C"/>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534"/>
    <w:rsid w:val="003C773A"/>
    <w:rsid w:val="003C7C12"/>
    <w:rsid w:val="003D10F1"/>
    <w:rsid w:val="003D2815"/>
    <w:rsid w:val="003D29F3"/>
    <w:rsid w:val="003D2CB9"/>
    <w:rsid w:val="003D2EBA"/>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208D"/>
    <w:rsid w:val="00413B0C"/>
    <w:rsid w:val="004140C4"/>
    <w:rsid w:val="00414C2C"/>
    <w:rsid w:val="00414D2A"/>
    <w:rsid w:val="00415ACA"/>
    <w:rsid w:val="004212A2"/>
    <w:rsid w:val="00423622"/>
    <w:rsid w:val="00424DC0"/>
    <w:rsid w:val="004308BD"/>
    <w:rsid w:val="00434581"/>
    <w:rsid w:val="004361D8"/>
    <w:rsid w:val="00436FD4"/>
    <w:rsid w:val="004375DB"/>
    <w:rsid w:val="004420A8"/>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B0588"/>
    <w:rsid w:val="004B16F5"/>
    <w:rsid w:val="004B24AD"/>
    <w:rsid w:val="004B26F7"/>
    <w:rsid w:val="004B278A"/>
    <w:rsid w:val="004B2A6D"/>
    <w:rsid w:val="004B66EB"/>
    <w:rsid w:val="004B6FB9"/>
    <w:rsid w:val="004C042A"/>
    <w:rsid w:val="004C0CBF"/>
    <w:rsid w:val="004C184F"/>
    <w:rsid w:val="004C2314"/>
    <w:rsid w:val="004C36B6"/>
    <w:rsid w:val="004C5199"/>
    <w:rsid w:val="004C573E"/>
    <w:rsid w:val="004D0C6F"/>
    <w:rsid w:val="004D0D3D"/>
    <w:rsid w:val="004D1A02"/>
    <w:rsid w:val="004D5068"/>
    <w:rsid w:val="004D5478"/>
    <w:rsid w:val="004D69F3"/>
    <w:rsid w:val="004E09D0"/>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37D"/>
    <w:rsid w:val="00500C4A"/>
    <w:rsid w:val="00500CD7"/>
    <w:rsid w:val="00500EE2"/>
    <w:rsid w:val="00501185"/>
    <w:rsid w:val="00501949"/>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5768"/>
    <w:rsid w:val="005569D1"/>
    <w:rsid w:val="005603C3"/>
    <w:rsid w:val="00560D5A"/>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075"/>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E0B9B"/>
    <w:rsid w:val="005E0F4D"/>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4D8F"/>
    <w:rsid w:val="006453A8"/>
    <w:rsid w:val="006456CE"/>
    <w:rsid w:val="006502A9"/>
    <w:rsid w:val="00651093"/>
    <w:rsid w:val="00651AB7"/>
    <w:rsid w:val="006539A2"/>
    <w:rsid w:val="0065418E"/>
    <w:rsid w:val="00654702"/>
    <w:rsid w:val="006552BF"/>
    <w:rsid w:val="006558F3"/>
    <w:rsid w:val="00657182"/>
    <w:rsid w:val="0066040F"/>
    <w:rsid w:val="00661B39"/>
    <w:rsid w:val="00661BA0"/>
    <w:rsid w:val="0066207A"/>
    <w:rsid w:val="006625F8"/>
    <w:rsid w:val="006629E7"/>
    <w:rsid w:val="0066346C"/>
    <w:rsid w:val="00672FA1"/>
    <w:rsid w:val="00673A4A"/>
    <w:rsid w:val="00676F1A"/>
    <w:rsid w:val="00680038"/>
    <w:rsid w:val="00681435"/>
    <w:rsid w:val="0068221D"/>
    <w:rsid w:val="006825EA"/>
    <w:rsid w:val="00683EA4"/>
    <w:rsid w:val="00686CD8"/>
    <w:rsid w:val="00687CE9"/>
    <w:rsid w:val="00693D5F"/>
    <w:rsid w:val="006951B7"/>
    <w:rsid w:val="00695F37"/>
    <w:rsid w:val="00696DD0"/>
    <w:rsid w:val="00696F9C"/>
    <w:rsid w:val="00697745"/>
    <w:rsid w:val="006A0130"/>
    <w:rsid w:val="006A15BE"/>
    <w:rsid w:val="006A58AE"/>
    <w:rsid w:val="006A6511"/>
    <w:rsid w:val="006A7DC3"/>
    <w:rsid w:val="006B07D0"/>
    <w:rsid w:val="006B1ADC"/>
    <w:rsid w:val="006B2B6A"/>
    <w:rsid w:val="006B3892"/>
    <w:rsid w:val="006B4072"/>
    <w:rsid w:val="006B67EF"/>
    <w:rsid w:val="006C2302"/>
    <w:rsid w:val="006C5437"/>
    <w:rsid w:val="006C572A"/>
    <w:rsid w:val="006D0DA6"/>
    <w:rsid w:val="006D1F94"/>
    <w:rsid w:val="006D6E3E"/>
    <w:rsid w:val="006E1972"/>
    <w:rsid w:val="006E59EA"/>
    <w:rsid w:val="006E602C"/>
    <w:rsid w:val="006E7C6D"/>
    <w:rsid w:val="006F0EFB"/>
    <w:rsid w:val="006F38D6"/>
    <w:rsid w:val="006F6CA6"/>
    <w:rsid w:val="00700D78"/>
    <w:rsid w:val="0070195C"/>
    <w:rsid w:val="00701D27"/>
    <w:rsid w:val="00703620"/>
    <w:rsid w:val="00707659"/>
    <w:rsid w:val="00711638"/>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15F"/>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5731"/>
    <w:rsid w:val="007B6D64"/>
    <w:rsid w:val="007C08E1"/>
    <w:rsid w:val="007C5BE8"/>
    <w:rsid w:val="007D1FF6"/>
    <w:rsid w:val="007D3F56"/>
    <w:rsid w:val="007D610F"/>
    <w:rsid w:val="007E0BEA"/>
    <w:rsid w:val="007E46BF"/>
    <w:rsid w:val="007E5E2D"/>
    <w:rsid w:val="007E67FF"/>
    <w:rsid w:val="007F0B1A"/>
    <w:rsid w:val="007F1749"/>
    <w:rsid w:val="007F1C2E"/>
    <w:rsid w:val="007F243F"/>
    <w:rsid w:val="007F5230"/>
    <w:rsid w:val="007F5421"/>
    <w:rsid w:val="007F7508"/>
    <w:rsid w:val="007F76A5"/>
    <w:rsid w:val="0080075C"/>
    <w:rsid w:val="00800769"/>
    <w:rsid w:val="00804319"/>
    <w:rsid w:val="008044F0"/>
    <w:rsid w:val="008050CE"/>
    <w:rsid w:val="00805150"/>
    <w:rsid w:val="008062AA"/>
    <w:rsid w:val="0080668A"/>
    <w:rsid w:val="00807371"/>
    <w:rsid w:val="0080771D"/>
    <w:rsid w:val="00810C6D"/>
    <w:rsid w:val="0081252B"/>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10BC"/>
    <w:rsid w:val="00852946"/>
    <w:rsid w:val="00853F44"/>
    <w:rsid w:val="008553E3"/>
    <w:rsid w:val="00857482"/>
    <w:rsid w:val="008617C2"/>
    <w:rsid w:val="00861F1E"/>
    <w:rsid w:val="008629A7"/>
    <w:rsid w:val="00871697"/>
    <w:rsid w:val="008718E0"/>
    <w:rsid w:val="008719DE"/>
    <w:rsid w:val="00875246"/>
    <w:rsid w:val="00875A0A"/>
    <w:rsid w:val="0088617C"/>
    <w:rsid w:val="00892A3F"/>
    <w:rsid w:val="00895999"/>
    <w:rsid w:val="00895D2A"/>
    <w:rsid w:val="008A340E"/>
    <w:rsid w:val="008A370D"/>
    <w:rsid w:val="008A5078"/>
    <w:rsid w:val="008B088C"/>
    <w:rsid w:val="008B14D7"/>
    <w:rsid w:val="008B1E2E"/>
    <w:rsid w:val="008B20A9"/>
    <w:rsid w:val="008B5221"/>
    <w:rsid w:val="008B6678"/>
    <w:rsid w:val="008C0ED0"/>
    <w:rsid w:val="008C2804"/>
    <w:rsid w:val="008C34D6"/>
    <w:rsid w:val="008C4E16"/>
    <w:rsid w:val="008C5B53"/>
    <w:rsid w:val="008C6647"/>
    <w:rsid w:val="008C7060"/>
    <w:rsid w:val="008C7C0A"/>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72AC"/>
    <w:rsid w:val="00963D82"/>
    <w:rsid w:val="00964335"/>
    <w:rsid w:val="0096457C"/>
    <w:rsid w:val="0097081C"/>
    <w:rsid w:val="009725A9"/>
    <w:rsid w:val="009757F2"/>
    <w:rsid w:val="00975D85"/>
    <w:rsid w:val="009772F1"/>
    <w:rsid w:val="009776DA"/>
    <w:rsid w:val="00977B77"/>
    <w:rsid w:val="00983BD9"/>
    <w:rsid w:val="0098413D"/>
    <w:rsid w:val="00984FC9"/>
    <w:rsid w:val="00985151"/>
    <w:rsid w:val="00985734"/>
    <w:rsid w:val="00987E53"/>
    <w:rsid w:val="00997550"/>
    <w:rsid w:val="00997A7F"/>
    <w:rsid w:val="009A06F9"/>
    <w:rsid w:val="009A22A5"/>
    <w:rsid w:val="009A254D"/>
    <w:rsid w:val="009A48CA"/>
    <w:rsid w:val="009A4A04"/>
    <w:rsid w:val="009A5B96"/>
    <w:rsid w:val="009A6392"/>
    <w:rsid w:val="009A64E9"/>
    <w:rsid w:val="009B1A90"/>
    <w:rsid w:val="009B1C57"/>
    <w:rsid w:val="009B2D7A"/>
    <w:rsid w:val="009B2E59"/>
    <w:rsid w:val="009B2EBC"/>
    <w:rsid w:val="009B4725"/>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E6D32"/>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026B"/>
    <w:rsid w:val="00A44558"/>
    <w:rsid w:val="00A44AF7"/>
    <w:rsid w:val="00A45E32"/>
    <w:rsid w:val="00A46B15"/>
    <w:rsid w:val="00A47321"/>
    <w:rsid w:val="00A51160"/>
    <w:rsid w:val="00A51AAD"/>
    <w:rsid w:val="00A52540"/>
    <w:rsid w:val="00A5589D"/>
    <w:rsid w:val="00A564BE"/>
    <w:rsid w:val="00A57A51"/>
    <w:rsid w:val="00A6047F"/>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977A9"/>
    <w:rsid w:val="00A97BCC"/>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073EA"/>
    <w:rsid w:val="00B10154"/>
    <w:rsid w:val="00B10E63"/>
    <w:rsid w:val="00B11E1F"/>
    <w:rsid w:val="00B13542"/>
    <w:rsid w:val="00B14194"/>
    <w:rsid w:val="00B166B1"/>
    <w:rsid w:val="00B16B08"/>
    <w:rsid w:val="00B2283C"/>
    <w:rsid w:val="00B249A4"/>
    <w:rsid w:val="00B26EC3"/>
    <w:rsid w:val="00B279B5"/>
    <w:rsid w:val="00B27A6A"/>
    <w:rsid w:val="00B27C70"/>
    <w:rsid w:val="00B32063"/>
    <w:rsid w:val="00B355C5"/>
    <w:rsid w:val="00B363B7"/>
    <w:rsid w:val="00B36CCD"/>
    <w:rsid w:val="00B3784C"/>
    <w:rsid w:val="00B4060B"/>
    <w:rsid w:val="00B40D7F"/>
    <w:rsid w:val="00B41E25"/>
    <w:rsid w:val="00B52501"/>
    <w:rsid w:val="00B5323C"/>
    <w:rsid w:val="00B53491"/>
    <w:rsid w:val="00B54032"/>
    <w:rsid w:val="00B5590D"/>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0EA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3003"/>
    <w:rsid w:val="00BF6B14"/>
    <w:rsid w:val="00BF748F"/>
    <w:rsid w:val="00C009E9"/>
    <w:rsid w:val="00C00B6A"/>
    <w:rsid w:val="00C00E5E"/>
    <w:rsid w:val="00C018D6"/>
    <w:rsid w:val="00C044F9"/>
    <w:rsid w:val="00C058EB"/>
    <w:rsid w:val="00C06202"/>
    <w:rsid w:val="00C06EA7"/>
    <w:rsid w:val="00C11B00"/>
    <w:rsid w:val="00C13D48"/>
    <w:rsid w:val="00C20258"/>
    <w:rsid w:val="00C23ECA"/>
    <w:rsid w:val="00C31FAA"/>
    <w:rsid w:val="00C3261E"/>
    <w:rsid w:val="00C33A02"/>
    <w:rsid w:val="00C342E0"/>
    <w:rsid w:val="00C347A7"/>
    <w:rsid w:val="00C36C24"/>
    <w:rsid w:val="00C40FC1"/>
    <w:rsid w:val="00C4102D"/>
    <w:rsid w:val="00C42E7A"/>
    <w:rsid w:val="00C4465A"/>
    <w:rsid w:val="00C4574C"/>
    <w:rsid w:val="00C46A26"/>
    <w:rsid w:val="00C471F5"/>
    <w:rsid w:val="00C540B6"/>
    <w:rsid w:val="00C54CA1"/>
    <w:rsid w:val="00C56B62"/>
    <w:rsid w:val="00C60418"/>
    <w:rsid w:val="00C62C91"/>
    <w:rsid w:val="00C63B91"/>
    <w:rsid w:val="00C6511E"/>
    <w:rsid w:val="00C65871"/>
    <w:rsid w:val="00C7001C"/>
    <w:rsid w:val="00C70D36"/>
    <w:rsid w:val="00C7525D"/>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C6E02"/>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4B58"/>
    <w:rsid w:val="00D95477"/>
    <w:rsid w:val="00D956C3"/>
    <w:rsid w:val="00D95C6A"/>
    <w:rsid w:val="00D96AFC"/>
    <w:rsid w:val="00D97223"/>
    <w:rsid w:val="00D972B9"/>
    <w:rsid w:val="00DA0C99"/>
    <w:rsid w:val="00DA147A"/>
    <w:rsid w:val="00DA16F4"/>
    <w:rsid w:val="00DA2629"/>
    <w:rsid w:val="00DA3B49"/>
    <w:rsid w:val="00DB0311"/>
    <w:rsid w:val="00DB2617"/>
    <w:rsid w:val="00DB4781"/>
    <w:rsid w:val="00DB65FA"/>
    <w:rsid w:val="00DB77F7"/>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4B31"/>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1FEA"/>
    <w:rsid w:val="00EB6DB8"/>
    <w:rsid w:val="00EB7F6D"/>
    <w:rsid w:val="00EC08B8"/>
    <w:rsid w:val="00EC0949"/>
    <w:rsid w:val="00EC16DE"/>
    <w:rsid w:val="00EC3548"/>
    <w:rsid w:val="00EC43FD"/>
    <w:rsid w:val="00EC4DD2"/>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260E7"/>
    <w:rsid w:val="00F305A7"/>
    <w:rsid w:val="00F30636"/>
    <w:rsid w:val="00F30DE4"/>
    <w:rsid w:val="00F3397A"/>
    <w:rsid w:val="00F33A35"/>
    <w:rsid w:val="00F345FE"/>
    <w:rsid w:val="00F3564F"/>
    <w:rsid w:val="00F36DFF"/>
    <w:rsid w:val="00F417E7"/>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457"/>
    <w:rsid w:val="00F77C3F"/>
    <w:rsid w:val="00F77C80"/>
    <w:rsid w:val="00F828CA"/>
    <w:rsid w:val="00F84450"/>
    <w:rsid w:val="00F84DAF"/>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686CD8"/>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86CD8"/>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686CD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686CD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7135241">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5F0DC-D2D1-491C-9F68-4AC86CD1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18</Pages>
  <Words>1976</Words>
  <Characters>11265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E2.3 – Captura de Datos Inicial</vt:lpstr>
    </vt:vector>
  </TitlesOfParts>
  <Company>Fundación ctic centro tecnológico</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E2.3 – Captura de Datos Inicial</dc:title>
  <dc:subject>Plataforma Big Data para Valoración Lógica de Inmuebles</dc:subject>
  <dc:creator>Fundación CTIC Centro Tecnológico</dc:creator>
  <cp:lastModifiedBy>Iván Jiménez</cp:lastModifiedBy>
  <cp:revision>95</cp:revision>
  <cp:lastPrinted>2013-09-04T08:07:00Z</cp:lastPrinted>
  <dcterms:created xsi:type="dcterms:W3CDTF">2018-04-18T08:16:00Z</dcterms:created>
  <dcterms:modified xsi:type="dcterms:W3CDTF">2022-10-28T10:16:00Z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