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9" w:type="pct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40"/>
      </w:tblGrid>
      <w:tr w:rsidR="009A6392" w14:paraId="1749271B" w14:textId="77777777" w:rsidTr="009A6392">
        <w:trPr>
          <w:jc w:val="center"/>
        </w:trPr>
        <w:tc>
          <w:tcPr>
            <w:tcW w:w="3740" w:type="dxa"/>
            <w:shd w:val="clear" w:color="auto" w:fill="FFFFFF"/>
            <w:vAlign w:val="center"/>
          </w:tcPr>
          <w:p w14:paraId="4F1AB0B3" w14:textId="6546EDC9" w:rsidR="009A6392" w:rsidRDefault="00771162" w:rsidP="009A6392">
            <w:pPr>
              <w:pStyle w:val="Ttulo"/>
              <w:spacing w:after="0"/>
            </w:pPr>
            <w:r>
              <w:rPr>
                <w:noProof/>
              </w:rPr>
              <w:drawing>
                <wp:inline distT="0" distB="0" distL="0" distR="0" wp14:anchorId="6D1D2231" wp14:editId="3DFECB7A">
                  <wp:extent cx="2432514" cy="2200533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038" cy="222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DFFB6" w14:textId="77777777" w:rsidR="00B97FC5" w:rsidRDefault="00B97FC5" w:rsidP="00B97FC5"/>
    <w:tbl>
      <w:tblPr>
        <w:tblW w:w="9029" w:type="dxa"/>
        <w:tblInd w:w="-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BACC6" w:themeFill="accent5"/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14:paraId="08C87105" w14:textId="77777777" w:rsidTr="00FB4E76">
        <w:tc>
          <w:tcPr>
            <w:tcW w:w="9029" w:type="dxa"/>
            <w:shd w:val="clear" w:color="auto" w:fill="4BACC6" w:themeFill="accent5"/>
            <w:tcMar>
              <w:left w:w="-10" w:type="dxa"/>
            </w:tcMar>
          </w:tcPr>
          <w:p w14:paraId="0A3AB1EC" w14:textId="6518CF9D" w:rsidR="00B97FC5" w:rsidRDefault="00771162" w:rsidP="00FB4E76">
            <w:pPr>
              <w:widowControl w:val="0"/>
              <w:spacing w:line="240" w:lineRule="auto"/>
              <w:ind w:left="150" w:right="150"/>
              <w:jc w:val="center"/>
              <w:rPr>
                <w:rFonts w:eastAsia="PT Sans Narrow" w:cs="PT Sans Narrow"/>
                <w:color w:val="FFFFFF"/>
                <w:sz w:val="40"/>
                <w:szCs w:val="40"/>
              </w:rPr>
            </w:pPr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Pre-</w:t>
            </w:r>
            <w:proofErr w:type="spellStart"/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Fall</w:t>
            </w:r>
            <w:proofErr w:type="spellEnd"/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 xml:space="preserve"> – Sistema inteligente para la prevención y predicción de caídas</w:t>
            </w:r>
          </w:p>
        </w:tc>
      </w:tr>
    </w:tbl>
    <w:p w14:paraId="0CA48ED5" w14:textId="77777777" w:rsidR="00B97FC5" w:rsidRDefault="00B97FC5" w:rsidP="00B97FC5">
      <w:pPr>
        <w:pStyle w:val="Ttulo"/>
        <w:spacing w:after="200"/>
      </w:pPr>
      <w:bookmarkStart w:id="0" w:name="h.ydaspf3y0r3f"/>
      <w:bookmarkEnd w:id="0"/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14:paraId="7605E58C" w14:textId="77777777" w:rsidTr="00FB4E76">
        <w:trPr>
          <w:jc w:val="center"/>
        </w:trPr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left w:w="-10" w:type="dxa"/>
            </w:tcMar>
          </w:tcPr>
          <w:p w14:paraId="200835D5" w14:textId="70598F8C" w:rsidR="00B97FC5" w:rsidRPr="006B169C" w:rsidRDefault="00696021" w:rsidP="009A6392">
            <w:pPr>
              <w:widowControl w:val="0"/>
              <w:spacing w:after="0" w:line="240" w:lineRule="auto"/>
              <w:jc w:val="center"/>
              <w:rPr>
                <w:rFonts w:eastAsia="PT Sans Narrow" w:cs="PT Sans Narrow"/>
                <w:b/>
                <w:sz w:val="28"/>
                <w:szCs w:val="28"/>
              </w:rPr>
            </w:pPr>
            <w:r>
              <w:rPr>
                <w:rFonts w:eastAsia="PT Sans Narrow" w:cs="PT Sans Narrow"/>
                <w:b/>
                <w:sz w:val="28"/>
                <w:szCs w:val="28"/>
              </w:rPr>
              <w:t>E</w:t>
            </w:r>
            <w:r w:rsidR="00C325DA">
              <w:rPr>
                <w:rFonts w:eastAsia="PT Sans Narrow" w:cs="PT Sans Narrow"/>
                <w:b/>
                <w:sz w:val="28"/>
                <w:szCs w:val="28"/>
              </w:rPr>
              <w:t>4</w:t>
            </w:r>
            <w:r>
              <w:rPr>
                <w:rFonts w:eastAsia="PT Sans Narrow" w:cs="PT Sans Narrow"/>
                <w:b/>
                <w:sz w:val="28"/>
                <w:szCs w:val="28"/>
              </w:rPr>
              <w:t>.</w:t>
            </w:r>
            <w:r w:rsidR="00C325DA">
              <w:rPr>
                <w:rFonts w:eastAsia="PT Sans Narrow" w:cs="PT Sans Narrow"/>
                <w:b/>
                <w:sz w:val="28"/>
                <w:szCs w:val="28"/>
              </w:rPr>
              <w:t>3</w:t>
            </w:r>
            <w:r w:rsidR="0091422D">
              <w:rPr>
                <w:rFonts w:eastAsia="PT Sans Narrow" w:cs="PT Sans Narrow"/>
                <w:b/>
                <w:sz w:val="28"/>
                <w:szCs w:val="28"/>
              </w:rPr>
              <w:t xml:space="preserve"> </w:t>
            </w:r>
            <w:r w:rsidR="00191D55">
              <w:rPr>
                <w:rFonts w:eastAsia="PT Sans Narrow" w:cs="PT Sans Narrow"/>
                <w:b/>
                <w:sz w:val="28"/>
                <w:szCs w:val="28"/>
              </w:rPr>
              <w:t xml:space="preserve">– </w:t>
            </w:r>
            <w:r w:rsidR="00C325DA">
              <w:rPr>
                <w:rFonts w:eastAsia="PT Sans Narrow" w:cs="PT Sans Narrow"/>
                <w:b/>
                <w:sz w:val="28"/>
                <w:szCs w:val="28"/>
              </w:rPr>
              <w:t>Modelos corregidos</w:t>
            </w:r>
          </w:p>
        </w:tc>
      </w:tr>
    </w:tbl>
    <w:p w14:paraId="5B441C66" w14:textId="77777777" w:rsidR="00B97FC5" w:rsidRDefault="00B97FC5" w:rsidP="00B97FC5"/>
    <w:tbl>
      <w:tblPr>
        <w:tblW w:w="9000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310"/>
        <w:gridCol w:w="6690"/>
      </w:tblGrid>
      <w:tr w:rsidR="00B97FC5" w14:paraId="1D5DF15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F026EA9" w14:textId="77777777" w:rsidR="00B97FC5" w:rsidRDefault="00B97FC5" w:rsidP="00FB4E76">
            <w:pPr>
              <w:widowControl w:val="0"/>
              <w:spacing w:after="0" w:line="240" w:lineRule="auto"/>
            </w:pPr>
            <w:r>
              <w:t>Proyecto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7B5C4207" w14:textId="088C89BC" w:rsidR="00B97FC5" w:rsidRDefault="00771162" w:rsidP="00771162">
            <w:pPr>
              <w:widowControl w:val="0"/>
              <w:spacing w:after="0" w:line="240" w:lineRule="auto"/>
            </w:pPr>
            <w:r>
              <w:t>Pre-</w:t>
            </w:r>
            <w:proofErr w:type="spellStart"/>
            <w:r>
              <w:t>Fall</w:t>
            </w:r>
            <w:proofErr w:type="spellEnd"/>
            <w:r>
              <w:t xml:space="preserve"> – Sistema inteligente para la prevención y predicción de caídas</w:t>
            </w:r>
          </w:p>
        </w:tc>
      </w:tr>
      <w:tr w:rsidR="00B97FC5" w14:paraId="20BA653B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37FF841F" w14:textId="77777777" w:rsidR="00B97FC5" w:rsidRDefault="00B97FC5" w:rsidP="00FB4E76">
            <w:pPr>
              <w:widowControl w:val="0"/>
              <w:spacing w:after="0" w:line="240" w:lineRule="auto"/>
            </w:pPr>
            <w:r>
              <w:t>Entregable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607C6EFA" w14:textId="050E0BD0" w:rsidR="00B97FC5" w:rsidRDefault="00696021" w:rsidP="009A6392">
            <w:pPr>
              <w:widowControl w:val="0"/>
              <w:spacing w:after="0" w:line="240" w:lineRule="auto"/>
            </w:pPr>
            <w:r>
              <w:t>E</w:t>
            </w:r>
            <w:r w:rsidR="00C325DA">
              <w:t>4</w:t>
            </w:r>
            <w:r>
              <w:t>.</w:t>
            </w:r>
            <w:r w:rsidR="00C325DA">
              <w:t>3</w:t>
            </w:r>
            <w:r w:rsidR="00BE51BB">
              <w:t xml:space="preserve"> –</w:t>
            </w:r>
            <w:r w:rsidR="0091422D">
              <w:t xml:space="preserve"> </w:t>
            </w:r>
            <w:r w:rsidR="00C325DA">
              <w:t>Modelos corregidos</w:t>
            </w:r>
          </w:p>
        </w:tc>
      </w:tr>
    </w:tbl>
    <w:bookmarkStart w:id="1" w:name="_Toc15199285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7337291"/>
        <w:docPartObj>
          <w:docPartGallery w:val="Table of Contents"/>
          <w:docPartUnique/>
        </w:docPartObj>
      </w:sdtPr>
      <w:sdtContent>
        <w:p w14:paraId="5CCD3C38" w14:textId="3843A79B" w:rsidR="00ED4869" w:rsidRDefault="00ED4869" w:rsidP="0091422D">
          <w:pPr>
            <w:pStyle w:val="Titulo1"/>
            <w:tabs>
              <w:tab w:val="left" w:pos="3144"/>
            </w:tabs>
          </w:pPr>
          <w:r>
            <w:t>Contenido</w:t>
          </w:r>
          <w:bookmarkEnd w:id="1"/>
          <w:r w:rsidR="0091422D">
            <w:tab/>
          </w:r>
        </w:p>
        <w:p w14:paraId="14CC4621" w14:textId="76D302F8" w:rsidR="007434BD" w:rsidRDefault="00AC6A04">
          <w:pPr>
            <w:pStyle w:val="TDC1"/>
            <w:rPr>
              <w:noProof/>
              <w:kern w:val="2"/>
              <w14:ligatures w14:val="standardContextual"/>
            </w:rPr>
          </w:pPr>
          <w:r>
            <w:fldChar w:fldCharType="begin"/>
          </w:r>
          <w:r w:rsidR="00ED4869">
            <w:instrText xml:space="preserve"> TOC \o "1-3" \h \z \u </w:instrText>
          </w:r>
          <w:r>
            <w:fldChar w:fldCharType="separate"/>
          </w:r>
          <w:hyperlink w:anchor="_Toc151992852" w:history="1">
            <w:r w:rsidR="007434BD" w:rsidRPr="00814B38">
              <w:rPr>
                <w:rStyle w:val="Hipervnculo"/>
                <w:noProof/>
              </w:rPr>
              <w:t>Contenido</w:t>
            </w:r>
            <w:r w:rsidR="007434BD">
              <w:rPr>
                <w:noProof/>
                <w:webHidden/>
              </w:rPr>
              <w:tab/>
            </w:r>
            <w:r w:rsidR="007434BD">
              <w:rPr>
                <w:noProof/>
                <w:webHidden/>
              </w:rPr>
              <w:fldChar w:fldCharType="begin"/>
            </w:r>
            <w:r w:rsidR="007434BD">
              <w:rPr>
                <w:noProof/>
                <w:webHidden/>
              </w:rPr>
              <w:instrText xml:space="preserve"> PAGEREF _Toc151992852 \h </w:instrText>
            </w:r>
            <w:r w:rsidR="007434BD">
              <w:rPr>
                <w:noProof/>
                <w:webHidden/>
              </w:rPr>
            </w:r>
            <w:r w:rsidR="007434BD">
              <w:rPr>
                <w:noProof/>
                <w:webHidden/>
              </w:rPr>
              <w:fldChar w:fldCharType="separate"/>
            </w:r>
            <w:r w:rsidR="007434BD">
              <w:rPr>
                <w:noProof/>
                <w:webHidden/>
              </w:rPr>
              <w:t>1</w:t>
            </w:r>
            <w:r w:rsidR="007434BD">
              <w:rPr>
                <w:noProof/>
                <w:webHidden/>
              </w:rPr>
              <w:fldChar w:fldCharType="end"/>
            </w:r>
          </w:hyperlink>
        </w:p>
        <w:p w14:paraId="7BAB17BB" w14:textId="394AF4A3" w:rsidR="007434BD" w:rsidRDefault="007434BD">
          <w:pPr>
            <w:pStyle w:val="TDC1"/>
            <w:rPr>
              <w:noProof/>
              <w:kern w:val="2"/>
              <w14:ligatures w14:val="standardContextual"/>
            </w:rPr>
          </w:pPr>
          <w:hyperlink w:anchor="_Toc151992853" w:history="1">
            <w:r w:rsidRPr="00814B38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6687" w14:textId="7B4C3D21" w:rsidR="007434BD" w:rsidRDefault="007434BD">
          <w:pPr>
            <w:pStyle w:val="TDC1"/>
            <w:rPr>
              <w:noProof/>
              <w:kern w:val="2"/>
              <w14:ligatures w14:val="standardContextual"/>
            </w:rPr>
          </w:pPr>
          <w:hyperlink w:anchor="_Toc151992854" w:history="1">
            <w:r w:rsidRPr="00814B38">
              <w:rPr>
                <w:rStyle w:val="Hipervnculo"/>
                <w:noProof/>
              </w:rPr>
              <w:t>1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14B3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4427" w14:textId="3964F0E0" w:rsidR="007434BD" w:rsidRDefault="007434BD">
          <w:pPr>
            <w:pStyle w:val="TDC1"/>
            <w:rPr>
              <w:noProof/>
              <w:kern w:val="2"/>
              <w14:ligatures w14:val="standardContextual"/>
            </w:rPr>
          </w:pPr>
          <w:hyperlink w:anchor="_Toc151992855" w:history="1">
            <w:r w:rsidRPr="00814B38">
              <w:rPr>
                <w:rStyle w:val="Hipervnculo"/>
                <w:noProof/>
              </w:rPr>
              <w:t>2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14B38">
              <w:rPr>
                <w:rStyle w:val="Hipervnculo"/>
                <w:noProof/>
              </w:rPr>
              <w:t>Resumen del módulo de entrenamiento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F506E" w14:textId="43F11D76" w:rsidR="007434BD" w:rsidRDefault="007434BD">
          <w:pPr>
            <w:pStyle w:val="TDC1"/>
            <w:rPr>
              <w:noProof/>
              <w:kern w:val="2"/>
              <w14:ligatures w14:val="standardContextual"/>
            </w:rPr>
          </w:pPr>
          <w:hyperlink w:anchor="_Toc151992856" w:history="1">
            <w:r w:rsidRPr="00814B38">
              <w:rPr>
                <w:rStyle w:val="Hipervnculo"/>
                <w:noProof/>
              </w:rPr>
              <w:t>3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14B38">
              <w:rPr>
                <w:rStyle w:val="Hipervnculo"/>
                <w:noProof/>
              </w:rPr>
              <w:t>Implementación del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2A5D" w14:textId="264D51A5" w:rsidR="00230AEC" w:rsidRDefault="00AC6A04" w:rsidP="00ED4869">
          <w:r>
            <w:rPr>
              <w:b/>
              <w:bCs/>
            </w:rPr>
            <w:fldChar w:fldCharType="end"/>
          </w:r>
        </w:p>
      </w:sdtContent>
    </w:sdt>
    <w:p w14:paraId="5FB138B1" w14:textId="3948620E" w:rsidR="00230AEC" w:rsidRDefault="00230AEC" w:rsidP="00230AEC"/>
    <w:p w14:paraId="475B381B" w14:textId="77777777" w:rsidR="00EC16DE" w:rsidRDefault="00EC16DE" w:rsidP="00B41E25">
      <w:pPr>
        <w:pStyle w:val="Titulo1"/>
      </w:pPr>
      <w:bookmarkStart w:id="2" w:name="_Toc509834508"/>
      <w:bookmarkStart w:id="3" w:name="_Toc509921660"/>
      <w:bookmarkStart w:id="4" w:name="_Toc151992853"/>
      <w:r>
        <w:lastRenderedPageBreak/>
        <w:t>Índice de figuras</w:t>
      </w:r>
      <w:bookmarkEnd w:id="2"/>
      <w:bookmarkEnd w:id="3"/>
      <w:bookmarkEnd w:id="4"/>
    </w:p>
    <w:p w14:paraId="78A955C9" w14:textId="0BAC1C06" w:rsidR="007434BD" w:rsidRDefault="007434BD">
      <w:pPr>
        <w:pStyle w:val="Tabladeilustraciones"/>
        <w:tabs>
          <w:tab w:val="right" w:leader="dot" w:pos="8494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51992921" w:history="1">
        <w:r w:rsidRPr="00FE1B92">
          <w:rPr>
            <w:rStyle w:val="Hipervnculo"/>
            <w:noProof/>
          </w:rPr>
          <w:t>Ilustración 1. Preprocesado y división del conjunto de datos en train y test.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_Toc151992921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4CF343" w14:textId="463186E2" w:rsidR="007434BD" w:rsidRDefault="007434BD">
      <w:pPr>
        <w:pStyle w:val="Tabladeilustraciones"/>
        <w:tabs>
          <w:tab w:val="right" w:leader="dot" w:pos="8494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1992922" w:history="1">
        <w:r w:rsidRPr="00FE1B92">
          <w:rPr>
            <w:rStyle w:val="Hipervnculo"/>
            <w:noProof/>
          </w:rPr>
          <w:t>Ilustración 2. Entrenamiento de todos los modelos.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_Toc151992922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1D12E8" w14:textId="16CD9C99" w:rsidR="007434BD" w:rsidRDefault="007434BD">
      <w:pPr>
        <w:pStyle w:val="Tabladeilustraciones"/>
        <w:tabs>
          <w:tab w:val="right" w:leader="dot" w:pos="8494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1992923" w:history="1">
        <w:r w:rsidRPr="00FE1B92">
          <w:rPr>
            <w:rStyle w:val="Hipervnculo"/>
            <w:noProof/>
          </w:rPr>
          <w:t>Ilustración 3. Análisis y generación del mejor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_Toc151992923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9BC0F3" w14:textId="186AFF49" w:rsidR="0091422D" w:rsidRDefault="007434BD" w:rsidP="00EC16DE">
      <w:r>
        <w:fldChar w:fldCharType="end"/>
      </w:r>
    </w:p>
    <w:p w14:paraId="10133F64" w14:textId="1A3F09A5" w:rsidR="0046485C" w:rsidRDefault="00D14FB8" w:rsidP="005C2A43">
      <w:pPr>
        <w:pStyle w:val="Ttulo1"/>
      </w:pPr>
      <w:bookmarkStart w:id="5" w:name="_Toc151992854"/>
      <w:r w:rsidRPr="005C2A43">
        <w:lastRenderedPageBreak/>
        <w:t>Introducción</w:t>
      </w:r>
      <w:bookmarkEnd w:id="5"/>
    </w:p>
    <w:p w14:paraId="1A2366CB" w14:textId="37E1C7DD" w:rsidR="00D93477" w:rsidRPr="00D14FB8" w:rsidRDefault="00D14FB8" w:rsidP="00D93477">
      <w:r>
        <w:t>Este entregable está enmarcado en la tarea “</w:t>
      </w:r>
      <w:r w:rsidR="00203021" w:rsidRPr="00203021">
        <w:t>T</w:t>
      </w:r>
      <w:r w:rsidR="000E45B3">
        <w:t>4</w:t>
      </w:r>
      <w:r w:rsidR="00203021" w:rsidRPr="00203021">
        <w:t>.</w:t>
      </w:r>
      <w:r w:rsidR="000E45B3">
        <w:t>3</w:t>
      </w:r>
      <w:r w:rsidR="00203021" w:rsidRPr="00203021">
        <w:t xml:space="preserve">: </w:t>
      </w:r>
      <w:r w:rsidR="000E45B3">
        <w:t>Corrección y adecuación de los modelos</w:t>
      </w:r>
      <w:r>
        <w:t>”, perteneciente al paquete de trabajo “PT</w:t>
      </w:r>
      <w:r w:rsidR="000E45B3">
        <w:t>4</w:t>
      </w:r>
      <w:r>
        <w:t xml:space="preserve"> –</w:t>
      </w:r>
      <w:r w:rsidR="000E45B3">
        <w:t xml:space="preserve"> </w:t>
      </w:r>
      <w:r w:rsidR="000E45B3" w:rsidRPr="000E45B3">
        <w:t>Pruebas y validación de la solución</w:t>
      </w:r>
      <w:r w:rsidR="00203021">
        <w:t>” dentro del proyecto PRE-FALL</w:t>
      </w:r>
      <w:r>
        <w:t xml:space="preserve">. </w:t>
      </w:r>
      <w:r w:rsidR="00D93477">
        <w:t>En este documento se describirán las diferentes secciones del módulo de reentrenamiento de modelos que permite generar nuevos modelos de aprendizaje automático entrenados con los nuevos datos disponibles.</w:t>
      </w:r>
    </w:p>
    <w:p w14:paraId="7F61BF4D" w14:textId="2CE8AC44" w:rsidR="00D14FB8" w:rsidRPr="00D14FB8" w:rsidRDefault="00D14FB8" w:rsidP="00D14FB8"/>
    <w:p w14:paraId="1DE97A2E" w14:textId="64E065CF" w:rsidR="00DC0B18" w:rsidRDefault="00D93477" w:rsidP="005C2A43">
      <w:pPr>
        <w:pStyle w:val="Ttulo1"/>
      </w:pPr>
      <w:bookmarkStart w:id="6" w:name="_Toc151992855"/>
      <w:r>
        <w:lastRenderedPageBreak/>
        <w:t>Resumen del módulo de entrenamiento de modelos</w:t>
      </w:r>
      <w:bookmarkEnd w:id="6"/>
    </w:p>
    <w:p w14:paraId="390EE7D4" w14:textId="495C8B33" w:rsidR="00D93477" w:rsidRDefault="00D93477" w:rsidP="00D93477">
      <w:r>
        <w:t xml:space="preserve">Como se ha mencionado anteriormente el módulo de reentrenamiento “model_train.py” se encarga de generar modelos de machine </w:t>
      </w:r>
      <w:proofErr w:type="spellStart"/>
      <w:r>
        <w:t>learning</w:t>
      </w:r>
      <w:proofErr w:type="spellEnd"/>
      <w:r>
        <w:t xml:space="preserve"> en </w:t>
      </w:r>
      <w:proofErr w:type="gramStart"/>
      <w:r>
        <w:t>formato .</w:t>
      </w:r>
      <w:proofErr w:type="spellStart"/>
      <w:r>
        <w:t>pkl</w:t>
      </w:r>
      <w:proofErr w:type="spellEnd"/>
      <w:proofErr w:type="gramEnd"/>
      <w:r>
        <w:t xml:space="preserve"> de manera que estos se adecuen a los nevos datos que se vayan obteniendo. El funcionamiento general de este módulo consiste en leer todos los ficheros de datos existentes y generar una tabla resumen de cada uno de ellos con las métricas más importante. Una vez generado este conjunto resumen, se divide este conjunto en dos subconjuntos</w:t>
      </w:r>
      <w:r w:rsidR="0079012A">
        <w:t>: un subconjunto de entrenamiento con el 75% de los datos y otro de test con el restante 25%.</w:t>
      </w:r>
    </w:p>
    <w:p w14:paraId="2F14EA72" w14:textId="77777777" w:rsidR="00363475" w:rsidRDefault="005965FF" w:rsidP="00363475">
      <w:pPr>
        <w:keepNext/>
        <w:jc w:val="center"/>
      </w:pPr>
      <w:r>
        <w:rPr>
          <w:noProof/>
        </w:rPr>
        <w:drawing>
          <wp:inline distT="0" distB="0" distL="0" distR="0" wp14:anchorId="782E890E" wp14:editId="7C411F47">
            <wp:extent cx="4577286" cy="1282114"/>
            <wp:effectExtent l="0" t="0" r="0" b="0"/>
            <wp:docPr id="13439459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45982" name="Imagen 13439459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644" cy="12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A2C" w14:textId="254FBEA5" w:rsidR="005965FF" w:rsidRDefault="00363475" w:rsidP="00363475">
      <w:pPr>
        <w:pStyle w:val="Descripcin"/>
      </w:pPr>
      <w:bookmarkStart w:id="7" w:name="_Toc151992921"/>
      <w:r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 w:rsidR="007434BD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. Preprocesado y división del conjunto de datos en </w:t>
      </w:r>
      <w:proofErr w:type="spellStart"/>
      <w:r>
        <w:t>train</w:t>
      </w:r>
      <w:proofErr w:type="spellEnd"/>
      <w:r>
        <w:t xml:space="preserve"> y test.</w:t>
      </w:r>
      <w:bookmarkEnd w:id="7"/>
    </w:p>
    <w:p w14:paraId="1DED6C4C" w14:textId="6C2BD349" w:rsidR="0079012A" w:rsidRDefault="0079012A" w:rsidP="00D93477">
      <w:r>
        <w:t xml:space="preserve">Una vez generados ambos subconjuntos se procede a entrenar varios modelos de machine </w:t>
      </w:r>
      <w:proofErr w:type="spellStart"/>
      <w:r>
        <w:t>learning</w:t>
      </w:r>
      <w:proofErr w:type="spellEnd"/>
      <w:r>
        <w:t xml:space="preserve"> con el mismo conjunto de entrenamiento. La lista de modelos es la siguiente:</w:t>
      </w:r>
    </w:p>
    <w:p w14:paraId="36F8028A" w14:textId="73B00724" w:rsidR="0079012A" w:rsidRDefault="0079012A" w:rsidP="0079012A">
      <w:pPr>
        <w:pStyle w:val="Prrafodelista"/>
        <w:numPr>
          <w:ilvl w:val="0"/>
          <w:numId w:val="32"/>
        </w:numPr>
      </w:pPr>
      <w:proofErr w:type="spellStart"/>
      <w:r>
        <w:t>Random</w:t>
      </w:r>
      <w:proofErr w:type="spellEnd"/>
      <w:r>
        <w:t xml:space="preserve"> Forest</w:t>
      </w:r>
    </w:p>
    <w:p w14:paraId="2F3BCADF" w14:textId="0C0EC4E5" w:rsidR="0079012A" w:rsidRDefault="0079012A" w:rsidP="0079012A">
      <w:pPr>
        <w:pStyle w:val="Prrafodelista"/>
        <w:numPr>
          <w:ilvl w:val="0"/>
          <w:numId w:val="32"/>
        </w:numPr>
      </w:pPr>
      <w:proofErr w:type="spellStart"/>
      <w:r>
        <w:t>XGBoost</w:t>
      </w:r>
      <w:proofErr w:type="spellEnd"/>
    </w:p>
    <w:p w14:paraId="129CED16" w14:textId="26B2CC07" w:rsidR="0079012A" w:rsidRDefault="0079012A" w:rsidP="0079012A">
      <w:pPr>
        <w:pStyle w:val="Prrafodelista"/>
        <w:numPr>
          <w:ilvl w:val="0"/>
          <w:numId w:val="32"/>
        </w:numPr>
      </w:pPr>
      <w:r>
        <w:t>Regresión Logística</w:t>
      </w:r>
    </w:p>
    <w:p w14:paraId="3B5C36B0" w14:textId="000002AB" w:rsidR="0079012A" w:rsidRDefault="0079012A" w:rsidP="0079012A">
      <w:pPr>
        <w:pStyle w:val="Prrafodelista"/>
        <w:numPr>
          <w:ilvl w:val="0"/>
          <w:numId w:val="32"/>
        </w:numPr>
      </w:pPr>
      <w:proofErr w:type="spellStart"/>
      <w:r>
        <w:t>Support</w:t>
      </w:r>
      <w:proofErr w:type="spellEnd"/>
      <w:r>
        <w:t xml:space="preserve"> Vector Machine</w:t>
      </w:r>
    </w:p>
    <w:p w14:paraId="25DAEF68" w14:textId="0DA849D4" w:rsidR="0079012A" w:rsidRDefault="0079012A" w:rsidP="0079012A">
      <w:pPr>
        <w:pStyle w:val="Prrafodelista"/>
        <w:numPr>
          <w:ilvl w:val="0"/>
          <w:numId w:val="32"/>
        </w:numPr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0D04D692" w14:textId="56CD5FA4" w:rsidR="0079012A" w:rsidRDefault="0079012A" w:rsidP="0079012A">
      <w:pPr>
        <w:pStyle w:val="Prrafodelista"/>
        <w:numPr>
          <w:ilvl w:val="0"/>
          <w:numId w:val="32"/>
        </w:numPr>
      </w:pPr>
      <w:r>
        <w:t>K-vecinos</w:t>
      </w:r>
    </w:p>
    <w:p w14:paraId="7DE401A8" w14:textId="77777777" w:rsidR="00363475" w:rsidRDefault="002E00F6" w:rsidP="00363475">
      <w:pPr>
        <w:keepNext/>
        <w:jc w:val="center"/>
      </w:pPr>
      <w:r>
        <w:rPr>
          <w:noProof/>
        </w:rPr>
        <w:drawing>
          <wp:inline distT="0" distB="0" distL="0" distR="0" wp14:anchorId="46CD2487" wp14:editId="0295ECE3">
            <wp:extent cx="4386007" cy="2484407"/>
            <wp:effectExtent l="0" t="0" r="0" b="0"/>
            <wp:docPr id="4758737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73719" name="Imagen 4758737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800" cy="25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7980" w14:textId="0600C23A" w:rsidR="002E00F6" w:rsidRDefault="00363475" w:rsidP="00363475">
      <w:pPr>
        <w:pStyle w:val="Descripcin"/>
      </w:pPr>
      <w:bookmarkStart w:id="8" w:name="_Toc151992922"/>
      <w:r>
        <w:t xml:space="preserve">Ilustración </w:t>
      </w:r>
      <w:r w:rsidR="00000000">
        <w:fldChar w:fldCharType="begin"/>
      </w:r>
      <w:r w:rsidR="00000000">
        <w:instrText xml:space="preserve"> SEQ Ilustración \* ARABIC </w:instrText>
      </w:r>
      <w:r w:rsidR="00000000">
        <w:fldChar w:fldCharType="separate"/>
      </w:r>
      <w:r w:rsidR="007434BD">
        <w:rPr>
          <w:noProof/>
        </w:rPr>
        <w:t>2</w:t>
      </w:r>
      <w:r w:rsidR="00000000">
        <w:rPr>
          <w:noProof/>
        </w:rPr>
        <w:fldChar w:fldCharType="end"/>
      </w:r>
      <w:r>
        <w:t>. Entrenamiento de todos los modelos.</w:t>
      </w:r>
      <w:bookmarkEnd w:id="8"/>
    </w:p>
    <w:p w14:paraId="01D6FE63" w14:textId="77777777" w:rsidR="007434BD" w:rsidRPr="007434BD" w:rsidRDefault="007434BD" w:rsidP="007434BD"/>
    <w:p w14:paraId="2CF58E2A" w14:textId="31F88873" w:rsidR="0079012A" w:rsidRDefault="0079012A" w:rsidP="0079012A">
      <w:r>
        <w:lastRenderedPageBreak/>
        <w:t>A continuación, se mide el rendimiento de todos estos modelos utilizando el conjunto de test. Cada uno de los modelos entrenados trata de predecir el valor de los datos de test y se obtienen métricas de los resultados. Las métricas utilizadas son:</w:t>
      </w:r>
    </w:p>
    <w:p w14:paraId="114D4231" w14:textId="6855F9E6" w:rsidR="00DC3DFB" w:rsidRDefault="0079012A" w:rsidP="00DC3DFB">
      <w:pPr>
        <w:pStyle w:val="Prrafodelista"/>
        <w:numPr>
          <w:ilvl w:val="0"/>
          <w:numId w:val="33"/>
        </w:numPr>
      </w:pPr>
      <w:proofErr w:type="spellStart"/>
      <w:r>
        <w:t>Accuracy</w:t>
      </w:r>
      <w:proofErr w:type="spellEnd"/>
      <w:r w:rsidR="00DC3DFB">
        <w:t>: Mide</w:t>
      </w:r>
      <w:r w:rsidR="00DC3DFB" w:rsidRPr="00DC3DFB">
        <w:t xml:space="preserve"> la proporción de predicciones correctas del total de casos. Es la métrica más intuitiva y se calcula como el número de predicciones correctas dividido por el número total de predicciones.</w:t>
      </w:r>
      <w:r w:rsidR="00DC3DFB">
        <w:t xml:space="preserve"> Se calcula como:</w:t>
      </w:r>
      <w:r w:rsidR="00DC3DFB">
        <w:br/>
      </w: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Número de predicciones correctas</m:t>
              </m:r>
            </m:num>
            <m:den>
              <m:r>
                <w:rPr>
                  <w:rFonts w:ascii="Cambria Math" w:hAnsi="Cambria Math"/>
                </w:rPr>
                <m:t>Número total de predicciones</m:t>
              </m:r>
            </m:den>
          </m:f>
        </m:oMath>
      </m:oMathPara>
    </w:p>
    <w:p w14:paraId="7D135D49" w14:textId="05EC9B91" w:rsidR="00DC3DFB" w:rsidRDefault="00212A1B" w:rsidP="00DC3DFB">
      <w:pPr>
        <w:pStyle w:val="Prrafodelista"/>
        <w:numPr>
          <w:ilvl w:val="0"/>
          <w:numId w:val="33"/>
        </w:numPr>
      </w:pPr>
      <w:proofErr w:type="spellStart"/>
      <w:r>
        <w:t>Recall</w:t>
      </w:r>
      <w:proofErr w:type="spellEnd"/>
      <w:r w:rsidR="00DC3DFB">
        <w:t xml:space="preserve">: </w:t>
      </w:r>
      <w:r w:rsidR="00DC3DFB" w:rsidRPr="00DC3DFB">
        <w:t>mide la proporción de verdaderos positivos identificados correctamente del total de casos reales en esa clase.</w:t>
      </w:r>
      <w:r w:rsidR="00DC3DFB">
        <w:t xml:space="preserve"> Se calcula como:</w:t>
      </w:r>
    </w:p>
    <w:p w14:paraId="0D7F0E72" w14:textId="319F3956" w:rsidR="00DC3DFB" w:rsidRDefault="00DC3DFB" w:rsidP="00DC3DFB">
      <m:oMathPara>
        <m:oMath>
          <m:r>
            <w:rPr>
              <w:rFonts w:ascii="Cambria Math" w:hAnsi="Cambria Math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Verdaderos Positivos (VP)</m:t>
              </m:r>
            </m:num>
            <m:den>
              <m:r>
                <w:rPr>
                  <w:rFonts w:ascii="Cambria Math" w:hAnsi="Cambria Math"/>
                </w:rPr>
                <m:t xml:space="preserve">Verdaderos Positivos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VP</m:t>
                  </m:r>
                </m:e>
              </m:d>
              <m:r>
                <w:rPr>
                  <w:rFonts w:ascii="Cambria Math" w:hAnsi="Cambria Math"/>
                </w:rPr>
                <m:t>+Falsos</m:t>
              </m:r>
              <m:r>
                <w:rPr>
                  <w:rFonts w:ascii="Cambria Math" w:hAnsi="Cambria Math"/>
                </w:rPr>
                <m:t xml:space="preserve"> Negativos</m:t>
              </m:r>
              <m:r>
                <w:rPr>
                  <w:rFonts w:ascii="Cambria Math" w:hAnsi="Cambria Math"/>
                </w:rPr>
                <m:t xml:space="preserve"> (F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741090C" w14:textId="4191A4C0" w:rsidR="00212A1B" w:rsidRDefault="00212A1B" w:rsidP="0079012A">
      <w:pPr>
        <w:pStyle w:val="Prrafodelista"/>
        <w:numPr>
          <w:ilvl w:val="0"/>
          <w:numId w:val="33"/>
        </w:numPr>
      </w:pPr>
      <w:proofErr w:type="spellStart"/>
      <w:r>
        <w:t>Precision</w:t>
      </w:r>
      <w:proofErr w:type="spellEnd"/>
      <w:r w:rsidR="007B68E2">
        <w:t xml:space="preserve">: </w:t>
      </w:r>
      <w:r w:rsidR="007B68E2" w:rsidRPr="007B68E2">
        <w:t>mide la proporción de predicciones correctas de una clase en particular (por ejemplo, la clase "positiva") del total de predicciones hechas para esa clase.</w:t>
      </w:r>
    </w:p>
    <w:p w14:paraId="03ABE0A5" w14:textId="342CB5FD" w:rsidR="007B68E2" w:rsidRDefault="007B68E2" w:rsidP="007B68E2"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Verdaderos Positivos (VP)</m:t>
              </m:r>
            </m:num>
            <m:den>
              <m:r>
                <w:rPr>
                  <w:rFonts w:ascii="Cambria Math" w:hAnsi="Cambria Math"/>
                </w:rPr>
                <m:t xml:space="preserve">Verdaderos Positivos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VP</m:t>
                  </m:r>
                </m:e>
              </m:d>
              <m:r>
                <w:rPr>
                  <w:rFonts w:ascii="Cambria Math" w:hAnsi="Cambria Math"/>
                </w:rPr>
                <m:t>+Falsos Positivos (FP)</m:t>
              </m:r>
            </m:den>
          </m:f>
        </m:oMath>
      </m:oMathPara>
    </w:p>
    <w:p w14:paraId="3835238D" w14:textId="0F232631" w:rsidR="00DC3DFB" w:rsidRPr="007B68E2" w:rsidRDefault="00DC3DFB" w:rsidP="00DC3DFB">
      <w:pPr>
        <w:pStyle w:val="Prrafodelista"/>
        <w:numPr>
          <w:ilvl w:val="0"/>
          <w:numId w:val="33"/>
        </w:numPr>
      </w:pPr>
      <w:r>
        <w:t xml:space="preserve">F1: </w:t>
      </w:r>
      <w:r w:rsidRPr="00DC3DFB">
        <w:t xml:space="preserve">El puntaje F1 es una medida que combina la precisión y el </w:t>
      </w:r>
      <w:proofErr w:type="spellStart"/>
      <w:r w:rsidRPr="00DC3DFB">
        <w:t>recall</w:t>
      </w:r>
      <w:proofErr w:type="spellEnd"/>
      <w:r w:rsidRPr="00DC3DFB">
        <w:t xml:space="preserve"> en una sola métrica. Es la media armónica de la precisión y el </w:t>
      </w:r>
      <w:proofErr w:type="spellStart"/>
      <w:r w:rsidRPr="00DC3DFB">
        <w:t>recall</w:t>
      </w:r>
      <w:proofErr w:type="spellEnd"/>
      <w:r w:rsidRPr="00DC3DFB">
        <w:t>, proporcionando un balance entre ambas.</w:t>
      </w:r>
      <w:r>
        <w:br/>
      </w:r>
      <m:oMathPara>
        <m:oMath>
          <m:r>
            <w:rPr>
              <w:rFonts w:ascii="Cambria Math" w:hAnsi="Cambria Math"/>
            </w:rPr>
            <m:t xml:space="preserve">F1 Score=2*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Precision*Recall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7FABB5C1" w14:textId="77777777" w:rsidR="007B68E2" w:rsidRDefault="007B68E2" w:rsidP="007B68E2"/>
    <w:p w14:paraId="09D59969" w14:textId="77777777" w:rsidR="007434BD" w:rsidRDefault="00F11C49" w:rsidP="007B68E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452A26" wp14:editId="5764B0C3">
            <wp:extent cx="5636162" cy="3295935"/>
            <wp:effectExtent l="0" t="0" r="3175" b="0"/>
            <wp:docPr id="10434152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1522" name="Imagen 1043415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4162" cy="33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CD43" w14:textId="4EC18A2D" w:rsidR="00F11C49" w:rsidRDefault="007434BD" w:rsidP="007434BD">
      <w:pPr>
        <w:pStyle w:val="Descripcin"/>
      </w:pPr>
      <w:bookmarkStart w:id="9" w:name="_Toc15199292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Análisis y generación del mejor modelo</w:t>
      </w:r>
      <w:bookmarkEnd w:id="9"/>
    </w:p>
    <w:p w14:paraId="6A449789" w14:textId="50021727" w:rsidR="00212A1B" w:rsidRDefault="00212A1B" w:rsidP="00212A1B">
      <w:r>
        <w:t xml:space="preserve">El modelo que obtenga el mejor valor medio de todas estas métricas será elegido como el mejor de todos y </w:t>
      </w:r>
      <w:proofErr w:type="spellStart"/>
      <w:r>
        <w:t>s</w:t>
      </w:r>
      <w:r w:rsidR="007434BD">
        <w:t>obreescribirá</w:t>
      </w:r>
      <w:proofErr w:type="spellEnd"/>
      <w:r w:rsidR="007434BD">
        <w:t xml:space="preserve"> el modelo que se emplee actualmente de manera que en posteriores estimaciones del riesgo de caída de pacientes se empleará este modelo.</w:t>
      </w:r>
    </w:p>
    <w:p w14:paraId="6F36281E" w14:textId="76A86C20" w:rsidR="00643A00" w:rsidRDefault="00643A00" w:rsidP="00643A00">
      <w:pPr>
        <w:pStyle w:val="Ttulo1"/>
      </w:pPr>
      <w:bookmarkStart w:id="10" w:name="_Toc151992856"/>
      <w:r w:rsidRPr="005C2A43">
        <w:lastRenderedPageBreak/>
        <w:t>I</w:t>
      </w:r>
      <w:r>
        <w:t>mplementación del módulo</w:t>
      </w:r>
      <w:bookmarkEnd w:id="10"/>
    </w:p>
    <w:p w14:paraId="27378A5F" w14:textId="43C7C833" w:rsidR="00643A00" w:rsidRDefault="00643A00" w:rsidP="00643A00">
      <w:r>
        <w:t>En esta sección se procede a explicar la implementación de la metodología anterior y cada una de sus secciones a nivel de código.</w:t>
      </w:r>
    </w:p>
    <w:p w14:paraId="6860715D" w14:textId="1B3D029B" w:rsidR="00643A00" w:rsidRDefault="00643A00" w:rsidP="00643A00">
      <w:r w:rsidRPr="00643A00">
        <w:drawing>
          <wp:inline distT="0" distB="0" distL="0" distR="0" wp14:anchorId="0E99BF51" wp14:editId="353052A9">
            <wp:extent cx="5400040" cy="2997200"/>
            <wp:effectExtent l="0" t="0" r="0" b="0"/>
            <wp:docPr id="1180175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75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4B3F" w14:textId="1134C9DC" w:rsidR="00643A00" w:rsidRDefault="00643A00" w:rsidP="00643A00">
      <w:r>
        <w:t>En primer lugar, se importan todas las librerías necesarias. En este caso destacan:</w:t>
      </w:r>
    </w:p>
    <w:p w14:paraId="1296A891" w14:textId="6C86C1D6" w:rsidR="00643A00" w:rsidRDefault="00643A00" w:rsidP="00643A00">
      <w:pPr>
        <w:pStyle w:val="Prrafodelista"/>
        <w:numPr>
          <w:ilvl w:val="0"/>
          <w:numId w:val="34"/>
        </w:numPr>
      </w:pPr>
      <w:r w:rsidRPr="00643A00">
        <w:t xml:space="preserve">os y </w:t>
      </w:r>
      <w:proofErr w:type="spellStart"/>
      <w:r w:rsidRPr="00643A00">
        <w:t>io</w:t>
      </w:r>
      <w:proofErr w:type="spellEnd"/>
      <w:r w:rsidRPr="00643A00">
        <w:t>: Estos módulos son utilizados para interactuar con el sistema operativo y para realizar operaciones de entrada y salida, como leer y escribir archivos.</w:t>
      </w:r>
    </w:p>
    <w:p w14:paraId="553E4F61" w14:textId="5EDF0D87" w:rsidR="00FB7A83" w:rsidRDefault="00FB7A83" w:rsidP="00643A00">
      <w:pPr>
        <w:pStyle w:val="Prrafodelista"/>
        <w:numPr>
          <w:ilvl w:val="0"/>
          <w:numId w:val="34"/>
        </w:numPr>
      </w:pPr>
      <w:proofErr w:type="spellStart"/>
      <w:r>
        <w:t>Libraries</w:t>
      </w:r>
      <w:proofErr w:type="spellEnd"/>
      <w:r>
        <w:t xml:space="preserve">: Este es el módulo que contiene todas las funciones auxiliares necesarias para preparar y preprocesar los datos de </w:t>
      </w:r>
      <w:proofErr w:type="gramStart"/>
      <w:r>
        <w:t>entrada</w:t>
      </w:r>
      <w:proofErr w:type="gramEnd"/>
      <w:r>
        <w:t xml:space="preserve"> así como generar las fases de la marcha y sus métricas.</w:t>
      </w:r>
    </w:p>
    <w:p w14:paraId="51AA2981" w14:textId="34FB36C0" w:rsidR="00643A00" w:rsidRDefault="00643A00" w:rsidP="00643A00">
      <w:pPr>
        <w:pStyle w:val="Prrafodelista"/>
        <w:numPr>
          <w:ilvl w:val="0"/>
          <w:numId w:val="34"/>
        </w:numPr>
      </w:pPr>
      <w:r>
        <w:t xml:space="preserve">Librerías de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que contienen todos los modelos que se van a entrenar y analizar.</w:t>
      </w:r>
    </w:p>
    <w:p w14:paraId="4A8358B4" w14:textId="08071445" w:rsidR="00643A00" w:rsidRDefault="00643A00" w:rsidP="00643A00">
      <w:pPr>
        <w:pStyle w:val="Prrafodelista"/>
        <w:numPr>
          <w:ilvl w:val="0"/>
          <w:numId w:val="34"/>
        </w:numPr>
      </w:pPr>
      <w:proofErr w:type="spellStart"/>
      <w:proofErr w:type="gramStart"/>
      <w:r>
        <w:t>sklearn.metrics</w:t>
      </w:r>
      <w:proofErr w:type="spellEnd"/>
      <w:proofErr w:type="gramEnd"/>
      <w:r>
        <w:t xml:space="preserve">: Este módulo incluye funciones de puntuación, métricas de rendimiento y emparejamiento de conjuntos de datos, como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 y </w:t>
      </w:r>
      <w:proofErr w:type="spellStart"/>
      <w:r>
        <w:t>confusion_matrix</w:t>
      </w:r>
      <w:proofErr w:type="spellEnd"/>
      <w:r>
        <w:t>, que se utilizan para evaluar la calidad de un modelo.</w:t>
      </w:r>
    </w:p>
    <w:p w14:paraId="186FCCA4" w14:textId="5502F64B" w:rsidR="00643A00" w:rsidRDefault="00643A00" w:rsidP="00643A00">
      <w:pPr>
        <w:pStyle w:val="Prrafodelista"/>
        <w:numPr>
          <w:ilvl w:val="0"/>
          <w:numId w:val="34"/>
        </w:numPr>
      </w:pP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>: Incluye herramientas para dividir los datos (</w:t>
      </w:r>
      <w:proofErr w:type="spellStart"/>
      <w:r>
        <w:t>train_test_split</w:t>
      </w:r>
      <w:proofErr w:type="spellEnd"/>
      <w:r>
        <w:t>) y para realizar validación cruzada (</w:t>
      </w:r>
      <w:proofErr w:type="spellStart"/>
      <w:r>
        <w:t>cross_val_score</w:t>
      </w:r>
      <w:proofErr w:type="spellEnd"/>
      <w:r>
        <w:t>), que son esenciales para el entrenamiento y la evaluación de modelos de aprendizaje automático.</w:t>
      </w:r>
    </w:p>
    <w:p w14:paraId="7F53EE68" w14:textId="6DAF6D37" w:rsidR="00643A00" w:rsidRPr="00643A00" w:rsidRDefault="00643A00" w:rsidP="00643A00">
      <w:pPr>
        <w:pStyle w:val="Prrafodelista"/>
        <w:numPr>
          <w:ilvl w:val="0"/>
          <w:numId w:val="34"/>
        </w:numPr>
      </w:pPr>
      <w:proofErr w:type="spellStart"/>
      <w:r>
        <w:t>pickle</w:t>
      </w:r>
      <w:proofErr w:type="spellEnd"/>
      <w:r>
        <w:t xml:space="preserve">: Es una forma de serializar y </w:t>
      </w:r>
      <w:proofErr w:type="spellStart"/>
      <w:r>
        <w:t>deserializar</w:t>
      </w:r>
      <w:proofErr w:type="spellEnd"/>
      <w:r>
        <w:t xml:space="preserve"> objetos en Python, lo que permite guardar modelos entrenados en un archivo y luego cargarlo más tarde.</w:t>
      </w:r>
    </w:p>
    <w:p w14:paraId="74303AA9" w14:textId="5F504B0D" w:rsidR="00434581" w:rsidRDefault="00FB7A83" w:rsidP="00F90B80">
      <w:r w:rsidRPr="00FB7A83">
        <w:lastRenderedPageBreak/>
        <w:drawing>
          <wp:inline distT="0" distB="0" distL="0" distR="0" wp14:anchorId="265C0C76" wp14:editId="03AAC7B1">
            <wp:extent cx="5400040" cy="1501775"/>
            <wp:effectExtent l="0" t="0" r="0" b="3175"/>
            <wp:docPr id="1865652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52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0B08" w14:textId="2A3D43F8" w:rsidR="00FB7A83" w:rsidRDefault="00FB7A83" w:rsidP="00F90B80">
      <w:r>
        <w:t xml:space="preserve">La siguiente sección se encarga de definir el directorio donde se encuentran todos ficheros con los que se van a entrenar los </w:t>
      </w:r>
      <w:proofErr w:type="gramStart"/>
      <w:r>
        <w:t>modelos</w:t>
      </w:r>
      <w:proofErr w:type="gramEnd"/>
      <w:r>
        <w:t xml:space="preserve"> así como leer el resumen de los mismos para asignar a cada uno de ellos información adicional como el diagnóstico previo de riesgo de caída. </w:t>
      </w:r>
      <w:proofErr w:type="gramStart"/>
      <w:r>
        <w:t>Además</w:t>
      </w:r>
      <w:proofErr w:type="gramEnd"/>
      <w:r>
        <w:t xml:space="preserve"> se proporciona una variable “verbose” para indicar si se quieren mostrar por consola mensajes de información del progreso del programa lo cual puede ser útil para un posterior </w:t>
      </w:r>
      <w:proofErr w:type="spellStart"/>
      <w:r>
        <w:t>debug</w:t>
      </w:r>
      <w:proofErr w:type="spellEnd"/>
      <w:r>
        <w:t>.</w:t>
      </w:r>
    </w:p>
    <w:p w14:paraId="487B6A39" w14:textId="5BBC0AD5" w:rsidR="00FB7A83" w:rsidRDefault="00FB7A83" w:rsidP="00F90B80">
      <w:r w:rsidRPr="00FB7A83">
        <w:lastRenderedPageBreak/>
        <w:drawing>
          <wp:inline distT="0" distB="0" distL="0" distR="0" wp14:anchorId="57F86797" wp14:editId="6FAB005E">
            <wp:extent cx="5033010" cy="8892540"/>
            <wp:effectExtent l="0" t="0" r="0" b="3810"/>
            <wp:docPr id="105360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07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50FC" w14:textId="19B5CA67" w:rsidR="009B6B95" w:rsidRDefault="009B6B95" w:rsidP="00F90B80">
      <w:r>
        <w:lastRenderedPageBreak/>
        <w:t>A continuación</w:t>
      </w:r>
      <w:r w:rsidR="006B51F1">
        <w:t>,</w:t>
      </w:r>
      <w:r>
        <w:t xml:space="preserve"> se define la función que se encarga de entrenar cada uno de los modelos propuestos. E</w:t>
      </w:r>
      <w:r w:rsidR="006B51F1">
        <w:t>sta función crea en</w:t>
      </w:r>
      <w:r>
        <w:t xml:space="preserve"> primer lugar una lista con cada uno de los modelos incluyendo algunos </w:t>
      </w:r>
      <w:proofErr w:type="spellStart"/>
      <w:r>
        <w:t>hiperparámetros</w:t>
      </w:r>
      <w:proofErr w:type="spellEnd"/>
      <w:r w:rsidR="006B51F1">
        <w:t xml:space="preserve"> predefinidos</w:t>
      </w:r>
      <w:r>
        <w:t>. Después, se</w:t>
      </w:r>
      <w:r w:rsidR="006B51F1">
        <w:t xml:space="preserve"> entrena cada uno de ellos con una copia de los datos de entrenamiento previamente creados y se obtiene una puntuación de cada una de las métricas comentadas en el apartado anterior</w:t>
      </w:r>
      <w:r>
        <w:t xml:space="preserve"> </w:t>
      </w:r>
      <w:r w:rsidR="006B51F1">
        <w:t xml:space="preserve">y se calcula su valor medio. </w:t>
      </w:r>
      <w:proofErr w:type="gramStart"/>
      <w:r w:rsidR="006B51F1">
        <w:t>Finalmente</w:t>
      </w:r>
      <w:proofErr w:type="gramEnd"/>
      <w:r w:rsidR="006B51F1">
        <w:t xml:space="preserve"> de entre todos ellos se elige aquel modelo con la puntuación media mayor de entre todos ellos y se retorna.</w:t>
      </w:r>
    </w:p>
    <w:p w14:paraId="3CC521E7" w14:textId="4BD3AFE9" w:rsidR="009B6B95" w:rsidRDefault="009B6B95" w:rsidP="00F90B80">
      <w:r w:rsidRPr="009B6B95">
        <w:drawing>
          <wp:inline distT="0" distB="0" distL="0" distR="0" wp14:anchorId="1310529E" wp14:editId="6287EFF2">
            <wp:extent cx="5400040" cy="2764790"/>
            <wp:effectExtent l="0" t="0" r="0" b="0"/>
            <wp:docPr id="1225049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497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B791" w14:textId="372E1937" w:rsidR="006B51F1" w:rsidRDefault="006B51F1" w:rsidP="00F90B80">
      <w:r>
        <w:t>La sección final del módulo es la que realmente realiza cada una de las tareas empezando por la creación del conjunto de datos preprocesado y limpio de datos nulos o extremos a través de la librería “</w:t>
      </w:r>
      <w:proofErr w:type="spellStart"/>
      <w:r>
        <w:t>libraries</w:t>
      </w:r>
      <w:proofErr w:type="spellEnd"/>
      <w:r>
        <w:t xml:space="preserve">” comentada anteriormente. A continuación, se determina un porcentaje de datos que será empleado para entrenar los modelos siendo este valor por defecto del 75%. </w:t>
      </w:r>
    </w:p>
    <w:p w14:paraId="03ED0177" w14:textId="019413F0" w:rsidR="00497B61" w:rsidRPr="00434581" w:rsidRDefault="00497B61" w:rsidP="00F90B80">
      <w:r>
        <w:t>Seguidamente se llama al método “</w:t>
      </w:r>
      <w:proofErr w:type="spellStart"/>
      <w:r>
        <w:t>train_model_normal</w:t>
      </w:r>
      <w:proofErr w:type="spellEnd"/>
      <w:r>
        <w:t xml:space="preserve">” definido anteriormente y este devuelve el modelo que mejores métricas obtiene para los datos de entrenamiento actuales. </w:t>
      </w:r>
    </w:p>
    <w:sectPr w:rsidR="00497B61" w:rsidRPr="00434581" w:rsidSect="000B045F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07270" w14:textId="77777777" w:rsidR="00E46CBC" w:rsidRDefault="00E46CBC" w:rsidP="00E95D39">
      <w:pPr>
        <w:spacing w:after="0" w:line="240" w:lineRule="auto"/>
      </w:pPr>
      <w:r>
        <w:separator/>
      </w:r>
    </w:p>
  </w:endnote>
  <w:endnote w:type="continuationSeparator" w:id="0">
    <w:p w14:paraId="7F24F164" w14:textId="77777777" w:rsidR="00E46CBC" w:rsidRDefault="00E46CBC" w:rsidP="00E9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3213" w14:textId="4678A95B" w:rsidR="00CC366E" w:rsidRPr="00561D38" w:rsidRDefault="00CC366E" w:rsidP="00E95D39">
    <w:pPr>
      <w:pStyle w:val="Piedepgina"/>
      <w:tabs>
        <w:tab w:val="clear" w:pos="4252"/>
        <w:tab w:val="clear" w:pos="8504"/>
      </w:tabs>
      <w:jc w:val="right"/>
      <w:rPr>
        <w:rStyle w:val="Nmerodepgina"/>
        <w:b/>
        <w:color w:val="0000FF"/>
        <w:sz w:val="16"/>
        <w:szCs w:val="16"/>
      </w:rPr>
    </w:pPr>
    <w:r>
      <w:rPr>
        <w:b/>
        <w:color w:val="999999"/>
        <w:sz w:val="16"/>
        <w:szCs w:val="16"/>
      </w:rPr>
      <w:t xml:space="preserve">  </w:t>
    </w:r>
    <w:r w:rsidRPr="00F3320D">
      <w:rPr>
        <w:rStyle w:val="Nmerodepgina"/>
        <w:b/>
        <w:sz w:val="16"/>
        <w:szCs w:val="16"/>
      </w:rPr>
      <w:fldChar w:fldCharType="begin"/>
    </w:r>
    <w:r w:rsidRPr="00F3320D">
      <w:rPr>
        <w:rStyle w:val="Nmerodepgina"/>
        <w:b/>
        <w:sz w:val="16"/>
        <w:szCs w:val="16"/>
      </w:rPr>
      <w:instrText xml:space="preserve"> PAGE </w:instrText>
    </w:r>
    <w:r w:rsidRPr="00F3320D">
      <w:rPr>
        <w:rStyle w:val="Nmerodepgina"/>
        <w:b/>
        <w:sz w:val="16"/>
        <w:szCs w:val="16"/>
      </w:rPr>
      <w:fldChar w:fldCharType="separate"/>
    </w:r>
    <w:r w:rsidR="00065BB5">
      <w:rPr>
        <w:rStyle w:val="Nmerodepgina"/>
        <w:b/>
        <w:noProof/>
        <w:sz w:val="16"/>
        <w:szCs w:val="16"/>
      </w:rPr>
      <w:t>16</w:t>
    </w:r>
    <w:r w:rsidRPr="00F3320D">
      <w:rPr>
        <w:rStyle w:val="Nmerodepgina"/>
        <w:b/>
        <w:sz w:val="16"/>
        <w:szCs w:val="16"/>
      </w:rPr>
      <w:fldChar w:fldCharType="end"/>
    </w:r>
  </w:p>
  <w:p w14:paraId="1A71C36B" w14:textId="77777777" w:rsidR="00CC366E" w:rsidRDefault="00CC366E">
    <w:pPr>
      <w:pStyle w:val="Piedepgina"/>
    </w:pPr>
  </w:p>
  <w:p w14:paraId="1962A269" w14:textId="77777777" w:rsidR="00CC366E" w:rsidRDefault="00CC36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B1059" w14:textId="77777777" w:rsidR="00E46CBC" w:rsidRDefault="00E46CBC" w:rsidP="00E95D39">
      <w:pPr>
        <w:spacing w:after="0" w:line="240" w:lineRule="auto"/>
      </w:pPr>
      <w:r>
        <w:separator/>
      </w:r>
    </w:p>
  </w:footnote>
  <w:footnote w:type="continuationSeparator" w:id="0">
    <w:p w14:paraId="6D2CDBB0" w14:textId="77777777" w:rsidR="00E46CBC" w:rsidRDefault="00E46CBC" w:rsidP="00E95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AE71" w14:textId="77777777" w:rsidR="00CC366E" w:rsidRDefault="00CC366E">
    <w:pPr>
      <w:pStyle w:val="Encabezado"/>
    </w:pPr>
  </w:p>
  <w:tbl>
    <w:tblPr>
      <w:tblW w:w="8799" w:type="dxa"/>
      <w:tblInd w:w="3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14"/>
      <w:gridCol w:w="6685"/>
    </w:tblGrid>
    <w:tr w:rsidR="00CC366E" w:rsidRPr="00392285" w14:paraId="628B9D5A" w14:textId="77777777" w:rsidTr="0091422D">
      <w:trPr>
        <w:trHeight w:val="600"/>
      </w:trPr>
      <w:tc>
        <w:tcPr>
          <w:tcW w:w="2114" w:type="dxa"/>
        </w:tcPr>
        <w:p w14:paraId="1B510197" w14:textId="13206A63" w:rsidR="00CC366E" w:rsidRPr="00392285" w:rsidRDefault="00CC366E" w:rsidP="00DF0A03">
          <w:pPr>
            <w:pStyle w:val="Encabezado"/>
            <w:rPr>
              <w:sz w:val="16"/>
              <w:szCs w:val="16"/>
            </w:rPr>
          </w:pPr>
          <w:r>
            <w:rPr>
              <w:i/>
              <w:noProof/>
            </w:rPr>
            <w:drawing>
              <wp:inline distT="0" distB="0" distL="0" distR="0" wp14:anchorId="4067FF92" wp14:editId="10487EF1">
                <wp:extent cx="1203960" cy="316865"/>
                <wp:effectExtent l="0" t="0" r="0" b="6985"/>
                <wp:docPr id="16" name="Imagen 16" descr="C:\Users\pelayo.quiros\AppData\Local\Microsoft\Windows\INetCache\Content.Word\EVi-HbJX0AQ0d9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pelayo.quiros\AppData\Local\Microsoft\Windows\INetCache\Content.Word\EVi-HbJX0AQ0d9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9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5" w:type="dxa"/>
          <w:vAlign w:val="center"/>
        </w:tcPr>
        <w:p w14:paraId="70821FDA" w14:textId="77777777" w:rsidR="00CC366E" w:rsidRDefault="00CC366E" w:rsidP="009A6392">
          <w:pPr>
            <w:pStyle w:val="Encabezado"/>
            <w:jc w:val="right"/>
            <w:rPr>
              <w:i/>
              <w:sz w:val="16"/>
              <w:szCs w:val="16"/>
            </w:rPr>
          </w:pPr>
          <w:r w:rsidRPr="00771162">
            <w:rPr>
              <w:i/>
              <w:sz w:val="16"/>
              <w:szCs w:val="16"/>
            </w:rPr>
            <w:t>Pre-</w:t>
          </w:r>
          <w:proofErr w:type="spellStart"/>
          <w:r w:rsidRPr="00771162">
            <w:rPr>
              <w:i/>
              <w:sz w:val="16"/>
              <w:szCs w:val="16"/>
            </w:rPr>
            <w:t>Fall</w:t>
          </w:r>
          <w:proofErr w:type="spellEnd"/>
          <w:r w:rsidRPr="00771162">
            <w:rPr>
              <w:i/>
              <w:sz w:val="16"/>
              <w:szCs w:val="16"/>
            </w:rPr>
            <w:t xml:space="preserve"> – Sistema inteligente para la prevención y predicción de caídas </w:t>
          </w:r>
        </w:p>
        <w:p w14:paraId="369DE5F4" w14:textId="6169E1BF" w:rsidR="00CC366E" w:rsidRPr="00392285" w:rsidRDefault="00000000" w:rsidP="009A6392">
          <w:pPr>
            <w:pStyle w:val="Encabezado"/>
            <w:jc w:val="right"/>
            <w:rPr>
              <w:i/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alias w:val="Título"/>
              <w:id w:val="-35742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C325DA">
                <w:rPr>
                  <w:sz w:val="16"/>
                  <w:szCs w:val="16"/>
                </w:rPr>
                <w:t>E3.1 –</w:t>
              </w:r>
            </w:sdtContent>
          </w:sdt>
          <w:r w:rsidR="00CC366E" w:rsidRPr="00696021">
            <w:rPr>
              <w:sz w:val="16"/>
              <w:szCs w:val="16"/>
            </w:rPr>
            <w:t>Procedimiento de depuración y preprocesado de los datos</w:t>
          </w:r>
        </w:p>
      </w:tc>
    </w:tr>
  </w:tbl>
  <w:p w14:paraId="21206C20" w14:textId="77777777" w:rsidR="00CC366E" w:rsidRDefault="00CC36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3FA"/>
    <w:multiLevelType w:val="hybridMultilevel"/>
    <w:tmpl w:val="2B2A7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78BC"/>
    <w:multiLevelType w:val="hybridMultilevel"/>
    <w:tmpl w:val="256AC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4AF0"/>
    <w:multiLevelType w:val="hybridMultilevel"/>
    <w:tmpl w:val="2A9E7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D03B4"/>
    <w:multiLevelType w:val="hybridMultilevel"/>
    <w:tmpl w:val="BC266F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50779"/>
    <w:multiLevelType w:val="hybridMultilevel"/>
    <w:tmpl w:val="C624C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F5EC7"/>
    <w:multiLevelType w:val="hybridMultilevel"/>
    <w:tmpl w:val="AC721E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12AD9"/>
    <w:multiLevelType w:val="hybridMultilevel"/>
    <w:tmpl w:val="0CB4B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7391D"/>
    <w:multiLevelType w:val="hybridMultilevel"/>
    <w:tmpl w:val="D8E2D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01EB8"/>
    <w:multiLevelType w:val="hybridMultilevel"/>
    <w:tmpl w:val="84E27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16060"/>
    <w:multiLevelType w:val="hybridMultilevel"/>
    <w:tmpl w:val="0F5A4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D17C9"/>
    <w:multiLevelType w:val="hybridMultilevel"/>
    <w:tmpl w:val="10E21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0C0A0015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50C81"/>
    <w:multiLevelType w:val="hybridMultilevel"/>
    <w:tmpl w:val="A352F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2250B"/>
    <w:multiLevelType w:val="hybridMultilevel"/>
    <w:tmpl w:val="80C0A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72377"/>
    <w:multiLevelType w:val="hybridMultilevel"/>
    <w:tmpl w:val="69741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241E7"/>
    <w:multiLevelType w:val="hybridMultilevel"/>
    <w:tmpl w:val="09984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23414"/>
    <w:multiLevelType w:val="hybridMultilevel"/>
    <w:tmpl w:val="51767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95175"/>
    <w:multiLevelType w:val="hybridMultilevel"/>
    <w:tmpl w:val="5DCA8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A708E"/>
    <w:multiLevelType w:val="hybridMultilevel"/>
    <w:tmpl w:val="9B5EE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77D7B"/>
    <w:multiLevelType w:val="hybridMultilevel"/>
    <w:tmpl w:val="6736F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E29CA"/>
    <w:multiLevelType w:val="hybridMultilevel"/>
    <w:tmpl w:val="A8E60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851E4"/>
    <w:multiLevelType w:val="hybridMultilevel"/>
    <w:tmpl w:val="63566F4C"/>
    <w:lvl w:ilvl="0" w:tplc="8692FC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47A43"/>
    <w:multiLevelType w:val="hybridMultilevel"/>
    <w:tmpl w:val="42B2F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75506"/>
    <w:multiLevelType w:val="hybridMultilevel"/>
    <w:tmpl w:val="2DA6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D45FF"/>
    <w:multiLevelType w:val="hybridMultilevel"/>
    <w:tmpl w:val="13B6A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7E7DD1"/>
    <w:multiLevelType w:val="hybridMultilevel"/>
    <w:tmpl w:val="1C648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D3DC7"/>
    <w:multiLevelType w:val="multilevel"/>
    <w:tmpl w:val="4D94BC0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9123FA9"/>
    <w:multiLevelType w:val="hybridMultilevel"/>
    <w:tmpl w:val="01B85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176D2"/>
    <w:multiLevelType w:val="hybridMultilevel"/>
    <w:tmpl w:val="75AE1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870E2"/>
    <w:multiLevelType w:val="hybridMultilevel"/>
    <w:tmpl w:val="C29C8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C0AFA"/>
    <w:multiLevelType w:val="hybridMultilevel"/>
    <w:tmpl w:val="9858FDEC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6E6C6D9C"/>
    <w:multiLevelType w:val="hybridMultilevel"/>
    <w:tmpl w:val="B790A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34C9A"/>
    <w:multiLevelType w:val="hybridMultilevel"/>
    <w:tmpl w:val="09B264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EF6812"/>
    <w:multiLevelType w:val="hybridMultilevel"/>
    <w:tmpl w:val="7388A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50BDC"/>
    <w:multiLevelType w:val="hybridMultilevel"/>
    <w:tmpl w:val="40C2E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305796">
    <w:abstractNumId w:val="25"/>
  </w:num>
  <w:num w:numId="2" w16cid:durableId="1799253407">
    <w:abstractNumId w:val="20"/>
  </w:num>
  <w:num w:numId="3" w16cid:durableId="1633435428">
    <w:abstractNumId w:val="27"/>
  </w:num>
  <w:num w:numId="4" w16cid:durableId="1522739521">
    <w:abstractNumId w:val="18"/>
  </w:num>
  <w:num w:numId="5" w16cid:durableId="2141412531">
    <w:abstractNumId w:val="31"/>
  </w:num>
  <w:num w:numId="6" w16cid:durableId="457189476">
    <w:abstractNumId w:val="33"/>
  </w:num>
  <w:num w:numId="7" w16cid:durableId="1234195936">
    <w:abstractNumId w:val="19"/>
  </w:num>
  <w:num w:numId="8" w16cid:durableId="177935690">
    <w:abstractNumId w:val="8"/>
  </w:num>
  <w:num w:numId="9" w16cid:durableId="457770880">
    <w:abstractNumId w:val="6"/>
  </w:num>
  <w:num w:numId="10" w16cid:durableId="1579826548">
    <w:abstractNumId w:val="22"/>
  </w:num>
  <w:num w:numId="11" w16cid:durableId="1355038364">
    <w:abstractNumId w:val="3"/>
  </w:num>
  <w:num w:numId="12" w16cid:durableId="124472242">
    <w:abstractNumId w:val="26"/>
  </w:num>
  <w:num w:numId="13" w16cid:durableId="769818326">
    <w:abstractNumId w:val="7"/>
  </w:num>
  <w:num w:numId="14" w16cid:durableId="83766408">
    <w:abstractNumId w:val="11"/>
  </w:num>
  <w:num w:numId="15" w16cid:durableId="314336611">
    <w:abstractNumId w:val="9"/>
  </w:num>
  <w:num w:numId="16" w16cid:durableId="1029381275">
    <w:abstractNumId w:val="23"/>
  </w:num>
  <w:num w:numId="17" w16cid:durableId="1270628903">
    <w:abstractNumId w:val="24"/>
  </w:num>
  <w:num w:numId="18" w16cid:durableId="5208453">
    <w:abstractNumId w:val="15"/>
  </w:num>
  <w:num w:numId="19" w16cid:durableId="1769697871">
    <w:abstractNumId w:val="1"/>
  </w:num>
  <w:num w:numId="20" w16cid:durableId="1942838376">
    <w:abstractNumId w:val="32"/>
  </w:num>
  <w:num w:numId="21" w16cid:durableId="314334276">
    <w:abstractNumId w:val="13"/>
  </w:num>
  <w:num w:numId="22" w16cid:durableId="1130367868">
    <w:abstractNumId w:val="16"/>
  </w:num>
  <w:num w:numId="23" w16cid:durableId="469858">
    <w:abstractNumId w:val="5"/>
  </w:num>
  <w:num w:numId="24" w16cid:durableId="1025598902">
    <w:abstractNumId w:val="2"/>
  </w:num>
  <w:num w:numId="25" w16cid:durableId="238177870">
    <w:abstractNumId w:val="28"/>
  </w:num>
  <w:num w:numId="26" w16cid:durableId="1699239739">
    <w:abstractNumId w:val="10"/>
  </w:num>
  <w:num w:numId="27" w16cid:durableId="891500551">
    <w:abstractNumId w:val="0"/>
  </w:num>
  <w:num w:numId="28" w16cid:durableId="593054551">
    <w:abstractNumId w:val="17"/>
  </w:num>
  <w:num w:numId="29" w16cid:durableId="795874386">
    <w:abstractNumId w:val="29"/>
  </w:num>
  <w:num w:numId="30" w16cid:durableId="1702781501">
    <w:abstractNumId w:val="21"/>
  </w:num>
  <w:num w:numId="31" w16cid:durableId="1571114520">
    <w:abstractNumId w:val="14"/>
  </w:num>
  <w:num w:numId="32" w16cid:durableId="1141577939">
    <w:abstractNumId w:val="4"/>
  </w:num>
  <w:num w:numId="33" w16cid:durableId="1765879001">
    <w:abstractNumId w:val="12"/>
  </w:num>
  <w:num w:numId="34" w16cid:durableId="596407112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5D"/>
    <w:rsid w:val="00001E82"/>
    <w:rsid w:val="000075FE"/>
    <w:rsid w:val="00007B44"/>
    <w:rsid w:val="00010A1A"/>
    <w:rsid w:val="00010F5C"/>
    <w:rsid w:val="00011674"/>
    <w:rsid w:val="00011EBF"/>
    <w:rsid w:val="00013C4C"/>
    <w:rsid w:val="000153B6"/>
    <w:rsid w:val="00015FCE"/>
    <w:rsid w:val="00016C23"/>
    <w:rsid w:val="00020859"/>
    <w:rsid w:val="0002117F"/>
    <w:rsid w:val="00022505"/>
    <w:rsid w:val="000255C9"/>
    <w:rsid w:val="00027B6D"/>
    <w:rsid w:val="000328AA"/>
    <w:rsid w:val="000355DF"/>
    <w:rsid w:val="000373EE"/>
    <w:rsid w:val="00037689"/>
    <w:rsid w:val="00040093"/>
    <w:rsid w:val="00043177"/>
    <w:rsid w:val="00043769"/>
    <w:rsid w:val="00047DE4"/>
    <w:rsid w:val="000503C6"/>
    <w:rsid w:val="00051182"/>
    <w:rsid w:val="00051DD6"/>
    <w:rsid w:val="00055D1E"/>
    <w:rsid w:val="0006169C"/>
    <w:rsid w:val="000624AE"/>
    <w:rsid w:val="000626C6"/>
    <w:rsid w:val="00065BB5"/>
    <w:rsid w:val="0006682A"/>
    <w:rsid w:val="00067FD3"/>
    <w:rsid w:val="000700AF"/>
    <w:rsid w:val="000706FD"/>
    <w:rsid w:val="000717C1"/>
    <w:rsid w:val="00074B7F"/>
    <w:rsid w:val="00075C2A"/>
    <w:rsid w:val="00075D2D"/>
    <w:rsid w:val="00077E0B"/>
    <w:rsid w:val="00081A30"/>
    <w:rsid w:val="00083CB5"/>
    <w:rsid w:val="00085ACF"/>
    <w:rsid w:val="00093C2C"/>
    <w:rsid w:val="000A1122"/>
    <w:rsid w:val="000A2193"/>
    <w:rsid w:val="000B045F"/>
    <w:rsid w:val="000B046B"/>
    <w:rsid w:val="000B1145"/>
    <w:rsid w:val="000B1AB0"/>
    <w:rsid w:val="000B1CC6"/>
    <w:rsid w:val="000B21FB"/>
    <w:rsid w:val="000B255B"/>
    <w:rsid w:val="000B38DC"/>
    <w:rsid w:val="000B5F87"/>
    <w:rsid w:val="000B783A"/>
    <w:rsid w:val="000C19F0"/>
    <w:rsid w:val="000C3ECE"/>
    <w:rsid w:val="000C55AA"/>
    <w:rsid w:val="000C6373"/>
    <w:rsid w:val="000D079E"/>
    <w:rsid w:val="000D118D"/>
    <w:rsid w:val="000D2FC1"/>
    <w:rsid w:val="000D44F5"/>
    <w:rsid w:val="000D5732"/>
    <w:rsid w:val="000D64C0"/>
    <w:rsid w:val="000D658A"/>
    <w:rsid w:val="000E0D5C"/>
    <w:rsid w:val="000E2C4F"/>
    <w:rsid w:val="000E45B3"/>
    <w:rsid w:val="000E4C99"/>
    <w:rsid w:val="000E53D1"/>
    <w:rsid w:val="000F1832"/>
    <w:rsid w:val="000F2CA8"/>
    <w:rsid w:val="000F4228"/>
    <w:rsid w:val="000F5EAC"/>
    <w:rsid w:val="000F6A70"/>
    <w:rsid w:val="00103386"/>
    <w:rsid w:val="00103729"/>
    <w:rsid w:val="001051E2"/>
    <w:rsid w:val="00110419"/>
    <w:rsid w:val="001109DB"/>
    <w:rsid w:val="00111ABF"/>
    <w:rsid w:val="00112E3A"/>
    <w:rsid w:val="00113AB3"/>
    <w:rsid w:val="00113AE8"/>
    <w:rsid w:val="00113E7A"/>
    <w:rsid w:val="00114F0B"/>
    <w:rsid w:val="001151CC"/>
    <w:rsid w:val="00117D8B"/>
    <w:rsid w:val="00122AB7"/>
    <w:rsid w:val="001233AE"/>
    <w:rsid w:val="001237D9"/>
    <w:rsid w:val="00124CE4"/>
    <w:rsid w:val="00127194"/>
    <w:rsid w:val="0013119C"/>
    <w:rsid w:val="00131A21"/>
    <w:rsid w:val="00132E32"/>
    <w:rsid w:val="00135A62"/>
    <w:rsid w:val="0013666B"/>
    <w:rsid w:val="00137427"/>
    <w:rsid w:val="00140682"/>
    <w:rsid w:val="00140C15"/>
    <w:rsid w:val="00141371"/>
    <w:rsid w:val="001418FB"/>
    <w:rsid w:val="00142DAD"/>
    <w:rsid w:val="001451A0"/>
    <w:rsid w:val="001465DA"/>
    <w:rsid w:val="00147F0D"/>
    <w:rsid w:val="0015097C"/>
    <w:rsid w:val="0015098E"/>
    <w:rsid w:val="00151107"/>
    <w:rsid w:val="00151178"/>
    <w:rsid w:val="001523D0"/>
    <w:rsid w:val="00153518"/>
    <w:rsid w:val="0015538F"/>
    <w:rsid w:val="001616F7"/>
    <w:rsid w:val="001620F1"/>
    <w:rsid w:val="001645D9"/>
    <w:rsid w:val="001663C5"/>
    <w:rsid w:val="001675BC"/>
    <w:rsid w:val="00170BDE"/>
    <w:rsid w:val="001727D2"/>
    <w:rsid w:val="00173193"/>
    <w:rsid w:val="0017522E"/>
    <w:rsid w:val="001755F0"/>
    <w:rsid w:val="00176D7C"/>
    <w:rsid w:val="00176F77"/>
    <w:rsid w:val="001772F0"/>
    <w:rsid w:val="00177931"/>
    <w:rsid w:val="00182BE9"/>
    <w:rsid w:val="0018775B"/>
    <w:rsid w:val="00187FE0"/>
    <w:rsid w:val="00190BBF"/>
    <w:rsid w:val="00191D55"/>
    <w:rsid w:val="00194499"/>
    <w:rsid w:val="001946EF"/>
    <w:rsid w:val="00195A36"/>
    <w:rsid w:val="00195DD7"/>
    <w:rsid w:val="00195F47"/>
    <w:rsid w:val="001973C3"/>
    <w:rsid w:val="001A2B24"/>
    <w:rsid w:val="001A39A0"/>
    <w:rsid w:val="001A503B"/>
    <w:rsid w:val="001A5975"/>
    <w:rsid w:val="001A7900"/>
    <w:rsid w:val="001B2295"/>
    <w:rsid w:val="001B37FF"/>
    <w:rsid w:val="001B3A52"/>
    <w:rsid w:val="001B50BF"/>
    <w:rsid w:val="001B7B31"/>
    <w:rsid w:val="001C08DB"/>
    <w:rsid w:val="001C08F0"/>
    <w:rsid w:val="001C1F36"/>
    <w:rsid w:val="001C20A3"/>
    <w:rsid w:val="001C484C"/>
    <w:rsid w:val="001C4CD2"/>
    <w:rsid w:val="001C5BD8"/>
    <w:rsid w:val="001C6000"/>
    <w:rsid w:val="001C6464"/>
    <w:rsid w:val="001C6CAC"/>
    <w:rsid w:val="001D4813"/>
    <w:rsid w:val="001D548B"/>
    <w:rsid w:val="001E05F9"/>
    <w:rsid w:val="001E774F"/>
    <w:rsid w:val="001F1CD2"/>
    <w:rsid w:val="001F39EE"/>
    <w:rsid w:val="001F46A5"/>
    <w:rsid w:val="001F6969"/>
    <w:rsid w:val="001F6CEE"/>
    <w:rsid w:val="00202D03"/>
    <w:rsid w:val="00203021"/>
    <w:rsid w:val="0020395D"/>
    <w:rsid w:val="00203E4B"/>
    <w:rsid w:val="0020470B"/>
    <w:rsid w:val="00207FC9"/>
    <w:rsid w:val="00210375"/>
    <w:rsid w:val="00211035"/>
    <w:rsid w:val="002111B9"/>
    <w:rsid w:val="002111BA"/>
    <w:rsid w:val="00211464"/>
    <w:rsid w:val="0021294D"/>
    <w:rsid w:val="00212A1B"/>
    <w:rsid w:val="00212CEF"/>
    <w:rsid w:val="0021333C"/>
    <w:rsid w:val="00216E87"/>
    <w:rsid w:val="00222206"/>
    <w:rsid w:val="00222339"/>
    <w:rsid w:val="00224669"/>
    <w:rsid w:val="00230AEC"/>
    <w:rsid w:val="00233139"/>
    <w:rsid w:val="0023419D"/>
    <w:rsid w:val="00234935"/>
    <w:rsid w:val="00235456"/>
    <w:rsid w:val="00243BB5"/>
    <w:rsid w:val="00245436"/>
    <w:rsid w:val="0024556B"/>
    <w:rsid w:val="00246176"/>
    <w:rsid w:val="00246961"/>
    <w:rsid w:val="00250DDD"/>
    <w:rsid w:val="00251FF1"/>
    <w:rsid w:val="00252CC0"/>
    <w:rsid w:val="00254069"/>
    <w:rsid w:val="00257340"/>
    <w:rsid w:val="0026213B"/>
    <w:rsid w:val="0026233A"/>
    <w:rsid w:val="002623DE"/>
    <w:rsid w:val="00262889"/>
    <w:rsid w:val="00263547"/>
    <w:rsid w:val="00266BC8"/>
    <w:rsid w:val="00267DE1"/>
    <w:rsid w:val="00267E64"/>
    <w:rsid w:val="00267FD3"/>
    <w:rsid w:val="002701B9"/>
    <w:rsid w:val="002725C8"/>
    <w:rsid w:val="00274093"/>
    <w:rsid w:val="00275552"/>
    <w:rsid w:val="00280827"/>
    <w:rsid w:val="00281262"/>
    <w:rsid w:val="00281F67"/>
    <w:rsid w:val="00282BB5"/>
    <w:rsid w:val="002833B8"/>
    <w:rsid w:val="00283675"/>
    <w:rsid w:val="00283B3D"/>
    <w:rsid w:val="00283D19"/>
    <w:rsid w:val="00287E8D"/>
    <w:rsid w:val="002910DD"/>
    <w:rsid w:val="00291CE9"/>
    <w:rsid w:val="00292253"/>
    <w:rsid w:val="0029262C"/>
    <w:rsid w:val="00294ABE"/>
    <w:rsid w:val="00296071"/>
    <w:rsid w:val="002A05EB"/>
    <w:rsid w:val="002A154F"/>
    <w:rsid w:val="002A5465"/>
    <w:rsid w:val="002A61EA"/>
    <w:rsid w:val="002A7A00"/>
    <w:rsid w:val="002B02E9"/>
    <w:rsid w:val="002B24D5"/>
    <w:rsid w:val="002B2B9E"/>
    <w:rsid w:val="002B2FD7"/>
    <w:rsid w:val="002B3FE0"/>
    <w:rsid w:val="002B5DDE"/>
    <w:rsid w:val="002B722F"/>
    <w:rsid w:val="002B79DD"/>
    <w:rsid w:val="002C175B"/>
    <w:rsid w:val="002D2168"/>
    <w:rsid w:val="002D2F36"/>
    <w:rsid w:val="002D6F98"/>
    <w:rsid w:val="002D6FC2"/>
    <w:rsid w:val="002D755A"/>
    <w:rsid w:val="002E00F6"/>
    <w:rsid w:val="002E5155"/>
    <w:rsid w:val="002E59EF"/>
    <w:rsid w:val="002F182E"/>
    <w:rsid w:val="002F2710"/>
    <w:rsid w:val="002F31C8"/>
    <w:rsid w:val="002F7906"/>
    <w:rsid w:val="00304427"/>
    <w:rsid w:val="00305D2F"/>
    <w:rsid w:val="00307593"/>
    <w:rsid w:val="00307DCB"/>
    <w:rsid w:val="00311B7C"/>
    <w:rsid w:val="00312FED"/>
    <w:rsid w:val="00313F1B"/>
    <w:rsid w:val="00314B76"/>
    <w:rsid w:val="00317B6D"/>
    <w:rsid w:val="00321E64"/>
    <w:rsid w:val="003229BE"/>
    <w:rsid w:val="00325C29"/>
    <w:rsid w:val="00326B0D"/>
    <w:rsid w:val="0032756B"/>
    <w:rsid w:val="00331971"/>
    <w:rsid w:val="0033473E"/>
    <w:rsid w:val="00334B9E"/>
    <w:rsid w:val="00334C76"/>
    <w:rsid w:val="003355E3"/>
    <w:rsid w:val="00340C71"/>
    <w:rsid w:val="003416BD"/>
    <w:rsid w:val="00341992"/>
    <w:rsid w:val="00341B4F"/>
    <w:rsid w:val="0034299C"/>
    <w:rsid w:val="00346432"/>
    <w:rsid w:val="00347ECC"/>
    <w:rsid w:val="00352409"/>
    <w:rsid w:val="00352B4E"/>
    <w:rsid w:val="0035584D"/>
    <w:rsid w:val="00355EFE"/>
    <w:rsid w:val="00356CDA"/>
    <w:rsid w:val="003571E9"/>
    <w:rsid w:val="003617A5"/>
    <w:rsid w:val="003620B0"/>
    <w:rsid w:val="00362B8C"/>
    <w:rsid w:val="00362C9B"/>
    <w:rsid w:val="00363475"/>
    <w:rsid w:val="00364C19"/>
    <w:rsid w:val="00366295"/>
    <w:rsid w:val="00366C0C"/>
    <w:rsid w:val="00367BEE"/>
    <w:rsid w:val="0037053F"/>
    <w:rsid w:val="003712E6"/>
    <w:rsid w:val="00371D03"/>
    <w:rsid w:val="00371F01"/>
    <w:rsid w:val="00391F8A"/>
    <w:rsid w:val="00394225"/>
    <w:rsid w:val="00396A77"/>
    <w:rsid w:val="00397C05"/>
    <w:rsid w:val="003A0D78"/>
    <w:rsid w:val="003A36F3"/>
    <w:rsid w:val="003A3D05"/>
    <w:rsid w:val="003A4526"/>
    <w:rsid w:val="003A5C27"/>
    <w:rsid w:val="003A6637"/>
    <w:rsid w:val="003B3B9B"/>
    <w:rsid w:val="003B40E0"/>
    <w:rsid w:val="003B5F09"/>
    <w:rsid w:val="003B6266"/>
    <w:rsid w:val="003B67D9"/>
    <w:rsid w:val="003C03E7"/>
    <w:rsid w:val="003C13A5"/>
    <w:rsid w:val="003C3964"/>
    <w:rsid w:val="003C4536"/>
    <w:rsid w:val="003C594F"/>
    <w:rsid w:val="003C63A4"/>
    <w:rsid w:val="003C73E0"/>
    <w:rsid w:val="003C75B5"/>
    <w:rsid w:val="003C773A"/>
    <w:rsid w:val="003C7C12"/>
    <w:rsid w:val="003D10F1"/>
    <w:rsid w:val="003D2815"/>
    <w:rsid w:val="003D2CB9"/>
    <w:rsid w:val="003D442D"/>
    <w:rsid w:val="003E06FC"/>
    <w:rsid w:val="003E130A"/>
    <w:rsid w:val="003E54C4"/>
    <w:rsid w:val="003E7FB5"/>
    <w:rsid w:val="003F469E"/>
    <w:rsid w:val="003F5729"/>
    <w:rsid w:val="003F7132"/>
    <w:rsid w:val="00401CB7"/>
    <w:rsid w:val="004025E8"/>
    <w:rsid w:val="00402C4C"/>
    <w:rsid w:val="00404522"/>
    <w:rsid w:val="00405011"/>
    <w:rsid w:val="004051F1"/>
    <w:rsid w:val="00405E24"/>
    <w:rsid w:val="004062B9"/>
    <w:rsid w:val="00407BEA"/>
    <w:rsid w:val="00407EF7"/>
    <w:rsid w:val="0041208D"/>
    <w:rsid w:val="00413B0C"/>
    <w:rsid w:val="004140C4"/>
    <w:rsid w:val="00414C2C"/>
    <w:rsid w:val="00414D2A"/>
    <w:rsid w:val="00415ACA"/>
    <w:rsid w:val="00420727"/>
    <w:rsid w:val="004212A2"/>
    <w:rsid w:val="00423622"/>
    <w:rsid w:val="00424DC0"/>
    <w:rsid w:val="00434581"/>
    <w:rsid w:val="004361D8"/>
    <w:rsid w:val="00436FD4"/>
    <w:rsid w:val="004375DB"/>
    <w:rsid w:val="004420A8"/>
    <w:rsid w:val="00442ADB"/>
    <w:rsid w:val="004444EF"/>
    <w:rsid w:val="004450A6"/>
    <w:rsid w:val="00450BC3"/>
    <w:rsid w:val="00450D4B"/>
    <w:rsid w:val="004516C8"/>
    <w:rsid w:val="004528EC"/>
    <w:rsid w:val="004529BB"/>
    <w:rsid w:val="00455979"/>
    <w:rsid w:val="0046022E"/>
    <w:rsid w:val="00460C33"/>
    <w:rsid w:val="00461902"/>
    <w:rsid w:val="004623F5"/>
    <w:rsid w:val="00463BB0"/>
    <w:rsid w:val="0046485C"/>
    <w:rsid w:val="00466A7F"/>
    <w:rsid w:val="0046756F"/>
    <w:rsid w:val="00467F7C"/>
    <w:rsid w:val="00470E11"/>
    <w:rsid w:val="00476C8D"/>
    <w:rsid w:val="00477DDF"/>
    <w:rsid w:val="004808C3"/>
    <w:rsid w:val="00481E97"/>
    <w:rsid w:val="004820C7"/>
    <w:rsid w:val="00483C73"/>
    <w:rsid w:val="00484C55"/>
    <w:rsid w:val="00484D45"/>
    <w:rsid w:val="00486B04"/>
    <w:rsid w:val="004872B9"/>
    <w:rsid w:val="00487DEA"/>
    <w:rsid w:val="00487E4B"/>
    <w:rsid w:val="004926E8"/>
    <w:rsid w:val="00493E02"/>
    <w:rsid w:val="00494AFF"/>
    <w:rsid w:val="00497B61"/>
    <w:rsid w:val="004A05D0"/>
    <w:rsid w:val="004A17BB"/>
    <w:rsid w:val="004A5594"/>
    <w:rsid w:val="004A756A"/>
    <w:rsid w:val="004B0588"/>
    <w:rsid w:val="004B16F5"/>
    <w:rsid w:val="004B24AD"/>
    <w:rsid w:val="004B26F7"/>
    <w:rsid w:val="004B2A6D"/>
    <w:rsid w:val="004B66EB"/>
    <w:rsid w:val="004B6FB9"/>
    <w:rsid w:val="004C042A"/>
    <w:rsid w:val="004C0CBF"/>
    <w:rsid w:val="004C184F"/>
    <w:rsid w:val="004C2314"/>
    <w:rsid w:val="004C36B6"/>
    <w:rsid w:val="004C5199"/>
    <w:rsid w:val="004C573E"/>
    <w:rsid w:val="004D0D3D"/>
    <w:rsid w:val="004D1A02"/>
    <w:rsid w:val="004D5068"/>
    <w:rsid w:val="004D5478"/>
    <w:rsid w:val="004D69F3"/>
    <w:rsid w:val="004E118D"/>
    <w:rsid w:val="004E11CA"/>
    <w:rsid w:val="004E264B"/>
    <w:rsid w:val="004E28B6"/>
    <w:rsid w:val="004E4045"/>
    <w:rsid w:val="004E514A"/>
    <w:rsid w:val="004E57F0"/>
    <w:rsid w:val="004E587C"/>
    <w:rsid w:val="004E6E43"/>
    <w:rsid w:val="004F02AC"/>
    <w:rsid w:val="004F0767"/>
    <w:rsid w:val="004F1D72"/>
    <w:rsid w:val="004F2552"/>
    <w:rsid w:val="004F318E"/>
    <w:rsid w:val="004F49E8"/>
    <w:rsid w:val="004F6B91"/>
    <w:rsid w:val="00500C4A"/>
    <w:rsid w:val="00500EE2"/>
    <w:rsid w:val="00501185"/>
    <w:rsid w:val="0050287D"/>
    <w:rsid w:val="00503F7A"/>
    <w:rsid w:val="00504FF0"/>
    <w:rsid w:val="00505C4E"/>
    <w:rsid w:val="00511D89"/>
    <w:rsid w:val="00515D8F"/>
    <w:rsid w:val="0051766B"/>
    <w:rsid w:val="00517EDA"/>
    <w:rsid w:val="005234BD"/>
    <w:rsid w:val="005248AE"/>
    <w:rsid w:val="00524D22"/>
    <w:rsid w:val="00525EAE"/>
    <w:rsid w:val="00530F86"/>
    <w:rsid w:val="00531B84"/>
    <w:rsid w:val="005321CB"/>
    <w:rsid w:val="0053309A"/>
    <w:rsid w:val="005350F2"/>
    <w:rsid w:val="00535385"/>
    <w:rsid w:val="00535535"/>
    <w:rsid w:val="0053629C"/>
    <w:rsid w:val="00537C46"/>
    <w:rsid w:val="00540465"/>
    <w:rsid w:val="005408DE"/>
    <w:rsid w:val="00541916"/>
    <w:rsid w:val="00541F56"/>
    <w:rsid w:val="00541F85"/>
    <w:rsid w:val="005430FD"/>
    <w:rsid w:val="00544299"/>
    <w:rsid w:val="0054545C"/>
    <w:rsid w:val="005461B0"/>
    <w:rsid w:val="00551439"/>
    <w:rsid w:val="00551A51"/>
    <w:rsid w:val="0055216F"/>
    <w:rsid w:val="005529DD"/>
    <w:rsid w:val="00553243"/>
    <w:rsid w:val="005544A7"/>
    <w:rsid w:val="00555768"/>
    <w:rsid w:val="005569D1"/>
    <w:rsid w:val="00560848"/>
    <w:rsid w:val="00560E66"/>
    <w:rsid w:val="00562B98"/>
    <w:rsid w:val="005647FE"/>
    <w:rsid w:val="0057042B"/>
    <w:rsid w:val="005710BF"/>
    <w:rsid w:val="005723F5"/>
    <w:rsid w:val="00573790"/>
    <w:rsid w:val="00576EAA"/>
    <w:rsid w:val="00577B5F"/>
    <w:rsid w:val="005806CB"/>
    <w:rsid w:val="00580964"/>
    <w:rsid w:val="0058174B"/>
    <w:rsid w:val="0058183E"/>
    <w:rsid w:val="00581FCD"/>
    <w:rsid w:val="005826A4"/>
    <w:rsid w:val="00583B06"/>
    <w:rsid w:val="00585A81"/>
    <w:rsid w:val="005868A5"/>
    <w:rsid w:val="005870B1"/>
    <w:rsid w:val="005921F6"/>
    <w:rsid w:val="00592A9F"/>
    <w:rsid w:val="00594D5C"/>
    <w:rsid w:val="005965FF"/>
    <w:rsid w:val="00597EC1"/>
    <w:rsid w:val="005A077D"/>
    <w:rsid w:val="005A18B6"/>
    <w:rsid w:val="005A2112"/>
    <w:rsid w:val="005A25E8"/>
    <w:rsid w:val="005A3E81"/>
    <w:rsid w:val="005A5364"/>
    <w:rsid w:val="005B2399"/>
    <w:rsid w:val="005B24AF"/>
    <w:rsid w:val="005B2AF5"/>
    <w:rsid w:val="005B4724"/>
    <w:rsid w:val="005B4C67"/>
    <w:rsid w:val="005B4FBC"/>
    <w:rsid w:val="005B5D9F"/>
    <w:rsid w:val="005B6FA0"/>
    <w:rsid w:val="005C04EF"/>
    <w:rsid w:val="005C0510"/>
    <w:rsid w:val="005C2A43"/>
    <w:rsid w:val="005C2CD6"/>
    <w:rsid w:val="005C3510"/>
    <w:rsid w:val="005C4AF0"/>
    <w:rsid w:val="005C4FBD"/>
    <w:rsid w:val="005C65D5"/>
    <w:rsid w:val="005C69F3"/>
    <w:rsid w:val="005C6BBE"/>
    <w:rsid w:val="005D01CC"/>
    <w:rsid w:val="005D0C55"/>
    <w:rsid w:val="005D2F55"/>
    <w:rsid w:val="005D3C0A"/>
    <w:rsid w:val="005D63DD"/>
    <w:rsid w:val="005D7D6A"/>
    <w:rsid w:val="005E0B9B"/>
    <w:rsid w:val="005E1B11"/>
    <w:rsid w:val="005E2AE0"/>
    <w:rsid w:val="005E2C3F"/>
    <w:rsid w:val="005E5F20"/>
    <w:rsid w:val="005E62A0"/>
    <w:rsid w:val="005E7D67"/>
    <w:rsid w:val="005F0E00"/>
    <w:rsid w:val="005F135C"/>
    <w:rsid w:val="005F326A"/>
    <w:rsid w:val="005F3687"/>
    <w:rsid w:val="005F3E4D"/>
    <w:rsid w:val="005F4D87"/>
    <w:rsid w:val="005F5B4F"/>
    <w:rsid w:val="005F6F31"/>
    <w:rsid w:val="005F73BD"/>
    <w:rsid w:val="006003B2"/>
    <w:rsid w:val="00600B02"/>
    <w:rsid w:val="00601C5E"/>
    <w:rsid w:val="00604080"/>
    <w:rsid w:val="0060555F"/>
    <w:rsid w:val="0060687E"/>
    <w:rsid w:val="0061082A"/>
    <w:rsid w:val="006174EF"/>
    <w:rsid w:val="006178C1"/>
    <w:rsid w:val="006203DC"/>
    <w:rsid w:val="00621785"/>
    <w:rsid w:val="00621AB8"/>
    <w:rsid w:val="00626324"/>
    <w:rsid w:val="0063169A"/>
    <w:rsid w:val="006317BB"/>
    <w:rsid w:val="00634B91"/>
    <w:rsid w:val="00635E26"/>
    <w:rsid w:val="00643A00"/>
    <w:rsid w:val="006453A8"/>
    <w:rsid w:val="006456CE"/>
    <w:rsid w:val="006502A9"/>
    <w:rsid w:val="00651093"/>
    <w:rsid w:val="00651AB7"/>
    <w:rsid w:val="0065418E"/>
    <w:rsid w:val="00654702"/>
    <w:rsid w:val="006552BF"/>
    <w:rsid w:val="006558F3"/>
    <w:rsid w:val="00657182"/>
    <w:rsid w:val="0066040F"/>
    <w:rsid w:val="00661B39"/>
    <w:rsid w:val="00661BA0"/>
    <w:rsid w:val="0066207A"/>
    <w:rsid w:val="006625F8"/>
    <w:rsid w:val="006629E7"/>
    <w:rsid w:val="0066346C"/>
    <w:rsid w:val="00672FA1"/>
    <w:rsid w:val="00673A4A"/>
    <w:rsid w:val="00676F1A"/>
    <w:rsid w:val="00680038"/>
    <w:rsid w:val="00681435"/>
    <w:rsid w:val="0068221D"/>
    <w:rsid w:val="006825EA"/>
    <w:rsid w:val="00683EA4"/>
    <w:rsid w:val="00687CE9"/>
    <w:rsid w:val="00693D5F"/>
    <w:rsid w:val="006951B7"/>
    <w:rsid w:val="00695F37"/>
    <w:rsid w:val="00696021"/>
    <w:rsid w:val="00696DD0"/>
    <w:rsid w:val="00696F9C"/>
    <w:rsid w:val="006A0130"/>
    <w:rsid w:val="006A15BE"/>
    <w:rsid w:val="006A58AE"/>
    <w:rsid w:val="006A6511"/>
    <w:rsid w:val="006A7DC3"/>
    <w:rsid w:val="006B07D0"/>
    <w:rsid w:val="006B169C"/>
    <w:rsid w:val="006B1ADC"/>
    <w:rsid w:val="006B2B6A"/>
    <w:rsid w:val="006B3892"/>
    <w:rsid w:val="006B4072"/>
    <w:rsid w:val="006B51F1"/>
    <w:rsid w:val="006B67EF"/>
    <w:rsid w:val="006C2302"/>
    <w:rsid w:val="006C5437"/>
    <w:rsid w:val="006C572A"/>
    <w:rsid w:val="006D0DA6"/>
    <w:rsid w:val="006D1F94"/>
    <w:rsid w:val="006D5FD8"/>
    <w:rsid w:val="006D6E3E"/>
    <w:rsid w:val="006E1972"/>
    <w:rsid w:val="006E4073"/>
    <w:rsid w:val="006E59EA"/>
    <w:rsid w:val="006E7C6D"/>
    <w:rsid w:val="006F0EFB"/>
    <w:rsid w:val="006F38D6"/>
    <w:rsid w:val="006F6CA6"/>
    <w:rsid w:val="00700D78"/>
    <w:rsid w:val="0070195C"/>
    <w:rsid w:val="00701D27"/>
    <w:rsid w:val="00703620"/>
    <w:rsid w:val="00707659"/>
    <w:rsid w:val="007124BF"/>
    <w:rsid w:val="00714C50"/>
    <w:rsid w:val="00716CED"/>
    <w:rsid w:val="007221E4"/>
    <w:rsid w:val="0072321E"/>
    <w:rsid w:val="00723E7E"/>
    <w:rsid w:val="00725639"/>
    <w:rsid w:val="00727CAA"/>
    <w:rsid w:val="007304EE"/>
    <w:rsid w:val="007311E2"/>
    <w:rsid w:val="00731498"/>
    <w:rsid w:val="0073193A"/>
    <w:rsid w:val="00734B38"/>
    <w:rsid w:val="00735F24"/>
    <w:rsid w:val="00736ED8"/>
    <w:rsid w:val="00736F96"/>
    <w:rsid w:val="00742B35"/>
    <w:rsid w:val="00742C89"/>
    <w:rsid w:val="0074323F"/>
    <w:rsid w:val="007434BD"/>
    <w:rsid w:val="00744C4D"/>
    <w:rsid w:val="007470C8"/>
    <w:rsid w:val="00751F3F"/>
    <w:rsid w:val="00754F30"/>
    <w:rsid w:val="007553A2"/>
    <w:rsid w:val="00756F24"/>
    <w:rsid w:val="00756F3C"/>
    <w:rsid w:val="0075771A"/>
    <w:rsid w:val="00757CC1"/>
    <w:rsid w:val="007602FE"/>
    <w:rsid w:val="00762B66"/>
    <w:rsid w:val="00762D2C"/>
    <w:rsid w:val="007642DA"/>
    <w:rsid w:val="00764AF6"/>
    <w:rsid w:val="00766DA3"/>
    <w:rsid w:val="0077025C"/>
    <w:rsid w:val="00770E89"/>
    <w:rsid w:val="00770EFE"/>
    <w:rsid w:val="00771162"/>
    <w:rsid w:val="00771684"/>
    <w:rsid w:val="00771C33"/>
    <w:rsid w:val="00772069"/>
    <w:rsid w:val="007727BB"/>
    <w:rsid w:val="0077508D"/>
    <w:rsid w:val="007762FD"/>
    <w:rsid w:val="00776C2D"/>
    <w:rsid w:val="00776CF3"/>
    <w:rsid w:val="007816EF"/>
    <w:rsid w:val="00781CBD"/>
    <w:rsid w:val="0078268D"/>
    <w:rsid w:val="0078367D"/>
    <w:rsid w:val="0079012A"/>
    <w:rsid w:val="00790B13"/>
    <w:rsid w:val="00791B43"/>
    <w:rsid w:val="00793D22"/>
    <w:rsid w:val="00796054"/>
    <w:rsid w:val="0079661C"/>
    <w:rsid w:val="00797CA9"/>
    <w:rsid w:val="007A1E13"/>
    <w:rsid w:val="007A50F6"/>
    <w:rsid w:val="007A6817"/>
    <w:rsid w:val="007A781C"/>
    <w:rsid w:val="007B0526"/>
    <w:rsid w:val="007B161B"/>
    <w:rsid w:val="007B1925"/>
    <w:rsid w:val="007B2F21"/>
    <w:rsid w:val="007B4FE1"/>
    <w:rsid w:val="007B68E2"/>
    <w:rsid w:val="007B6D64"/>
    <w:rsid w:val="007C08E1"/>
    <w:rsid w:val="007D1FF6"/>
    <w:rsid w:val="007D3F56"/>
    <w:rsid w:val="007D610F"/>
    <w:rsid w:val="007E0BEA"/>
    <w:rsid w:val="007E3F0E"/>
    <w:rsid w:val="007E46BF"/>
    <w:rsid w:val="007E5E2D"/>
    <w:rsid w:val="007E67FF"/>
    <w:rsid w:val="007F0B1A"/>
    <w:rsid w:val="007F1749"/>
    <w:rsid w:val="007F1C2E"/>
    <w:rsid w:val="007F243F"/>
    <w:rsid w:val="007F5230"/>
    <w:rsid w:val="007F5421"/>
    <w:rsid w:val="007F7508"/>
    <w:rsid w:val="007F76A5"/>
    <w:rsid w:val="0080075C"/>
    <w:rsid w:val="00804319"/>
    <w:rsid w:val="008044F0"/>
    <w:rsid w:val="008050CE"/>
    <w:rsid w:val="00805150"/>
    <w:rsid w:val="008062AA"/>
    <w:rsid w:val="00807371"/>
    <w:rsid w:val="0080771D"/>
    <w:rsid w:val="00810C6D"/>
    <w:rsid w:val="0081252B"/>
    <w:rsid w:val="008157A0"/>
    <w:rsid w:val="00816C07"/>
    <w:rsid w:val="00817DBB"/>
    <w:rsid w:val="00822948"/>
    <w:rsid w:val="008238B1"/>
    <w:rsid w:val="00823DA6"/>
    <w:rsid w:val="00830491"/>
    <w:rsid w:val="0083132C"/>
    <w:rsid w:val="00831CAC"/>
    <w:rsid w:val="00831F8C"/>
    <w:rsid w:val="008327B5"/>
    <w:rsid w:val="00832C8D"/>
    <w:rsid w:val="00832E9B"/>
    <w:rsid w:val="0083483D"/>
    <w:rsid w:val="00840685"/>
    <w:rsid w:val="00840693"/>
    <w:rsid w:val="0084302B"/>
    <w:rsid w:val="00844E37"/>
    <w:rsid w:val="00846E51"/>
    <w:rsid w:val="0084725C"/>
    <w:rsid w:val="00850CBF"/>
    <w:rsid w:val="008510BC"/>
    <w:rsid w:val="00852946"/>
    <w:rsid w:val="00854465"/>
    <w:rsid w:val="008553E3"/>
    <w:rsid w:val="00857482"/>
    <w:rsid w:val="008617C2"/>
    <w:rsid w:val="00861F1E"/>
    <w:rsid w:val="008629A7"/>
    <w:rsid w:val="00871697"/>
    <w:rsid w:val="008718E0"/>
    <w:rsid w:val="008719DE"/>
    <w:rsid w:val="00875246"/>
    <w:rsid w:val="00875A0A"/>
    <w:rsid w:val="0088617C"/>
    <w:rsid w:val="00892A3F"/>
    <w:rsid w:val="00895999"/>
    <w:rsid w:val="00895D2A"/>
    <w:rsid w:val="008A340E"/>
    <w:rsid w:val="008A370D"/>
    <w:rsid w:val="008A5078"/>
    <w:rsid w:val="008B088C"/>
    <w:rsid w:val="008B1E2E"/>
    <w:rsid w:val="008B5221"/>
    <w:rsid w:val="008B6678"/>
    <w:rsid w:val="008C0ED0"/>
    <w:rsid w:val="008C2804"/>
    <w:rsid w:val="008C34D6"/>
    <w:rsid w:val="008C4E16"/>
    <w:rsid w:val="008C5B53"/>
    <w:rsid w:val="008C6647"/>
    <w:rsid w:val="008C7060"/>
    <w:rsid w:val="008C7C0A"/>
    <w:rsid w:val="008D00A5"/>
    <w:rsid w:val="008D047C"/>
    <w:rsid w:val="008D06A6"/>
    <w:rsid w:val="008D1A5E"/>
    <w:rsid w:val="008D2C3A"/>
    <w:rsid w:val="008D4D74"/>
    <w:rsid w:val="008D73A3"/>
    <w:rsid w:val="008E074E"/>
    <w:rsid w:val="008E1104"/>
    <w:rsid w:val="008E19D2"/>
    <w:rsid w:val="008E3F71"/>
    <w:rsid w:val="008E6E77"/>
    <w:rsid w:val="008E7471"/>
    <w:rsid w:val="008E78AD"/>
    <w:rsid w:val="008F2031"/>
    <w:rsid w:val="008F3021"/>
    <w:rsid w:val="008F6538"/>
    <w:rsid w:val="008F6842"/>
    <w:rsid w:val="008F6D01"/>
    <w:rsid w:val="008F72DF"/>
    <w:rsid w:val="00900173"/>
    <w:rsid w:val="009029A4"/>
    <w:rsid w:val="00902DA8"/>
    <w:rsid w:val="009061AB"/>
    <w:rsid w:val="00906291"/>
    <w:rsid w:val="00907A5D"/>
    <w:rsid w:val="00911F15"/>
    <w:rsid w:val="00913AC5"/>
    <w:rsid w:val="00913EB1"/>
    <w:rsid w:val="0091422D"/>
    <w:rsid w:val="00915929"/>
    <w:rsid w:val="0092077A"/>
    <w:rsid w:val="00921FA7"/>
    <w:rsid w:val="0092296E"/>
    <w:rsid w:val="009241D0"/>
    <w:rsid w:val="00924B3B"/>
    <w:rsid w:val="00926EB9"/>
    <w:rsid w:val="00931489"/>
    <w:rsid w:val="009316F1"/>
    <w:rsid w:val="00931F1D"/>
    <w:rsid w:val="0093271C"/>
    <w:rsid w:val="0094018E"/>
    <w:rsid w:val="00940561"/>
    <w:rsid w:val="00940D01"/>
    <w:rsid w:val="0094314C"/>
    <w:rsid w:val="009437FA"/>
    <w:rsid w:val="00946CD7"/>
    <w:rsid w:val="00946F2D"/>
    <w:rsid w:val="00947739"/>
    <w:rsid w:val="00951DAF"/>
    <w:rsid w:val="00953B88"/>
    <w:rsid w:val="00953F02"/>
    <w:rsid w:val="0095409B"/>
    <w:rsid w:val="009546F3"/>
    <w:rsid w:val="00954E30"/>
    <w:rsid w:val="009572AC"/>
    <w:rsid w:val="00963D82"/>
    <w:rsid w:val="00964335"/>
    <w:rsid w:val="0096457C"/>
    <w:rsid w:val="00967F90"/>
    <w:rsid w:val="0097081C"/>
    <w:rsid w:val="009725A9"/>
    <w:rsid w:val="00974F92"/>
    <w:rsid w:val="009757F2"/>
    <w:rsid w:val="00975D85"/>
    <w:rsid w:val="009772F1"/>
    <w:rsid w:val="009776DA"/>
    <w:rsid w:val="00977B77"/>
    <w:rsid w:val="00983BD9"/>
    <w:rsid w:val="0098413D"/>
    <w:rsid w:val="00984FC9"/>
    <w:rsid w:val="00985734"/>
    <w:rsid w:val="00987E53"/>
    <w:rsid w:val="00987ED9"/>
    <w:rsid w:val="0099165E"/>
    <w:rsid w:val="00991D09"/>
    <w:rsid w:val="00996AB6"/>
    <w:rsid w:val="00997550"/>
    <w:rsid w:val="00997A7F"/>
    <w:rsid w:val="009A06F9"/>
    <w:rsid w:val="009A254D"/>
    <w:rsid w:val="009A48CA"/>
    <w:rsid w:val="009A4A04"/>
    <w:rsid w:val="009A5B96"/>
    <w:rsid w:val="009A6392"/>
    <w:rsid w:val="009A64E9"/>
    <w:rsid w:val="009B1A90"/>
    <w:rsid w:val="009B1C57"/>
    <w:rsid w:val="009B2E59"/>
    <w:rsid w:val="009B2EBC"/>
    <w:rsid w:val="009B4D07"/>
    <w:rsid w:val="009B5768"/>
    <w:rsid w:val="009B58E3"/>
    <w:rsid w:val="009B6B95"/>
    <w:rsid w:val="009B70D9"/>
    <w:rsid w:val="009C2243"/>
    <w:rsid w:val="009C26F5"/>
    <w:rsid w:val="009C2A28"/>
    <w:rsid w:val="009C536F"/>
    <w:rsid w:val="009D042A"/>
    <w:rsid w:val="009D0B95"/>
    <w:rsid w:val="009D15CA"/>
    <w:rsid w:val="009E06DD"/>
    <w:rsid w:val="009E176A"/>
    <w:rsid w:val="009E2B1C"/>
    <w:rsid w:val="009E482E"/>
    <w:rsid w:val="009E494C"/>
    <w:rsid w:val="009F1A0A"/>
    <w:rsid w:val="009F22AC"/>
    <w:rsid w:val="009F3094"/>
    <w:rsid w:val="009F37FD"/>
    <w:rsid w:val="009F66A8"/>
    <w:rsid w:val="00A027C7"/>
    <w:rsid w:val="00A0456B"/>
    <w:rsid w:val="00A05A24"/>
    <w:rsid w:val="00A127FB"/>
    <w:rsid w:val="00A12873"/>
    <w:rsid w:val="00A16932"/>
    <w:rsid w:val="00A17C8D"/>
    <w:rsid w:val="00A20A5D"/>
    <w:rsid w:val="00A22061"/>
    <w:rsid w:val="00A23537"/>
    <w:rsid w:val="00A24151"/>
    <w:rsid w:val="00A24901"/>
    <w:rsid w:val="00A26C07"/>
    <w:rsid w:val="00A3009C"/>
    <w:rsid w:val="00A3461D"/>
    <w:rsid w:val="00A347B9"/>
    <w:rsid w:val="00A35699"/>
    <w:rsid w:val="00A37357"/>
    <w:rsid w:val="00A400CA"/>
    <w:rsid w:val="00A44558"/>
    <w:rsid w:val="00A44AF7"/>
    <w:rsid w:val="00A45E32"/>
    <w:rsid w:val="00A46B15"/>
    <w:rsid w:val="00A47321"/>
    <w:rsid w:val="00A47F40"/>
    <w:rsid w:val="00A51160"/>
    <w:rsid w:val="00A51AAD"/>
    <w:rsid w:val="00A52540"/>
    <w:rsid w:val="00A5589D"/>
    <w:rsid w:val="00A564BE"/>
    <w:rsid w:val="00A57A51"/>
    <w:rsid w:val="00A6047F"/>
    <w:rsid w:val="00A64320"/>
    <w:rsid w:val="00A649C5"/>
    <w:rsid w:val="00A6574E"/>
    <w:rsid w:val="00A65F1E"/>
    <w:rsid w:val="00A71276"/>
    <w:rsid w:val="00A7297F"/>
    <w:rsid w:val="00A738D8"/>
    <w:rsid w:val="00A75724"/>
    <w:rsid w:val="00A7576C"/>
    <w:rsid w:val="00A763CC"/>
    <w:rsid w:val="00A81C77"/>
    <w:rsid w:val="00A83478"/>
    <w:rsid w:val="00A909D3"/>
    <w:rsid w:val="00A930AA"/>
    <w:rsid w:val="00A93F17"/>
    <w:rsid w:val="00A9611F"/>
    <w:rsid w:val="00A966CF"/>
    <w:rsid w:val="00A967B5"/>
    <w:rsid w:val="00A96978"/>
    <w:rsid w:val="00A97727"/>
    <w:rsid w:val="00AA0E2A"/>
    <w:rsid w:val="00AA286F"/>
    <w:rsid w:val="00AA5262"/>
    <w:rsid w:val="00AA5500"/>
    <w:rsid w:val="00AA6967"/>
    <w:rsid w:val="00AA6E22"/>
    <w:rsid w:val="00AB49B2"/>
    <w:rsid w:val="00AB67C7"/>
    <w:rsid w:val="00AB732E"/>
    <w:rsid w:val="00AC0416"/>
    <w:rsid w:val="00AC350D"/>
    <w:rsid w:val="00AC35FD"/>
    <w:rsid w:val="00AC379A"/>
    <w:rsid w:val="00AC40C3"/>
    <w:rsid w:val="00AC6A04"/>
    <w:rsid w:val="00AC6EDB"/>
    <w:rsid w:val="00AC7FFE"/>
    <w:rsid w:val="00AD0D5B"/>
    <w:rsid w:val="00AD1529"/>
    <w:rsid w:val="00AD1F6D"/>
    <w:rsid w:val="00AD393B"/>
    <w:rsid w:val="00AD5EA2"/>
    <w:rsid w:val="00AE2F18"/>
    <w:rsid w:val="00AE5CF8"/>
    <w:rsid w:val="00AF0A5C"/>
    <w:rsid w:val="00AF441D"/>
    <w:rsid w:val="00AF4DC1"/>
    <w:rsid w:val="00AF66B3"/>
    <w:rsid w:val="00B00043"/>
    <w:rsid w:val="00B00620"/>
    <w:rsid w:val="00B00815"/>
    <w:rsid w:val="00B00B70"/>
    <w:rsid w:val="00B03D73"/>
    <w:rsid w:val="00B0488E"/>
    <w:rsid w:val="00B06092"/>
    <w:rsid w:val="00B062A9"/>
    <w:rsid w:val="00B067E8"/>
    <w:rsid w:val="00B06AD8"/>
    <w:rsid w:val="00B10154"/>
    <w:rsid w:val="00B10E63"/>
    <w:rsid w:val="00B11E1F"/>
    <w:rsid w:val="00B121F6"/>
    <w:rsid w:val="00B13542"/>
    <w:rsid w:val="00B14194"/>
    <w:rsid w:val="00B166B1"/>
    <w:rsid w:val="00B16B08"/>
    <w:rsid w:val="00B2283C"/>
    <w:rsid w:val="00B26EC3"/>
    <w:rsid w:val="00B279B5"/>
    <w:rsid w:val="00B27A6A"/>
    <w:rsid w:val="00B27C70"/>
    <w:rsid w:val="00B32063"/>
    <w:rsid w:val="00B355C5"/>
    <w:rsid w:val="00B363B7"/>
    <w:rsid w:val="00B36CCD"/>
    <w:rsid w:val="00B3784C"/>
    <w:rsid w:val="00B4060B"/>
    <w:rsid w:val="00B40D7F"/>
    <w:rsid w:val="00B41E25"/>
    <w:rsid w:val="00B52501"/>
    <w:rsid w:val="00B5323C"/>
    <w:rsid w:val="00B53491"/>
    <w:rsid w:val="00B54032"/>
    <w:rsid w:val="00B5590D"/>
    <w:rsid w:val="00B56FBF"/>
    <w:rsid w:val="00B5720B"/>
    <w:rsid w:val="00B57F22"/>
    <w:rsid w:val="00B60BAB"/>
    <w:rsid w:val="00B62FE6"/>
    <w:rsid w:val="00B63B49"/>
    <w:rsid w:val="00B645B0"/>
    <w:rsid w:val="00B7114D"/>
    <w:rsid w:val="00B71AA5"/>
    <w:rsid w:val="00B735AD"/>
    <w:rsid w:val="00B73E33"/>
    <w:rsid w:val="00B74D45"/>
    <w:rsid w:val="00B77EF0"/>
    <w:rsid w:val="00B808B0"/>
    <w:rsid w:val="00B81635"/>
    <w:rsid w:val="00B831AE"/>
    <w:rsid w:val="00B83706"/>
    <w:rsid w:val="00B84014"/>
    <w:rsid w:val="00B842B0"/>
    <w:rsid w:val="00B851D7"/>
    <w:rsid w:val="00B85550"/>
    <w:rsid w:val="00B857B6"/>
    <w:rsid w:val="00B90F64"/>
    <w:rsid w:val="00B913E0"/>
    <w:rsid w:val="00B97785"/>
    <w:rsid w:val="00B97847"/>
    <w:rsid w:val="00B97FC5"/>
    <w:rsid w:val="00BA3DD1"/>
    <w:rsid w:val="00BA6559"/>
    <w:rsid w:val="00BB3735"/>
    <w:rsid w:val="00BB49D2"/>
    <w:rsid w:val="00BB57C3"/>
    <w:rsid w:val="00BC010F"/>
    <w:rsid w:val="00BC3072"/>
    <w:rsid w:val="00BC5F9E"/>
    <w:rsid w:val="00BC659C"/>
    <w:rsid w:val="00BD0229"/>
    <w:rsid w:val="00BD045F"/>
    <w:rsid w:val="00BD07FC"/>
    <w:rsid w:val="00BD0957"/>
    <w:rsid w:val="00BD09C3"/>
    <w:rsid w:val="00BD18A6"/>
    <w:rsid w:val="00BD21FA"/>
    <w:rsid w:val="00BD3526"/>
    <w:rsid w:val="00BD6685"/>
    <w:rsid w:val="00BD6A6D"/>
    <w:rsid w:val="00BE01CB"/>
    <w:rsid w:val="00BE51BB"/>
    <w:rsid w:val="00BE5F09"/>
    <w:rsid w:val="00BE7963"/>
    <w:rsid w:val="00BF3003"/>
    <w:rsid w:val="00BF6B14"/>
    <w:rsid w:val="00BF748F"/>
    <w:rsid w:val="00C009E9"/>
    <w:rsid w:val="00C00B6A"/>
    <w:rsid w:val="00C00E5E"/>
    <w:rsid w:val="00C018D6"/>
    <w:rsid w:val="00C044F9"/>
    <w:rsid w:val="00C04A79"/>
    <w:rsid w:val="00C06202"/>
    <w:rsid w:val="00C06EA7"/>
    <w:rsid w:val="00C11B00"/>
    <w:rsid w:val="00C13D48"/>
    <w:rsid w:val="00C20258"/>
    <w:rsid w:val="00C23ECA"/>
    <w:rsid w:val="00C31DF1"/>
    <w:rsid w:val="00C31FAA"/>
    <w:rsid w:val="00C325DA"/>
    <w:rsid w:val="00C3261E"/>
    <w:rsid w:val="00C342E0"/>
    <w:rsid w:val="00C347A7"/>
    <w:rsid w:val="00C36C24"/>
    <w:rsid w:val="00C40FC1"/>
    <w:rsid w:val="00C4102D"/>
    <w:rsid w:val="00C42E7A"/>
    <w:rsid w:val="00C4465A"/>
    <w:rsid w:val="00C4574C"/>
    <w:rsid w:val="00C46A26"/>
    <w:rsid w:val="00C471F5"/>
    <w:rsid w:val="00C504FF"/>
    <w:rsid w:val="00C540B6"/>
    <w:rsid w:val="00C54CA1"/>
    <w:rsid w:val="00C60418"/>
    <w:rsid w:val="00C62C91"/>
    <w:rsid w:val="00C63B91"/>
    <w:rsid w:val="00C6511E"/>
    <w:rsid w:val="00C65871"/>
    <w:rsid w:val="00C7001C"/>
    <w:rsid w:val="00C70D36"/>
    <w:rsid w:val="00C755F0"/>
    <w:rsid w:val="00C76257"/>
    <w:rsid w:val="00C82291"/>
    <w:rsid w:val="00C82651"/>
    <w:rsid w:val="00C83EC8"/>
    <w:rsid w:val="00C86C8B"/>
    <w:rsid w:val="00C8777E"/>
    <w:rsid w:val="00C91A4F"/>
    <w:rsid w:val="00C92C28"/>
    <w:rsid w:val="00C92E3F"/>
    <w:rsid w:val="00C94A5B"/>
    <w:rsid w:val="00C960FD"/>
    <w:rsid w:val="00C96987"/>
    <w:rsid w:val="00C96D79"/>
    <w:rsid w:val="00CA2139"/>
    <w:rsid w:val="00CA2378"/>
    <w:rsid w:val="00CA2D8F"/>
    <w:rsid w:val="00CA33DE"/>
    <w:rsid w:val="00CA39F3"/>
    <w:rsid w:val="00CA672B"/>
    <w:rsid w:val="00CA77D7"/>
    <w:rsid w:val="00CB04E2"/>
    <w:rsid w:val="00CB095E"/>
    <w:rsid w:val="00CB22EA"/>
    <w:rsid w:val="00CB3420"/>
    <w:rsid w:val="00CB3FEC"/>
    <w:rsid w:val="00CB54C5"/>
    <w:rsid w:val="00CB6F51"/>
    <w:rsid w:val="00CB7C4F"/>
    <w:rsid w:val="00CC1F90"/>
    <w:rsid w:val="00CC24CC"/>
    <w:rsid w:val="00CC25B6"/>
    <w:rsid w:val="00CC2E3A"/>
    <w:rsid w:val="00CC2EE5"/>
    <w:rsid w:val="00CC366E"/>
    <w:rsid w:val="00CC4DF2"/>
    <w:rsid w:val="00CC5306"/>
    <w:rsid w:val="00CC5A7C"/>
    <w:rsid w:val="00CD153A"/>
    <w:rsid w:val="00CD2A59"/>
    <w:rsid w:val="00CD4C96"/>
    <w:rsid w:val="00CD718F"/>
    <w:rsid w:val="00CE0C82"/>
    <w:rsid w:val="00CE2F43"/>
    <w:rsid w:val="00CE4285"/>
    <w:rsid w:val="00CE45C9"/>
    <w:rsid w:val="00CE4ABC"/>
    <w:rsid w:val="00CE73AA"/>
    <w:rsid w:val="00CE78C6"/>
    <w:rsid w:val="00CE7B87"/>
    <w:rsid w:val="00CF176D"/>
    <w:rsid w:val="00CF2AB0"/>
    <w:rsid w:val="00CF3A9C"/>
    <w:rsid w:val="00CF7448"/>
    <w:rsid w:val="00CF7B23"/>
    <w:rsid w:val="00D00F0D"/>
    <w:rsid w:val="00D027FB"/>
    <w:rsid w:val="00D05EDF"/>
    <w:rsid w:val="00D06D02"/>
    <w:rsid w:val="00D075FA"/>
    <w:rsid w:val="00D1084A"/>
    <w:rsid w:val="00D1093E"/>
    <w:rsid w:val="00D10CCB"/>
    <w:rsid w:val="00D12AE8"/>
    <w:rsid w:val="00D13A43"/>
    <w:rsid w:val="00D14FB8"/>
    <w:rsid w:val="00D16B13"/>
    <w:rsid w:val="00D16B8A"/>
    <w:rsid w:val="00D203FC"/>
    <w:rsid w:val="00D216F1"/>
    <w:rsid w:val="00D22443"/>
    <w:rsid w:val="00D22F32"/>
    <w:rsid w:val="00D23252"/>
    <w:rsid w:val="00D25698"/>
    <w:rsid w:val="00D25E51"/>
    <w:rsid w:val="00D279FE"/>
    <w:rsid w:val="00D3019A"/>
    <w:rsid w:val="00D3068D"/>
    <w:rsid w:val="00D314A1"/>
    <w:rsid w:val="00D31EC7"/>
    <w:rsid w:val="00D354CD"/>
    <w:rsid w:val="00D356D3"/>
    <w:rsid w:val="00D3574A"/>
    <w:rsid w:val="00D360A4"/>
    <w:rsid w:val="00D36D5C"/>
    <w:rsid w:val="00D41054"/>
    <w:rsid w:val="00D425EA"/>
    <w:rsid w:val="00D431AC"/>
    <w:rsid w:val="00D44330"/>
    <w:rsid w:val="00D45A15"/>
    <w:rsid w:val="00D5057A"/>
    <w:rsid w:val="00D50C7B"/>
    <w:rsid w:val="00D51990"/>
    <w:rsid w:val="00D54036"/>
    <w:rsid w:val="00D540F6"/>
    <w:rsid w:val="00D5661A"/>
    <w:rsid w:val="00D56EC7"/>
    <w:rsid w:val="00D64F2A"/>
    <w:rsid w:val="00D66072"/>
    <w:rsid w:val="00D67BA4"/>
    <w:rsid w:val="00D70F97"/>
    <w:rsid w:val="00D73722"/>
    <w:rsid w:val="00D73F89"/>
    <w:rsid w:val="00D73FAF"/>
    <w:rsid w:val="00D769DE"/>
    <w:rsid w:val="00D803D0"/>
    <w:rsid w:val="00D80D38"/>
    <w:rsid w:val="00D8346B"/>
    <w:rsid w:val="00D836BB"/>
    <w:rsid w:val="00D84100"/>
    <w:rsid w:val="00D8448F"/>
    <w:rsid w:val="00D925D5"/>
    <w:rsid w:val="00D93477"/>
    <w:rsid w:val="00D95477"/>
    <w:rsid w:val="00D956C3"/>
    <w:rsid w:val="00D95C6A"/>
    <w:rsid w:val="00D96AFC"/>
    <w:rsid w:val="00D97223"/>
    <w:rsid w:val="00D972B9"/>
    <w:rsid w:val="00D977CC"/>
    <w:rsid w:val="00DA0C99"/>
    <w:rsid w:val="00DA147A"/>
    <w:rsid w:val="00DA16F4"/>
    <w:rsid w:val="00DA2629"/>
    <w:rsid w:val="00DA3B49"/>
    <w:rsid w:val="00DB0311"/>
    <w:rsid w:val="00DB2617"/>
    <w:rsid w:val="00DB4781"/>
    <w:rsid w:val="00DB65FA"/>
    <w:rsid w:val="00DC0B18"/>
    <w:rsid w:val="00DC0CAE"/>
    <w:rsid w:val="00DC12ED"/>
    <w:rsid w:val="00DC1482"/>
    <w:rsid w:val="00DC26BB"/>
    <w:rsid w:val="00DC2DDC"/>
    <w:rsid w:val="00DC333E"/>
    <w:rsid w:val="00DC3DFB"/>
    <w:rsid w:val="00DC4E1C"/>
    <w:rsid w:val="00DC7B56"/>
    <w:rsid w:val="00DD0698"/>
    <w:rsid w:val="00DD0777"/>
    <w:rsid w:val="00DD46CD"/>
    <w:rsid w:val="00DD4FF8"/>
    <w:rsid w:val="00DD6E96"/>
    <w:rsid w:val="00DD7654"/>
    <w:rsid w:val="00DD7F1F"/>
    <w:rsid w:val="00DE00C0"/>
    <w:rsid w:val="00DE0A12"/>
    <w:rsid w:val="00DE26EB"/>
    <w:rsid w:val="00DE2899"/>
    <w:rsid w:val="00DE3787"/>
    <w:rsid w:val="00DE5B14"/>
    <w:rsid w:val="00DE5DD1"/>
    <w:rsid w:val="00DE78F2"/>
    <w:rsid w:val="00DE7AA8"/>
    <w:rsid w:val="00DE7F69"/>
    <w:rsid w:val="00DF021B"/>
    <w:rsid w:val="00DF0A03"/>
    <w:rsid w:val="00DF1471"/>
    <w:rsid w:val="00DF3E6C"/>
    <w:rsid w:val="00DF480E"/>
    <w:rsid w:val="00DF491C"/>
    <w:rsid w:val="00E01626"/>
    <w:rsid w:val="00E04760"/>
    <w:rsid w:val="00E06EC8"/>
    <w:rsid w:val="00E07488"/>
    <w:rsid w:val="00E11986"/>
    <w:rsid w:val="00E12AA1"/>
    <w:rsid w:val="00E14A20"/>
    <w:rsid w:val="00E16E8A"/>
    <w:rsid w:val="00E17042"/>
    <w:rsid w:val="00E177B7"/>
    <w:rsid w:val="00E17DD1"/>
    <w:rsid w:val="00E21C07"/>
    <w:rsid w:val="00E2215C"/>
    <w:rsid w:val="00E26B92"/>
    <w:rsid w:val="00E27921"/>
    <w:rsid w:val="00E31BF4"/>
    <w:rsid w:val="00E42EFF"/>
    <w:rsid w:val="00E46CBC"/>
    <w:rsid w:val="00E505C7"/>
    <w:rsid w:val="00E51D1A"/>
    <w:rsid w:val="00E52224"/>
    <w:rsid w:val="00E5239F"/>
    <w:rsid w:val="00E53BC2"/>
    <w:rsid w:val="00E54CE2"/>
    <w:rsid w:val="00E6093F"/>
    <w:rsid w:val="00E6156B"/>
    <w:rsid w:val="00E6185A"/>
    <w:rsid w:val="00E62F46"/>
    <w:rsid w:val="00E66EB8"/>
    <w:rsid w:val="00E66F33"/>
    <w:rsid w:val="00E70940"/>
    <w:rsid w:val="00E749BA"/>
    <w:rsid w:val="00E75CD1"/>
    <w:rsid w:val="00E769F1"/>
    <w:rsid w:val="00E83295"/>
    <w:rsid w:val="00E84897"/>
    <w:rsid w:val="00E864D6"/>
    <w:rsid w:val="00E904DA"/>
    <w:rsid w:val="00E92893"/>
    <w:rsid w:val="00E92C27"/>
    <w:rsid w:val="00E9532A"/>
    <w:rsid w:val="00E95AE2"/>
    <w:rsid w:val="00E95D39"/>
    <w:rsid w:val="00EA04EF"/>
    <w:rsid w:val="00EA120C"/>
    <w:rsid w:val="00EA125D"/>
    <w:rsid w:val="00EA2B8A"/>
    <w:rsid w:val="00EA320F"/>
    <w:rsid w:val="00EB1D89"/>
    <w:rsid w:val="00EB45AC"/>
    <w:rsid w:val="00EB6DB8"/>
    <w:rsid w:val="00EB7F6D"/>
    <w:rsid w:val="00EC08B8"/>
    <w:rsid w:val="00EC0949"/>
    <w:rsid w:val="00EC16DE"/>
    <w:rsid w:val="00EC3548"/>
    <w:rsid w:val="00EC43FD"/>
    <w:rsid w:val="00EC4DD2"/>
    <w:rsid w:val="00ED0DD8"/>
    <w:rsid w:val="00ED15BB"/>
    <w:rsid w:val="00ED46BA"/>
    <w:rsid w:val="00ED4869"/>
    <w:rsid w:val="00ED4E03"/>
    <w:rsid w:val="00ED576D"/>
    <w:rsid w:val="00ED709D"/>
    <w:rsid w:val="00EE2426"/>
    <w:rsid w:val="00EE3804"/>
    <w:rsid w:val="00EE4949"/>
    <w:rsid w:val="00EE4AA1"/>
    <w:rsid w:val="00EE4DFB"/>
    <w:rsid w:val="00EE4FE7"/>
    <w:rsid w:val="00EE5F7D"/>
    <w:rsid w:val="00EE642A"/>
    <w:rsid w:val="00EE6C58"/>
    <w:rsid w:val="00EE7861"/>
    <w:rsid w:val="00EE7EF3"/>
    <w:rsid w:val="00EF305F"/>
    <w:rsid w:val="00EF46E8"/>
    <w:rsid w:val="00EF60BD"/>
    <w:rsid w:val="00F0333D"/>
    <w:rsid w:val="00F037EC"/>
    <w:rsid w:val="00F050C9"/>
    <w:rsid w:val="00F0661E"/>
    <w:rsid w:val="00F074C7"/>
    <w:rsid w:val="00F11C49"/>
    <w:rsid w:val="00F11C58"/>
    <w:rsid w:val="00F12773"/>
    <w:rsid w:val="00F13233"/>
    <w:rsid w:val="00F13411"/>
    <w:rsid w:val="00F13E85"/>
    <w:rsid w:val="00F178E9"/>
    <w:rsid w:val="00F213B6"/>
    <w:rsid w:val="00F22D77"/>
    <w:rsid w:val="00F23316"/>
    <w:rsid w:val="00F24936"/>
    <w:rsid w:val="00F25FC7"/>
    <w:rsid w:val="00F305A7"/>
    <w:rsid w:val="00F30636"/>
    <w:rsid w:val="00F30DE4"/>
    <w:rsid w:val="00F3397A"/>
    <w:rsid w:val="00F33A35"/>
    <w:rsid w:val="00F345FE"/>
    <w:rsid w:val="00F349B8"/>
    <w:rsid w:val="00F3564F"/>
    <w:rsid w:val="00F36DFF"/>
    <w:rsid w:val="00F44FC5"/>
    <w:rsid w:val="00F46C23"/>
    <w:rsid w:val="00F50ADC"/>
    <w:rsid w:val="00F516E2"/>
    <w:rsid w:val="00F5345E"/>
    <w:rsid w:val="00F53ADC"/>
    <w:rsid w:val="00F6178D"/>
    <w:rsid w:val="00F6324A"/>
    <w:rsid w:val="00F647FA"/>
    <w:rsid w:val="00F64B32"/>
    <w:rsid w:val="00F70002"/>
    <w:rsid w:val="00F70062"/>
    <w:rsid w:val="00F70745"/>
    <w:rsid w:val="00F717E5"/>
    <w:rsid w:val="00F72914"/>
    <w:rsid w:val="00F73285"/>
    <w:rsid w:val="00F738E8"/>
    <w:rsid w:val="00F742FE"/>
    <w:rsid w:val="00F74906"/>
    <w:rsid w:val="00F753A2"/>
    <w:rsid w:val="00F77C3F"/>
    <w:rsid w:val="00F77C80"/>
    <w:rsid w:val="00F828CA"/>
    <w:rsid w:val="00F84450"/>
    <w:rsid w:val="00F86468"/>
    <w:rsid w:val="00F87973"/>
    <w:rsid w:val="00F904EB"/>
    <w:rsid w:val="00F90B80"/>
    <w:rsid w:val="00F9356C"/>
    <w:rsid w:val="00F94579"/>
    <w:rsid w:val="00F94E69"/>
    <w:rsid w:val="00F9669C"/>
    <w:rsid w:val="00F96F7F"/>
    <w:rsid w:val="00FA1400"/>
    <w:rsid w:val="00FA1BE3"/>
    <w:rsid w:val="00FA1BE7"/>
    <w:rsid w:val="00FA5084"/>
    <w:rsid w:val="00FA6E4B"/>
    <w:rsid w:val="00FB0D22"/>
    <w:rsid w:val="00FB1472"/>
    <w:rsid w:val="00FB17AD"/>
    <w:rsid w:val="00FB4E76"/>
    <w:rsid w:val="00FB5B40"/>
    <w:rsid w:val="00FB7A83"/>
    <w:rsid w:val="00FC0E81"/>
    <w:rsid w:val="00FC2551"/>
    <w:rsid w:val="00FC3611"/>
    <w:rsid w:val="00FC3A3E"/>
    <w:rsid w:val="00FD0189"/>
    <w:rsid w:val="00FD0382"/>
    <w:rsid w:val="00FD2AFF"/>
    <w:rsid w:val="00FD37F2"/>
    <w:rsid w:val="00FD3A15"/>
    <w:rsid w:val="00FD4377"/>
    <w:rsid w:val="00FD5761"/>
    <w:rsid w:val="00FD5990"/>
    <w:rsid w:val="00FD62CF"/>
    <w:rsid w:val="00FD6A48"/>
    <w:rsid w:val="00FD6AC8"/>
    <w:rsid w:val="00FD7251"/>
    <w:rsid w:val="00FE0606"/>
    <w:rsid w:val="00FE16F5"/>
    <w:rsid w:val="00FE2B89"/>
    <w:rsid w:val="00FE3912"/>
    <w:rsid w:val="00FF2691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FD4C10"/>
  <w15:docId w15:val="{7D7D00AC-9507-4229-A7FE-46D587AE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9B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41E25"/>
    <w:pPr>
      <w:keepNext/>
      <w:keepLines/>
      <w:pageBreakBefore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E97"/>
    <w:pPr>
      <w:keepNext/>
      <w:keepLines/>
      <w:numPr>
        <w:ilvl w:val="1"/>
        <w:numId w:val="1"/>
      </w:numPr>
      <w:spacing w:before="200" w:after="24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CBF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5D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95D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D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D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D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D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77E0B"/>
  </w:style>
  <w:style w:type="paragraph" w:styleId="Textodeglobo">
    <w:name w:val="Balloon Text"/>
    <w:basedOn w:val="Normal"/>
    <w:link w:val="TextodegloboCar"/>
    <w:uiPriority w:val="99"/>
    <w:semiHidden/>
    <w:unhideWhenUsed/>
    <w:rsid w:val="0001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F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D39"/>
  </w:style>
  <w:style w:type="paragraph" w:styleId="Piedepgina">
    <w:name w:val="footer"/>
    <w:basedOn w:val="Normal"/>
    <w:link w:val="Piedepgina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D39"/>
  </w:style>
  <w:style w:type="character" w:styleId="Nmerodepgina">
    <w:name w:val="page number"/>
    <w:basedOn w:val="Fuentedeprrafopredeter"/>
    <w:rsid w:val="00E95D39"/>
  </w:style>
  <w:style w:type="character" w:customStyle="1" w:styleId="Ttulo1Car">
    <w:name w:val="Título 1 Car"/>
    <w:basedOn w:val="Fuentedeprrafopredeter"/>
    <w:link w:val="Ttulo1"/>
    <w:uiPriority w:val="9"/>
    <w:qFormat/>
    <w:rsid w:val="00B41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481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C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95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95D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D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FC0E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0E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E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E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qFormat/>
    <w:rsid w:val="005F0E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E00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6453A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B045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B045F"/>
  </w:style>
  <w:style w:type="paragraph" w:styleId="TtuloTDC">
    <w:name w:val="TOC Heading"/>
    <w:basedOn w:val="Ttulo1"/>
    <w:next w:val="Normal"/>
    <w:uiPriority w:val="39"/>
    <w:unhideWhenUsed/>
    <w:qFormat/>
    <w:rsid w:val="000B045F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C2EE5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4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B04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B045F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28126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FD01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2A154F"/>
    <w:pPr>
      <w:keepNext/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05D2F"/>
    <w:pPr>
      <w:spacing w:after="0"/>
      <w:ind w:left="440" w:hanging="440"/>
      <w:jc w:val="left"/>
    </w:pPr>
    <w:rPr>
      <w:rFonts w:cstheme="minorHAnsi"/>
      <w:smallCaps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5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15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A15BE"/>
    <w:rPr>
      <w:i/>
      <w:iCs/>
    </w:rPr>
  </w:style>
  <w:style w:type="table" w:styleId="Listaclara-nfasis1">
    <w:name w:val="Light List Accent 1"/>
    <w:basedOn w:val="Tablanormal"/>
    <w:uiPriority w:val="61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F36D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vistosa-nfasis1">
    <w:name w:val="Colorful Grid Accent 1"/>
    <w:basedOn w:val="Tablanormal"/>
    <w:uiPriority w:val="73"/>
    <w:rsid w:val="00EE4A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9C26F5"/>
    <w:rPr>
      <w:i/>
      <w:iCs/>
      <w:color w:val="808080" w:themeColor="text1" w:themeTint="7F"/>
    </w:rPr>
  </w:style>
  <w:style w:type="table" w:styleId="Listaclara">
    <w:name w:val="Light List"/>
    <w:basedOn w:val="Tablanormal"/>
    <w:uiPriority w:val="61"/>
    <w:rsid w:val="008D047C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5">
    <w:name w:val="Light List Accent 5"/>
    <w:basedOn w:val="Tablanormal"/>
    <w:uiPriority w:val="61"/>
    <w:rsid w:val="006178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qFormat/>
    <w:rsid w:val="0060408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table" w:styleId="Cuadrculamedia3-nfasis5">
    <w:name w:val="Medium Grid 3 Accent 5"/>
    <w:basedOn w:val="Tablanormal"/>
    <w:uiPriority w:val="69"/>
    <w:rsid w:val="008C66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8051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051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805150"/>
    <w:rPr>
      <w:vertAlign w:val="superscript"/>
    </w:rPr>
  </w:style>
  <w:style w:type="paragraph" w:styleId="Ttulo">
    <w:name w:val="Title"/>
    <w:basedOn w:val="Normal"/>
    <w:next w:val="Normal"/>
    <w:link w:val="TtuloCar"/>
    <w:qFormat/>
    <w:rsid w:val="00A64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4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">
    <w:name w:val="Quote"/>
    <w:basedOn w:val="Normal"/>
    <w:next w:val="Normal"/>
    <w:link w:val="CitaCar"/>
    <w:uiPriority w:val="29"/>
    <w:qFormat/>
    <w:rsid w:val="00A6574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574E"/>
    <w:rPr>
      <w:i/>
      <w:iCs/>
      <w:color w:val="000000" w:themeColor="text1"/>
    </w:rPr>
  </w:style>
  <w:style w:type="paragraph" w:customStyle="1" w:styleId="Normal1">
    <w:name w:val="Normal1"/>
    <w:rsid w:val="00A44AF7"/>
    <w:pPr>
      <w:jc w:val="both"/>
    </w:pPr>
    <w:rPr>
      <w:rFonts w:ascii="Calibri" w:eastAsia="Calibri" w:hAnsi="Calibri" w:cs="Calibri"/>
      <w:color w:val="00000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5BC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8C6"/>
    <w:rPr>
      <w:color w:val="800080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locked/>
    <w:rsid w:val="00BB49D2"/>
  </w:style>
  <w:style w:type="character" w:customStyle="1" w:styleId="InternetLink">
    <w:name w:val="Internet Link"/>
    <w:basedOn w:val="Fuentedeprrafopredeter"/>
    <w:uiPriority w:val="99"/>
    <w:unhideWhenUsed/>
    <w:rsid w:val="00BB49D2"/>
    <w:rPr>
      <w:color w:val="0000FF" w:themeColor="hyperlink"/>
      <w:u w:val="single"/>
    </w:rPr>
  </w:style>
  <w:style w:type="table" w:styleId="Tabladecuadrcula2">
    <w:name w:val="Grid Table 2"/>
    <w:basedOn w:val="Tablanormal"/>
    <w:uiPriority w:val="47"/>
    <w:rsid w:val="00A3009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itulo1">
    <w:name w:val="Titulo 1*"/>
    <w:basedOn w:val="Ttulo1"/>
    <w:link w:val="Titulo1Car"/>
    <w:autoRedefine/>
    <w:qFormat/>
    <w:rsid w:val="00B97FC5"/>
    <w:pPr>
      <w:numPr>
        <w:numId w:val="0"/>
      </w:numPr>
    </w:pPr>
  </w:style>
  <w:style w:type="table" w:styleId="Tablaconcuadrcula1clara-nfasis5">
    <w:name w:val="Grid Table 1 Light Accent 5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ulo1Car">
    <w:name w:val="Titulo 1* Car"/>
    <w:basedOn w:val="Ttulo1Car"/>
    <w:link w:val="Titulo1"/>
    <w:rsid w:val="00B9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1clara-nfasis1">
    <w:name w:val="Grid Table 1 Light Accent 1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Contents">
    <w:name w:val="Table Contents"/>
    <w:basedOn w:val="Normal"/>
    <w:qFormat/>
    <w:rsid w:val="007D3F56"/>
    <w:pPr>
      <w:jc w:val="left"/>
    </w:pPr>
    <w:rPr>
      <w:rFonts w:ascii="Calibri" w:eastAsia="Calibri" w:hAnsi="Calibri" w:cs="Calibri"/>
      <w:color w:val="000000"/>
    </w:rPr>
  </w:style>
  <w:style w:type="table" w:styleId="Tablaconcuadrculaclara">
    <w:name w:val="Grid Table Light"/>
    <w:basedOn w:val="Tablanormal"/>
    <w:uiPriority w:val="40"/>
    <w:rsid w:val="007D3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30AEC"/>
  </w:style>
  <w:style w:type="character" w:customStyle="1" w:styleId="gnkrckgcgsb">
    <w:name w:val="gnkrckgcgsb"/>
    <w:basedOn w:val="Fuentedeprrafopredeter"/>
    <w:rsid w:val="00D769DE"/>
  </w:style>
  <w:style w:type="paragraph" w:customStyle="1" w:styleId="CTICTexto">
    <w:name w:val="CTIC_Texto"/>
    <w:basedOn w:val="Normal"/>
    <w:link w:val="CTICTextoCar"/>
    <w:qFormat/>
    <w:rsid w:val="00CE73AA"/>
    <w:rPr>
      <w:rFonts w:ascii="Calibri" w:eastAsia="Calibri" w:hAnsi="Calibri" w:cs="Calibri"/>
      <w:color w:val="000000"/>
    </w:rPr>
  </w:style>
  <w:style w:type="character" w:customStyle="1" w:styleId="CTICTextoCar">
    <w:name w:val="CTIC_Texto Car"/>
    <w:basedOn w:val="Fuentedeprrafopredeter"/>
    <w:link w:val="CTICTexto"/>
    <w:qFormat/>
    <w:rsid w:val="00CE73AA"/>
    <w:rPr>
      <w:rFonts w:ascii="Calibri" w:eastAsia="Calibri" w:hAnsi="Calibri" w:cs="Calibri"/>
      <w:color w:val="000000"/>
    </w:rPr>
  </w:style>
  <w:style w:type="character" w:styleId="CitaHTML">
    <w:name w:val="HTML Cite"/>
    <w:basedOn w:val="Fuentedeprrafopredeter"/>
    <w:uiPriority w:val="99"/>
    <w:semiHidden/>
    <w:unhideWhenUsed/>
    <w:rsid w:val="00921FA7"/>
    <w:rPr>
      <w:i/>
      <w:iCs/>
    </w:rPr>
  </w:style>
  <w:style w:type="table" w:styleId="Tabladelista4-nfasis1">
    <w:name w:val="List Table 4 Accent 1"/>
    <w:basedOn w:val="Tablanormal"/>
    <w:uiPriority w:val="49"/>
    <w:rsid w:val="000E4C9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Estilo3Car">
    <w:name w:val="Estilo3 Car"/>
    <w:basedOn w:val="Fuentedeprrafopredeter"/>
    <w:link w:val="Estilo3"/>
    <w:locked/>
    <w:rsid w:val="00176D7C"/>
  </w:style>
  <w:style w:type="paragraph" w:customStyle="1" w:styleId="Estilo3">
    <w:name w:val="Estilo3"/>
    <w:basedOn w:val="Normal"/>
    <w:link w:val="Estilo3Car"/>
    <w:qFormat/>
    <w:rsid w:val="00176D7C"/>
    <w:pPr>
      <w:spacing w:before="100" w:after="100" w:line="240" w:lineRule="auto"/>
    </w:pPr>
  </w:style>
  <w:style w:type="table" w:styleId="Tablaconcuadrcula1clara">
    <w:name w:val="Grid Table 1 Light"/>
    <w:basedOn w:val="Tablanormal"/>
    <w:uiPriority w:val="46"/>
    <w:rsid w:val="00176D7C"/>
    <w:pPr>
      <w:spacing w:before="100" w:after="0" w:line="240" w:lineRule="auto"/>
      <w:jc w:val="both"/>
    </w:pPr>
    <w:rPr>
      <w:rFonts w:ascii="Calibri" w:eastAsia="Calibri" w:hAnsi="Calibri" w:cs="Calibri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4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9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29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4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0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39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6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0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5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6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664">
          <w:marLeft w:val="2903"/>
          <w:marRight w:val="0"/>
          <w:marTop w:val="30"/>
          <w:marBottom w:val="0"/>
          <w:divBdr>
            <w:top w:val="single" w:sz="12" w:space="0" w:color="236B8E"/>
            <w:left w:val="none" w:sz="0" w:space="0" w:color="auto"/>
            <w:bottom w:val="single" w:sz="12" w:space="0" w:color="236B8E"/>
            <w:right w:val="none" w:sz="0" w:space="0" w:color="auto"/>
          </w:divBdr>
        </w:div>
        <w:div w:id="2086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53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63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80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04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21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4578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331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115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93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5024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561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258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85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886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6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10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9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47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14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08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88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07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36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15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15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52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3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1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1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0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3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7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8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3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99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22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5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14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9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3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2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28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51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84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97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34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1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74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306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46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49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TAKSON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Mol13</b:Tag>
    <b:SourceType>JournalArticle</b:SourceType>
    <b:Guid>{95983B20-043F-403C-8DBF-824B6790DD8C}</b:Guid>
    <b:Title>Semantic orientation for polarity classification in Spanish reviews</b:Title>
    <b:Year>2013</b:Year>
    <b:Author>
      <b:Author>
        <b:NameList>
          <b:Person>
            <b:Last>Molina-González</b:Last>
            <b:First>M.</b:First>
            <b:Middle>D., Martínez-Cámara, E., Martín-Valdivia, M. T., &amp; Perea-Ortega, J. M.</b:Middle>
          </b:Person>
        </b:NameList>
      </b:Author>
    </b:Author>
    <b:JournalName>Expert Systems with Applications 40 (18)</b:JournalName>
    <b:Pages>7250-7257</b:Pages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EA0A7C-FF92-4F32-B35A-803A98BE3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23366</TotalTime>
  <Pages>11</Pages>
  <Words>1132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E3.1 –</vt:lpstr>
    </vt:vector>
  </TitlesOfParts>
  <Company>Fundación ctic centro tecnológico</Company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E3.1 –</dc:title>
  <dc:subject>Plataforma Big Data para Valoración Lógica de Inmuebles</dc:subject>
  <dc:creator>Fundación CTIC Centro Tecnológico</dc:creator>
  <cp:lastModifiedBy>Marco Aguado</cp:lastModifiedBy>
  <cp:revision>41</cp:revision>
  <cp:lastPrinted>2013-09-04T08:07:00Z</cp:lastPrinted>
  <dcterms:created xsi:type="dcterms:W3CDTF">2022-12-21T08:01:00Z</dcterms:created>
  <dcterms:modified xsi:type="dcterms:W3CDTF">2023-11-27T15:24:00Z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majose.sl@gmail.com@www.mendeley.com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