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64B6C" w14:textId="77777777" w:rsidR="005255AA" w:rsidRDefault="005255AA" w:rsidP="005255AA">
      <w:pPr>
        <w:jc w:val="both"/>
        <w:rPr>
          <w:sz w:val="52"/>
          <w:szCs w:val="52"/>
        </w:rPr>
      </w:pPr>
    </w:p>
    <w:p w14:paraId="79084692" w14:textId="77777777" w:rsidR="005255AA" w:rsidRDefault="005255AA" w:rsidP="005255AA">
      <w:pPr>
        <w:tabs>
          <w:tab w:val="center" w:pos="4535"/>
          <w:tab w:val="left" w:pos="7150"/>
        </w:tabs>
        <w:jc w:val="center"/>
        <w:rPr>
          <w:sz w:val="52"/>
          <w:szCs w:val="52"/>
        </w:rPr>
      </w:pPr>
      <w:r w:rsidRPr="00EF0A6D">
        <w:rPr>
          <w:sz w:val="52"/>
          <w:szCs w:val="52"/>
        </w:rPr>
        <w:t>PROYECTO</w:t>
      </w:r>
      <w:r>
        <w:rPr>
          <w:sz w:val="52"/>
          <w:szCs w:val="52"/>
        </w:rPr>
        <w:t xml:space="preserve"> I+D</w:t>
      </w:r>
    </w:p>
    <w:p w14:paraId="4D885529" w14:textId="77777777" w:rsidR="005255AA" w:rsidRDefault="005255AA" w:rsidP="005255AA">
      <w:pPr>
        <w:tabs>
          <w:tab w:val="center" w:pos="4535"/>
          <w:tab w:val="left" w:pos="7150"/>
        </w:tabs>
        <w:jc w:val="center"/>
        <w:rPr>
          <w:sz w:val="52"/>
          <w:szCs w:val="52"/>
        </w:rPr>
      </w:pPr>
      <w:r w:rsidRPr="003E05D8">
        <w:rPr>
          <w:sz w:val="52"/>
          <w:szCs w:val="52"/>
        </w:rPr>
        <w:t>Transferencia Cervera</w:t>
      </w:r>
    </w:p>
    <w:p w14:paraId="0237E522" w14:textId="77777777" w:rsidR="005255AA" w:rsidRDefault="005255AA" w:rsidP="005255AA">
      <w:pPr>
        <w:jc w:val="both"/>
        <w:rPr>
          <w:sz w:val="52"/>
          <w:szCs w:val="52"/>
        </w:rPr>
      </w:pPr>
    </w:p>
    <w:p w14:paraId="355DF7A9" w14:textId="77777777" w:rsidR="005255AA" w:rsidRPr="00EF0A6D" w:rsidRDefault="005255AA" w:rsidP="005255AA">
      <w:pPr>
        <w:jc w:val="center"/>
        <w:rPr>
          <w:sz w:val="52"/>
          <w:szCs w:val="52"/>
        </w:rPr>
      </w:pPr>
      <w:r w:rsidRPr="00CD0E20">
        <w:rPr>
          <w:noProof/>
          <w:sz w:val="72"/>
        </w:rPr>
        <w:drawing>
          <wp:inline distT="0" distB="0" distL="0" distR="0" wp14:anchorId="3ADD04D2" wp14:editId="4C0EBEB6">
            <wp:extent cx="2868984" cy="2607320"/>
            <wp:effectExtent l="0" t="0" r="7620" b="2540"/>
            <wp:docPr id="2" name="Imagen 2" descr="J:\IBC\Logo\Nuevo\IBC ca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BC\Logo\Nuevo\IBC casV.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76471" cy="2614124"/>
                    </a:xfrm>
                    <a:prstGeom prst="rect">
                      <a:avLst/>
                    </a:prstGeom>
                    <a:noFill/>
                    <a:ln>
                      <a:noFill/>
                    </a:ln>
                  </pic:spPr>
                </pic:pic>
              </a:graphicData>
            </a:graphic>
          </wp:inline>
        </w:drawing>
      </w:r>
    </w:p>
    <w:p w14:paraId="70F2CB9C" w14:textId="77777777" w:rsidR="005255AA" w:rsidRDefault="005255AA" w:rsidP="005255AA">
      <w:pPr>
        <w:pBdr>
          <w:bottom w:val="single" w:sz="4" w:space="1" w:color="auto"/>
        </w:pBdr>
        <w:jc w:val="both"/>
        <w:rPr>
          <w:sz w:val="52"/>
          <w:szCs w:val="52"/>
        </w:rPr>
      </w:pPr>
    </w:p>
    <w:p w14:paraId="1B66D130" w14:textId="77777777" w:rsidR="00C53AF6" w:rsidRDefault="00C53AF6" w:rsidP="005255AA">
      <w:pPr>
        <w:pBdr>
          <w:bottom w:val="single" w:sz="4" w:space="1" w:color="auto"/>
        </w:pBdr>
        <w:jc w:val="both"/>
        <w:rPr>
          <w:sz w:val="52"/>
          <w:szCs w:val="52"/>
        </w:rPr>
      </w:pPr>
    </w:p>
    <w:p w14:paraId="5273E266" w14:textId="77777777" w:rsidR="00C53AF6" w:rsidRDefault="00C53AF6" w:rsidP="005255AA">
      <w:pPr>
        <w:pBdr>
          <w:bottom w:val="single" w:sz="4" w:space="1" w:color="auto"/>
        </w:pBdr>
        <w:jc w:val="both"/>
        <w:rPr>
          <w:sz w:val="52"/>
          <w:szCs w:val="52"/>
        </w:rPr>
      </w:pPr>
    </w:p>
    <w:p w14:paraId="2D7A1FE0" w14:textId="77777777" w:rsidR="005255AA" w:rsidRDefault="005255AA" w:rsidP="005255AA">
      <w:pPr>
        <w:pBdr>
          <w:bottom w:val="single" w:sz="4" w:space="1" w:color="auto"/>
        </w:pBdr>
        <w:jc w:val="both"/>
        <w:rPr>
          <w:sz w:val="52"/>
          <w:szCs w:val="52"/>
        </w:rPr>
      </w:pPr>
      <w:r w:rsidRPr="00EF0A6D">
        <w:rPr>
          <w:sz w:val="52"/>
          <w:szCs w:val="52"/>
        </w:rPr>
        <w:t>TITULO</w:t>
      </w:r>
    </w:p>
    <w:p w14:paraId="4125A61F" w14:textId="558B23D9" w:rsidR="005255AA" w:rsidRPr="00E55E0F" w:rsidRDefault="005255AA" w:rsidP="005255AA">
      <w:pPr>
        <w:jc w:val="both"/>
        <w:rPr>
          <w:sz w:val="48"/>
          <w:szCs w:val="48"/>
        </w:rPr>
      </w:pPr>
      <w:r w:rsidRPr="00E55E0F">
        <w:rPr>
          <w:b/>
          <w:sz w:val="52"/>
          <w:szCs w:val="52"/>
        </w:rPr>
        <w:t>Pre</w:t>
      </w:r>
      <w:r w:rsidR="00996960">
        <w:rPr>
          <w:b/>
          <w:sz w:val="52"/>
          <w:szCs w:val="52"/>
        </w:rPr>
        <w:t>-</w:t>
      </w:r>
      <w:proofErr w:type="spellStart"/>
      <w:r w:rsidRPr="00E55E0F">
        <w:rPr>
          <w:b/>
          <w:sz w:val="52"/>
          <w:szCs w:val="52"/>
        </w:rPr>
        <w:t>Fall</w:t>
      </w:r>
      <w:proofErr w:type="spellEnd"/>
      <w:r w:rsidRPr="00E55E0F">
        <w:rPr>
          <w:b/>
          <w:sz w:val="52"/>
          <w:szCs w:val="52"/>
        </w:rPr>
        <w:t xml:space="preserve"> – Sistema inteligente para la </w:t>
      </w:r>
      <w:r>
        <w:rPr>
          <w:b/>
          <w:sz w:val="52"/>
          <w:szCs w:val="52"/>
        </w:rPr>
        <w:t>p</w:t>
      </w:r>
      <w:r w:rsidRPr="00E55E0F">
        <w:rPr>
          <w:b/>
          <w:sz w:val="52"/>
          <w:szCs w:val="52"/>
        </w:rPr>
        <w:t>revención y predicción de caídas</w:t>
      </w:r>
      <w:r w:rsidRPr="00EF0A6D">
        <w:rPr>
          <w:sz w:val="52"/>
          <w:szCs w:val="52"/>
        </w:rPr>
        <w:br/>
      </w:r>
      <w:r w:rsidRPr="00EF0A6D">
        <w:rPr>
          <w:sz w:val="52"/>
          <w:szCs w:val="52"/>
        </w:rPr>
        <w:br/>
      </w:r>
    </w:p>
    <w:p w14:paraId="5C62D39E" w14:textId="77777777" w:rsidR="00EF0A6D" w:rsidRDefault="00EF0A6D">
      <w:r>
        <w:br w:type="page"/>
      </w:r>
    </w:p>
    <w:p w14:paraId="565D44DD" w14:textId="77777777" w:rsidR="005255AA" w:rsidRPr="00602356" w:rsidRDefault="005255AA" w:rsidP="005255AA">
      <w:pPr>
        <w:pStyle w:val="Ttulo1"/>
        <w:numPr>
          <w:ilvl w:val="0"/>
          <w:numId w:val="0"/>
        </w:numPr>
        <w:shd w:val="clear" w:color="auto" w:fill="F2F2F2" w:themeFill="background1" w:themeFillShade="F2"/>
        <w:ind w:left="432" w:hanging="432"/>
        <w:jc w:val="both"/>
        <w:rPr>
          <w:rFonts w:ascii="Arial" w:hAnsi="Arial" w:cs="Arial"/>
        </w:rPr>
      </w:pPr>
      <w:bookmarkStart w:id="0" w:name="_Toc24468855"/>
      <w:r w:rsidRPr="00602356">
        <w:rPr>
          <w:rFonts w:ascii="Arial" w:hAnsi="Arial" w:cs="Arial"/>
        </w:rPr>
        <w:lastRenderedPageBreak/>
        <w:t>INDICE</w:t>
      </w:r>
      <w:bookmarkEnd w:id="0"/>
    </w:p>
    <w:sdt>
      <w:sdtPr>
        <w:rPr>
          <w:rFonts w:ascii="Times New Roman" w:hAnsi="Times New Roman"/>
          <w:sz w:val="24"/>
          <w:szCs w:val="24"/>
        </w:rPr>
        <w:id w:val="-833449161"/>
        <w:docPartObj>
          <w:docPartGallery w:val="Table of Contents"/>
          <w:docPartUnique/>
        </w:docPartObj>
      </w:sdtPr>
      <w:sdtEndPr>
        <w:rPr>
          <w:rFonts w:ascii="Calibri" w:hAnsi="Calibri"/>
          <w:b/>
          <w:bCs/>
          <w:sz w:val="22"/>
          <w:szCs w:val="22"/>
        </w:rPr>
      </w:sdtEndPr>
      <w:sdtContent>
        <w:p w14:paraId="5327C4C6" w14:textId="77777777" w:rsidR="005255AA" w:rsidRDefault="005255AA" w:rsidP="005255AA">
          <w:pPr>
            <w:pStyle w:val="TDC1"/>
          </w:pPr>
        </w:p>
        <w:p w14:paraId="37B4CEC0" w14:textId="77777777" w:rsidR="005255AA" w:rsidRDefault="005255AA" w:rsidP="005255AA">
          <w:pPr>
            <w:pStyle w:val="TDC1"/>
            <w:spacing w:before="100" w:line="360" w:lineRule="auto"/>
            <w:rPr>
              <w:rFonts w:asciiTheme="minorHAnsi" w:eastAsiaTheme="minorEastAsia" w:hAnsiTheme="minorHAnsi" w:cstheme="minorBidi"/>
              <w:noProof/>
            </w:rPr>
          </w:pPr>
          <w:r>
            <w:fldChar w:fldCharType="begin"/>
          </w:r>
          <w:r>
            <w:instrText xml:space="preserve"> TOC \o "1-3" \h \z \u </w:instrText>
          </w:r>
          <w:r>
            <w:fldChar w:fldCharType="separate"/>
          </w:r>
          <w:hyperlink w:anchor="_Toc24468856" w:history="1">
            <w:r w:rsidRPr="003C526A">
              <w:rPr>
                <w:rStyle w:val="Hipervnculo"/>
                <w:rFonts w:ascii="Arial" w:hAnsi="Arial" w:cs="Arial"/>
                <w:noProof/>
              </w:rPr>
              <w:t>1.</w:t>
            </w:r>
            <w:r>
              <w:rPr>
                <w:rFonts w:asciiTheme="minorHAnsi" w:eastAsiaTheme="minorEastAsia" w:hAnsiTheme="minorHAnsi" w:cstheme="minorBidi"/>
                <w:noProof/>
              </w:rPr>
              <w:tab/>
            </w:r>
            <w:r w:rsidRPr="003C526A">
              <w:rPr>
                <w:rStyle w:val="Hipervnculo"/>
                <w:rFonts w:ascii="Arial" w:hAnsi="Arial" w:cs="Arial"/>
                <w:noProof/>
              </w:rPr>
              <w:t>RESUMEN EJECUTIVO</w:t>
            </w:r>
            <w:r>
              <w:rPr>
                <w:noProof/>
                <w:webHidden/>
              </w:rPr>
              <w:tab/>
            </w:r>
            <w:r>
              <w:rPr>
                <w:noProof/>
                <w:webHidden/>
              </w:rPr>
              <w:fldChar w:fldCharType="begin"/>
            </w:r>
            <w:r>
              <w:rPr>
                <w:noProof/>
                <w:webHidden/>
              </w:rPr>
              <w:instrText xml:space="preserve"> PAGEREF _Toc24468856 \h </w:instrText>
            </w:r>
            <w:r>
              <w:rPr>
                <w:noProof/>
                <w:webHidden/>
              </w:rPr>
            </w:r>
            <w:r>
              <w:rPr>
                <w:noProof/>
                <w:webHidden/>
              </w:rPr>
              <w:fldChar w:fldCharType="separate"/>
            </w:r>
            <w:r w:rsidR="001E5AEC">
              <w:rPr>
                <w:noProof/>
                <w:webHidden/>
              </w:rPr>
              <w:t>3</w:t>
            </w:r>
            <w:r>
              <w:rPr>
                <w:noProof/>
                <w:webHidden/>
              </w:rPr>
              <w:fldChar w:fldCharType="end"/>
            </w:r>
          </w:hyperlink>
        </w:p>
        <w:p w14:paraId="2E6C6807" w14:textId="77777777" w:rsidR="005255AA" w:rsidRDefault="007A52F8" w:rsidP="005255AA">
          <w:pPr>
            <w:pStyle w:val="TDC1"/>
            <w:spacing w:before="100" w:line="360" w:lineRule="auto"/>
            <w:rPr>
              <w:rFonts w:asciiTheme="minorHAnsi" w:eastAsiaTheme="minorEastAsia" w:hAnsiTheme="minorHAnsi" w:cstheme="minorBidi"/>
              <w:noProof/>
            </w:rPr>
          </w:pPr>
          <w:hyperlink w:anchor="_Toc24468857" w:history="1">
            <w:r w:rsidR="005255AA" w:rsidRPr="003C526A">
              <w:rPr>
                <w:rStyle w:val="Hipervnculo"/>
                <w:rFonts w:ascii="Arial" w:hAnsi="Arial" w:cs="Arial"/>
                <w:noProof/>
              </w:rPr>
              <w:t>2.</w:t>
            </w:r>
            <w:r w:rsidR="005255AA">
              <w:rPr>
                <w:rFonts w:asciiTheme="minorHAnsi" w:eastAsiaTheme="minorEastAsia" w:hAnsiTheme="minorHAnsi" w:cstheme="minorBidi"/>
                <w:noProof/>
              </w:rPr>
              <w:tab/>
            </w:r>
            <w:r w:rsidR="005255AA" w:rsidRPr="003C526A">
              <w:rPr>
                <w:rStyle w:val="Hipervnculo"/>
                <w:rFonts w:ascii="Arial" w:hAnsi="Arial" w:cs="Arial"/>
                <w:noProof/>
              </w:rPr>
              <w:t>OBJETIVOS</w:t>
            </w:r>
            <w:r w:rsidR="005255AA">
              <w:rPr>
                <w:noProof/>
                <w:webHidden/>
              </w:rPr>
              <w:tab/>
            </w:r>
            <w:r w:rsidR="005255AA">
              <w:rPr>
                <w:noProof/>
                <w:webHidden/>
              </w:rPr>
              <w:fldChar w:fldCharType="begin"/>
            </w:r>
            <w:r w:rsidR="005255AA">
              <w:rPr>
                <w:noProof/>
                <w:webHidden/>
              </w:rPr>
              <w:instrText xml:space="preserve"> PAGEREF _Toc24468857 \h </w:instrText>
            </w:r>
            <w:r w:rsidR="005255AA">
              <w:rPr>
                <w:noProof/>
                <w:webHidden/>
              </w:rPr>
            </w:r>
            <w:r w:rsidR="005255AA">
              <w:rPr>
                <w:noProof/>
                <w:webHidden/>
              </w:rPr>
              <w:fldChar w:fldCharType="separate"/>
            </w:r>
            <w:r w:rsidR="001E5AEC">
              <w:rPr>
                <w:noProof/>
                <w:webHidden/>
              </w:rPr>
              <w:t>6</w:t>
            </w:r>
            <w:r w:rsidR="005255AA">
              <w:rPr>
                <w:noProof/>
                <w:webHidden/>
              </w:rPr>
              <w:fldChar w:fldCharType="end"/>
            </w:r>
          </w:hyperlink>
        </w:p>
        <w:p w14:paraId="0FDFAAF0" w14:textId="77777777" w:rsidR="005255AA" w:rsidRDefault="007A52F8" w:rsidP="005255AA">
          <w:pPr>
            <w:pStyle w:val="TDC1"/>
            <w:spacing w:before="100" w:line="360" w:lineRule="auto"/>
            <w:rPr>
              <w:rFonts w:asciiTheme="minorHAnsi" w:eastAsiaTheme="minorEastAsia" w:hAnsiTheme="minorHAnsi" w:cstheme="minorBidi"/>
              <w:noProof/>
            </w:rPr>
          </w:pPr>
          <w:hyperlink w:anchor="_Toc24468860" w:history="1">
            <w:r w:rsidR="005255AA" w:rsidRPr="003C526A">
              <w:rPr>
                <w:rStyle w:val="Hipervnculo"/>
                <w:rFonts w:ascii="Arial" w:hAnsi="Arial" w:cs="Arial"/>
                <w:noProof/>
              </w:rPr>
              <w:t>3.</w:t>
            </w:r>
            <w:r w:rsidR="005255AA">
              <w:rPr>
                <w:rFonts w:asciiTheme="minorHAnsi" w:eastAsiaTheme="minorEastAsia" w:hAnsiTheme="minorHAnsi" w:cstheme="minorBidi"/>
                <w:noProof/>
              </w:rPr>
              <w:tab/>
            </w:r>
            <w:r w:rsidR="005255AA" w:rsidRPr="003C526A">
              <w:rPr>
                <w:rStyle w:val="Hipervnculo"/>
                <w:rFonts w:ascii="Arial" w:hAnsi="Arial" w:cs="Arial"/>
                <w:noProof/>
              </w:rPr>
              <w:t>DESCRIPCIÓN TÉCNICA</w:t>
            </w:r>
            <w:r w:rsidR="005255AA">
              <w:rPr>
                <w:noProof/>
                <w:webHidden/>
              </w:rPr>
              <w:tab/>
            </w:r>
            <w:r w:rsidR="005255AA">
              <w:rPr>
                <w:noProof/>
                <w:webHidden/>
              </w:rPr>
              <w:fldChar w:fldCharType="begin"/>
            </w:r>
            <w:r w:rsidR="005255AA">
              <w:rPr>
                <w:noProof/>
                <w:webHidden/>
              </w:rPr>
              <w:instrText xml:space="preserve"> PAGEREF _Toc24468860 \h </w:instrText>
            </w:r>
            <w:r w:rsidR="005255AA">
              <w:rPr>
                <w:noProof/>
                <w:webHidden/>
              </w:rPr>
            </w:r>
            <w:r w:rsidR="005255AA">
              <w:rPr>
                <w:noProof/>
                <w:webHidden/>
              </w:rPr>
              <w:fldChar w:fldCharType="separate"/>
            </w:r>
            <w:r w:rsidR="001E5AEC">
              <w:rPr>
                <w:noProof/>
                <w:webHidden/>
              </w:rPr>
              <w:t>10</w:t>
            </w:r>
            <w:r w:rsidR="005255AA">
              <w:rPr>
                <w:noProof/>
                <w:webHidden/>
              </w:rPr>
              <w:fldChar w:fldCharType="end"/>
            </w:r>
          </w:hyperlink>
        </w:p>
        <w:p w14:paraId="12AD7D3A" w14:textId="77777777" w:rsidR="005255AA" w:rsidRDefault="007A52F8" w:rsidP="005255AA">
          <w:pPr>
            <w:pStyle w:val="TDC1"/>
            <w:spacing w:before="100" w:line="360" w:lineRule="auto"/>
            <w:rPr>
              <w:rFonts w:asciiTheme="minorHAnsi" w:eastAsiaTheme="minorEastAsia" w:hAnsiTheme="minorHAnsi" w:cstheme="minorBidi"/>
              <w:noProof/>
            </w:rPr>
          </w:pPr>
          <w:hyperlink w:anchor="_Toc24468866" w:history="1">
            <w:r w:rsidR="005255AA" w:rsidRPr="003C526A">
              <w:rPr>
                <w:rStyle w:val="Hipervnculo"/>
                <w:rFonts w:ascii="Arial" w:hAnsi="Arial" w:cs="Arial"/>
                <w:noProof/>
              </w:rPr>
              <w:t>4.</w:t>
            </w:r>
            <w:r w:rsidR="005255AA">
              <w:rPr>
                <w:rFonts w:asciiTheme="minorHAnsi" w:eastAsiaTheme="minorEastAsia" w:hAnsiTheme="minorHAnsi" w:cstheme="minorBidi"/>
                <w:noProof/>
              </w:rPr>
              <w:tab/>
            </w:r>
            <w:r w:rsidR="005255AA" w:rsidRPr="003C526A">
              <w:rPr>
                <w:rStyle w:val="Hipervnculo"/>
                <w:rFonts w:ascii="Arial" w:hAnsi="Arial" w:cs="Arial"/>
                <w:noProof/>
              </w:rPr>
              <w:t>PLAN DE TRABAJO</w:t>
            </w:r>
            <w:r w:rsidR="005255AA">
              <w:rPr>
                <w:noProof/>
                <w:webHidden/>
              </w:rPr>
              <w:tab/>
            </w:r>
            <w:r w:rsidR="005255AA">
              <w:rPr>
                <w:noProof/>
                <w:webHidden/>
              </w:rPr>
              <w:fldChar w:fldCharType="begin"/>
            </w:r>
            <w:r w:rsidR="005255AA">
              <w:rPr>
                <w:noProof/>
                <w:webHidden/>
              </w:rPr>
              <w:instrText xml:space="preserve"> PAGEREF _Toc24468866 \h </w:instrText>
            </w:r>
            <w:r w:rsidR="005255AA">
              <w:rPr>
                <w:noProof/>
                <w:webHidden/>
              </w:rPr>
            </w:r>
            <w:r w:rsidR="005255AA">
              <w:rPr>
                <w:noProof/>
                <w:webHidden/>
              </w:rPr>
              <w:fldChar w:fldCharType="separate"/>
            </w:r>
            <w:r w:rsidR="001E5AEC">
              <w:rPr>
                <w:noProof/>
                <w:webHidden/>
              </w:rPr>
              <w:t>21</w:t>
            </w:r>
            <w:r w:rsidR="005255AA">
              <w:rPr>
                <w:noProof/>
                <w:webHidden/>
              </w:rPr>
              <w:fldChar w:fldCharType="end"/>
            </w:r>
          </w:hyperlink>
        </w:p>
        <w:p w14:paraId="24A9CADA" w14:textId="77777777" w:rsidR="005255AA" w:rsidRDefault="007A52F8" w:rsidP="005255AA">
          <w:pPr>
            <w:pStyle w:val="TDC1"/>
            <w:spacing w:before="100" w:line="360" w:lineRule="auto"/>
            <w:rPr>
              <w:rFonts w:asciiTheme="minorHAnsi" w:eastAsiaTheme="minorEastAsia" w:hAnsiTheme="minorHAnsi" w:cstheme="minorBidi"/>
              <w:noProof/>
            </w:rPr>
          </w:pPr>
          <w:hyperlink w:anchor="_Toc24468867" w:history="1">
            <w:r w:rsidR="005255AA" w:rsidRPr="003C526A">
              <w:rPr>
                <w:rStyle w:val="Hipervnculo"/>
                <w:rFonts w:ascii="Arial" w:hAnsi="Arial" w:cs="Arial"/>
                <w:noProof/>
              </w:rPr>
              <w:t>5.</w:t>
            </w:r>
            <w:r w:rsidR="005255AA">
              <w:rPr>
                <w:rFonts w:asciiTheme="minorHAnsi" w:eastAsiaTheme="minorEastAsia" w:hAnsiTheme="minorHAnsi" w:cstheme="minorBidi"/>
                <w:noProof/>
              </w:rPr>
              <w:tab/>
            </w:r>
            <w:r w:rsidR="005255AA" w:rsidRPr="003C526A">
              <w:rPr>
                <w:rStyle w:val="Hipervnculo"/>
                <w:rFonts w:ascii="Arial" w:hAnsi="Arial" w:cs="Arial"/>
                <w:noProof/>
              </w:rPr>
              <w:t>INNOVACIONES TECNOLÓGICAS DEL PROYECTO</w:t>
            </w:r>
            <w:r w:rsidR="005255AA">
              <w:rPr>
                <w:noProof/>
                <w:webHidden/>
              </w:rPr>
              <w:tab/>
            </w:r>
            <w:r w:rsidR="005255AA">
              <w:rPr>
                <w:noProof/>
                <w:webHidden/>
              </w:rPr>
              <w:fldChar w:fldCharType="begin"/>
            </w:r>
            <w:r w:rsidR="005255AA">
              <w:rPr>
                <w:noProof/>
                <w:webHidden/>
              </w:rPr>
              <w:instrText xml:space="preserve"> PAGEREF _Toc24468867 \h </w:instrText>
            </w:r>
            <w:r w:rsidR="005255AA">
              <w:rPr>
                <w:noProof/>
                <w:webHidden/>
              </w:rPr>
            </w:r>
            <w:r w:rsidR="005255AA">
              <w:rPr>
                <w:noProof/>
                <w:webHidden/>
              </w:rPr>
              <w:fldChar w:fldCharType="separate"/>
            </w:r>
            <w:r w:rsidR="001E5AEC">
              <w:rPr>
                <w:noProof/>
                <w:webHidden/>
              </w:rPr>
              <w:t>35</w:t>
            </w:r>
            <w:r w:rsidR="005255AA">
              <w:rPr>
                <w:noProof/>
                <w:webHidden/>
              </w:rPr>
              <w:fldChar w:fldCharType="end"/>
            </w:r>
          </w:hyperlink>
        </w:p>
        <w:p w14:paraId="20D7CA30" w14:textId="77777777" w:rsidR="005255AA" w:rsidRDefault="007A52F8" w:rsidP="005255AA">
          <w:pPr>
            <w:pStyle w:val="TDC1"/>
            <w:spacing w:before="100" w:line="360" w:lineRule="auto"/>
            <w:rPr>
              <w:rFonts w:asciiTheme="minorHAnsi" w:eastAsiaTheme="minorEastAsia" w:hAnsiTheme="minorHAnsi" w:cstheme="minorBidi"/>
              <w:noProof/>
            </w:rPr>
          </w:pPr>
          <w:hyperlink w:anchor="_Toc24468876" w:history="1">
            <w:r w:rsidR="005255AA" w:rsidRPr="003C526A">
              <w:rPr>
                <w:rStyle w:val="Hipervnculo"/>
                <w:rFonts w:ascii="Arial" w:hAnsi="Arial" w:cs="Arial"/>
                <w:noProof/>
              </w:rPr>
              <w:t>6.</w:t>
            </w:r>
            <w:r w:rsidR="005255AA">
              <w:rPr>
                <w:rFonts w:asciiTheme="minorHAnsi" w:eastAsiaTheme="minorEastAsia" w:hAnsiTheme="minorHAnsi" w:cstheme="minorBidi"/>
                <w:noProof/>
              </w:rPr>
              <w:tab/>
            </w:r>
            <w:r w:rsidR="005255AA" w:rsidRPr="003C526A">
              <w:rPr>
                <w:rStyle w:val="Hipervnculo"/>
                <w:rFonts w:ascii="Arial" w:hAnsi="Arial" w:cs="Arial"/>
                <w:noProof/>
              </w:rPr>
              <w:t xml:space="preserve">MERCADO DEL PROYECTO </w:t>
            </w:r>
            <w:r w:rsidR="005255AA">
              <w:rPr>
                <w:noProof/>
                <w:webHidden/>
              </w:rPr>
              <w:tab/>
            </w:r>
            <w:r w:rsidR="005255AA">
              <w:rPr>
                <w:noProof/>
                <w:webHidden/>
              </w:rPr>
              <w:fldChar w:fldCharType="begin"/>
            </w:r>
            <w:r w:rsidR="005255AA">
              <w:rPr>
                <w:noProof/>
                <w:webHidden/>
              </w:rPr>
              <w:instrText xml:space="preserve"> PAGEREF _Toc24468876 \h </w:instrText>
            </w:r>
            <w:r w:rsidR="005255AA">
              <w:rPr>
                <w:noProof/>
                <w:webHidden/>
              </w:rPr>
            </w:r>
            <w:r w:rsidR="005255AA">
              <w:rPr>
                <w:noProof/>
                <w:webHidden/>
              </w:rPr>
              <w:fldChar w:fldCharType="separate"/>
            </w:r>
            <w:r w:rsidR="001E5AEC">
              <w:rPr>
                <w:noProof/>
                <w:webHidden/>
              </w:rPr>
              <w:t>46</w:t>
            </w:r>
            <w:r w:rsidR="005255AA">
              <w:rPr>
                <w:noProof/>
                <w:webHidden/>
              </w:rPr>
              <w:fldChar w:fldCharType="end"/>
            </w:r>
          </w:hyperlink>
        </w:p>
        <w:p w14:paraId="117467BC" w14:textId="1BF03B51" w:rsidR="005255AA" w:rsidRDefault="005255AA" w:rsidP="005255AA">
          <w:pPr>
            <w:pStyle w:val="TDC1"/>
            <w:spacing w:before="100" w:line="360" w:lineRule="auto"/>
            <w:rPr>
              <w:rFonts w:asciiTheme="minorHAnsi" w:eastAsiaTheme="minorEastAsia" w:hAnsiTheme="minorHAnsi" w:cstheme="minorBidi"/>
              <w:noProof/>
            </w:rPr>
          </w:pPr>
        </w:p>
        <w:p w14:paraId="098A28B7" w14:textId="13E93CA0" w:rsidR="00EF0A6D" w:rsidRDefault="007A52F8" w:rsidP="00056F31">
          <w:pPr>
            <w:pStyle w:val="TDC1"/>
            <w:spacing w:before="100" w:line="360" w:lineRule="auto"/>
          </w:pPr>
          <w:hyperlink w:anchor="_Toc24468893" w:history="1">
            <w:r w:rsidR="005255AA">
              <w:rPr>
                <w:noProof/>
                <w:webHidden/>
              </w:rPr>
              <w:tab/>
            </w:r>
          </w:hyperlink>
          <w:r w:rsidR="005255AA">
            <w:rPr>
              <w:b/>
              <w:bCs/>
            </w:rPr>
            <w:fldChar w:fldCharType="end"/>
          </w:r>
        </w:p>
      </w:sdtContent>
    </w:sdt>
    <w:p w14:paraId="1448A6FC" w14:textId="77777777" w:rsidR="00EF0A6D" w:rsidRDefault="00EF0A6D">
      <w:r>
        <w:br w:type="page"/>
      </w:r>
    </w:p>
    <w:p w14:paraId="423AD55B" w14:textId="77777777" w:rsidR="0053216A" w:rsidRPr="005C7698" w:rsidRDefault="00484382" w:rsidP="005C7698">
      <w:pPr>
        <w:pStyle w:val="Ttulo1"/>
        <w:shd w:val="clear" w:color="auto" w:fill="F2F2F2" w:themeFill="background1" w:themeFillShade="F2"/>
        <w:spacing w:before="240" w:after="240" w:line="240" w:lineRule="auto"/>
        <w:ind w:left="431" w:hanging="431"/>
        <w:rPr>
          <w:rFonts w:ascii="Arial" w:hAnsi="Arial" w:cs="Arial"/>
        </w:rPr>
      </w:pPr>
      <w:bookmarkStart w:id="1" w:name="_Toc24468856"/>
      <w:r w:rsidRPr="005C7698">
        <w:rPr>
          <w:rFonts w:ascii="Arial" w:hAnsi="Arial" w:cs="Arial"/>
        </w:rPr>
        <w:lastRenderedPageBreak/>
        <w:t>RESUMEN E</w:t>
      </w:r>
      <w:r w:rsidR="0053216A" w:rsidRPr="005C7698">
        <w:rPr>
          <w:rFonts w:ascii="Arial" w:hAnsi="Arial" w:cs="Arial"/>
        </w:rPr>
        <w:t>JECUTIVO</w:t>
      </w:r>
      <w:bookmarkEnd w:id="1"/>
    </w:p>
    <w:p w14:paraId="3EDED8C0" w14:textId="77777777" w:rsidR="005255AA" w:rsidRPr="005C7698" w:rsidRDefault="005255AA" w:rsidP="005E254D">
      <w:pPr>
        <w:autoSpaceDE w:val="0"/>
        <w:autoSpaceDN w:val="0"/>
        <w:adjustRightInd w:val="0"/>
        <w:spacing w:before="120" w:after="240" w:line="276" w:lineRule="auto"/>
        <w:jc w:val="both"/>
        <w:rPr>
          <w:rFonts w:ascii="Arial" w:hAnsi="Arial" w:cs="Arial"/>
          <w:bCs/>
        </w:rPr>
      </w:pPr>
      <w:r w:rsidRPr="005C7698">
        <w:rPr>
          <w:rFonts w:ascii="Arial" w:hAnsi="Arial" w:cs="Arial"/>
          <w:bCs/>
        </w:rPr>
        <w:t xml:space="preserve">El </w:t>
      </w:r>
      <w:r w:rsidRPr="005255AA">
        <w:rPr>
          <w:rFonts w:ascii="Arial" w:hAnsi="Arial" w:cs="Arial"/>
          <w:b/>
          <w:bCs/>
        </w:rPr>
        <w:t>Instituto de Biomecánica Clínica, Laboral y Deportiva (IBC),</w:t>
      </w:r>
      <w:r w:rsidRPr="005C7698">
        <w:rPr>
          <w:rFonts w:ascii="Arial" w:hAnsi="Arial" w:cs="Arial"/>
          <w:bCs/>
        </w:rPr>
        <w:t xml:space="preserve"> es una empresa creada para cubrir una necesidad social, la incorporación de la tecnología biomecánica a los ámbitos de aplicación más próximos al ciudadano. </w:t>
      </w:r>
    </w:p>
    <w:p w14:paraId="062E10ED" w14:textId="77777777" w:rsidR="005255AA" w:rsidRPr="005C7698" w:rsidRDefault="005255AA" w:rsidP="005E254D">
      <w:pPr>
        <w:autoSpaceDE w:val="0"/>
        <w:autoSpaceDN w:val="0"/>
        <w:adjustRightInd w:val="0"/>
        <w:spacing w:before="120" w:after="240" w:line="276" w:lineRule="auto"/>
        <w:jc w:val="both"/>
        <w:rPr>
          <w:rFonts w:ascii="Arial" w:hAnsi="Arial" w:cs="Arial"/>
          <w:bCs/>
        </w:rPr>
      </w:pPr>
      <w:r w:rsidRPr="005C7698">
        <w:rPr>
          <w:rFonts w:ascii="Arial" w:hAnsi="Arial" w:cs="Arial"/>
          <w:bCs/>
        </w:rPr>
        <w:t>La biomecánica, como ciencia que aplica los principios y las leyes de la mecánica al ser vivo, nos ayuda a entender el estado funcional del aparato musculo-esquelético, permitiendo evaluar dicha funcionalidad en el ámbito laboral, deportivo y clínico, entre otros. IBC acumula más de 20 años de experiencia en dichas disciplinas. Desde IBC ponemos a disposición de los diferentes profesionales las últimas tecnologías, la asesoría y la formación para facilitar la implementación de la biomecánica como una prueba complementaria más, con aportación de parámetros objetivos que ayuden en la toma de decisiones en prevención (ergonomía), durante el proceso clínico y en la valoración de secuelas.</w:t>
      </w:r>
    </w:p>
    <w:p w14:paraId="304BF90A" w14:textId="77777777" w:rsidR="005255AA" w:rsidRPr="005C7698" w:rsidRDefault="005255AA" w:rsidP="005E254D">
      <w:pPr>
        <w:autoSpaceDE w:val="0"/>
        <w:autoSpaceDN w:val="0"/>
        <w:adjustRightInd w:val="0"/>
        <w:spacing w:before="120" w:after="240" w:line="276" w:lineRule="auto"/>
        <w:jc w:val="both"/>
        <w:rPr>
          <w:rFonts w:ascii="Arial" w:hAnsi="Arial" w:cs="Arial"/>
          <w:bCs/>
        </w:rPr>
      </w:pPr>
      <w:r w:rsidRPr="005C7698">
        <w:rPr>
          <w:rFonts w:ascii="Arial" w:hAnsi="Arial" w:cs="Arial"/>
          <w:bCs/>
        </w:rPr>
        <w:t xml:space="preserve">En la actualidad, existe un salto excesivamente grande entre la formación técnica de los profesionales de la sanidad y el nivel de conocimientos requeridos para la utilización de las tecnologías biomecánicas. Este proyecto nace de una necesidad de disponer de un sistema que permita realizar un análisis biomecánico sin que haya que acudir a un laboratorio equipado de una tecnología compleja. </w:t>
      </w:r>
    </w:p>
    <w:p w14:paraId="6D9DBD29" w14:textId="77777777" w:rsidR="005255AA" w:rsidRDefault="005255AA" w:rsidP="005E254D">
      <w:pPr>
        <w:autoSpaceDE w:val="0"/>
        <w:autoSpaceDN w:val="0"/>
        <w:adjustRightInd w:val="0"/>
        <w:spacing w:before="120" w:after="240" w:line="276" w:lineRule="auto"/>
        <w:jc w:val="both"/>
        <w:rPr>
          <w:rFonts w:ascii="Arial" w:hAnsi="Arial" w:cs="Arial"/>
        </w:rPr>
      </w:pPr>
      <w:r w:rsidRPr="005C7698">
        <w:rPr>
          <w:rFonts w:ascii="Arial" w:hAnsi="Arial" w:cs="Arial"/>
          <w:bCs/>
        </w:rPr>
        <w:t>El objetivo del proyecto</w:t>
      </w:r>
      <w:r>
        <w:rPr>
          <w:rFonts w:ascii="Arial" w:hAnsi="Arial" w:cs="Arial"/>
          <w:bCs/>
        </w:rPr>
        <w:t xml:space="preserve"> Pre-</w:t>
      </w:r>
      <w:proofErr w:type="spellStart"/>
      <w:r>
        <w:rPr>
          <w:rFonts w:ascii="Arial" w:hAnsi="Arial" w:cs="Arial"/>
          <w:bCs/>
        </w:rPr>
        <w:t>Fall</w:t>
      </w:r>
      <w:proofErr w:type="spellEnd"/>
      <w:r w:rsidRPr="005C7698">
        <w:rPr>
          <w:rFonts w:ascii="Arial" w:hAnsi="Arial" w:cs="Arial"/>
          <w:bCs/>
        </w:rPr>
        <w:t xml:space="preserve"> es desarrollar un sistema inteligente de prevención y predicción de caídas de telemetría </w:t>
      </w:r>
      <w:r w:rsidRPr="00325190">
        <w:rPr>
          <w:rFonts w:ascii="Arial" w:hAnsi="Arial" w:cs="Arial"/>
          <w:bCs/>
        </w:rPr>
        <w:t xml:space="preserve">cinética a distancia. Como resultado se pretende disponer de un dispositivo hibrido consistente de un wearable y una aplicación que permita una monitorización domiciliaria de la marcha humana en </w:t>
      </w:r>
      <w:r w:rsidRPr="00325190">
        <w:rPr>
          <w:rFonts w:ascii="Arial" w:hAnsi="Arial" w:cs="Arial"/>
        </w:rPr>
        <w:t>pacientes mayores en riesgo de sufrir alteraciones de la marcha y/o pérdida de movilidad funcional, aspectos directamente relacionados, a su vez, con la posibilidad de sufrir una caída. El proyecto se desarrollará en colaboración con la Fundación CTIC-Centro Tecnológico.</w:t>
      </w:r>
      <w:r>
        <w:rPr>
          <w:rFonts w:ascii="Arial" w:hAnsi="Arial" w:cs="Arial"/>
        </w:rPr>
        <w:t xml:space="preserve"> </w:t>
      </w:r>
    </w:p>
    <w:p w14:paraId="576EC781" w14:textId="77777777" w:rsidR="005255AA" w:rsidRPr="005C7698" w:rsidRDefault="005255AA" w:rsidP="005E254D">
      <w:pPr>
        <w:spacing w:line="276" w:lineRule="auto"/>
        <w:jc w:val="both"/>
        <w:rPr>
          <w:rFonts w:ascii="Arial" w:hAnsi="Arial" w:cs="Arial"/>
        </w:rPr>
      </w:pPr>
      <w:r w:rsidRPr="005C7698">
        <w:rPr>
          <w:rFonts w:ascii="Arial" w:hAnsi="Arial" w:cs="Arial"/>
        </w:rPr>
        <w:t>El desarrollo de este proyecto le servirá a IBC para aumentar su competitividad, generando un nuevo nicho de mercado que le permitirá dar cabida a nuevos servicios de consulta ambulatoria. Además, Pre-</w:t>
      </w:r>
      <w:proofErr w:type="spellStart"/>
      <w:r w:rsidRPr="005C7698">
        <w:rPr>
          <w:rFonts w:ascii="Arial" w:hAnsi="Arial" w:cs="Arial"/>
        </w:rPr>
        <w:t>Fall</w:t>
      </w:r>
      <w:proofErr w:type="spellEnd"/>
      <w:r w:rsidRPr="005C7698">
        <w:rPr>
          <w:rFonts w:ascii="Arial" w:hAnsi="Arial" w:cs="Arial"/>
        </w:rPr>
        <w:t xml:space="preserve"> tendrá beneficios para múltiples actores del sistema sanitario, como las diferentes instituciones prestadoras de servicios sanitarios (públicas y privadas),  facilitando la detección precoz de un riesgo elevado de situación de caídas que permita implementar protocolos de prevención y atención temprana y, por ende, contribuyendo a reducir, a largo plazo, los ingresos y tratamientos en el sistema de salud por causa de caídas, así como optimizar los recursos para los procesos de rehabilitación. En este sentido, </w:t>
      </w:r>
      <w:r>
        <w:rPr>
          <w:rFonts w:ascii="Arial" w:hAnsi="Arial" w:cs="Arial"/>
        </w:rPr>
        <w:t>Pre-</w:t>
      </w:r>
      <w:proofErr w:type="spellStart"/>
      <w:r>
        <w:rPr>
          <w:rFonts w:ascii="Arial" w:hAnsi="Arial" w:cs="Arial"/>
        </w:rPr>
        <w:t>Fall</w:t>
      </w:r>
      <w:proofErr w:type="spellEnd"/>
      <w:r w:rsidRPr="005C7698">
        <w:rPr>
          <w:rFonts w:ascii="Arial" w:hAnsi="Arial" w:cs="Arial"/>
        </w:rPr>
        <w:t xml:space="preserve"> influirá en la mejora de la calidad de vida de las personas adultas mayores, incrementando su autonomía y vida independiente.</w:t>
      </w:r>
    </w:p>
    <w:p w14:paraId="4FE87235" w14:textId="0D1D68B3" w:rsidR="005255AA" w:rsidRPr="005C7698" w:rsidRDefault="005255AA" w:rsidP="005E254D">
      <w:pPr>
        <w:autoSpaceDE w:val="0"/>
        <w:autoSpaceDN w:val="0"/>
        <w:adjustRightInd w:val="0"/>
        <w:spacing w:before="120" w:after="240" w:line="276" w:lineRule="auto"/>
        <w:jc w:val="both"/>
        <w:rPr>
          <w:rFonts w:ascii="Arial" w:hAnsi="Arial" w:cs="Arial"/>
          <w:bCs/>
        </w:rPr>
      </w:pPr>
      <w:r>
        <w:rPr>
          <w:rFonts w:ascii="Arial" w:hAnsi="Arial" w:cs="Arial"/>
          <w:bCs/>
        </w:rPr>
        <w:t xml:space="preserve">No menos importante es el hecho </w:t>
      </w:r>
      <w:r w:rsidR="001038C4">
        <w:rPr>
          <w:rFonts w:ascii="Arial" w:hAnsi="Arial" w:cs="Arial"/>
          <w:bCs/>
        </w:rPr>
        <w:t xml:space="preserve">de </w:t>
      </w:r>
      <w:r>
        <w:rPr>
          <w:rFonts w:ascii="Arial" w:hAnsi="Arial" w:cs="Arial"/>
          <w:bCs/>
        </w:rPr>
        <w:t>que a</w:t>
      </w:r>
      <w:r w:rsidRPr="005C7698">
        <w:rPr>
          <w:rFonts w:ascii="Arial" w:hAnsi="Arial" w:cs="Arial"/>
          <w:bCs/>
        </w:rPr>
        <w:t xml:space="preserve"> medio plazo el sistema</w:t>
      </w:r>
      <w:r>
        <w:rPr>
          <w:rFonts w:ascii="Arial" w:hAnsi="Arial" w:cs="Arial"/>
          <w:bCs/>
        </w:rPr>
        <w:t xml:space="preserve"> Pre-</w:t>
      </w:r>
      <w:proofErr w:type="spellStart"/>
      <w:r>
        <w:rPr>
          <w:rFonts w:ascii="Arial" w:hAnsi="Arial" w:cs="Arial"/>
          <w:bCs/>
        </w:rPr>
        <w:t>Fall</w:t>
      </w:r>
      <w:proofErr w:type="spellEnd"/>
      <w:r w:rsidRPr="005C7698">
        <w:rPr>
          <w:rFonts w:ascii="Arial" w:hAnsi="Arial" w:cs="Arial"/>
          <w:bCs/>
        </w:rPr>
        <w:t xml:space="preserve"> se podrá adaptar a otras alteraciones del aparato musculo-esquelético obteniendo de esta manera un sistema de control biomecánico de bajo coste para evaluación de </w:t>
      </w:r>
      <w:r>
        <w:rPr>
          <w:rFonts w:ascii="Arial" w:hAnsi="Arial" w:cs="Arial"/>
          <w:bCs/>
        </w:rPr>
        <w:lastRenderedPageBreak/>
        <w:t xml:space="preserve">cualquier tipo de </w:t>
      </w:r>
      <w:r w:rsidRPr="005C7698">
        <w:rPr>
          <w:rFonts w:ascii="Arial" w:hAnsi="Arial" w:cs="Arial"/>
          <w:bCs/>
        </w:rPr>
        <w:t>lesión y de efectividad del proceso de rehabilitación. La facilidad de su uso derivará, sin duda, en una mayor utilización por parte de los profesionales de la salud, de manera que pase a ser habitual realizar pruebas biomecánicas que complementen la información clínica del paciente en proceso de rehabilitación funcional.</w:t>
      </w:r>
    </w:p>
    <w:p w14:paraId="23724CFF" w14:textId="77777777" w:rsidR="005255AA" w:rsidRPr="005C7698" w:rsidRDefault="005255AA" w:rsidP="005E254D">
      <w:pPr>
        <w:pBdr>
          <w:bottom w:val="single" w:sz="4" w:space="1" w:color="auto"/>
        </w:pBdr>
        <w:autoSpaceDE w:val="0"/>
        <w:autoSpaceDN w:val="0"/>
        <w:adjustRightInd w:val="0"/>
        <w:spacing w:before="120" w:after="240" w:line="276" w:lineRule="auto"/>
        <w:jc w:val="both"/>
        <w:rPr>
          <w:rFonts w:ascii="Arial" w:hAnsi="Arial" w:cs="Arial"/>
          <w:bCs/>
        </w:rPr>
      </w:pPr>
    </w:p>
    <w:p w14:paraId="7300A222" w14:textId="77777777" w:rsidR="005255AA" w:rsidRPr="005D37D5" w:rsidRDefault="005255AA" w:rsidP="005E254D">
      <w:pPr>
        <w:autoSpaceDE w:val="0"/>
        <w:autoSpaceDN w:val="0"/>
        <w:adjustRightInd w:val="0"/>
        <w:spacing w:before="120" w:after="240" w:line="276" w:lineRule="auto"/>
        <w:jc w:val="both"/>
        <w:rPr>
          <w:rFonts w:ascii="Arial" w:hAnsi="Arial" w:cs="Arial"/>
          <w:b/>
          <w:bCs/>
          <w:lang w:val="en-GB"/>
        </w:rPr>
      </w:pPr>
      <w:r w:rsidRPr="005D37D5">
        <w:rPr>
          <w:rFonts w:ascii="Arial" w:hAnsi="Arial" w:cs="Arial"/>
          <w:b/>
          <w:bCs/>
          <w:lang w:val="en-GB"/>
        </w:rPr>
        <w:t>EXECUTIVE SUMMARY</w:t>
      </w:r>
    </w:p>
    <w:p w14:paraId="2BE34ED2" w14:textId="4B892904" w:rsidR="008C6412" w:rsidRDefault="005255AA" w:rsidP="005E254D">
      <w:pPr>
        <w:autoSpaceDE w:val="0"/>
        <w:autoSpaceDN w:val="0"/>
        <w:adjustRightInd w:val="0"/>
        <w:spacing w:before="120" w:after="240" w:line="276" w:lineRule="auto"/>
        <w:jc w:val="both"/>
        <w:rPr>
          <w:rFonts w:ascii="Arial" w:hAnsi="Arial" w:cs="Arial"/>
          <w:bCs/>
          <w:lang w:val="en-GB"/>
        </w:rPr>
      </w:pPr>
      <w:r w:rsidRPr="005C7698">
        <w:rPr>
          <w:rFonts w:ascii="Arial" w:hAnsi="Arial" w:cs="Arial"/>
          <w:bCs/>
          <w:lang w:val="en-GB"/>
        </w:rPr>
        <w:t xml:space="preserve">The </w:t>
      </w:r>
      <w:r w:rsidR="008C6412" w:rsidRPr="00CD0E20">
        <w:rPr>
          <w:rFonts w:ascii="Arial" w:hAnsi="Arial" w:cs="Arial"/>
          <w:b/>
          <w:bCs/>
          <w:lang w:val="en-GB"/>
        </w:rPr>
        <w:t xml:space="preserve">Instituto de Biomecánica Clínica, Laboral y </w:t>
      </w:r>
      <w:proofErr w:type="spellStart"/>
      <w:r w:rsidR="008C6412" w:rsidRPr="00CD0E20">
        <w:rPr>
          <w:rFonts w:ascii="Arial" w:hAnsi="Arial" w:cs="Arial"/>
          <w:b/>
          <w:bCs/>
          <w:lang w:val="en-GB"/>
        </w:rPr>
        <w:t>Deportiva</w:t>
      </w:r>
      <w:proofErr w:type="spellEnd"/>
      <w:r w:rsidR="008C6412" w:rsidRPr="00CD0E20">
        <w:rPr>
          <w:rFonts w:ascii="Arial" w:hAnsi="Arial" w:cs="Arial"/>
          <w:b/>
          <w:bCs/>
          <w:lang w:val="en-GB"/>
        </w:rPr>
        <w:t xml:space="preserve"> </w:t>
      </w:r>
      <w:r w:rsidRPr="005C7698">
        <w:rPr>
          <w:rFonts w:ascii="Arial" w:hAnsi="Arial" w:cs="Arial"/>
          <w:bCs/>
          <w:lang w:val="en-GB"/>
        </w:rPr>
        <w:t xml:space="preserve">(IBC), is a company created to </w:t>
      </w:r>
      <w:r w:rsidR="008C6412">
        <w:rPr>
          <w:rFonts w:ascii="Arial" w:hAnsi="Arial" w:cs="Arial"/>
          <w:bCs/>
          <w:lang w:val="en-GB"/>
        </w:rPr>
        <w:t>address a social need:</w:t>
      </w:r>
      <w:r w:rsidRPr="005C7698">
        <w:rPr>
          <w:rFonts w:ascii="Arial" w:hAnsi="Arial" w:cs="Arial"/>
          <w:bCs/>
          <w:lang w:val="en-GB"/>
        </w:rPr>
        <w:t xml:space="preserve"> </w:t>
      </w:r>
      <w:r w:rsidR="008C6412">
        <w:rPr>
          <w:rFonts w:ascii="Arial" w:hAnsi="Arial" w:cs="Arial"/>
          <w:bCs/>
          <w:lang w:val="en-GB"/>
        </w:rPr>
        <w:t xml:space="preserve">to bring biomedical technologies closer to the general public </w:t>
      </w:r>
    </w:p>
    <w:p w14:paraId="3FC2F5C0" w14:textId="4449E2C6" w:rsidR="005255AA" w:rsidRPr="005C7698" w:rsidRDefault="005255AA" w:rsidP="005E254D">
      <w:pPr>
        <w:autoSpaceDE w:val="0"/>
        <w:autoSpaceDN w:val="0"/>
        <w:adjustRightInd w:val="0"/>
        <w:spacing w:before="120" w:after="240" w:line="276" w:lineRule="auto"/>
        <w:jc w:val="both"/>
        <w:rPr>
          <w:rFonts w:ascii="Arial" w:hAnsi="Arial" w:cs="Arial"/>
          <w:bCs/>
          <w:lang w:val="en-GB"/>
        </w:rPr>
      </w:pPr>
      <w:r w:rsidRPr="005C7698">
        <w:rPr>
          <w:rFonts w:ascii="Arial" w:hAnsi="Arial" w:cs="Arial"/>
          <w:bCs/>
          <w:lang w:val="en-GB"/>
        </w:rPr>
        <w:t xml:space="preserve">Biomechanics, as a science that applies the principles and laws of mechanics to living beings, helps us understand the functional state of the musculoskeletal system, allowing us to evaluate this functionality in the workplace, sports and clinical practice, among others. </w:t>
      </w:r>
      <w:r w:rsidRPr="00CD0E20">
        <w:rPr>
          <w:rFonts w:ascii="Arial" w:hAnsi="Arial" w:cs="Arial"/>
          <w:bCs/>
          <w:lang w:val="en-GB"/>
        </w:rPr>
        <w:t xml:space="preserve">IBC has more than 20 years of experience in these disciplines. </w:t>
      </w:r>
      <w:r w:rsidR="00C463DD">
        <w:rPr>
          <w:rFonts w:ascii="Arial" w:hAnsi="Arial" w:cs="Arial"/>
          <w:bCs/>
          <w:lang w:val="en-GB"/>
        </w:rPr>
        <w:t xml:space="preserve">IBC </w:t>
      </w:r>
      <w:r w:rsidRPr="005C7698">
        <w:rPr>
          <w:rFonts w:ascii="Arial" w:hAnsi="Arial" w:cs="Arial"/>
          <w:bCs/>
          <w:lang w:val="en-GB"/>
        </w:rPr>
        <w:t>offer</w:t>
      </w:r>
      <w:r w:rsidR="00C463DD">
        <w:rPr>
          <w:rFonts w:ascii="Arial" w:hAnsi="Arial" w:cs="Arial"/>
          <w:bCs/>
          <w:lang w:val="en-GB"/>
        </w:rPr>
        <w:t>s</w:t>
      </w:r>
      <w:r w:rsidRPr="005C7698">
        <w:rPr>
          <w:rFonts w:ascii="Arial" w:hAnsi="Arial" w:cs="Arial"/>
          <w:bCs/>
          <w:lang w:val="en-GB"/>
        </w:rPr>
        <w:t xml:space="preserve"> the latest technologies, advisory and training to different professionals to facilitate the implementation of biomechanics as a complementary test</w:t>
      </w:r>
      <w:r w:rsidR="005C7C0A">
        <w:rPr>
          <w:rFonts w:ascii="Arial" w:hAnsi="Arial" w:cs="Arial"/>
          <w:bCs/>
          <w:lang w:val="en-GB"/>
        </w:rPr>
        <w:t xml:space="preserve"> that provides </w:t>
      </w:r>
      <w:r w:rsidRPr="005C7698">
        <w:rPr>
          <w:rFonts w:ascii="Arial" w:hAnsi="Arial" w:cs="Arial"/>
          <w:bCs/>
          <w:lang w:val="en-GB"/>
        </w:rPr>
        <w:t xml:space="preserve">objective parameters </w:t>
      </w:r>
      <w:r w:rsidR="005C7C0A">
        <w:rPr>
          <w:rFonts w:ascii="Arial" w:hAnsi="Arial" w:cs="Arial"/>
          <w:bCs/>
          <w:lang w:val="en-GB"/>
        </w:rPr>
        <w:t>to</w:t>
      </w:r>
      <w:r w:rsidRPr="005C7698">
        <w:rPr>
          <w:rFonts w:ascii="Arial" w:hAnsi="Arial" w:cs="Arial"/>
          <w:bCs/>
          <w:lang w:val="en-GB"/>
        </w:rPr>
        <w:t xml:space="preserve"> help in decision making in prevention (ergonomics), during the clinical process and in the evaluation of sequels</w:t>
      </w:r>
      <w:r w:rsidR="007C63C3">
        <w:rPr>
          <w:rFonts w:ascii="Arial" w:hAnsi="Arial" w:cs="Arial"/>
          <w:bCs/>
          <w:lang w:val="en-GB"/>
        </w:rPr>
        <w:t xml:space="preserve"> of the injury</w:t>
      </w:r>
      <w:r w:rsidRPr="005C7698">
        <w:rPr>
          <w:rFonts w:ascii="Arial" w:hAnsi="Arial" w:cs="Arial"/>
          <w:bCs/>
          <w:lang w:val="en-GB"/>
        </w:rPr>
        <w:t xml:space="preserve">. </w:t>
      </w:r>
    </w:p>
    <w:p w14:paraId="355AAE14" w14:textId="618DABFB" w:rsidR="005255AA" w:rsidRPr="005C7698" w:rsidRDefault="005255AA" w:rsidP="005E254D">
      <w:pPr>
        <w:autoSpaceDE w:val="0"/>
        <w:autoSpaceDN w:val="0"/>
        <w:adjustRightInd w:val="0"/>
        <w:spacing w:before="120" w:after="240" w:line="276" w:lineRule="auto"/>
        <w:jc w:val="both"/>
        <w:rPr>
          <w:rFonts w:ascii="Arial" w:hAnsi="Arial" w:cs="Arial"/>
          <w:bCs/>
          <w:lang w:val="en-GB"/>
        </w:rPr>
      </w:pPr>
      <w:r w:rsidRPr="005C7698">
        <w:rPr>
          <w:rFonts w:ascii="Arial" w:hAnsi="Arial" w:cs="Arial"/>
          <w:bCs/>
          <w:lang w:val="en-GB"/>
        </w:rPr>
        <w:t>Currently, there is an excessively large gap between the technical training of health professionals and the level of knowledge required for the use of biomechanical technologies. This project addresses the need of a system that allows biomechanical analysis to be carried out without necessity of high-tech laboratory.</w:t>
      </w:r>
    </w:p>
    <w:p w14:paraId="72D4FB3F" w14:textId="49572E08" w:rsidR="005255AA" w:rsidRPr="005C7698" w:rsidRDefault="005255AA" w:rsidP="005E254D">
      <w:pPr>
        <w:autoSpaceDE w:val="0"/>
        <w:autoSpaceDN w:val="0"/>
        <w:adjustRightInd w:val="0"/>
        <w:spacing w:before="120" w:after="240" w:line="276" w:lineRule="auto"/>
        <w:jc w:val="both"/>
        <w:rPr>
          <w:rFonts w:ascii="Arial" w:hAnsi="Arial" w:cs="Arial"/>
          <w:bCs/>
          <w:lang w:val="en-GB"/>
        </w:rPr>
      </w:pPr>
      <w:r w:rsidRPr="005C7698">
        <w:rPr>
          <w:rFonts w:ascii="Arial" w:hAnsi="Arial" w:cs="Arial"/>
          <w:bCs/>
          <w:lang w:val="en-GB"/>
        </w:rPr>
        <w:t>The objective of the</w:t>
      </w:r>
      <w:r>
        <w:rPr>
          <w:rFonts w:ascii="Arial" w:hAnsi="Arial" w:cs="Arial"/>
          <w:bCs/>
          <w:lang w:val="en-GB"/>
        </w:rPr>
        <w:t xml:space="preserve"> Pre-Fall</w:t>
      </w:r>
      <w:r w:rsidRPr="005C7698">
        <w:rPr>
          <w:rFonts w:ascii="Arial" w:hAnsi="Arial" w:cs="Arial"/>
          <w:bCs/>
          <w:lang w:val="en-GB"/>
        </w:rPr>
        <w:t xml:space="preserve"> project is to develop an intelligent system </w:t>
      </w:r>
      <w:r w:rsidR="008C6412" w:rsidRPr="005C7698">
        <w:rPr>
          <w:rFonts w:ascii="Arial" w:hAnsi="Arial" w:cs="Arial"/>
          <w:bCs/>
          <w:lang w:val="en-GB"/>
        </w:rPr>
        <w:t xml:space="preserve">of remote kinetic telemetry </w:t>
      </w:r>
      <w:r w:rsidR="008C6412">
        <w:rPr>
          <w:rFonts w:ascii="Arial" w:hAnsi="Arial" w:cs="Arial"/>
          <w:bCs/>
          <w:lang w:val="en-GB"/>
        </w:rPr>
        <w:t>for</w:t>
      </w:r>
      <w:r w:rsidRPr="005C7698">
        <w:rPr>
          <w:rFonts w:ascii="Arial" w:hAnsi="Arial" w:cs="Arial"/>
          <w:bCs/>
          <w:lang w:val="en-GB"/>
        </w:rPr>
        <w:t xml:space="preserve"> prevention and prediction of falls. As a result, it is expected to obtain a hybrid device consisting of a wearable and application that allows home monitoring of human gait in elderly patients at risk of gait disturbance and / or loss of functional mobility, di</w:t>
      </w:r>
      <w:r w:rsidR="007C63C3">
        <w:rPr>
          <w:rFonts w:ascii="Arial" w:hAnsi="Arial" w:cs="Arial"/>
          <w:bCs/>
          <w:lang w:val="en-GB"/>
        </w:rPr>
        <w:t xml:space="preserve">rectly related aspects </w:t>
      </w:r>
      <w:r w:rsidRPr="005C7698">
        <w:rPr>
          <w:rFonts w:ascii="Arial" w:hAnsi="Arial" w:cs="Arial"/>
          <w:bCs/>
          <w:lang w:val="en-GB"/>
        </w:rPr>
        <w:t>with the possibility of suffering a fall.</w:t>
      </w:r>
      <w:r>
        <w:rPr>
          <w:rFonts w:ascii="Arial" w:hAnsi="Arial" w:cs="Arial"/>
          <w:bCs/>
          <w:lang w:val="en-GB"/>
        </w:rPr>
        <w:t xml:space="preserve"> The project will be developed in collaboration with the research centre, CTIC.</w:t>
      </w:r>
    </w:p>
    <w:p w14:paraId="6FB792C0" w14:textId="37182787" w:rsidR="005255AA" w:rsidRPr="005D37D5" w:rsidRDefault="005255AA" w:rsidP="005E254D">
      <w:pPr>
        <w:autoSpaceDE w:val="0"/>
        <w:autoSpaceDN w:val="0"/>
        <w:adjustRightInd w:val="0"/>
        <w:spacing w:before="120" w:after="240" w:line="276" w:lineRule="auto"/>
        <w:jc w:val="both"/>
        <w:rPr>
          <w:rFonts w:ascii="Arial" w:hAnsi="Arial" w:cs="Arial"/>
          <w:bCs/>
          <w:lang w:val="en-GB"/>
        </w:rPr>
      </w:pPr>
      <w:r w:rsidRPr="005C7698">
        <w:rPr>
          <w:rFonts w:ascii="Arial" w:hAnsi="Arial" w:cs="Arial"/>
          <w:bCs/>
          <w:lang w:val="en-GB"/>
        </w:rPr>
        <w:t xml:space="preserve">The development of this project will help IBC to increase its competitiveness, generating a new </w:t>
      </w:r>
      <w:r w:rsidR="008C6412">
        <w:rPr>
          <w:rFonts w:ascii="Arial" w:hAnsi="Arial" w:cs="Arial"/>
          <w:bCs/>
          <w:lang w:val="en-GB"/>
        </w:rPr>
        <w:t xml:space="preserve">market niche that will allow </w:t>
      </w:r>
      <w:r w:rsidR="007C63C3">
        <w:rPr>
          <w:rFonts w:ascii="Arial" w:hAnsi="Arial" w:cs="Arial"/>
          <w:bCs/>
          <w:lang w:val="en-GB"/>
        </w:rPr>
        <w:t>taking in</w:t>
      </w:r>
      <w:r w:rsidRPr="005C7698">
        <w:rPr>
          <w:rFonts w:ascii="Arial" w:hAnsi="Arial" w:cs="Arial"/>
          <w:bCs/>
          <w:lang w:val="en-GB"/>
        </w:rPr>
        <w:t xml:space="preserve"> new outpatient consultation services. </w:t>
      </w:r>
      <w:r w:rsidRPr="00CD0E20">
        <w:rPr>
          <w:rFonts w:ascii="Arial" w:hAnsi="Arial" w:cs="Arial"/>
          <w:bCs/>
          <w:lang w:val="en-GB"/>
        </w:rPr>
        <w:t>In addition, Pre-Fall will have benefits for multiple actors of the health system, such as the different institutions providing health services (public and private), facilitating the early detection of a high risk of falling situations that allow implementing preventi</w:t>
      </w:r>
      <w:r w:rsidR="007C63C3">
        <w:rPr>
          <w:rFonts w:ascii="Arial" w:hAnsi="Arial" w:cs="Arial"/>
          <w:bCs/>
          <w:lang w:val="en-GB"/>
        </w:rPr>
        <w:t>on protocols and early care and</w:t>
      </w:r>
      <w:r w:rsidRPr="00CD0E20">
        <w:rPr>
          <w:rFonts w:ascii="Arial" w:hAnsi="Arial" w:cs="Arial"/>
          <w:bCs/>
          <w:lang w:val="en-GB"/>
        </w:rPr>
        <w:t xml:space="preserve">, therefore, contributing to reduce, in the long term, </w:t>
      </w:r>
      <w:r w:rsidR="007C63C3">
        <w:rPr>
          <w:rFonts w:ascii="Arial" w:hAnsi="Arial" w:cs="Arial"/>
          <w:bCs/>
          <w:lang w:val="en-GB"/>
        </w:rPr>
        <w:t>hospital admissions</w:t>
      </w:r>
      <w:r w:rsidRPr="00CD0E20">
        <w:rPr>
          <w:rFonts w:ascii="Arial" w:hAnsi="Arial" w:cs="Arial"/>
          <w:bCs/>
          <w:lang w:val="en-GB"/>
        </w:rPr>
        <w:t xml:space="preserve"> and treatments in the health system due to falls, as well as optimize resources for rehabilitation processes. </w:t>
      </w:r>
      <w:r w:rsidRPr="005D37D5">
        <w:rPr>
          <w:rFonts w:ascii="Arial" w:hAnsi="Arial" w:cs="Arial"/>
          <w:bCs/>
          <w:lang w:val="en-GB"/>
        </w:rPr>
        <w:t>In this sense, Pre-Fall will influence the improvement of the quality of life of the elderly, increasing their autonomy and independent living.</w:t>
      </w:r>
    </w:p>
    <w:p w14:paraId="7085BB1F" w14:textId="77777777" w:rsidR="00292CEA" w:rsidRDefault="005255AA" w:rsidP="005E254D">
      <w:pPr>
        <w:autoSpaceDE w:val="0"/>
        <w:autoSpaceDN w:val="0"/>
        <w:adjustRightInd w:val="0"/>
        <w:spacing w:before="120" w:after="240" w:line="276" w:lineRule="auto"/>
        <w:jc w:val="both"/>
        <w:rPr>
          <w:rFonts w:ascii="Arial" w:hAnsi="Arial" w:cs="Arial"/>
          <w:bCs/>
          <w:lang w:val="en-GB"/>
        </w:rPr>
      </w:pPr>
      <w:r w:rsidRPr="005D37D5">
        <w:rPr>
          <w:rFonts w:ascii="Arial" w:hAnsi="Arial" w:cs="Arial"/>
          <w:bCs/>
          <w:lang w:val="en-GB"/>
        </w:rPr>
        <w:lastRenderedPageBreak/>
        <w:t>Las</w:t>
      </w:r>
      <w:r>
        <w:rPr>
          <w:rFonts w:ascii="Arial" w:hAnsi="Arial" w:cs="Arial"/>
          <w:bCs/>
          <w:lang w:val="en-GB"/>
        </w:rPr>
        <w:t>t but not least, i</w:t>
      </w:r>
      <w:r w:rsidRPr="005C7698">
        <w:rPr>
          <w:rFonts w:ascii="Arial" w:hAnsi="Arial" w:cs="Arial"/>
          <w:bCs/>
          <w:lang w:val="en-GB"/>
        </w:rPr>
        <w:t xml:space="preserve">n the medium term, the </w:t>
      </w:r>
      <w:r>
        <w:rPr>
          <w:rFonts w:ascii="Arial" w:hAnsi="Arial" w:cs="Arial"/>
          <w:bCs/>
          <w:lang w:val="en-GB"/>
        </w:rPr>
        <w:t>Pre-Fall system could</w:t>
      </w:r>
      <w:r w:rsidRPr="005C7698">
        <w:rPr>
          <w:rFonts w:ascii="Arial" w:hAnsi="Arial" w:cs="Arial"/>
          <w:bCs/>
          <w:lang w:val="en-GB"/>
        </w:rPr>
        <w:t xml:space="preserve"> be adapted to other alterations of </w:t>
      </w:r>
      <w:r>
        <w:rPr>
          <w:rFonts w:ascii="Arial" w:hAnsi="Arial" w:cs="Arial"/>
          <w:bCs/>
          <w:lang w:val="en-GB"/>
        </w:rPr>
        <w:t>the musculoskeletal system,</w:t>
      </w:r>
      <w:r w:rsidRPr="005C7698">
        <w:rPr>
          <w:rFonts w:ascii="Arial" w:hAnsi="Arial" w:cs="Arial"/>
          <w:bCs/>
          <w:lang w:val="en-GB"/>
        </w:rPr>
        <w:t xml:space="preserve"> obtaining </w:t>
      </w:r>
      <w:r>
        <w:rPr>
          <w:rFonts w:ascii="Arial" w:hAnsi="Arial" w:cs="Arial"/>
          <w:bCs/>
          <w:lang w:val="en-GB"/>
        </w:rPr>
        <w:t xml:space="preserve">that way </w:t>
      </w:r>
      <w:r w:rsidRPr="005C7698">
        <w:rPr>
          <w:rFonts w:ascii="Arial" w:hAnsi="Arial" w:cs="Arial"/>
          <w:bCs/>
          <w:lang w:val="en-GB"/>
        </w:rPr>
        <w:t>a</w:t>
      </w:r>
      <w:r>
        <w:rPr>
          <w:rFonts w:ascii="Arial" w:hAnsi="Arial" w:cs="Arial"/>
          <w:bCs/>
          <w:lang w:val="en-GB"/>
        </w:rPr>
        <w:t xml:space="preserve"> low-cost</w:t>
      </w:r>
      <w:r w:rsidRPr="005C7698">
        <w:rPr>
          <w:rFonts w:ascii="Arial" w:hAnsi="Arial" w:cs="Arial"/>
          <w:bCs/>
          <w:lang w:val="en-GB"/>
        </w:rPr>
        <w:t xml:space="preserve"> biomechanical control system for the evaluation of </w:t>
      </w:r>
      <w:r>
        <w:rPr>
          <w:rFonts w:ascii="Arial" w:hAnsi="Arial" w:cs="Arial"/>
          <w:bCs/>
          <w:lang w:val="en-GB"/>
        </w:rPr>
        <w:t xml:space="preserve">any type of </w:t>
      </w:r>
      <w:r w:rsidRPr="005C7698">
        <w:rPr>
          <w:rFonts w:ascii="Arial" w:hAnsi="Arial" w:cs="Arial"/>
          <w:bCs/>
          <w:lang w:val="en-GB"/>
        </w:rPr>
        <w:t xml:space="preserve">injury and the effectiveness rehabilitation process. </w:t>
      </w:r>
      <w:r w:rsidRPr="005D37D5">
        <w:rPr>
          <w:rFonts w:ascii="Arial" w:hAnsi="Arial" w:cs="Arial"/>
          <w:bCs/>
          <w:lang w:val="en-GB"/>
        </w:rPr>
        <w:t>Its relative</w:t>
      </w:r>
      <w:r>
        <w:rPr>
          <w:rFonts w:ascii="Arial" w:hAnsi="Arial" w:cs="Arial"/>
          <w:bCs/>
          <w:lang w:val="en-GB"/>
        </w:rPr>
        <w:t xml:space="preserve"> simple performance</w:t>
      </w:r>
      <w:r w:rsidRPr="005D37D5">
        <w:rPr>
          <w:rFonts w:ascii="Arial" w:hAnsi="Arial" w:cs="Arial"/>
          <w:bCs/>
          <w:lang w:val="en-GB"/>
        </w:rPr>
        <w:t xml:space="preserve"> will undoubtedly result in greater use by health professionals, so that biomechanical tests</w:t>
      </w:r>
      <w:r>
        <w:rPr>
          <w:rFonts w:ascii="Arial" w:hAnsi="Arial" w:cs="Arial"/>
          <w:bCs/>
          <w:lang w:val="en-GB"/>
        </w:rPr>
        <w:t>,</w:t>
      </w:r>
      <w:r w:rsidRPr="005D37D5">
        <w:rPr>
          <w:rFonts w:ascii="Arial" w:hAnsi="Arial" w:cs="Arial"/>
          <w:bCs/>
          <w:lang w:val="en-GB"/>
        </w:rPr>
        <w:t xml:space="preserve"> that complement the clinical information of the patient in the process of functional rehabilitation</w:t>
      </w:r>
      <w:r>
        <w:rPr>
          <w:rFonts w:ascii="Arial" w:hAnsi="Arial" w:cs="Arial"/>
          <w:bCs/>
          <w:lang w:val="en-GB"/>
        </w:rPr>
        <w:t>, could become general practice</w:t>
      </w:r>
      <w:r w:rsidRPr="005D37D5">
        <w:rPr>
          <w:rFonts w:ascii="Arial" w:hAnsi="Arial" w:cs="Arial"/>
          <w:bCs/>
          <w:lang w:val="en-GB"/>
        </w:rPr>
        <w:t>.</w:t>
      </w:r>
      <w:r w:rsidR="00292CEA">
        <w:rPr>
          <w:rFonts w:ascii="Arial" w:hAnsi="Arial" w:cs="Arial"/>
          <w:bCs/>
          <w:lang w:val="en-GB"/>
        </w:rPr>
        <w:br w:type="page"/>
      </w:r>
    </w:p>
    <w:p w14:paraId="2403D9CC" w14:textId="77777777" w:rsidR="00191E09" w:rsidRPr="005C7698" w:rsidRDefault="00191E09" w:rsidP="005C7698">
      <w:pPr>
        <w:pStyle w:val="Ttulo1"/>
        <w:shd w:val="clear" w:color="auto" w:fill="F2F2F2" w:themeFill="background1" w:themeFillShade="F2"/>
        <w:spacing w:before="240" w:after="240" w:line="240" w:lineRule="auto"/>
        <w:ind w:left="431" w:hanging="431"/>
        <w:rPr>
          <w:rFonts w:ascii="Arial" w:hAnsi="Arial" w:cs="Arial"/>
        </w:rPr>
      </w:pPr>
      <w:bookmarkStart w:id="2" w:name="_Toc24468857"/>
      <w:r w:rsidRPr="005C7698">
        <w:rPr>
          <w:rFonts w:ascii="Arial" w:hAnsi="Arial" w:cs="Arial"/>
        </w:rPr>
        <w:lastRenderedPageBreak/>
        <w:t>OBJETIVOS</w:t>
      </w:r>
      <w:bookmarkEnd w:id="2"/>
    </w:p>
    <w:p w14:paraId="42C71CC2" w14:textId="77777777" w:rsidR="0053216A" w:rsidRPr="005C7698" w:rsidRDefault="0053216A" w:rsidP="00430D5B">
      <w:pPr>
        <w:pStyle w:val="Ttulo2"/>
        <w:spacing w:after="120"/>
        <w:ind w:left="578" w:hanging="578"/>
        <w:jc w:val="both"/>
        <w:rPr>
          <w:rFonts w:ascii="Arial" w:hAnsi="Arial" w:cs="Arial"/>
        </w:rPr>
      </w:pPr>
      <w:bookmarkStart w:id="3" w:name="_Toc24237288"/>
      <w:bookmarkStart w:id="4" w:name="_Toc24468858"/>
      <w:r w:rsidRPr="005C7698">
        <w:rPr>
          <w:rFonts w:ascii="Arial" w:hAnsi="Arial" w:cs="Arial"/>
        </w:rPr>
        <w:t>Objetivos generales del proyecto</w:t>
      </w:r>
      <w:bookmarkEnd w:id="3"/>
      <w:bookmarkEnd w:id="4"/>
    </w:p>
    <w:p w14:paraId="6BA71A69" w14:textId="5ED0E9EA" w:rsidR="004B0F47" w:rsidRPr="00CC12E7" w:rsidRDefault="004B0F47" w:rsidP="005E254D">
      <w:pPr>
        <w:spacing w:before="120" w:after="240" w:line="276" w:lineRule="auto"/>
        <w:jc w:val="both"/>
        <w:rPr>
          <w:rFonts w:ascii="Arial" w:hAnsi="Arial" w:cs="Arial"/>
        </w:rPr>
      </w:pPr>
      <w:r w:rsidRPr="00CC12E7">
        <w:rPr>
          <w:rFonts w:ascii="Arial" w:hAnsi="Arial" w:cs="Arial"/>
        </w:rPr>
        <w:t xml:space="preserve">El proyecto </w:t>
      </w:r>
      <w:r w:rsidR="005D37D5" w:rsidRPr="00CC12E7">
        <w:rPr>
          <w:rFonts w:ascii="Arial" w:hAnsi="Arial" w:cs="Arial"/>
          <w:b/>
          <w:u w:val="single"/>
        </w:rPr>
        <w:t>Pre-</w:t>
      </w:r>
      <w:proofErr w:type="spellStart"/>
      <w:r w:rsidR="005D37D5" w:rsidRPr="00CC12E7">
        <w:rPr>
          <w:rFonts w:ascii="Arial" w:hAnsi="Arial" w:cs="Arial"/>
          <w:b/>
          <w:u w:val="single"/>
        </w:rPr>
        <w:t>Fall</w:t>
      </w:r>
      <w:proofErr w:type="spellEnd"/>
      <w:r w:rsidRPr="00CC12E7">
        <w:rPr>
          <w:rFonts w:ascii="Arial" w:hAnsi="Arial" w:cs="Arial"/>
        </w:rPr>
        <w:t xml:space="preserve"> pretende desarrollar un </w:t>
      </w:r>
      <w:r w:rsidRPr="00CC12E7">
        <w:rPr>
          <w:rFonts w:ascii="Arial" w:hAnsi="Arial" w:cs="Arial"/>
          <w:b/>
        </w:rPr>
        <w:t>sistema inteligente</w:t>
      </w:r>
      <w:r w:rsidRPr="00CC12E7">
        <w:rPr>
          <w:rFonts w:ascii="Arial" w:hAnsi="Arial" w:cs="Arial"/>
        </w:rPr>
        <w:t xml:space="preserve"> de bajo coste </w:t>
      </w:r>
      <w:r w:rsidRPr="00CC12E7">
        <w:rPr>
          <w:rFonts w:ascii="Arial" w:hAnsi="Arial" w:cs="Arial"/>
          <w:b/>
        </w:rPr>
        <w:t>de telemetría cinética a distancia</w:t>
      </w:r>
      <w:r w:rsidRPr="00CC12E7">
        <w:rPr>
          <w:rFonts w:ascii="Arial" w:hAnsi="Arial" w:cs="Arial"/>
        </w:rPr>
        <w:t xml:space="preserve"> basado en tecnologías de </w:t>
      </w:r>
      <w:proofErr w:type="spellStart"/>
      <w:r w:rsidRPr="00CC12E7">
        <w:rPr>
          <w:rFonts w:ascii="Arial" w:hAnsi="Arial" w:cs="Arial"/>
        </w:rPr>
        <w:t>IoT</w:t>
      </w:r>
      <w:proofErr w:type="spellEnd"/>
      <w:r w:rsidRPr="00CC12E7">
        <w:rPr>
          <w:rFonts w:ascii="Arial" w:hAnsi="Arial" w:cs="Arial"/>
        </w:rPr>
        <w:t xml:space="preserve"> (Internet </w:t>
      </w:r>
      <w:proofErr w:type="spellStart"/>
      <w:r w:rsidRPr="00CC12E7">
        <w:rPr>
          <w:rFonts w:ascii="Arial" w:hAnsi="Arial" w:cs="Arial"/>
        </w:rPr>
        <w:t>of</w:t>
      </w:r>
      <w:proofErr w:type="spellEnd"/>
      <w:r w:rsidRPr="00CC12E7">
        <w:rPr>
          <w:rFonts w:ascii="Arial" w:hAnsi="Arial" w:cs="Arial"/>
        </w:rPr>
        <w:t xml:space="preserve"> </w:t>
      </w:r>
      <w:proofErr w:type="spellStart"/>
      <w:r w:rsidRPr="00CC12E7">
        <w:rPr>
          <w:rFonts w:ascii="Arial" w:hAnsi="Arial" w:cs="Arial"/>
        </w:rPr>
        <w:t>Things</w:t>
      </w:r>
      <w:proofErr w:type="spellEnd"/>
      <w:r w:rsidRPr="00CC12E7">
        <w:rPr>
          <w:rFonts w:ascii="Arial" w:hAnsi="Arial" w:cs="Arial"/>
        </w:rPr>
        <w:t xml:space="preserve">) que permita una </w:t>
      </w:r>
      <w:r w:rsidRPr="00CC12E7">
        <w:rPr>
          <w:rFonts w:ascii="Arial" w:hAnsi="Arial" w:cs="Arial"/>
          <w:b/>
        </w:rPr>
        <w:t>monitorización domiciliaria de la marcha humana</w:t>
      </w:r>
      <w:r w:rsidRPr="00CC12E7">
        <w:rPr>
          <w:rFonts w:ascii="Arial" w:hAnsi="Arial" w:cs="Arial"/>
        </w:rPr>
        <w:t xml:space="preserve"> en pacientes mayores en riesgo de sufrir alteraciones de la marcha y/o pérdida de movilidad funcional, aspectos directamente relacionados, a su vez, con la posibilidad de sufrir una caída.</w:t>
      </w:r>
    </w:p>
    <w:p w14:paraId="04AD297B" w14:textId="77777777" w:rsidR="004B0F47" w:rsidRPr="00CC12E7" w:rsidRDefault="004B0F47" w:rsidP="005E254D">
      <w:pPr>
        <w:spacing w:before="120" w:after="240" w:line="276" w:lineRule="auto"/>
        <w:jc w:val="both"/>
        <w:rPr>
          <w:rFonts w:ascii="Arial" w:hAnsi="Arial" w:cs="Arial"/>
        </w:rPr>
      </w:pPr>
      <w:r w:rsidRPr="00CC12E7">
        <w:rPr>
          <w:rFonts w:ascii="Arial" w:hAnsi="Arial" w:cs="Arial"/>
        </w:rPr>
        <w:t xml:space="preserve">Multitud de estudios clínicos han demostrado que los diferentes parámetros de la marcha se relacionan de manera consistente cuando diferentes alteraciones en éstos se toman como factores de riesgo para la predicción del riesgo de sufrir una caída. </w:t>
      </w:r>
    </w:p>
    <w:p w14:paraId="021D0690" w14:textId="77777777" w:rsidR="004B0F47" w:rsidRPr="00CC12E7" w:rsidRDefault="005D37D5" w:rsidP="005E254D">
      <w:pPr>
        <w:spacing w:before="120" w:after="240" w:line="276" w:lineRule="auto"/>
        <w:jc w:val="both"/>
        <w:rPr>
          <w:rFonts w:ascii="Arial" w:hAnsi="Arial" w:cs="Arial"/>
        </w:rPr>
      </w:pPr>
      <w:r w:rsidRPr="00CC12E7">
        <w:rPr>
          <w:rFonts w:ascii="Arial" w:hAnsi="Arial" w:cs="Arial"/>
        </w:rPr>
        <w:t>Pre-</w:t>
      </w:r>
      <w:proofErr w:type="spellStart"/>
      <w:r w:rsidRPr="00CC12E7">
        <w:rPr>
          <w:rFonts w:ascii="Arial" w:hAnsi="Arial" w:cs="Arial"/>
        </w:rPr>
        <w:t>Fall</w:t>
      </w:r>
      <w:proofErr w:type="spellEnd"/>
      <w:r w:rsidR="004B0F47" w:rsidRPr="00CC12E7">
        <w:rPr>
          <w:rFonts w:ascii="Arial" w:hAnsi="Arial" w:cs="Arial"/>
        </w:rPr>
        <w:t xml:space="preserve"> se concibe como </w:t>
      </w:r>
      <w:r w:rsidR="004B0F47" w:rsidRPr="00CC12E7">
        <w:rPr>
          <w:rFonts w:ascii="Arial" w:hAnsi="Arial" w:cs="Arial"/>
          <w:b/>
        </w:rPr>
        <w:t>un sistema experto para el apoyo a la decisión</w:t>
      </w:r>
      <w:r w:rsidR="004B0F47" w:rsidRPr="00CC12E7">
        <w:rPr>
          <w:rFonts w:ascii="Arial" w:hAnsi="Arial" w:cs="Arial"/>
        </w:rPr>
        <w:t xml:space="preserve"> que sirva de ayuda al profesional sanitario </w:t>
      </w:r>
      <w:r w:rsidR="00244629" w:rsidRPr="00CC12E7">
        <w:rPr>
          <w:rFonts w:ascii="Arial" w:hAnsi="Arial" w:cs="Arial"/>
        </w:rPr>
        <w:t>de cara a</w:t>
      </w:r>
      <w:r w:rsidR="004B0F47" w:rsidRPr="00CC12E7">
        <w:rPr>
          <w:rFonts w:ascii="Arial" w:hAnsi="Arial" w:cs="Arial"/>
        </w:rPr>
        <w:t xml:space="preserve"> obtener resultados con evidencia clínica en dos ámbitos:</w:t>
      </w:r>
    </w:p>
    <w:p w14:paraId="2E91829A" w14:textId="77777777" w:rsidR="00B255EC" w:rsidRPr="00CC12E7" w:rsidRDefault="004B0F47" w:rsidP="005E254D">
      <w:pPr>
        <w:pStyle w:val="Prrafodelista"/>
        <w:numPr>
          <w:ilvl w:val="0"/>
          <w:numId w:val="3"/>
        </w:numPr>
        <w:spacing w:before="120" w:after="240"/>
        <w:ind w:left="714" w:hanging="357"/>
        <w:contextualSpacing w:val="0"/>
        <w:jc w:val="both"/>
        <w:rPr>
          <w:rFonts w:ascii="Arial" w:hAnsi="Arial" w:cs="Arial"/>
          <w:sz w:val="24"/>
          <w:szCs w:val="24"/>
        </w:rPr>
      </w:pPr>
      <w:r w:rsidRPr="00CC12E7">
        <w:rPr>
          <w:rFonts w:ascii="Arial" w:hAnsi="Arial" w:cs="Arial"/>
          <w:sz w:val="24"/>
          <w:szCs w:val="24"/>
        </w:rPr>
        <w:t>La prevención de un</w:t>
      </w:r>
      <w:r w:rsidR="00B255EC" w:rsidRPr="00CC12E7">
        <w:rPr>
          <w:rFonts w:ascii="Arial" w:hAnsi="Arial" w:cs="Arial"/>
          <w:sz w:val="24"/>
          <w:szCs w:val="24"/>
        </w:rPr>
        <w:t>a posible caída, detectando altos niveles de riesgo y favoreciendo una toma de decisión médica para incidir en la prevención (p.ej. realizar análisis más exhaustivos en las instalaciones de IBC, solicitud de pruebas diagnósticas complementarias, administración de medicamentos…)</w:t>
      </w:r>
    </w:p>
    <w:p w14:paraId="1F4C21F2" w14:textId="77777777" w:rsidR="004B0F47" w:rsidRPr="00CC12E7" w:rsidRDefault="00B255EC" w:rsidP="005E254D">
      <w:pPr>
        <w:pStyle w:val="Prrafodelista"/>
        <w:numPr>
          <w:ilvl w:val="0"/>
          <w:numId w:val="3"/>
        </w:numPr>
        <w:spacing w:before="120" w:after="240"/>
        <w:jc w:val="both"/>
        <w:rPr>
          <w:rFonts w:ascii="Arial" w:hAnsi="Arial" w:cs="Arial"/>
          <w:sz w:val="24"/>
          <w:szCs w:val="24"/>
        </w:rPr>
      </w:pPr>
      <w:r w:rsidRPr="00CC12E7">
        <w:rPr>
          <w:rFonts w:ascii="Arial" w:hAnsi="Arial" w:cs="Arial"/>
          <w:sz w:val="24"/>
          <w:szCs w:val="24"/>
        </w:rPr>
        <w:t xml:space="preserve">La valoración de la eficacia de los tratamientos de rehabilitación tras haberse producido una caída grave. En este caso </w:t>
      </w:r>
      <w:r w:rsidR="005D37D5" w:rsidRPr="00CC12E7">
        <w:rPr>
          <w:rFonts w:ascii="Arial" w:hAnsi="Arial" w:cs="Arial"/>
          <w:sz w:val="24"/>
          <w:szCs w:val="24"/>
        </w:rPr>
        <w:t>Pre-</w:t>
      </w:r>
      <w:proofErr w:type="spellStart"/>
      <w:r w:rsidR="005D37D5" w:rsidRPr="00CC12E7">
        <w:rPr>
          <w:rFonts w:ascii="Arial" w:hAnsi="Arial" w:cs="Arial"/>
          <w:sz w:val="24"/>
          <w:szCs w:val="24"/>
        </w:rPr>
        <w:t>Fall</w:t>
      </w:r>
      <w:proofErr w:type="spellEnd"/>
      <w:r w:rsidRPr="00CC12E7">
        <w:rPr>
          <w:rFonts w:ascii="Arial" w:hAnsi="Arial" w:cs="Arial"/>
          <w:sz w:val="24"/>
          <w:szCs w:val="24"/>
        </w:rPr>
        <w:t xml:space="preserve"> permitirá evaluar cómo de efectivo está siendo el proceso de rehabilitación y, según los resultados, el profesional sanitario podrá tomar las medidas necesarias (p.ej. realizar nuevos tratamientos especializados). </w:t>
      </w:r>
    </w:p>
    <w:p w14:paraId="46BEFCC8" w14:textId="7D96C8DB" w:rsidR="004B0F47" w:rsidRPr="00CC12E7" w:rsidRDefault="00B255EC" w:rsidP="005E254D">
      <w:pPr>
        <w:spacing w:before="120" w:after="240" w:line="276" w:lineRule="auto"/>
        <w:jc w:val="both"/>
        <w:rPr>
          <w:rFonts w:ascii="Arial" w:hAnsi="Arial" w:cs="Arial"/>
        </w:rPr>
      </w:pPr>
      <w:r w:rsidRPr="00CC12E7">
        <w:rPr>
          <w:rFonts w:ascii="Arial" w:hAnsi="Arial" w:cs="Arial"/>
        </w:rPr>
        <w:t>El desarrollo de este proyecto le servirá a IBC para aumentar su com</w:t>
      </w:r>
      <w:r w:rsidR="00D861BB" w:rsidRPr="00CC12E7">
        <w:rPr>
          <w:rFonts w:ascii="Arial" w:hAnsi="Arial" w:cs="Arial"/>
        </w:rPr>
        <w:t xml:space="preserve">petitividad, generando un nuevo nicho de mercado que le permitirá dar cabida a nuevos servicios de consulta ambulatoria. Además, </w:t>
      </w:r>
      <w:r w:rsidR="005D37D5" w:rsidRPr="00CC12E7">
        <w:rPr>
          <w:rFonts w:ascii="Arial" w:hAnsi="Arial" w:cs="Arial"/>
        </w:rPr>
        <w:t>Pre-</w:t>
      </w:r>
      <w:proofErr w:type="spellStart"/>
      <w:r w:rsidR="005D37D5" w:rsidRPr="00CC12E7">
        <w:rPr>
          <w:rFonts w:ascii="Arial" w:hAnsi="Arial" w:cs="Arial"/>
        </w:rPr>
        <w:t>Fall</w:t>
      </w:r>
      <w:proofErr w:type="spellEnd"/>
      <w:r w:rsidR="00D861BB" w:rsidRPr="00CC12E7">
        <w:rPr>
          <w:rFonts w:ascii="Arial" w:hAnsi="Arial" w:cs="Arial"/>
        </w:rPr>
        <w:t xml:space="preserve"> tendrá beneficios para múltiples actores del sistema sanitario, como las diferentes </w:t>
      </w:r>
      <w:r w:rsidR="004B0F47" w:rsidRPr="00CC12E7">
        <w:rPr>
          <w:rFonts w:ascii="Arial" w:hAnsi="Arial" w:cs="Arial"/>
        </w:rPr>
        <w:t>instituciones prestadoras de servicios sanitarios (públicas y privadas)</w:t>
      </w:r>
      <w:r w:rsidR="00D861BB" w:rsidRPr="00CC12E7">
        <w:rPr>
          <w:rFonts w:ascii="Arial" w:hAnsi="Arial" w:cs="Arial"/>
        </w:rPr>
        <w:t xml:space="preserve">, </w:t>
      </w:r>
      <w:r w:rsidR="004B0F47" w:rsidRPr="00CC12E7">
        <w:rPr>
          <w:rFonts w:ascii="Arial" w:hAnsi="Arial" w:cs="Arial"/>
        </w:rPr>
        <w:t xml:space="preserve">facilitando la detección precoz </w:t>
      </w:r>
      <w:r w:rsidR="00D861BB" w:rsidRPr="00CC12E7">
        <w:rPr>
          <w:rFonts w:ascii="Arial" w:hAnsi="Arial" w:cs="Arial"/>
        </w:rPr>
        <w:t>de un riesgo elevado de situación de caídas</w:t>
      </w:r>
      <w:r w:rsidR="004B0F47" w:rsidRPr="00CC12E7">
        <w:rPr>
          <w:rFonts w:ascii="Arial" w:hAnsi="Arial" w:cs="Arial"/>
        </w:rPr>
        <w:t xml:space="preserve"> que permita implementar protocolos de prevención y atención temprana y, por ende, contribuyendo a reducir</w:t>
      </w:r>
      <w:r w:rsidR="00D861BB" w:rsidRPr="00CC12E7">
        <w:rPr>
          <w:rFonts w:ascii="Arial" w:hAnsi="Arial" w:cs="Arial"/>
        </w:rPr>
        <w:t>, a largo plazo,</w:t>
      </w:r>
      <w:r w:rsidR="004B0F47" w:rsidRPr="00CC12E7">
        <w:rPr>
          <w:rFonts w:ascii="Arial" w:hAnsi="Arial" w:cs="Arial"/>
        </w:rPr>
        <w:t xml:space="preserve"> </w:t>
      </w:r>
      <w:r w:rsidR="00D861BB" w:rsidRPr="00CC12E7">
        <w:rPr>
          <w:rFonts w:ascii="Arial" w:hAnsi="Arial" w:cs="Arial"/>
        </w:rPr>
        <w:t>los ingresos y tratamientos</w:t>
      </w:r>
      <w:r w:rsidR="004B0F47" w:rsidRPr="00CC12E7">
        <w:rPr>
          <w:rFonts w:ascii="Arial" w:hAnsi="Arial" w:cs="Arial"/>
        </w:rPr>
        <w:t xml:space="preserve"> en el sistema de salud</w:t>
      </w:r>
      <w:r w:rsidR="00D861BB" w:rsidRPr="00CC12E7">
        <w:rPr>
          <w:rFonts w:ascii="Arial" w:hAnsi="Arial" w:cs="Arial"/>
        </w:rPr>
        <w:t xml:space="preserve"> por causa de caídas, así como optimizar los recursos para los procesos de rehabilitación. En este sentido, </w:t>
      </w:r>
      <w:r w:rsidR="005D37D5" w:rsidRPr="00CC12E7">
        <w:rPr>
          <w:rFonts w:ascii="Arial" w:hAnsi="Arial" w:cs="Arial"/>
        </w:rPr>
        <w:t>Pre-</w:t>
      </w:r>
      <w:proofErr w:type="spellStart"/>
      <w:r w:rsidR="005D37D5" w:rsidRPr="00CC12E7">
        <w:rPr>
          <w:rFonts w:ascii="Arial" w:hAnsi="Arial" w:cs="Arial"/>
        </w:rPr>
        <w:t>Fall</w:t>
      </w:r>
      <w:proofErr w:type="spellEnd"/>
      <w:r w:rsidR="00D861BB" w:rsidRPr="00CC12E7">
        <w:rPr>
          <w:rFonts w:ascii="Arial" w:hAnsi="Arial" w:cs="Arial"/>
        </w:rPr>
        <w:t xml:space="preserve"> influirá en </w:t>
      </w:r>
      <w:r w:rsidR="004B0F47" w:rsidRPr="00CC12E7">
        <w:rPr>
          <w:rFonts w:ascii="Arial" w:hAnsi="Arial" w:cs="Arial"/>
        </w:rPr>
        <w:t>la mejora de la calidad de vida de las personas adultas mayores, incrementando su autonomía y vida independiente.</w:t>
      </w:r>
    </w:p>
    <w:p w14:paraId="27F46384" w14:textId="77777777" w:rsidR="004B0F47" w:rsidRPr="00CC12E7" w:rsidRDefault="004B0F47" w:rsidP="005E254D">
      <w:pPr>
        <w:spacing w:before="120" w:after="240" w:line="276" w:lineRule="auto"/>
        <w:jc w:val="both"/>
        <w:rPr>
          <w:rFonts w:ascii="Arial" w:hAnsi="Arial" w:cs="Arial"/>
        </w:rPr>
      </w:pPr>
      <w:r w:rsidRPr="00CC12E7">
        <w:rPr>
          <w:rFonts w:ascii="Arial" w:hAnsi="Arial" w:cs="Arial"/>
        </w:rPr>
        <w:t xml:space="preserve">En concreto, durante la investigación llevada a cabo en </w:t>
      </w:r>
      <w:r w:rsidR="005D37D5" w:rsidRPr="00CC12E7">
        <w:rPr>
          <w:rFonts w:ascii="Arial" w:hAnsi="Arial" w:cs="Arial"/>
        </w:rPr>
        <w:t>Pre-</w:t>
      </w:r>
      <w:proofErr w:type="spellStart"/>
      <w:r w:rsidR="005D37D5" w:rsidRPr="00CC12E7">
        <w:rPr>
          <w:rFonts w:ascii="Arial" w:hAnsi="Arial" w:cs="Arial"/>
        </w:rPr>
        <w:t>Fall</w:t>
      </w:r>
      <w:proofErr w:type="spellEnd"/>
      <w:r w:rsidRPr="00CC12E7">
        <w:rPr>
          <w:rFonts w:ascii="Arial" w:hAnsi="Arial" w:cs="Arial"/>
        </w:rPr>
        <w:t xml:space="preserve"> se esperan los siguientes resultados:</w:t>
      </w:r>
    </w:p>
    <w:p w14:paraId="659A9724" w14:textId="77777777" w:rsidR="004B0F47" w:rsidRPr="00CC12E7" w:rsidRDefault="004B0F47" w:rsidP="005E254D">
      <w:pPr>
        <w:pStyle w:val="Prrafodelista"/>
        <w:numPr>
          <w:ilvl w:val="0"/>
          <w:numId w:val="4"/>
        </w:numPr>
        <w:spacing w:before="120" w:after="240"/>
        <w:ind w:left="714" w:hanging="357"/>
        <w:contextualSpacing w:val="0"/>
        <w:jc w:val="both"/>
        <w:rPr>
          <w:rFonts w:ascii="Arial" w:hAnsi="Arial" w:cs="Arial"/>
          <w:sz w:val="24"/>
          <w:szCs w:val="24"/>
        </w:rPr>
      </w:pPr>
      <w:r w:rsidRPr="00CC12E7">
        <w:rPr>
          <w:rFonts w:ascii="Arial" w:hAnsi="Arial" w:cs="Arial"/>
          <w:sz w:val="24"/>
          <w:szCs w:val="24"/>
        </w:rPr>
        <w:lastRenderedPageBreak/>
        <w:t xml:space="preserve">Los algoritmos que se desarrollarán durante </w:t>
      </w:r>
      <w:r w:rsidR="005D37D5" w:rsidRPr="00CC12E7">
        <w:rPr>
          <w:rFonts w:ascii="Arial" w:hAnsi="Arial" w:cs="Arial"/>
          <w:sz w:val="24"/>
          <w:szCs w:val="24"/>
        </w:rPr>
        <w:t>Pre-</w:t>
      </w:r>
      <w:proofErr w:type="spellStart"/>
      <w:r w:rsidR="005D37D5" w:rsidRPr="00CC12E7">
        <w:rPr>
          <w:rFonts w:ascii="Arial" w:hAnsi="Arial" w:cs="Arial"/>
          <w:sz w:val="24"/>
          <w:szCs w:val="24"/>
        </w:rPr>
        <w:t>Fall</w:t>
      </w:r>
      <w:proofErr w:type="spellEnd"/>
      <w:r w:rsidRPr="00CC12E7">
        <w:rPr>
          <w:rFonts w:ascii="Arial" w:hAnsi="Arial" w:cs="Arial"/>
          <w:sz w:val="24"/>
          <w:szCs w:val="24"/>
        </w:rPr>
        <w:t xml:space="preserve"> permitirán establecer patrones de marcha humana personalizados e identificar alteraciones que determinen resultados adversos a lo largo del tiempo</w:t>
      </w:r>
      <w:r w:rsidR="00FA76CD" w:rsidRPr="00CC12E7">
        <w:rPr>
          <w:rFonts w:ascii="Arial" w:hAnsi="Arial" w:cs="Arial"/>
          <w:sz w:val="24"/>
          <w:szCs w:val="24"/>
        </w:rPr>
        <w:t xml:space="preserve">, a nivel inter e </w:t>
      </w:r>
      <w:proofErr w:type="spellStart"/>
      <w:r w:rsidR="00FA76CD" w:rsidRPr="00CC12E7">
        <w:rPr>
          <w:rFonts w:ascii="Arial" w:hAnsi="Arial" w:cs="Arial"/>
          <w:sz w:val="24"/>
          <w:szCs w:val="24"/>
        </w:rPr>
        <w:t>intrasujeto</w:t>
      </w:r>
      <w:proofErr w:type="spellEnd"/>
      <w:r w:rsidR="00017C71" w:rsidRPr="00CC12E7">
        <w:rPr>
          <w:rFonts w:ascii="Arial" w:hAnsi="Arial" w:cs="Arial"/>
          <w:sz w:val="24"/>
          <w:szCs w:val="24"/>
        </w:rPr>
        <w:t>,</w:t>
      </w:r>
      <w:r w:rsidRPr="00CC12E7">
        <w:rPr>
          <w:rFonts w:ascii="Arial" w:hAnsi="Arial" w:cs="Arial"/>
          <w:sz w:val="24"/>
          <w:szCs w:val="24"/>
        </w:rPr>
        <w:t xml:space="preserve"> creando una herramienta de evaluación digital ambulatoria simple, rápida, segura, fácil de desarrollar y altamente fiable. Esta herramienta permitirá establecer la relación de sus resultados con </w:t>
      </w:r>
      <w:r w:rsidR="005D59CC" w:rsidRPr="00CC12E7">
        <w:rPr>
          <w:rFonts w:ascii="Arial" w:hAnsi="Arial" w:cs="Arial"/>
          <w:sz w:val="24"/>
          <w:szCs w:val="24"/>
        </w:rPr>
        <w:t>la probabilidad de sufrir caídas, que pueden conllevar un riesgo grave para la salud y la calidad de vida de las personas mayores.</w:t>
      </w:r>
    </w:p>
    <w:p w14:paraId="76A53843" w14:textId="77777777" w:rsidR="003508CE" w:rsidRPr="00CC12E7" w:rsidRDefault="003508CE" w:rsidP="005E254D">
      <w:pPr>
        <w:pStyle w:val="Prrafodelista"/>
        <w:numPr>
          <w:ilvl w:val="0"/>
          <w:numId w:val="4"/>
        </w:numPr>
        <w:spacing w:before="120" w:after="240"/>
        <w:ind w:left="714" w:hanging="357"/>
        <w:contextualSpacing w:val="0"/>
        <w:jc w:val="both"/>
        <w:rPr>
          <w:rFonts w:ascii="Arial" w:hAnsi="Arial" w:cs="Arial"/>
          <w:sz w:val="24"/>
          <w:szCs w:val="24"/>
        </w:rPr>
      </w:pPr>
      <w:r w:rsidRPr="00CC12E7">
        <w:rPr>
          <w:rFonts w:ascii="Arial" w:hAnsi="Arial" w:cs="Arial"/>
          <w:sz w:val="24"/>
          <w:szCs w:val="24"/>
        </w:rPr>
        <w:t xml:space="preserve">El dispositivo wearable final será validado científicamente gracias al equipamiento e infraestructuras disponibles en el laboratorio de la marcha de IBC; pero a su vez tendrá las ventajas para el usuario final de no tener que utilizar dichas infraestructuras para realizar los análisis. Así se contribuye a la reducción de costes y mejora de la evaluación, brindando la oportunidad de registrar y analizar datos ambulatorios de la marcha, fuera del ámbito de laboratorio, y aportando al profesional clínico la ventaja diagnóstica obvia de unos datos con una mayor validez ecológica, </w:t>
      </w:r>
      <w:r w:rsidR="00B11887" w:rsidRPr="00CC12E7">
        <w:rPr>
          <w:rFonts w:ascii="Arial" w:hAnsi="Arial" w:cs="Arial"/>
          <w:sz w:val="24"/>
          <w:szCs w:val="24"/>
        </w:rPr>
        <w:t xml:space="preserve">y </w:t>
      </w:r>
      <w:r w:rsidRPr="00CC12E7">
        <w:rPr>
          <w:rFonts w:ascii="Arial" w:hAnsi="Arial" w:cs="Arial"/>
          <w:sz w:val="24"/>
          <w:szCs w:val="24"/>
        </w:rPr>
        <w:t>más completos y fiables que son captados en un entorno real.</w:t>
      </w:r>
    </w:p>
    <w:p w14:paraId="3B6C49AB" w14:textId="1CA463E2" w:rsidR="004B0F47" w:rsidRPr="00CC12E7" w:rsidRDefault="004B0F47" w:rsidP="005E254D">
      <w:pPr>
        <w:pStyle w:val="Prrafodelista"/>
        <w:numPr>
          <w:ilvl w:val="0"/>
          <w:numId w:val="4"/>
        </w:numPr>
        <w:spacing w:before="120" w:after="240"/>
        <w:jc w:val="both"/>
        <w:rPr>
          <w:rFonts w:ascii="Arial" w:hAnsi="Arial" w:cs="Arial"/>
          <w:sz w:val="24"/>
          <w:szCs w:val="24"/>
        </w:rPr>
      </w:pPr>
      <w:r w:rsidRPr="00CC12E7">
        <w:rPr>
          <w:rFonts w:ascii="Arial" w:hAnsi="Arial" w:cs="Arial"/>
          <w:sz w:val="24"/>
          <w:szCs w:val="24"/>
        </w:rPr>
        <w:t xml:space="preserve">Establecer la base de conocimiento tomando </w:t>
      </w:r>
      <w:r w:rsidR="001038C4">
        <w:rPr>
          <w:rFonts w:ascii="Arial" w:hAnsi="Arial" w:cs="Arial"/>
          <w:sz w:val="24"/>
          <w:szCs w:val="24"/>
        </w:rPr>
        <w:t>como</w:t>
      </w:r>
      <w:r w:rsidRPr="00CC12E7">
        <w:rPr>
          <w:rFonts w:ascii="Arial" w:hAnsi="Arial" w:cs="Arial"/>
          <w:sz w:val="24"/>
          <w:szCs w:val="24"/>
        </w:rPr>
        <w:t xml:space="preserve"> partida los patrones normales de la marcha que permita una estandarización del protocolo de evaluación de pruebas diagnósticas, sobre la base de algoritmos o componentes que permitan configurar </w:t>
      </w:r>
      <w:r w:rsidR="005D59CC" w:rsidRPr="00CC12E7">
        <w:rPr>
          <w:rFonts w:ascii="Arial" w:hAnsi="Arial" w:cs="Arial"/>
          <w:sz w:val="24"/>
          <w:szCs w:val="24"/>
        </w:rPr>
        <w:t>un modelo</w:t>
      </w:r>
      <w:r w:rsidRPr="00CC12E7">
        <w:rPr>
          <w:rFonts w:ascii="Arial" w:hAnsi="Arial" w:cs="Arial"/>
          <w:sz w:val="24"/>
          <w:szCs w:val="24"/>
        </w:rPr>
        <w:t xml:space="preserve"> de predicción</w:t>
      </w:r>
      <w:r w:rsidR="005D59CC" w:rsidRPr="00CC12E7">
        <w:rPr>
          <w:rFonts w:ascii="Arial" w:hAnsi="Arial" w:cs="Arial"/>
          <w:sz w:val="24"/>
          <w:szCs w:val="24"/>
        </w:rPr>
        <w:t xml:space="preserve"> de caídas</w:t>
      </w:r>
      <w:r w:rsidRPr="00CC12E7">
        <w:rPr>
          <w:rFonts w:ascii="Arial" w:hAnsi="Arial" w:cs="Arial"/>
          <w:sz w:val="24"/>
          <w:szCs w:val="24"/>
        </w:rPr>
        <w:t xml:space="preserve"> en función de las característ</w:t>
      </w:r>
      <w:r w:rsidR="00164C41" w:rsidRPr="00CC12E7">
        <w:rPr>
          <w:rFonts w:ascii="Arial" w:hAnsi="Arial" w:cs="Arial"/>
          <w:sz w:val="24"/>
          <w:szCs w:val="24"/>
        </w:rPr>
        <w:t>icas particulares de</w:t>
      </w:r>
      <w:r w:rsidR="00FA76CD" w:rsidRPr="00CC12E7">
        <w:rPr>
          <w:rFonts w:ascii="Arial" w:hAnsi="Arial" w:cs="Arial"/>
          <w:sz w:val="24"/>
          <w:szCs w:val="24"/>
        </w:rPr>
        <w:t xml:space="preserve"> cada individuo</w:t>
      </w:r>
      <w:r w:rsidR="00164C41" w:rsidRPr="00CC12E7">
        <w:rPr>
          <w:rFonts w:ascii="Arial" w:hAnsi="Arial" w:cs="Arial"/>
          <w:sz w:val="24"/>
          <w:szCs w:val="24"/>
        </w:rPr>
        <w:t>.</w:t>
      </w:r>
    </w:p>
    <w:p w14:paraId="4452EB2E" w14:textId="4045D6F4" w:rsidR="004B0F47" w:rsidRPr="00CC12E7" w:rsidRDefault="005D37D5" w:rsidP="005E254D">
      <w:pPr>
        <w:spacing w:before="120" w:after="240" w:line="276" w:lineRule="auto"/>
        <w:jc w:val="both"/>
        <w:rPr>
          <w:rFonts w:ascii="Arial" w:hAnsi="Arial" w:cs="Arial"/>
        </w:rPr>
      </w:pPr>
      <w:r w:rsidRPr="00CC12E7">
        <w:rPr>
          <w:rFonts w:ascii="Arial" w:hAnsi="Arial" w:cs="Arial"/>
        </w:rPr>
        <w:t>Pre-</w:t>
      </w:r>
      <w:proofErr w:type="spellStart"/>
      <w:r w:rsidRPr="00CC12E7">
        <w:rPr>
          <w:rFonts w:ascii="Arial" w:hAnsi="Arial" w:cs="Arial"/>
        </w:rPr>
        <w:t>Fall</w:t>
      </w:r>
      <w:proofErr w:type="spellEnd"/>
      <w:r w:rsidR="00017C71" w:rsidRPr="00CC12E7">
        <w:rPr>
          <w:rFonts w:ascii="Arial" w:hAnsi="Arial" w:cs="Arial"/>
        </w:rPr>
        <w:t xml:space="preserve"> supone así </w:t>
      </w:r>
      <w:r w:rsidR="004B0F47" w:rsidRPr="00CC12E7">
        <w:rPr>
          <w:rFonts w:ascii="Arial" w:hAnsi="Arial" w:cs="Arial"/>
        </w:rPr>
        <w:t xml:space="preserve">un paso más en la </w:t>
      </w:r>
      <w:r w:rsidR="00384170" w:rsidRPr="00CC12E7">
        <w:rPr>
          <w:rFonts w:ascii="Arial" w:hAnsi="Arial" w:cs="Arial"/>
        </w:rPr>
        <w:t xml:space="preserve">exploración de la viabilidad técnica de la </w:t>
      </w:r>
      <w:r w:rsidR="004B0F47" w:rsidRPr="00CC12E7">
        <w:rPr>
          <w:rFonts w:ascii="Arial" w:hAnsi="Arial" w:cs="Arial"/>
        </w:rPr>
        <w:t xml:space="preserve">aplicación </w:t>
      </w:r>
      <w:r w:rsidR="00384170" w:rsidRPr="00CC12E7">
        <w:rPr>
          <w:rFonts w:ascii="Arial" w:hAnsi="Arial" w:cs="Arial"/>
        </w:rPr>
        <w:t xml:space="preserve">de diversas </w:t>
      </w:r>
      <w:r w:rsidR="00FA76CD" w:rsidRPr="00CC12E7">
        <w:rPr>
          <w:rFonts w:ascii="Arial" w:hAnsi="Arial" w:cs="Arial"/>
        </w:rPr>
        <w:t>tecnologías innovadoras (</w:t>
      </w:r>
      <w:proofErr w:type="spellStart"/>
      <w:r w:rsidR="00384170" w:rsidRPr="00CC12E7">
        <w:rPr>
          <w:rFonts w:ascii="Arial" w:hAnsi="Arial" w:cs="Arial"/>
        </w:rPr>
        <w:t>IoT</w:t>
      </w:r>
      <w:proofErr w:type="spellEnd"/>
      <w:r w:rsidR="00384170" w:rsidRPr="00CC12E7">
        <w:rPr>
          <w:rFonts w:ascii="Arial" w:hAnsi="Arial" w:cs="Arial"/>
        </w:rPr>
        <w:t xml:space="preserve"> e </w:t>
      </w:r>
      <w:r w:rsidR="004B0F47" w:rsidRPr="00CC12E7">
        <w:rPr>
          <w:rFonts w:ascii="Arial" w:hAnsi="Arial" w:cs="Arial"/>
        </w:rPr>
        <w:t>Inteligencia Artificial</w:t>
      </w:r>
      <w:r w:rsidR="00384170" w:rsidRPr="00CC12E7">
        <w:rPr>
          <w:rFonts w:ascii="Arial" w:hAnsi="Arial" w:cs="Arial"/>
        </w:rPr>
        <w:t>) que permitan el desarrollo de sensores vestibles</w:t>
      </w:r>
      <w:r w:rsidR="00963D48" w:rsidRPr="00CC12E7">
        <w:rPr>
          <w:rFonts w:ascii="Arial" w:hAnsi="Arial" w:cs="Arial"/>
        </w:rPr>
        <w:t xml:space="preserve"> (“wearable”)</w:t>
      </w:r>
      <w:r w:rsidR="00384170" w:rsidRPr="00CC12E7">
        <w:rPr>
          <w:rFonts w:ascii="Arial" w:hAnsi="Arial" w:cs="Arial"/>
        </w:rPr>
        <w:t xml:space="preserve"> y de algoritmos de</w:t>
      </w:r>
      <w:r w:rsidR="004B0F47" w:rsidRPr="00CC12E7">
        <w:rPr>
          <w:rFonts w:ascii="Arial" w:hAnsi="Arial" w:cs="Arial"/>
        </w:rPr>
        <w:t xml:space="preserve"> análisis inteligente de datos en aplicaciones reales del mercado de la salud digital (</w:t>
      </w:r>
      <w:proofErr w:type="spellStart"/>
      <w:r w:rsidR="004B0F47" w:rsidRPr="00CC12E7">
        <w:rPr>
          <w:rFonts w:ascii="Arial" w:hAnsi="Arial" w:cs="Arial"/>
        </w:rPr>
        <w:t>ehealth</w:t>
      </w:r>
      <w:proofErr w:type="spellEnd"/>
      <w:r w:rsidR="004B0F47" w:rsidRPr="00CC12E7">
        <w:rPr>
          <w:rFonts w:ascii="Arial" w:hAnsi="Arial" w:cs="Arial"/>
        </w:rPr>
        <w:t>) y del envejecimiento activo y</w:t>
      </w:r>
      <w:r w:rsidR="009C62F6" w:rsidRPr="00CC12E7">
        <w:rPr>
          <w:rFonts w:ascii="Arial" w:hAnsi="Arial" w:cs="Arial"/>
        </w:rPr>
        <w:t xml:space="preserve"> saluda</w:t>
      </w:r>
      <w:r w:rsidR="00963D48" w:rsidRPr="00CC12E7">
        <w:rPr>
          <w:rFonts w:ascii="Arial" w:hAnsi="Arial" w:cs="Arial"/>
        </w:rPr>
        <w:t xml:space="preserve">ble. Este proyecto se enfoca en una de las patologías, pero se espera que el resultado positivo sea trasladable a otras alteraciones del sistema musculo-esquelético. </w:t>
      </w:r>
      <w:r w:rsidR="00963D48" w:rsidRPr="00C53AF6">
        <w:rPr>
          <w:rFonts w:ascii="Arial" w:hAnsi="Arial" w:cs="Arial"/>
        </w:rPr>
        <w:t>En este sentido, desde inicio se diseñará el sistema para facilitar su adaptación a otras exploraciones, aumentando de este modo el impacto de los resultados del proyecto</w:t>
      </w:r>
      <w:r w:rsidR="00963D48" w:rsidRPr="00C463DD">
        <w:rPr>
          <w:rFonts w:ascii="Arial" w:hAnsi="Arial" w:cs="Arial"/>
        </w:rPr>
        <w:t>.</w:t>
      </w:r>
      <w:r w:rsidR="00C53AF6" w:rsidRPr="00C463DD">
        <w:rPr>
          <w:rFonts w:ascii="Arial" w:hAnsi="Arial" w:cs="Arial"/>
        </w:rPr>
        <w:t xml:space="preserve"> El sistema de telemetría cin</w:t>
      </w:r>
      <w:r w:rsidR="00C53AF6" w:rsidRPr="00C53AF6">
        <w:rPr>
          <w:rFonts w:ascii="Arial" w:hAnsi="Arial" w:cs="Arial"/>
        </w:rPr>
        <w:t>ética a distancia resultante tiene potencial de ser aplicable</w:t>
      </w:r>
      <w:r w:rsidR="00C53AF6">
        <w:rPr>
          <w:rFonts w:ascii="Arial" w:hAnsi="Arial" w:cs="Arial"/>
        </w:rPr>
        <w:t xml:space="preserve"> al análisis biomédico de movimiento en caso de prótesis de cadera o rodilla, pero también en los procesos de rehabilitación y/o </w:t>
      </w:r>
      <w:proofErr w:type="spellStart"/>
      <w:r w:rsidR="00C53AF6">
        <w:rPr>
          <w:rFonts w:ascii="Arial" w:hAnsi="Arial" w:cs="Arial"/>
        </w:rPr>
        <w:t>neurorehabilitación</w:t>
      </w:r>
      <w:proofErr w:type="spellEnd"/>
      <w:r w:rsidR="00C53AF6">
        <w:rPr>
          <w:rFonts w:ascii="Arial" w:hAnsi="Arial" w:cs="Arial"/>
        </w:rPr>
        <w:t xml:space="preserve"> en pacientes con enfermedades neurodegenerativas.</w:t>
      </w:r>
    </w:p>
    <w:p w14:paraId="3C15172E" w14:textId="77777777" w:rsidR="00963D48" w:rsidRDefault="00963D48" w:rsidP="005E254D">
      <w:pPr>
        <w:spacing w:line="276" w:lineRule="auto"/>
        <w:jc w:val="both"/>
        <w:rPr>
          <w:rFonts w:ascii="Arial" w:hAnsi="Arial" w:cs="Arial"/>
        </w:rPr>
      </w:pPr>
    </w:p>
    <w:p w14:paraId="017B7594" w14:textId="77777777" w:rsidR="00C0644F" w:rsidRPr="005C7698" w:rsidRDefault="00C0644F" w:rsidP="005E254D">
      <w:pPr>
        <w:spacing w:line="276" w:lineRule="auto"/>
        <w:jc w:val="both"/>
        <w:rPr>
          <w:rFonts w:ascii="Arial" w:hAnsi="Arial" w:cs="Arial"/>
        </w:rPr>
      </w:pPr>
    </w:p>
    <w:p w14:paraId="102726E4" w14:textId="77777777" w:rsidR="00241C8F" w:rsidRPr="005C7698" w:rsidRDefault="0053216A" w:rsidP="005E254D">
      <w:pPr>
        <w:pStyle w:val="Ttulo2"/>
        <w:spacing w:after="120"/>
        <w:ind w:left="578" w:hanging="578"/>
        <w:jc w:val="both"/>
        <w:rPr>
          <w:rFonts w:ascii="Arial" w:hAnsi="Arial" w:cs="Arial"/>
        </w:rPr>
      </w:pPr>
      <w:bookmarkStart w:id="5" w:name="_Toc24237289"/>
      <w:bookmarkStart w:id="6" w:name="_Toc24468859"/>
      <w:r w:rsidRPr="005C7698">
        <w:rPr>
          <w:rFonts w:ascii="Arial" w:hAnsi="Arial" w:cs="Arial"/>
        </w:rPr>
        <w:lastRenderedPageBreak/>
        <w:t>Objetivos técnicos específicos del proyecto.</w:t>
      </w:r>
      <w:bookmarkEnd w:id="5"/>
      <w:bookmarkEnd w:id="6"/>
    </w:p>
    <w:p w14:paraId="490BB0E0" w14:textId="77777777" w:rsidR="00384170" w:rsidRPr="00CC12E7" w:rsidRDefault="00384170" w:rsidP="005E254D">
      <w:pPr>
        <w:spacing w:before="120" w:after="240" w:line="276" w:lineRule="auto"/>
        <w:jc w:val="both"/>
        <w:rPr>
          <w:rFonts w:ascii="Arial" w:hAnsi="Arial" w:cs="Arial"/>
          <w:b/>
        </w:rPr>
      </w:pPr>
      <w:r w:rsidRPr="00CC12E7">
        <w:rPr>
          <w:rFonts w:ascii="Arial" w:hAnsi="Arial" w:cs="Arial"/>
          <w:b/>
        </w:rPr>
        <w:t xml:space="preserve">OE1: </w:t>
      </w:r>
      <w:r w:rsidR="003A39C3" w:rsidRPr="00CC12E7">
        <w:rPr>
          <w:rFonts w:ascii="Arial" w:hAnsi="Arial" w:cs="Arial"/>
          <w:b/>
        </w:rPr>
        <w:t xml:space="preserve">Identificación de las características técnicas necesarias para generar un sistema de medición ambulante de la marcha </w:t>
      </w:r>
    </w:p>
    <w:p w14:paraId="608D561E" w14:textId="77777777" w:rsidR="003A39C3" w:rsidRPr="00CC12E7" w:rsidRDefault="003A39C3" w:rsidP="005E254D">
      <w:pPr>
        <w:spacing w:before="120" w:after="240" w:line="276" w:lineRule="auto"/>
        <w:jc w:val="both"/>
        <w:rPr>
          <w:rFonts w:ascii="Arial" w:hAnsi="Arial" w:cs="Arial"/>
        </w:rPr>
      </w:pPr>
      <w:r w:rsidRPr="00CC12E7">
        <w:rPr>
          <w:rFonts w:ascii="Arial" w:hAnsi="Arial" w:cs="Arial"/>
        </w:rPr>
        <w:t xml:space="preserve">Se analizarán los dispositivos wearables disponibles en el mercado en la actualidad que sean capaces de registrar datos asociados a diferentes </w:t>
      </w:r>
      <w:r w:rsidR="00D76642" w:rsidRPr="00CC12E7">
        <w:rPr>
          <w:rFonts w:ascii="Arial" w:hAnsi="Arial" w:cs="Arial"/>
        </w:rPr>
        <w:t xml:space="preserve">aspectos </w:t>
      </w:r>
      <w:r w:rsidRPr="00CC12E7">
        <w:rPr>
          <w:rFonts w:ascii="Arial" w:hAnsi="Arial" w:cs="Arial"/>
        </w:rPr>
        <w:t>cinemáticos relacionados con la marcha humana. En base a las características de estos dispositivos se definirá el resto de componentes técnicos necesarios para llevar a cabo la solución.</w:t>
      </w:r>
    </w:p>
    <w:p w14:paraId="292DA773" w14:textId="77777777" w:rsidR="00FD526B" w:rsidRPr="00CC12E7" w:rsidRDefault="00FD526B" w:rsidP="005E254D">
      <w:pPr>
        <w:spacing w:before="120" w:after="240" w:line="276" w:lineRule="auto"/>
        <w:jc w:val="both"/>
        <w:rPr>
          <w:rFonts w:ascii="Arial" w:hAnsi="Arial" w:cs="Arial"/>
          <w:b/>
        </w:rPr>
      </w:pPr>
      <w:r w:rsidRPr="00CC12E7">
        <w:rPr>
          <w:rFonts w:ascii="Arial" w:hAnsi="Arial" w:cs="Arial"/>
          <w:b/>
        </w:rPr>
        <w:t>OE2: Definición de un proceso de benchmarking que permita corroborar la validez científica del wearable</w:t>
      </w:r>
    </w:p>
    <w:p w14:paraId="577DA57E" w14:textId="77777777" w:rsidR="00963D48" w:rsidRPr="00CC12E7" w:rsidRDefault="00FD526B" w:rsidP="005E254D">
      <w:pPr>
        <w:spacing w:before="120" w:after="240" w:line="276" w:lineRule="auto"/>
        <w:jc w:val="both"/>
        <w:rPr>
          <w:rFonts w:ascii="Arial" w:hAnsi="Arial" w:cs="Arial"/>
        </w:rPr>
      </w:pPr>
      <w:r w:rsidRPr="00CC12E7">
        <w:rPr>
          <w:rFonts w:ascii="Arial" w:hAnsi="Arial" w:cs="Arial"/>
        </w:rPr>
        <w:t xml:space="preserve">Se definirá un banco de pruebas en el ámbito del laboratorio de análisis de la marcha de IBC, a las que se someterán una serie de dispositivos wearables seleccionados. Un proceso de benchmarking expresamente diseñado para este ámbito permitirá evaluar no sólo su validez científica sino validar otros aspectos fundamentales para la efectividad y usabilidad de la solución. </w:t>
      </w:r>
    </w:p>
    <w:p w14:paraId="0A42ADE4" w14:textId="77777777" w:rsidR="00384170" w:rsidRPr="00CC12E7" w:rsidRDefault="00384170" w:rsidP="005E254D">
      <w:pPr>
        <w:spacing w:before="120" w:after="240" w:line="276" w:lineRule="auto"/>
        <w:jc w:val="both"/>
        <w:rPr>
          <w:rFonts w:ascii="Arial" w:hAnsi="Arial" w:cs="Arial"/>
          <w:b/>
        </w:rPr>
      </w:pPr>
      <w:r w:rsidRPr="00CC12E7">
        <w:rPr>
          <w:rFonts w:ascii="Arial" w:hAnsi="Arial" w:cs="Arial"/>
          <w:b/>
        </w:rPr>
        <w:t>OE</w:t>
      </w:r>
      <w:r w:rsidR="00FD526B" w:rsidRPr="00CC12E7">
        <w:rPr>
          <w:rFonts w:ascii="Arial" w:hAnsi="Arial" w:cs="Arial"/>
          <w:b/>
        </w:rPr>
        <w:t>3</w:t>
      </w:r>
      <w:r w:rsidR="00C667A5" w:rsidRPr="00CC12E7">
        <w:rPr>
          <w:rFonts w:ascii="Arial" w:hAnsi="Arial" w:cs="Arial"/>
          <w:b/>
        </w:rPr>
        <w:t>: Diseño de algoritmo</w:t>
      </w:r>
      <w:r w:rsidRPr="00CC12E7">
        <w:rPr>
          <w:rFonts w:ascii="Arial" w:hAnsi="Arial" w:cs="Arial"/>
          <w:b/>
        </w:rPr>
        <w:t xml:space="preserve"> de inteligencia artificial para la evaluación ambulatoria de la marcha </w:t>
      </w:r>
    </w:p>
    <w:p w14:paraId="3B15B282" w14:textId="77777777" w:rsidR="00D21D73" w:rsidRPr="00CC12E7" w:rsidRDefault="00D21D73" w:rsidP="005E254D">
      <w:pPr>
        <w:spacing w:before="120" w:after="240" w:line="276" w:lineRule="auto"/>
        <w:jc w:val="both"/>
        <w:rPr>
          <w:rFonts w:ascii="Arial" w:hAnsi="Arial" w:cs="Arial"/>
        </w:rPr>
      </w:pPr>
      <w:r w:rsidRPr="00CC12E7">
        <w:rPr>
          <w:rFonts w:ascii="Arial" w:hAnsi="Arial" w:cs="Arial"/>
        </w:rPr>
        <w:t>Se diseñará un modelo de aprendizaje automático supervisado de clasificación binaria, que utilizando como entrada los datos obtenidos por el dispositivo de medición, obtenga una clasificación de diversos factores que afecten a la marcha, junto a una probabilidad asociada a la ocurrencia del evento definido por dicha clasificación binaria.</w:t>
      </w:r>
    </w:p>
    <w:p w14:paraId="4A6E0549" w14:textId="77777777" w:rsidR="00384170" w:rsidRPr="00CC12E7" w:rsidRDefault="00384170" w:rsidP="005E254D">
      <w:pPr>
        <w:spacing w:before="120" w:after="240" w:line="276" w:lineRule="auto"/>
        <w:jc w:val="both"/>
        <w:rPr>
          <w:rFonts w:ascii="Arial" w:hAnsi="Arial" w:cs="Arial"/>
          <w:b/>
        </w:rPr>
      </w:pPr>
      <w:r w:rsidRPr="00CC12E7">
        <w:rPr>
          <w:rFonts w:ascii="Arial" w:hAnsi="Arial" w:cs="Arial"/>
          <w:b/>
        </w:rPr>
        <w:t>OE</w:t>
      </w:r>
      <w:r w:rsidR="00FD526B" w:rsidRPr="00CC12E7">
        <w:rPr>
          <w:rFonts w:ascii="Arial" w:hAnsi="Arial" w:cs="Arial"/>
          <w:b/>
        </w:rPr>
        <w:t>4</w:t>
      </w:r>
      <w:r w:rsidRPr="00CC12E7">
        <w:rPr>
          <w:rFonts w:ascii="Arial" w:hAnsi="Arial" w:cs="Arial"/>
          <w:b/>
        </w:rPr>
        <w:t xml:space="preserve">: Desarrollo de </w:t>
      </w:r>
      <w:r w:rsidR="00FD526B" w:rsidRPr="00CC12E7">
        <w:rPr>
          <w:rFonts w:ascii="Arial" w:hAnsi="Arial" w:cs="Arial"/>
          <w:b/>
        </w:rPr>
        <w:t>un sistema experto de apoyo al profesional clínico</w:t>
      </w:r>
      <w:r w:rsidRPr="00CC12E7">
        <w:rPr>
          <w:rFonts w:ascii="Arial" w:hAnsi="Arial" w:cs="Arial"/>
          <w:b/>
        </w:rPr>
        <w:t xml:space="preserve">. </w:t>
      </w:r>
    </w:p>
    <w:p w14:paraId="79CD961C" w14:textId="77777777" w:rsidR="00C667A5" w:rsidRPr="00CC12E7" w:rsidRDefault="00C667A5" w:rsidP="005E254D">
      <w:pPr>
        <w:spacing w:before="120" w:after="240" w:line="276" w:lineRule="auto"/>
        <w:jc w:val="both"/>
        <w:rPr>
          <w:rFonts w:ascii="Arial" w:hAnsi="Arial" w:cs="Arial"/>
        </w:rPr>
      </w:pPr>
      <w:r w:rsidRPr="00CC12E7">
        <w:rPr>
          <w:rFonts w:ascii="Arial" w:hAnsi="Arial" w:cs="Arial"/>
        </w:rPr>
        <w:t>A partir del algoritmo de inteligencia artificial previo, se desarrollará un sistema experto tanto de medidas para la prevención de caídas, como de evaluación de un proceso de rehabilitación a lo largo del tiempo.</w:t>
      </w:r>
    </w:p>
    <w:p w14:paraId="5F04B325" w14:textId="77777777" w:rsidR="00384170" w:rsidRPr="00CC12E7" w:rsidRDefault="00384170" w:rsidP="005E254D">
      <w:pPr>
        <w:spacing w:before="120" w:after="240" w:line="276" w:lineRule="auto"/>
        <w:jc w:val="both"/>
        <w:rPr>
          <w:rFonts w:ascii="Arial" w:hAnsi="Arial" w:cs="Arial"/>
          <w:b/>
        </w:rPr>
      </w:pPr>
      <w:r w:rsidRPr="00CC12E7">
        <w:rPr>
          <w:rFonts w:ascii="Arial" w:hAnsi="Arial" w:cs="Arial"/>
          <w:b/>
        </w:rPr>
        <w:t>OE</w:t>
      </w:r>
      <w:r w:rsidR="00304BFC" w:rsidRPr="00CC12E7">
        <w:rPr>
          <w:rFonts w:ascii="Arial" w:hAnsi="Arial" w:cs="Arial"/>
          <w:b/>
        </w:rPr>
        <w:t>5</w:t>
      </w:r>
      <w:r w:rsidRPr="00CC12E7">
        <w:rPr>
          <w:rFonts w:ascii="Arial" w:hAnsi="Arial" w:cs="Arial"/>
          <w:b/>
        </w:rPr>
        <w:t xml:space="preserve">: Validación y evidencia científica de la prueba de concepto de </w:t>
      </w:r>
      <w:r w:rsidR="005D37D5" w:rsidRPr="00CC12E7">
        <w:rPr>
          <w:rFonts w:ascii="Arial" w:hAnsi="Arial" w:cs="Arial"/>
          <w:b/>
        </w:rPr>
        <w:t>Pre-</w:t>
      </w:r>
      <w:proofErr w:type="spellStart"/>
      <w:r w:rsidR="005D37D5" w:rsidRPr="00CC12E7">
        <w:rPr>
          <w:rFonts w:ascii="Arial" w:hAnsi="Arial" w:cs="Arial"/>
          <w:b/>
        </w:rPr>
        <w:t>Fall</w:t>
      </w:r>
      <w:proofErr w:type="spellEnd"/>
      <w:r w:rsidRPr="00CC12E7">
        <w:rPr>
          <w:rFonts w:ascii="Arial" w:hAnsi="Arial" w:cs="Arial"/>
          <w:b/>
        </w:rPr>
        <w:t>.</w:t>
      </w:r>
    </w:p>
    <w:p w14:paraId="52597FC3" w14:textId="77777777" w:rsidR="00384170" w:rsidRPr="00CC12E7" w:rsidRDefault="00384170" w:rsidP="005E254D">
      <w:pPr>
        <w:spacing w:before="120" w:after="240" w:line="276" w:lineRule="auto"/>
        <w:jc w:val="both"/>
        <w:rPr>
          <w:rFonts w:ascii="Arial" w:hAnsi="Arial" w:cs="Arial"/>
        </w:rPr>
      </w:pPr>
      <w:r w:rsidRPr="00CC12E7">
        <w:rPr>
          <w:rFonts w:ascii="Arial" w:hAnsi="Arial" w:cs="Arial"/>
        </w:rPr>
        <w:t xml:space="preserve">Se determinarán los procedimientos para la selección de la muestra de pacientes y se realizarán las pruebas necesarias para la validación tecnológica y verificación de la evidencia científica del sistema que permita obtener evidencias de validez de la prueba de concepto de </w:t>
      </w:r>
      <w:r w:rsidR="005D37D5" w:rsidRPr="00CC12E7">
        <w:rPr>
          <w:rFonts w:ascii="Arial" w:hAnsi="Arial" w:cs="Arial"/>
        </w:rPr>
        <w:t>Pre-</w:t>
      </w:r>
      <w:proofErr w:type="spellStart"/>
      <w:r w:rsidR="005D37D5" w:rsidRPr="00CC12E7">
        <w:rPr>
          <w:rFonts w:ascii="Arial" w:hAnsi="Arial" w:cs="Arial"/>
        </w:rPr>
        <w:t>Fall</w:t>
      </w:r>
      <w:proofErr w:type="spellEnd"/>
    </w:p>
    <w:p w14:paraId="4E873634" w14:textId="77777777" w:rsidR="00384170" w:rsidRPr="00CC12E7" w:rsidRDefault="00E92ABA" w:rsidP="005E254D">
      <w:pPr>
        <w:spacing w:before="120" w:after="240" w:line="276" w:lineRule="auto"/>
        <w:jc w:val="both"/>
        <w:rPr>
          <w:rFonts w:ascii="Arial" w:hAnsi="Arial" w:cs="Arial"/>
        </w:rPr>
      </w:pPr>
      <w:r w:rsidRPr="00CC12E7">
        <w:rPr>
          <w:rFonts w:ascii="Arial" w:hAnsi="Arial" w:cs="Arial"/>
        </w:rPr>
        <w:t>A priori, l</w:t>
      </w:r>
      <w:r w:rsidR="00384170" w:rsidRPr="00CC12E7">
        <w:rPr>
          <w:rFonts w:ascii="Arial" w:hAnsi="Arial" w:cs="Arial"/>
        </w:rPr>
        <w:t>os resultados ofrecidos por el sistema se basarán en los siguientes parámetros:</w:t>
      </w:r>
    </w:p>
    <w:p w14:paraId="343744FB" w14:textId="7D023BDD" w:rsidR="00384170" w:rsidRPr="00CC12E7" w:rsidRDefault="00384170" w:rsidP="005E254D">
      <w:pPr>
        <w:pStyle w:val="Prrafodelista"/>
        <w:numPr>
          <w:ilvl w:val="0"/>
          <w:numId w:val="5"/>
        </w:numPr>
        <w:spacing w:before="120" w:after="240"/>
        <w:contextualSpacing w:val="0"/>
        <w:jc w:val="both"/>
        <w:rPr>
          <w:rFonts w:ascii="Arial" w:hAnsi="Arial" w:cs="Arial"/>
          <w:sz w:val="24"/>
          <w:szCs w:val="24"/>
        </w:rPr>
      </w:pPr>
      <w:r w:rsidRPr="00CC12E7">
        <w:rPr>
          <w:rFonts w:ascii="Arial" w:hAnsi="Arial" w:cs="Arial"/>
          <w:sz w:val="24"/>
          <w:szCs w:val="24"/>
        </w:rPr>
        <w:t xml:space="preserve">como resultado primario, </w:t>
      </w:r>
      <w:r w:rsidRPr="00F3461E">
        <w:rPr>
          <w:rFonts w:ascii="Arial" w:hAnsi="Arial" w:cs="Arial"/>
          <w:sz w:val="24"/>
          <w:szCs w:val="24"/>
        </w:rPr>
        <w:t xml:space="preserve">velocidad de </w:t>
      </w:r>
      <w:r w:rsidR="00F3461E">
        <w:rPr>
          <w:rFonts w:ascii="Arial" w:hAnsi="Arial" w:cs="Arial"/>
          <w:sz w:val="24"/>
          <w:szCs w:val="24"/>
        </w:rPr>
        <w:t>la marcha en entorno</w:t>
      </w:r>
      <w:r w:rsidRPr="00F3461E">
        <w:rPr>
          <w:rFonts w:ascii="Arial" w:hAnsi="Arial" w:cs="Arial"/>
          <w:sz w:val="24"/>
          <w:szCs w:val="24"/>
        </w:rPr>
        <w:t xml:space="preserve"> rea</w:t>
      </w:r>
      <w:r w:rsidRPr="00C53AF6">
        <w:rPr>
          <w:rFonts w:ascii="Arial" w:hAnsi="Arial" w:cs="Arial"/>
          <w:sz w:val="24"/>
          <w:szCs w:val="24"/>
        </w:rPr>
        <w:t>l</w:t>
      </w:r>
      <w:r w:rsidR="00BD5973">
        <w:rPr>
          <w:rFonts w:ascii="Arial" w:hAnsi="Arial" w:cs="Arial"/>
          <w:sz w:val="24"/>
          <w:szCs w:val="24"/>
        </w:rPr>
        <w:t>.</w:t>
      </w:r>
    </w:p>
    <w:p w14:paraId="475E0DBA" w14:textId="59BF9B7F" w:rsidR="00384170" w:rsidRPr="00CC12E7" w:rsidRDefault="00384170" w:rsidP="005E254D">
      <w:pPr>
        <w:pStyle w:val="Prrafodelista"/>
        <w:numPr>
          <w:ilvl w:val="0"/>
          <w:numId w:val="5"/>
        </w:numPr>
        <w:spacing w:before="120" w:after="240"/>
        <w:contextualSpacing w:val="0"/>
        <w:jc w:val="both"/>
        <w:rPr>
          <w:rFonts w:ascii="Arial" w:hAnsi="Arial" w:cs="Arial"/>
          <w:sz w:val="24"/>
          <w:szCs w:val="24"/>
        </w:rPr>
      </w:pPr>
      <w:r w:rsidRPr="00CC12E7">
        <w:rPr>
          <w:rFonts w:ascii="Arial" w:hAnsi="Arial" w:cs="Arial"/>
          <w:sz w:val="24"/>
          <w:szCs w:val="24"/>
        </w:rPr>
        <w:lastRenderedPageBreak/>
        <w:t xml:space="preserve">como resultados secundarios, la evaluación de la movilidad digital adicional (conteos por pasos, tiempo de caminata, características de la marcha, tiempo sentado / parado / caminando, cadencia, gasto de energía estimado de la actividad física, etc.) será recolectada y comparada (o combinada) con </w:t>
      </w:r>
      <w:r w:rsidR="00BD5973">
        <w:rPr>
          <w:rFonts w:ascii="Arial" w:hAnsi="Arial" w:cs="Arial"/>
          <w:sz w:val="24"/>
          <w:szCs w:val="24"/>
        </w:rPr>
        <w:t>los valores de la velocidad en entorno real</w:t>
      </w:r>
      <w:r w:rsidR="00BD5973" w:rsidRPr="00CC12E7">
        <w:rPr>
          <w:rFonts w:ascii="Arial" w:hAnsi="Arial" w:cs="Arial"/>
          <w:sz w:val="24"/>
          <w:szCs w:val="24"/>
        </w:rPr>
        <w:t xml:space="preserve"> </w:t>
      </w:r>
      <w:r w:rsidRPr="00CC12E7">
        <w:rPr>
          <w:rFonts w:ascii="Arial" w:hAnsi="Arial" w:cs="Arial"/>
          <w:sz w:val="24"/>
          <w:szCs w:val="24"/>
        </w:rPr>
        <w:t>para identificar resultados de máximo poder predictivo.</w:t>
      </w:r>
    </w:p>
    <w:p w14:paraId="7E41696A" w14:textId="77777777" w:rsidR="00384170" w:rsidRPr="00CC12E7" w:rsidRDefault="005D37D5" w:rsidP="005E254D">
      <w:pPr>
        <w:spacing w:before="120" w:after="240" w:line="276" w:lineRule="auto"/>
        <w:jc w:val="both"/>
        <w:rPr>
          <w:rFonts w:ascii="Arial" w:hAnsi="Arial" w:cs="Arial"/>
        </w:rPr>
      </w:pPr>
      <w:r w:rsidRPr="00CC12E7">
        <w:rPr>
          <w:rFonts w:ascii="Arial" w:hAnsi="Arial" w:cs="Arial"/>
        </w:rPr>
        <w:t>Pre-</w:t>
      </w:r>
      <w:proofErr w:type="spellStart"/>
      <w:r w:rsidRPr="00CC12E7">
        <w:rPr>
          <w:rFonts w:ascii="Arial" w:hAnsi="Arial" w:cs="Arial"/>
        </w:rPr>
        <w:t>Fall</w:t>
      </w:r>
      <w:proofErr w:type="spellEnd"/>
      <w:r w:rsidR="00384170" w:rsidRPr="00CC12E7">
        <w:rPr>
          <w:rFonts w:ascii="Arial" w:hAnsi="Arial" w:cs="Arial"/>
        </w:rPr>
        <w:t xml:space="preserve"> será capaz de efectuar, como mínimo, las siguientes operaciones:</w:t>
      </w:r>
    </w:p>
    <w:p w14:paraId="2E760756" w14:textId="77777777" w:rsidR="00384170" w:rsidRPr="00CC12E7" w:rsidRDefault="00384170" w:rsidP="005E254D">
      <w:pPr>
        <w:pStyle w:val="Prrafodelista"/>
        <w:numPr>
          <w:ilvl w:val="0"/>
          <w:numId w:val="6"/>
        </w:numPr>
        <w:spacing w:before="120" w:after="240"/>
        <w:contextualSpacing w:val="0"/>
        <w:jc w:val="both"/>
        <w:rPr>
          <w:rFonts w:ascii="Arial" w:hAnsi="Arial" w:cs="Arial"/>
          <w:sz w:val="24"/>
          <w:szCs w:val="24"/>
        </w:rPr>
      </w:pPr>
      <w:r w:rsidRPr="00CC12E7">
        <w:rPr>
          <w:rFonts w:ascii="Arial" w:hAnsi="Arial" w:cs="Arial"/>
          <w:sz w:val="24"/>
          <w:szCs w:val="24"/>
        </w:rPr>
        <w:t xml:space="preserve">Registrar automáticamente los factores determinantes de la marcha para la generación de un patrón individualizado. </w:t>
      </w:r>
    </w:p>
    <w:p w14:paraId="01044397" w14:textId="77777777" w:rsidR="00384170" w:rsidRPr="00CC12E7" w:rsidRDefault="00384170" w:rsidP="005E254D">
      <w:pPr>
        <w:pStyle w:val="Prrafodelista"/>
        <w:numPr>
          <w:ilvl w:val="0"/>
          <w:numId w:val="6"/>
        </w:numPr>
        <w:spacing w:before="120" w:after="240"/>
        <w:contextualSpacing w:val="0"/>
        <w:jc w:val="both"/>
        <w:rPr>
          <w:rFonts w:ascii="Arial" w:hAnsi="Arial" w:cs="Arial"/>
          <w:sz w:val="24"/>
          <w:szCs w:val="24"/>
        </w:rPr>
      </w:pPr>
      <w:r w:rsidRPr="00CC12E7">
        <w:rPr>
          <w:rFonts w:ascii="Arial" w:hAnsi="Arial" w:cs="Arial"/>
          <w:sz w:val="24"/>
          <w:szCs w:val="24"/>
        </w:rPr>
        <w:t>Verificar, procesar y visualizar automáticamente los datos previamente registrados en el dispositivo. De manera concreta, la aplicación de esta tecnología permitirá avanzar en el estado del arte para desarrollar dispositivos médicos de evaluación ambulatoria con resultados clínicos probados.</w:t>
      </w:r>
    </w:p>
    <w:p w14:paraId="1BA1A710" w14:textId="77777777" w:rsidR="00A6370E" w:rsidRDefault="00A6370E">
      <w:pPr>
        <w:rPr>
          <w:rFonts w:ascii="Arial" w:hAnsi="Arial" w:cs="Arial"/>
        </w:rPr>
      </w:pPr>
      <w:r>
        <w:rPr>
          <w:rFonts w:ascii="Arial" w:hAnsi="Arial" w:cs="Arial"/>
        </w:rPr>
        <w:br w:type="page"/>
      </w:r>
    </w:p>
    <w:p w14:paraId="52FF4B58" w14:textId="77777777" w:rsidR="00484382" w:rsidRPr="005C7698" w:rsidRDefault="00484382" w:rsidP="005C7698">
      <w:pPr>
        <w:pStyle w:val="Ttulo1"/>
        <w:shd w:val="clear" w:color="auto" w:fill="F2F2F2" w:themeFill="background1" w:themeFillShade="F2"/>
        <w:spacing w:before="240" w:after="240" w:line="240" w:lineRule="auto"/>
        <w:ind w:left="431" w:hanging="431"/>
        <w:rPr>
          <w:rFonts w:ascii="Arial" w:hAnsi="Arial" w:cs="Arial"/>
        </w:rPr>
      </w:pPr>
      <w:bookmarkStart w:id="7" w:name="_Toc24468860"/>
      <w:r w:rsidRPr="005C7698">
        <w:rPr>
          <w:rFonts w:ascii="Arial" w:hAnsi="Arial" w:cs="Arial"/>
        </w:rPr>
        <w:lastRenderedPageBreak/>
        <w:t>DESCRIP</w:t>
      </w:r>
      <w:r w:rsidR="00CC3A92" w:rsidRPr="005C7698">
        <w:rPr>
          <w:rFonts w:ascii="Arial" w:hAnsi="Arial" w:cs="Arial"/>
        </w:rPr>
        <w:t>C</w:t>
      </w:r>
      <w:r w:rsidRPr="005C7698">
        <w:rPr>
          <w:rFonts w:ascii="Arial" w:hAnsi="Arial" w:cs="Arial"/>
        </w:rPr>
        <w:t>IÓN TÉCNICA</w:t>
      </w:r>
      <w:bookmarkEnd w:id="7"/>
    </w:p>
    <w:p w14:paraId="26FA5CDA" w14:textId="77777777" w:rsidR="0053216A" w:rsidRPr="005C7698" w:rsidRDefault="0053216A" w:rsidP="00430D5B">
      <w:pPr>
        <w:pStyle w:val="Ttulo2"/>
        <w:spacing w:after="120"/>
        <w:ind w:left="578" w:hanging="578"/>
        <w:jc w:val="both"/>
        <w:rPr>
          <w:rFonts w:ascii="Arial" w:hAnsi="Arial" w:cs="Arial"/>
        </w:rPr>
      </w:pPr>
      <w:bookmarkStart w:id="8" w:name="_Toc24468861"/>
      <w:r w:rsidRPr="005C7698">
        <w:rPr>
          <w:rFonts w:ascii="Arial" w:hAnsi="Arial" w:cs="Arial"/>
        </w:rPr>
        <w:t>Necesidad tecnológica del proyecto. Antecedentes.</w:t>
      </w:r>
      <w:bookmarkEnd w:id="8"/>
    </w:p>
    <w:p w14:paraId="6DC8EC50" w14:textId="77777777" w:rsidR="005366D9" w:rsidRPr="00CC12E7" w:rsidRDefault="005366D9" w:rsidP="005E254D">
      <w:pPr>
        <w:spacing w:before="120" w:after="240" w:line="276" w:lineRule="auto"/>
        <w:jc w:val="both"/>
        <w:rPr>
          <w:rFonts w:ascii="Arial" w:hAnsi="Arial" w:cs="Arial"/>
        </w:rPr>
      </w:pPr>
      <w:r w:rsidRPr="00CC12E7">
        <w:rPr>
          <w:rFonts w:ascii="Arial" w:hAnsi="Arial" w:cs="Arial"/>
        </w:rPr>
        <w:t>Las caídas son un problema frecuente en la sociedad actual, encontrándose entre las principales causas de discapacidad en los adultos mayores y siendo un aspecto crítico no sólo en términos de número de eventos, sino también en la consiguiente reducción de la calidad de vida, así como en términos de costos de salud</w:t>
      </w:r>
      <w:r w:rsidRPr="00CC12E7">
        <w:rPr>
          <w:rFonts w:ascii="Arial" w:hAnsi="Arial" w:cs="Arial"/>
          <w:vertAlign w:val="superscript"/>
        </w:rPr>
        <w:footnoteReference w:id="1"/>
      </w:r>
      <w:r w:rsidR="009F59D5" w:rsidRPr="00CC12E7">
        <w:rPr>
          <w:rFonts w:ascii="Arial" w:hAnsi="Arial" w:cs="Arial"/>
          <w:vertAlign w:val="superscript"/>
        </w:rPr>
        <w:t>,</w:t>
      </w:r>
      <w:r w:rsidRPr="00CC12E7">
        <w:rPr>
          <w:rFonts w:ascii="Arial" w:hAnsi="Arial" w:cs="Arial"/>
          <w:vertAlign w:val="superscript"/>
        </w:rPr>
        <w:footnoteReference w:id="2"/>
      </w:r>
      <w:r w:rsidRPr="00CC12E7">
        <w:rPr>
          <w:rFonts w:ascii="Arial" w:hAnsi="Arial" w:cs="Arial"/>
        </w:rPr>
        <w:t>. De hecho, cada año, un tercio de las personas de 65 años o más experimentan al menos una caída y entre el 10 y el 15% de estas caídas causan lesiones graves o, incluso, la muerte</w:t>
      </w:r>
      <w:r w:rsidRPr="00CC12E7">
        <w:rPr>
          <w:rStyle w:val="Refdenotaalpie"/>
          <w:rFonts w:ascii="Arial" w:hAnsi="Arial" w:cs="Arial"/>
        </w:rPr>
        <w:footnoteReference w:id="3"/>
      </w:r>
      <w:r w:rsidRPr="00CC12E7">
        <w:rPr>
          <w:rFonts w:ascii="Arial" w:hAnsi="Arial" w:cs="Arial"/>
        </w:rPr>
        <w:t xml:space="preserve"> </w:t>
      </w:r>
      <w:r w:rsidRPr="00CC12E7">
        <w:rPr>
          <w:rStyle w:val="Refdenotaalpie"/>
          <w:rFonts w:ascii="Arial" w:hAnsi="Arial" w:cs="Arial"/>
        </w:rPr>
        <w:footnoteReference w:id="4"/>
      </w:r>
      <w:r w:rsidRPr="00CC12E7">
        <w:rPr>
          <w:rFonts w:ascii="Arial" w:hAnsi="Arial" w:cs="Arial"/>
        </w:rPr>
        <w:t>. A pesar de estas cifras ya alarmantes, la realidad es que se espera un aumento en el número de caídas y lesiones relacionadas derivado del incremento de la esperanza media de vida que se está experimentando en los países desarrollados</w:t>
      </w:r>
      <w:r w:rsidRPr="00CC12E7">
        <w:rPr>
          <w:rStyle w:val="Refdenotaalpie"/>
          <w:rFonts w:ascii="Arial" w:hAnsi="Arial" w:cs="Arial"/>
        </w:rPr>
        <w:footnoteReference w:id="5"/>
      </w:r>
      <w:r w:rsidRPr="00CC12E7">
        <w:rPr>
          <w:rFonts w:ascii="Arial" w:hAnsi="Arial" w:cs="Arial"/>
        </w:rPr>
        <w:t xml:space="preserve"> y generando un importante decremento en el porcentaje de esperanza de vida saludable</w:t>
      </w:r>
      <w:r w:rsidRPr="00CC12E7">
        <w:rPr>
          <w:rStyle w:val="Refdenotaalpie"/>
          <w:rFonts w:ascii="Arial" w:hAnsi="Arial" w:cs="Arial"/>
        </w:rPr>
        <w:footnoteReference w:id="6"/>
      </w:r>
      <w:r w:rsidRPr="00CC12E7">
        <w:rPr>
          <w:rFonts w:ascii="Arial" w:hAnsi="Arial" w:cs="Arial"/>
        </w:rPr>
        <w:t>. Esto requiere del desarrollo de soluciones que permitan reducir estas situaciones, para lo que la detección temprana de personas en situación de riesgo supone una interesante aproximación.</w:t>
      </w:r>
    </w:p>
    <w:p w14:paraId="501EA017" w14:textId="77777777" w:rsidR="005366D9" w:rsidRPr="00CC12E7" w:rsidRDefault="005366D9" w:rsidP="005E254D">
      <w:pPr>
        <w:spacing w:before="120" w:after="240" w:line="276" w:lineRule="auto"/>
        <w:jc w:val="both"/>
        <w:rPr>
          <w:rFonts w:ascii="Arial" w:hAnsi="Arial" w:cs="Arial"/>
        </w:rPr>
      </w:pPr>
      <w:r w:rsidRPr="00CC12E7">
        <w:rPr>
          <w:rFonts w:ascii="Arial" w:hAnsi="Arial" w:cs="Arial"/>
        </w:rPr>
        <w:t>Según varios estudios, la marcha normal puede verse afectada por una serie de patologías neurológicas</w:t>
      </w:r>
      <w:r w:rsidRPr="00CC12E7">
        <w:rPr>
          <w:rStyle w:val="Refdenotaalpie"/>
          <w:rFonts w:ascii="Arial" w:hAnsi="Arial" w:cs="Arial"/>
        </w:rPr>
        <w:footnoteReference w:id="7"/>
      </w:r>
      <w:r w:rsidRPr="00CC12E7">
        <w:rPr>
          <w:rFonts w:ascii="Arial" w:hAnsi="Arial" w:cs="Arial"/>
        </w:rPr>
        <w:t>, como la enfermedad de Parkinson</w:t>
      </w:r>
      <w:r w:rsidRPr="00CC12E7">
        <w:rPr>
          <w:rStyle w:val="Refdenotaalpie"/>
          <w:rFonts w:ascii="Arial" w:hAnsi="Arial" w:cs="Arial"/>
        </w:rPr>
        <w:footnoteReference w:id="8"/>
      </w:r>
      <w:r w:rsidRPr="00CC12E7">
        <w:rPr>
          <w:rFonts w:ascii="Arial" w:hAnsi="Arial" w:cs="Arial"/>
        </w:rPr>
        <w:t>, la esclerosis múltiple</w:t>
      </w:r>
      <w:r w:rsidRPr="00CC12E7">
        <w:rPr>
          <w:rStyle w:val="Refdenotaalpie"/>
          <w:rFonts w:ascii="Arial" w:hAnsi="Arial" w:cs="Arial"/>
        </w:rPr>
        <w:footnoteReference w:id="9"/>
      </w:r>
      <w:r w:rsidRPr="00CC12E7">
        <w:rPr>
          <w:rFonts w:ascii="Arial" w:hAnsi="Arial" w:cs="Arial"/>
        </w:rPr>
        <w:t>, la enfermedad de Alzheimer</w:t>
      </w:r>
      <w:r w:rsidRPr="00CC12E7">
        <w:rPr>
          <w:rStyle w:val="Refdenotaalpie"/>
          <w:rFonts w:ascii="Arial" w:hAnsi="Arial" w:cs="Arial"/>
        </w:rPr>
        <w:footnoteReference w:id="10"/>
      </w:r>
      <w:r w:rsidRPr="00CC12E7">
        <w:rPr>
          <w:rFonts w:ascii="Arial" w:hAnsi="Arial" w:cs="Arial"/>
        </w:rPr>
        <w:t xml:space="preserve"> o la enfermedad de Gaucher</w:t>
      </w:r>
      <w:r w:rsidRPr="00CC12E7">
        <w:rPr>
          <w:rStyle w:val="Refdenotaalpie"/>
          <w:rFonts w:ascii="Arial" w:hAnsi="Arial" w:cs="Arial"/>
        </w:rPr>
        <w:footnoteReference w:id="11"/>
      </w:r>
      <w:r w:rsidRPr="00CC12E7">
        <w:rPr>
          <w:rFonts w:ascii="Arial" w:hAnsi="Arial" w:cs="Arial"/>
        </w:rPr>
        <w:t xml:space="preserve">. En estos casos, la </w:t>
      </w:r>
      <w:r w:rsidRPr="00CC12E7">
        <w:rPr>
          <w:rFonts w:ascii="Arial" w:hAnsi="Arial" w:cs="Arial"/>
        </w:rPr>
        <w:lastRenderedPageBreak/>
        <w:t>evaluación y valoración de la marcha permite buscar y detectar anomalías causadas por estas patologías, contribuyendo a un diagnóstico precoz que permita la decisión del tratamiento de manera temprana y repercutiendo así en la evolución de la enfermedad</w:t>
      </w:r>
      <w:r w:rsidRPr="00CC12E7">
        <w:rPr>
          <w:rStyle w:val="Refdenotaalpie"/>
          <w:rFonts w:ascii="Arial" w:hAnsi="Arial" w:cs="Arial"/>
        </w:rPr>
        <w:footnoteReference w:id="12"/>
      </w:r>
      <w:r w:rsidRPr="00CC12E7">
        <w:rPr>
          <w:rFonts w:ascii="Arial" w:hAnsi="Arial" w:cs="Arial"/>
        </w:rPr>
        <w:t xml:space="preserve">. Siguiendo esta misma aproximación, parece razonable llevar a cabo un diagnóstico precoz de caídas en la persona. Un hecho viable pero que, obviamente, exige un conocimiento detallado de las características de la marcha, así como su seguimiento y evaluación a lo largo del tiempo. </w:t>
      </w:r>
    </w:p>
    <w:p w14:paraId="41F062E7" w14:textId="77777777" w:rsidR="005366D9" w:rsidRPr="00CC12E7" w:rsidRDefault="005366D9" w:rsidP="005E254D">
      <w:pPr>
        <w:spacing w:before="120" w:after="240" w:line="276" w:lineRule="auto"/>
        <w:jc w:val="both"/>
        <w:rPr>
          <w:rFonts w:ascii="Arial" w:hAnsi="Arial" w:cs="Arial"/>
        </w:rPr>
      </w:pPr>
      <w:r w:rsidRPr="00CC12E7">
        <w:rPr>
          <w:rFonts w:ascii="Arial" w:hAnsi="Arial" w:cs="Arial"/>
        </w:rPr>
        <w:t>Aunque actualmente existen procedimientos para evaluar el riesgo de caída del paciente, estos se basan habitualmente en cuestionarios o pruebas funcionales. Sin embargo, estos cuestionarios son a menudo cualitativos y pueden estar sesgados por la propia historia de caídas personales, mientras que las pruebas funcionales, siendo objetivas, presentan carencias en cuanto a capacidad de respuesta y discriminación en poblaciones relativamente sanas</w:t>
      </w:r>
      <w:r w:rsidRPr="00CC12E7">
        <w:rPr>
          <w:rStyle w:val="Refdenotaalpie"/>
          <w:rFonts w:ascii="Arial" w:hAnsi="Arial" w:cs="Arial"/>
        </w:rPr>
        <w:footnoteReference w:id="13"/>
      </w:r>
      <w:r w:rsidRPr="00CC12E7">
        <w:rPr>
          <w:rFonts w:ascii="Arial" w:hAnsi="Arial" w:cs="Arial"/>
        </w:rPr>
        <w:t xml:space="preserve">. </w:t>
      </w:r>
    </w:p>
    <w:p w14:paraId="3E0F1BDF" w14:textId="1FDA0322" w:rsidR="005366D9" w:rsidRPr="00CC12E7" w:rsidRDefault="005366D9" w:rsidP="005E254D">
      <w:pPr>
        <w:spacing w:before="120" w:after="240" w:line="276" w:lineRule="auto"/>
        <w:jc w:val="both"/>
        <w:rPr>
          <w:rFonts w:ascii="Arial" w:hAnsi="Arial" w:cs="Arial"/>
        </w:rPr>
      </w:pPr>
      <w:r w:rsidRPr="00CC12E7">
        <w:rPr>
          <w:rFonts w:ascii="Arial" w:hAnsi="Arial" w:cs="Arial"/>
        </w:rPr>
        <w:t>Debido a estas limitaciones y atendiendo a los resultados de predicción derivados de diferentes enfermedades, la marcha humana supone un método prometedor para evaluar y predecir el riesgo intrínseco de caídas. En esta línea, estudios previos han demostrado que aspectos como la velocidad al caminar, la frecuencia de zancada, la intensidad del movimiento, la variabilidad de la propia zancada o la estabilidad dinámica, entre otras variables, permite discriminar a las personas que, efectivamente, sufren una caída de aquellos que no lo hacen</w:t>
      </w:r>
      <w:r w:rsidR="00A6370E" w:rsidRPr="00CC12E7">
        <w:rPr>
          <w:rFonts w:ascii="Arial" w:hAnsi="Arial" w:cs="Arial"/>
          <w:vertAlign w:val="superscript"/>
        </w:rPr>
        <w:t>[</w:t>
      </w:r>
      <w:r w:rsidRPr="00CC12E7">
        <w:rPr>
          <w:rStyle w:val="Refdenotaalpie"/>
          <w:rFonts w:ascii="Arial" w:hAnsi="Arial" w:cs="Arial"/>
        </w:rPr>
        <w:footnoteReference w:id="14"/>
      </w:r>
      <w:r w:rsidR="00A6370E" w:rsidRPr="00CC12E7">
        <w:rPr>
          <w:rFonts w:ascii="Arial" w:hAnsi="Arial" w:cs="Arial"/>
          <w:vertAlign w:val="superscript"/>
        </w:rPr>
        <w:t>,</w:t>
      </w:r>
      <w:r w:rsidRPr="00CC12E7">
        <w:rPr>
          <w:rStyle w:val="Refdenotaalpie"/>
          <w:rFonts w:ascii="Arial" w:hAnsi="Arial" w:cs="Arial"/>
        </w:rPr>
        <w:footnoteReference w:id="15"/>
      </w:r>
      <w:r w:rsidR="00A6370E" w:rsidRPr="00CD0E20">
        <w:rPr>
          <w:rFonts w:ascii="Arial" w:hAnsi="Arial" w:cs="Arial"/>
          <w:vertAlign w:val="superscript"/>
        </w:rPr>
        <w:t>,</w:t>
      </w:r>
      <w:r w:rsidRPr="00CC12E7">
        <w:rPr>
          <w:rStyle w:val="Refdenotaalpie"/>
          <w:rFonts w:ascii="Arial" w:hAnsi="Arial" w:cs="Arial"/>
        </w:rPr>
        <w:footnoteReference w:id="16"/>
      </w:r>
      <w:r w:rsidR="00A6370E" w:rsidRPr="00CD0E20">
        <w:rPr>
          <w:rFonts w:ascii="Arial" w:hAnsi="Arial" w:cs="Arial"/>
          <w:vertAlign w:val="superscript"/>
        </w:rPr>
        <w:t>]</w:t>
      </w:r>
      <w:r w:rsidRPr="00CC12E7">
        <w:rPr>
          <w:rFonts w:ascii="Arial" w:hAnsi="Arial" w:cs="Arial"/>
        </w:rPr>
        <w:t>. Sin embargo, es necesario indicar que estos estudios han empleado frecuentemente el propio historial de caídas de la persona para la identificación de las mismas, por lo que aspectos subjetivos como recordar las dificultades que la propia caída les generó, las lesiones sufridas o el miedo a sufrir una situación similar podría sesgar estos diseños retrospectivos</w:t>
      </w:r>
      <w:r w:rsidRPr="00CC12E7">
        <w:rPr>
          <w:rStyle w:val="Refdenotaalpie"/>
          <w:rFonts w:ascii="Arial" w:hAnsi="Arial" w:cs="Arial"/>
        </w:rPr>
        <w:footnoteReference w:id="17"/>
      </w:r>
      <w:r w:rsidRPr="00CC12E7">
        <w:rPr>
          <w:rFonts w:ascii="Arial" w:hAnsi="Arial" w:cs="Arial"/>
        </w:rPr>
        <w:t>. Por ello, se entiende, que las características de la marcha asociadas con el historial de caídas pueden no estar relacionadas con el riesgo real de este tipo de eventos.</w:t>
      </w:r>
    </w:p>
    <w:p w14:paraId="64AD1FB0" w14:textId="77777777" w:rsidR="007A5E42" w:rsidRPr="00CC12E7" w:rsidRDefault="005366D9" w:rsidP="005E254D">
      <w:pPr>
        <w:spacing w:before="120" w:after="240" w:line="276" w:lineRule="auto"/>
        <w:jc w:val="both"/>
        <w:rPr>
          <w:rFonts w:ascii="Arial" w:hAnsi="Arial" w:cs="Arial"/>
        </w:rPr>
      </w:pPr>
      <w:r w:rsidRPr="00CC12E7">
        <w:rPr>
          <w:rFonts w:ascii="Arial" w:hAnsi="Arial" w:cs="Arial"/>
        </w:rPr>
        <w:t xml:space="preserve">Como alternativa, la evaluación de factores de riesgo fisiológicos, como el déficit de la marcha, pueden evaluarse de manera más precisa y objetiva utilizando </w:t>
      </w:r>
      <w:r w:rsidR="00DE24FE" w:rsidRPr="00CC12E7">
        <w:rPr>
          <w:rFonts w:ascii="Arial" w:hAnsi="Arial" w:cs="Arial"/>
        </w:rPr>
        <w:t xml:space="preserve">tecnología vestible en forma de </w:t>
      </w:r>
      <w:r w:rsidRPr="00CC12E7">
        <w:rPr>
          <w:rFonts w:ascii="Arial" w:hAnsi="Arial" w:cs="Arial"/>
        </w:rPr>
        <w:t xml:space="preserve">sensores inerciales, cuya información, además, puede ser </w:t>
      </w:r>
      <w:r w:rsidRPr="00CC12E7">
        <w:rPr>
          <w:rFonts w:ascii="Arial" w:hAnsi="Arial" w:cs="Arial"/>
        </w:rPr>
        <w:lastRenderedPageBreak/>
        <w:t xml:space="preserve">incorporada en modelos biomecánicos, permitiendo utilizar sistemas de aprendizaje automático que ayuden a predecir el riesgo de caída de un individuo, siendo además una opción atractiva debido a su bajo coste y eficacia demostrada en dichas predicciones </w:t>
      </w:r>
      <w:r w:rsidRPr="00CC12E7">
        <w:rPr>
          <w:rStyle w:val="Refdenotaalpie"/>
          <w:rFonts w:ascii="Arial" w:hAnsi="Arial" w:cs="Arial"/>
        </w:rPr>
        <w:footnoteReference w:id="18"/>
      </w:r>
    </w:p>
    <w:p w14:paraId="60A58F6F" w14:textId="77777777" w:rsidR="007147EE" w:rsidRPr="00CC12E7" w:rsidRDefault="007147EE" w:rsidP="005E254D">
      <w:pPr>
        <w:spacing w:before="120" w:after="240" w:line="276" w:lineRule="auto"/>
        <w:jc w:val="both"/>
        <w:rPr>
          <w:rFonts w:ascii="Arial" w:hAnsi="Arial" w:cs="Arial"/>
        </w:rPr>
      </w:pPr>
      <w:r w:rsidRPr="00CC12E7">
        <w:rPr>
          <w:rFonts w:ascii="Arial" w:hAnsi="Arial" w:cs="Arial"/>
        </w:rPr>
        <w:t>Teniendo en cuenta la información previa, se entiende el análisis de la marcha como un procedimiento viable, no invasivo y costo-eficiente a la hora de llevar a cabo la predicción</w:t>
      </w:r>
      <w:r w:rsidR="00243CCA" w:rsidRPr="00CC12E7">
        <w:rPr>
          <w:rFonts w:ascii="Arial" w:hAnsi="Arial" w:cs="Arial"/>
        </w:rPr>
        <w:t xml:space="preserve"> y</w:t>
      </w:r>
      <w:r w:rsidRPr="00CC12E7">
        <w:rPr>
          <w:rFonts w:ascii="Arial" w:hAnsi="Arial" w:cs="Arial"/>
        </w:rPr>
        <w:t xml:space="preserve"> </w:t>
      </w:r>
      <w:r w:rsidR="00243CCA" w:rsidRPr="00CC12E7">
        <w:rPr>
          <w:rFonts w:ascii="Arial" w:hAnsi="Arial" w:cs="Arial"/>
        </w:rPr>
        <w:t xml:space="preserve">prevención de caídas, lo cual podría contribuir significativamente a mejorar la salud y calidad de vida de la persona y su entorno próximo, sino también a </w:t>
      </w:r>
      <w:r w:rsidRPr="00CC12E7">
        <w:rPr>
          <w:rFonts w:ascii="Arial" w:hAnsi="Arial" w:cs="Arial"/>
        </w:rPr>
        <w:t>reducir el coste sanitario actual e incrementar el índice de años de vida saludable poblacional, redundando así en una mejora significativa de su calidad de vida.</w:t>
      </w:r>
    </w:p>
    <w:p w14:paraId="4A7C6FC3" w14:textId="77777777" w:rsidR="00484382" w:rsidRPr="005C7698" w:rsidRDefault="00484382" w:rsidP="005E254D">
      <w:pPr>
        <w:pStyle w:val="Ttulo2"/>
        <w:spacing w:after="120"/>
        <w:ind w:left="578" w:hanging="578"/>
        <w:jc w:val="both"/>
        <w:rPr>
          <w:rFonts w:ascii="Arial" w:hAnsi="Arial" w:cs="Arial"/>
        </w:rPr>
      </w:pPr>
      <w:bookmarkStart w:id="9" w:name="_Toc24468862"/>
      <w:r w:rsidRPr="005C7698">
        <w:rPr>
          <w:rFonts w:ascii="Arial" w:hAnsi="Arial" w:cs="Arial"/>
        </w:rPr>
        <w:t>Descripción de los productos precedentes</w:t>
      </w:r>
      <w:bookmarkEnd w:id="9"/>
    </w:p>
    <w:p w14:paraId="642325F9" w14:textId="77777777" w:rsidR="004C4CE8" w:rsidRPr="00CC12E7" w:rsidRDefault="005F59C4" w:rsidP="005E254D">
      <w:pPr>
        <w:spacing w:before="120" w:after="240" w:line="276" w:lineRule="auto"/>
        <w:jc w:val="both"/>
        <w:rPr>
          <w:rFonts w:ascii="Arial" w:hAnsi="Arial" w:cs="Arial"/>
        </w:rPr>
      </w:pPr>
      <w:r w:rsidRPr="00CC12E7">
        <w:rPr>
          <w:rFonts w:ascii="Arial" w:hAnsi="Arial" w:cs="Arial"/>
        </w:rPr>
        <w:t>Como se indicaba previamente, en la actualidad</w:t>
      </w:r>
      <w:r w:rsidR="004C4CE8" w:rsidRPr="00CC12E7">
        <w:rPr>
          <w:rFonts w:ascii="Arial" w:hAnsi="Arial" w:cs="Arial"/>
        </w:rPr>
        <w:t>, se están desarrollando nuevos enfoques terapéuticos que se dirigen a la restauración de la función y la movilidad en pacientes con enfermedades degenerativas, las lesiones agudas y las discapacidades relacionadas con la edad, como los fármacos anabólicos musculares, los enfoques de regeneración del cartílago y otras terapias dirigidas al sistema musculoesquelético. Sin embargo, los criterios de valoración primarios que evalúan la movilidad se basan en los resultados informados por los pacientes o en pruebas de rendimiento, que tienen importantes deficiencias y que no son aplicables a la totalidad la población en función de las características personales y/o dificultades que éstos puedan presentar.</w:t>
      </w:r>
    </w:p>
    <w:p w14:paraId="3374B90B" w14:textId="77777777" w:rsidR="004C4CE8" w:rsidRPr="00CC12E7" w:rsidRDefault="004C4CE8" w:rsidP="005E254D">
      <w:pPr>
        <w:spacing w:before="120" w:after="240" w:line="276" w:lineRule="auto"/>
        <w:jc w:val="both"/>
        <w:rPr>
          <w:rFonts w:ascii="Arial" w:hAnsi="Arial" w:cs="Arial"/>
        </w:rPr>
      </w:pPr>
      <w:r w:rsidRPr="00CC12E7">
        <w:rPr>
          <w:rFonts w:ascii="Arial" w:hAnsi="Arial" w:cs="Arial"/>
        </w:rPr>
        <w:t>Para asegurar la plena aceptación e integración de la evaluación de la movilidad en los ensayos clínicos y la utilización como punto final primario o secundario, existe la necesidad de una validación rigurosa y una vinculación consistente con puntos finales "duros" clínicamente relevantes, como muerte, discapacidad, caídas u otras complicaciones.</w:t>
      </w:r>
    </w:p>
    <w:p w14:paraId="1FEBB0F1" w14:textId="77777777" w:rsidR="004C4CE8" w:rsidRPr="00CC12E7" w:rsidRDefault="005F59C4" w:rsidP="005E254D">
      <w:pPr>
        <w:spacing w:before="120" w:after="240" w:line="276" w:lineRule="auto"/>
        <w:jc w:val="both"/>
        <w:rPr>
          <w:rFonts w:ascii="Arial" w:hAnsi="Arial" w:cs="Arial"/>
        </w:rPr>
      </w:pPr>
      <w:r w:rsidRPr="00CC12E7">
        <w:rPr>
          <w:rFonts w:ascii="Arial" w:hAnsi="Arial" w:cs="Arial"/>
        </w:rPr>
        <w:t>E</w:t>
      </w:r>
      <w:r w:rsidR="004C4CE8" w:rsidRPr="00CC12E7">
        <w:rPr>
          <w:rFonts w:ascii="Arial" w:hAnsi="Arial" w:cs="Arial"/>
        </w:rPr>
        <w:t xml:space="preserve">n la mayoría de las publicaciones el método para obtener parámetros de la marcha generalmente se basa en medir la velocidad de la marcha mientras el paciente camina una distancia predefinida o mide la distancia recorrida por una persona durante un período de tiempo, existiendo numerosas escalas e instrumentos utilizados actualmente (p. ej. test de la marcha de 6 minutos, </w:t>
      </w:r>
      <w:proofErr w:type="spellStart"/>
      <w:r w:rsidR="004C4CE8" w:rsidRPr="00CC12E7">
        <w:rPr>
          <w:rFonts w:ascii="Arial" w:hAnsi="Arial" w:cs="Arial"/>
        </w:rPr>
        <w:t>Timed</w:t>
      </w:r>
      <w:proofErr w:type="spellEnd"/>
      <w:r w:rsidR="004C4CE8" w:rsidRPr="00CC12E7">
        <w:rPr>
          <w:rFonts w:ascii="Arial" w:hAnsi="Arial" w:cs="Arial"/>
        </w:rPr>
        <w:t xml:space="preserve"> Up and </w:t>
      </w:r>
      <w:proofErr w:type="spellStart"/>
      <w:r w:rsidR="004C4CE8" w:rsidRPr="00CC12E7">
        <w:rPr>
          <w:rFonts w:ascii="Arial" w:hAnsi="Arial" w:cs="Arial"/>
        </w:rPr>
        <w:t>Go</w:t>
      </w:r>
      <w:proofErr w:type="spellEnd"/>
      <w:r w:rsidR="004C4CE8" w:rsidRPr="00CC12E7">
        <w:rPr>
          <w:rFonts w:ascii="Arial" w:hAnsi="Arial" w:cs="Arial"/>
        </w:rPr>
        <w:t xml:space="preserve">, ISAW…). A estos métodos se añaden dispositivos médicos específicamente diseñados para medir algunos parámetros relacionados con la marcha, siendo el sistema </w:t>
      </w:r>
      <w:proofErr w:type="spellStart"/>
      <w:r w:rsidR="004C4CE8" w:rsidRPr="00CC12E7">
        <w:rPr>
          <w:rFonts w:ascii="Arial" w:hAnsi="Arial" w:cs="Arial"/>
        </w:rPr>
        <w:t>GAITRite</w:t>
      </w:r>
      <w:proofErr w:type="spellEnd"/>
      <w:r w:rsidR="004C4CE8" w:rsidRPr="00CC12E7">
        <w:rPr>
          <w:rStyle w:val="Refdenotaalpie"/>
          <w:rFonts w:ascii="Arial" w:hAnsi="Arial" w:cs="Arial"/>
        </w:rPr>
        <w:footnoteReference w:id="19"/>
      </w:r>
      <w:r w:rsidR="004C4CE8" w:rsidRPr="00CC12E7">
        <w:rPr>
          <w:rFonts w:ascii="Arial" w:hAnsi="Arial" w:cs="Arial"/>
        </w:rPr>
        <w:t xml:space="preserve"> el más utilizado actualmente. </w:t>
      </w:r>
    </w:p>
    <w:p w14:paraId="2FEFCE24" w14:textId="77777777" w:rsidR="004C4CE8" w:rsidRPr="00CC12E7" w:rsidRDefault="004C4CE8" w:rsidP="005E254D">
      <w:pPr>
        <w:spacing w:before="120" w:after="240" w:line="276" w:lineRule="auto"/>
        <w:jc w:val="both"/>
        <w:rPr>
          <w:rFonts w:ascii="Arial" w:hAnsi="Arial" w:cs="Arial"/>
        </w:rPr>
      </w:pPr>
      <w:r w:rsidRPr="00CC12E7">
        <w:rPr>
          <w:rFonts w:ascii="Arial" w:hAnsi="Arial" w:cs="Arial"/>
        </w:rPr>
        <w:t xml:space="preserve">Todos estos sistemas dirigidos a obtener parámetros de marcha tienen una </w:t>
      </w:r>
      <w:r w:rsidRPr="00CC12E7">
        <w:rPr>
          <w:rFonts w:ascii="Arial" w:hAnsi="Arial" w:cs="Arial"/>
          <w:b/>
        </w:rPr>
        <w:t xml:space="preserve">gran desventaja tanto para los pacientes, ya que deben realizar estas pruebas en un </w:t>
      </w:r>
      <w:r w:rsidRPr="00CC12E7">
        <w:rPr>
          <w:rFonts w:ascii="Arial" w:hAnsi="Arial" w:cs="Arial"/>
          <w:b/>
        </w:rPr>
        <w:lastRenderedPageBreak/>
        <w:t>hospital o clínica</w:t>
      </w:r>
      <w:r w:rsidRPr="00CC12E7">
        <w:rPr>
          <w:rFonts w:ascii="Arial" w:hAnsi="Arial" w:cs="Arial"/>
        </w:rPr>
        <w:t xml:space="preserve">, como para los </w:t>
      </w:r>
      <w:r w:rsidRPr="00CC12E7">
        <w:rPr>
          <w:rFonts w:ascii="Arial" w:hAnsi="Arial" w:cs="Arial"/>
          <w:b/>
        </w:rPr>
        <w:t>profesionales</w:t>
      </w:r>
      <w:r w:rsidRPr="00CC12E7">
        <w:rPr>
          <w:rFonts w:ascii="Arial" w:hAnsi="Arial" w:cs="Arial"/>
        </w:rPr>
        <w:t xml:space="preserve"> de la salud, ya que </w:t>
      </w:r>
      <w:r w:rsidRPr="00CC12E7">
        <w:rPr>
          <w:rFonts w:ascii="Arial" w:hAnsi="Arial" w:cs="Arial"/>
          <w:b/>
        </w:rPr>
        <w:t>deben supervisar el experimento</w:t>
      </w:r>
      <w:r w:rsidRPr="00CC12E7">
        <w:rPr>
          <w:rFonts w:ascii="Arial" w:hAnsi="Arial" w:cs="Arial"/>
        </w:rPr>
        <w:t xml:space="preserve">, </w:t>
      </w:r>
      <w:r w:rsidRPr="00CC12E7">
        <w:rPr>
          <w:rFonts w:ascii="Arial" w:hAnsi="Arial" w:cs="Arial"/>
          <w:b/>
        </w:rPr>
        <w:t>obtener</w:t>
      </w:r>
      <w:r w:rsidRPr="00CC12E7">
        <w:rPr>
          <w:rFonts w:ascii="Arial" w:hAnsi="Arial" w:cs="Arial"/>
        </w:rPr>
        <w:t xml:space="preserve"> los </w:t>
      </w:r>
      <w:r w:rsidRPr="00CC12E7">
        <w:rPr>
          <w:rFonts w:ascii="Arial" w:hAnsi="Arial" w:cs="Arial"/>
          <w:b/>
        </w:rPr>
        <w:t>resultados</w:t>
      </w:r>
      <w:r w:rsidRPr="00CC12E7">
        <w:rPr>
          <w:rFonts w:ascii="Arial" w:hAnsi="Arial" w:cs="Arial"/>
        </w:rPr>
        <w:t xml:space="preserve"> y </w:t>
      </w:r>
      <w:r w:rsidRPr="00CC12E7">
        <w:rPr>
          <w:rFonts w:ascii="Arial" w:hAnsi="Arial" w:cs="Arial"/>
          <w:b/>
        </w:rPr>
        <w:t>analizarlos</w:t>
      </w:r>
      <w:r w:rsidRPr="00CC12E7">
        <w:rPr>
          <w:rFonts w:ascii="Arial" w:hAnsi="Arial" w:cs="Arial"/>
        </w:rPr>
        <w:t xml:space="preserve">, en lugar de centrarse únicamente en evaluar otros aspectos del estado de salud del paciente e identificar el mejor tratamiento para él. A estas cuestiones se añade además un problema que puede sesgar los resultados obtenidos, como es la potencial alteración del usuario en la ejecución de las pruebas de evaluación al encontrarse en un </w:t>
      </w:r>
      <w:r w:rsidRPr="00CC12E7">
        <w:rPr>
          <w:rFonts w:ascii="Arial" w:hAnsi="Arial" w:cs="Arial"/>
          <w:b/>
        </w:rPr>
        <w:t>entorno artificial y controlado</w:t>
      </w:r>
      <w:r w:rsidRPr="00CC12E7">
        <w:rPr>
          <w:rFonts w:ascii="Arial" w:hAnsi="Arial" w:cs="Arial"/>
        </w:rPr>
        <w:t xml:space="preserve">, lo que puede llevar a generar un patrón de marcha que </w:t>
      </w:r>
      <w:r w:rsidRPr="00CC12E7">
        <w:rPr>
          <w:rFonts w:ascii="Arial" w:hAnsi="Arial" w:cs="Arial"/>
          <w:b/>
        </w:rPr>
        <w:t>no</w:t>
      </w:r>
      <w:r w:rsidRPr="00CC12E7">
        <w:rPr>
          <w:rFonts w:ascii="Arial" w:hAnsi="Arial" w:cs="Arial"/>
        </w:rPr>
        <w:t xml:space="preserve"> sea </w:t>
      </w:r>
      <w:r w:rsidRPr="00CC12E7">
        <w:rPr>
          <w:rFonts w:ascii="Arial" w:hAnsi="Arial" w:cs="Arial"/>
          <w:b/>
        </w:rPr>
        <w:t>representativo</w:t>
      </w:r>
      <w:r w:rsidRPr="00CC12E7">
        <w:rPr>
          <w:rFonts w:ascii="Arial" w:hAnsi="Arial" w:cs="Arial"/>
        </w:rPr>
        <w:t xml:space="preserve"> del habitual en su vida cotidiana, </w:t>
      </w:r>
      <w:r w:rsidRPr="00CC12E7">
        <w:rPr>
          <w:rFonts w:ascii="Arial" w:hAnsi="Arial" w:cs="Arial"/>
          <w:b/>
        </w:rPr>
        <w:t>limitando</w:t>
      </w:r>
      <w:r w:rsidRPr="00CC12E7">
        <w:rPr>
          <w:rFonts w:ascii="Arial" w:hAnsi="Arial" w:cs="Arial"/>
        </w:rPr>
        <w:t xml:space="preserve"> así la </w:t>
      </w:r>
      <w:r w:rsidRPr="00CC12E7">
        <w:rPr>
          <w:rFonts w:ascii="Arial" w:hAnsi="Arial" w:cs="Arial"/>
          <w:b/>
        </w:rPr>
        <w:t>precisión</w:t>
      </w:r>
      <w:r w:rsidRPr="00CC12E7">
        <w:rPr>
          <w:rFonts w:ascii="Arial" w:hAnsi="Arial" w:cs="Arial"/>
        </w:rPr>
        <w:t xml:space="preserve"> de la </w:t>
      </w:r>
      <w:r w:rsidRPr="00CC12E7">
        <w:rPr>
          <w:rFonts w:ascii="Arial" w:hAnsi="Arial" w:cs="Arial"/>
          <w:b/>
        </w:rPr>
        <w:t>medida</w:t>
      </w:r>
      <w:r w:rsidRPr="00CC12E7">
        <w:rPr>
          <w:rFonts w:ascii="Arial" w:hAnsi="Arial" w:cs="Arial"/>
        </w:rPr>
        <w:t xml:space="preserve">, la </w:t>
      </w:r>
      <w:r w:rsidRPr="00CC12E7">
        <w:rPr>
          <w:rFonts w:ascii="Arial" w:hAnsi="Arial" w:cs="Arial"/>
          <w:b/>
        </w:rPr>
        <w:t>validez</w:t>
      </w:r>
      <w:r w:rsidRPr="00CC12E7">
        <w:rPr>
          <w:rFonts w:ascii="Arial" w:hAnsi="Arial" w:cs="Arial"/>
        </w:rPr>
        <w:t xml:space="preserve"> del </w:t>
      </w:r>
      <w:r w:rsidRPr="00CC12E7">
        <w:rPr>
          <w:rFonts w:ascii="Arial" w:hAnsi="Arial" w:cs="Arial"/>
          <w:b/>
        </w:rPr>
        <w:t>diagnóstico</w:t>
      </w:r>
      <w:r w:rsidRPr="00CC12E7">
        <w:rPr>
          <w:rFonts w:ascii="Arial" w:hAnsi="Arial" w:cs="Arial"/>
        </w:rPr>
        <w:t xml:space="preserve"> y la </w:t>
      </w:r>
      <w:r w:rsidRPr="00CC12E7">
        <w:rPr>
          <w:rFonts w:ascii="Arial" w:hAnsi="Arial" w:cs="Arial"/>
          <w:b/>
        </w:rPr>
        <w:t>eficacia</w:t>
      </w:r>
      <w:r w:rsidRPr="00CC12E7">
        <w:rPr>
          <w:rFonts w:ascii="Arial" w:hAnsi="Arial" w:cs="Arial"/>
        </w:rPr>
        <w:t xml:space="preserve"> de la </w:t>
      </w:r>
      <w:r w:rsidRPr="00CC12E7">
        <w:rPr>
          <w:rFonts w:ascii="Arial" w:hAnsi="Arial" w:cs="Arial"/>
          <w:b/>
        </w:rPr>
        <w:t>intervención</w:t>
      </w:r>
      <w:r w:rsidRPr="00CC12E7">
        <w:rPr>
          <w:rFonts w:ascii="Arial" w:hAnsi="Arial" w:cs="Arial"/>
        </w:rPr>
        <w:t xml:space="preserve"> implementada.</w:t>
      </w:r>
    </w:p>
    <w:p w14:paraId="1DC40496" w14:textId="77777777" w:rsidR="004C4CE8" w:rsidRPr="00CC12E7" w:rsidRDefault="004C4CE8" w:rsidP="005E254D">
      <w:pPr>
        <w:spacing w:before="120" w:after="240" w:line="276" w:lineRule="auto"/>
        <w:jc w:val="both"/>
        <w:rPr>
          <w:rFonts w:ascii="Arial" w:hAnsi="Arial" w:cs="Arial"/>
        </w:rPr>
      </w:pPr>
      <w:r w:rsidRPr="00CC12E7">
        <w:rPr>
          <w:rFonts w:ascii="Arial" w:hAnsi="Arial" w:cs="Arial"/>
        </w:rPr>
        <w:t>El auge que ha sufrido en estos últimos años el sector de la actividad física y el deporte y la aparición de un cada vez mayor número de corredores aficionados, han hecho surgir varios dispositivos especializados en el análisis de diferentes parámetros de la carrera</w:t>
      </w:r>
      <w:r w:rsidRPr="00CC12E7">
        <w:rPr>
          <w:rStyle w:val="Refdenotaalpie"/>
          <w:rFonts w:ascii="Arial" w:hAnsi="Arial" w:cs="Arial"/>
        </w:rPr>
        <w:footnoteReference w:id="20"/>
      </w:r>
      <w:r w:rsidRPr="00CC12E7">
        <w:rPr>
          <w:rFonts w:ascii="Arial" w:hAnsi="Arial" w:cs="Arial"/>
        </w:rPr>
        <w:t xml:space="preserve">. En este ámbito han surgido también las denominadas plantillas inteligentes, como las de </w:t>
      </w:r>
      <w:proofErr w:type="spellStart"/>
      <w:r w:rsidRPr="00CC12E7">
        <w:rPr>
          <w:rFonts w:ascii="Arial" w:hAnsi="Arial" w:cs="Arial"/>
        </w:rPr>
        <w:t>Digitsole</w:t>
      </w:r>
      <w:proofErr w:type="spellEnd"/>
      <w:r w:rsidRPr="00CC12E7">
        <w:rPr>
          <w:rStyle w:val="Refdenotaalpie"/>
          <w:rFonts w:ascii="Arial" w:hAnsi="Arial" w:cs="Arial"/>
        </w:rPr>
        <w:footnoteReference w:id="21"/>
      </w:r>
      <w:r w:rsidRPr="00CC12E7">
        <w:rPr>
          <w:rFonts w:ascii="Arial" w:hAnsi="Arial" w:cs="Arial"/>
        </w:rPr>
        <w:t xml:space="preserve">, </w:t>
      </w:r>
      <w:proofErr w:type="spellStart"/>
      <w:r w:rsidRPr="00CC12E7">
        <w:rPr>
          <w:rFonts w:ascii="Arial" w:hAnsi="Arial" w:cs="Arial"/>
        </w:rPr>
        <w:t>FeetMeSport</w:t>
      </w:r>
      <w:proofErr w:type="spellEnd"/>
      <w:r w:rsidRPr="00CC12E7">
        <w:rPr>
          <w:rStyle w:val="Refdenotaalpie"/>
          <w:rFonts w:ascii="Arial" w:hAnsi="Arial" w:cs="Arial"/>
        </w:rPr>
        <w:footnoteReference w:id="22"/>
      </w:r>
      <w:r w:rsidRPr="00CC12E7">
        <w:rPr>
          <w:rFonts w:ascii="Arial" w:hAnsi="Arial" w:cs="Arial"/>
        </w:rPr>
        <w:t xml:space="preserve"> o ARION</w:t>
      </w:r>
      <w:r w:rsidRPr="00CC12E7">
        <w:rPr>
          <w:rStyle w:val="Refdenotaalpie"/>
          <w:rFonts w:ascii="Arial" w:hAnsi="Arial" w:cs="Arial"/>
        </w:rPr>
        <w:footnoteReference w:id="23"/>
      </w:r>
      <w:r w:rsidRPr="00CC12E7">
        <w:rPr>
          <w:rFonts w:ascii="Arial" w:hAnsi="Arial" w:cs="Arial"/>
        </w:rPr>
        <w:t xml:space="preserve">, que analizan diferentes parámetros de la pisada durante la carrera. Sin embargo, debido a la alta especialización de los dispositivos para correr, no son una opción viable para para medir la calidad de la marcha en la población objetivo de </w:t>
      </w:r>
      <w:r w:rsidR="005D37D5" w:rsidRPr="00CC12E7">
        <w:rPr>
          <w:rFonts w:ascii="Arial" w:hAnsi="Arial" w:cs="Arial"/>
        </w:rPr>
        <w:t>Pre-</w:t>
      </w:r>
      <w:proofErr w:type="spellStart"/>
      <w:r w:rsidR="005D37D5" w:rsidRPr="00CC12E7">
        <w:rPr>
          <w:rFonts w:ascii="Arial" w:hAnsi="Arial" w:cs="Arial"/>
        </w:rPr>
        <w:t>Fall</w:t>
      </w:r>
      <w:proofErr w:type="spellEnd"/>
      <w:r w:rsidRPr="00CC12E7">
        <w:rPr>
          <w:rFonts w:ascii="Arial" w:hAnsi="Arial" w:cs="Arial"/>
        </w:rPr>
        <w:t xml:space="preserve">. La toma de variables desde la posición de la huella del pie, maneja únicamente anomalías en la pisada, prescindiendo de otras variables que permiten extraer conclusiones más certeras (i.e. una persona puede pisar mal por un mal hábito o por un problema musculo-esquelético). </w:t>
      </w:r>
    </w:p>
    <w:p w14:paraId="03F0A93D" w14:textId="77777777" w:rsidR="00E17E88" w:rsidRPr="00CC12E7" w:rsidRDefault="00E17E88" w:rsidP="005E254D">
      <w:pPr>
        <w:spacing w:before="120" w:after="240" w:line="276" w:lineRule="auto"/>
        <w:jc w:val="both"/>
        <w:rPr>
          <w:rFonts w:ascii="Arial" w:hAnsi="Arial" w:cs="Arial"/>
        </w:rPr>
      </w:pPr>
      <w:r w:rsidRPr="00CC12E7">
        <w:rPr>
          <w:rFonts w:ascii="Arial" w:hAnsi="Arial" w:cs="Arial"/>
        </w:rPr>
        <w:t xml:space="preserve">Por otro lado, existen algunos dispositivos que se centran en el mismo alcance que este proyecto, como </w:t>
      </w:r>
      <w:proofErr w:type="spellStart"/>
      <w:r w:rsidRPr="00CC12E7">
        <w:rPr>
          <w:rFonts w:ascii="Arial" w:hAnsi="Arial" w:cs="Arial"/>
        </w:rPr>
        <w:t>LEGSys</w:t>
      </w:r>
      <w:proofErr w:type="spellEnd"/>
      <w:r w:rsidRPr="00CC12E7">
        <w:rPr>
          <w:rStyle w:val="Refdenotaalpie"/>
          <w:rFonts w:ascii="Arial" w:hAnsi="Arial" w:cs="Arial"/>
        </w:rPr>
        <w:footnoteReference w:id="24"/>
      </w:r>
      <w:r w:rsidR="00961F24" w:rsidRPr="00CC12E7">
        <w:rPr>
          <w:rFonts w:ascii="Arial" w:hAnsi="Arial" w:cs="Arial"/>
        </w:rPr>
        <w:t>. S</w:t>
      </w:r>
      <w:r w:rsidRPr="00CC12E7">
        <w:rPr>
          <w:rFonts w:ascii="Arial" w:hAnsi="Arial" w:cs="Arial"/>
        </w:rPr>
        <w:t xml:space="preserve">in embargo, aunque estos dispositivos afirman que han sido clínicamente validados, los métodos que han utilizado no se encuentran disponibles, por lo que su uso no resulta adecuado para diagnosticar una posible enfermedad o posible problema de salud, ya que cualquier decisión sobre los resultados obtenidos afecta directamente a la salud del paciente y puede tener consecuencias irreversibles. Sumado a este inconveniente, </w:t>
      </w:r>
      <w:proofErr w:type="spellStart"/>
      <w:r w:rsidRPr="00CC12E7">
        <w:rPr>
          <w:rFonts w:ascii="Arial" w:hAnsi="Arial" w:cs="Arial"/>
        </w:rPr>
        <w:t>LEGSys</w:t>
      </w:r>
      <w:proofErr w:type="spellEnd"/>
      <w:r w:rsidRPr="00CC12E7">
        <w:rPr>
          <w:rFonts w:ascii="Arial" w:hAnsi="Arial" w:cs="Arial"/>
        </w:rPr>
        <w:t xml:space="preserve"> presenta </w:t>
      </w:r>
      <w:r w:rsidR="00961F24" w:rsidRPr="00CC12E7">
        <w:rPr>
          <w:rFonts w:ascii="Arial" w:hAnsi="Arial" w:cs="Arial"/>
        </w:rPr>
        <w:t>el reto añadido de la</w:t>
      </w:r>
      <w:r w:rsidRPr="00CC12E7">
        <w:rPr>
          <w:rFonts w:ascii="Arial" w:hAnsi="Arial" w:cs="Arial"/>
        </w:rPr>
        <w:t xml:space="preserve"> ubicación de la </w:t>
      </w:r>
      <w:proofErr w:type="spellStart"/>
      <w:r w:rsidRPr="00CC12E7">
        <w:rPr>
          <w:rFonts w:ascii="Arial" w:hAnsi="Arial" w:cs="Arial"/>
        </w:rPr>
        <w:t>sensórica</w:t>
      </w:r>
      <w:proofErr w:type="spellEnd"/>
      <w:r w:rsidRPr="00CC12E7">
        <w:rPr>
          <w:rFonts w:ascii="Arial" w:hAnsi="Arial" w:cs="Arial"/>
        </w:rPr>
        <w:t xml:space="preserve"> en la espinilla, que por su tamaño y localización difícilmente puede mantenerse en el mismo lugar durante la marcha. </w:t>
      </w:r>
    </w:p>
    <w:p w14:paraId="42994C39" w14:textId="77777777" w:rsidR="00E17E88" w:rsidRPr="00CC12E7" w:rsidRDefault="00E17E88" w:rsidP="005E254D">
      <w:pPr>
        <w:spacing w:before="120" w:after="240" w:line="276" w:lineRule="auto"/>
        <w:jc w:val="both"/>
        <w:rPr>
          <w:rFonts w:ascii="Arial" w:hAnsi="Arial" w:cs="Arial"/>
        </w:rPr>
      </w:pPr>
      <w:r w:rsidRPr="00CC12E7">
        <w:rPr>
          <w:rFonts w:ascii="Arial" w:hAnsi="Arial" w:cs="Arial"/>
        </w:rPr>
        <w:t>Con el fin de superar estas desventajas, varios estudios</w:t>
      </w:r>
      <w:r w:rsidRPr="00CC12E7">
        <w:rPr>
          <w:rStyle w:val="Refdenotaalpie"/>
          <w:rFonts w:ascii="Arial" w:hAnsi="Arial" w:cs="Arial"/>
        </w:rPr>
        <w:footnoteReference w:id="25"/>
      </w:r>
      <w:r w:rsidRPr="00CC12E7">
        <w:rPr>
          <w:rFonts w:ascii="Arial" w:hAnsi="Arial" w:cs="Arial"/>
        </w:rPr>
        <w:t xml:space="preserve"> han demostrado la </w:t>
      </w:r>
      <w:r w:rsidR="005F59C4" w:rsidRPr="00CC12E7">
        <w:rPr>
          <w:rFonts w:ascii="Arial" w:hAnsi="Arial" w:cs="Arial"/>
        </w:rPr>
        <w:t xml:space="preserve">ya citada </w:t>
      </w:r>
      <w:r w:rsidRPr="00CC12E7">
        <w:rPr>
          <w:rFonts w:ascii="Arial" w:hAnsi="Arial" w:cs="Arial"/>
        </w:rPr>
        <w:t xml:space="preserve">viabilidad de utilizar </w:t>
      </w:r>
      <w:r w:rsidRPr="00CC12E7">
        <w:rPr>
          <w:rFonts w:ascii="Arial" w:hAnsi="Arial" w:cs="Arial"/>
          <w:b/>
        </w:rPr>
        <w:t>sensores inerciales portátiles</w:t>
      </w:r>
      <w:r w:rsidRPr="00CC12E7">
        <w:rPr>
          <w:rFonts w:ascii="Arial" w:hAnsi="Arial" w:cs="Arial"/>
        </w:rPr>
        <w:t xml:space="preserve"> para registrar el movimiento en </w:t>
      </w:r>
      <w:r w:rsidRPr="00CC12E7">
        <w:rPr>
          <w:rFonts w:ascii="Arial" w:hAnsi="Arial" w:cs="Arial"/>
          <w:b/>
        </w:rPr>
        <w:t>entornos del mundo</w:t>
      </w:r>
      <w:r w:rsidRPr="00CC12E7">
        <w:rPr>
          <w:rFonts w:ascii="Arial" w:hAnsi="Arial" w:cs="Arial"/>
        </w:rPr>
        <w:t xml:space="preserve"> </w:t>
      </w:r>
      <w:r w:rsidRPr="00CC12E7">
        <w:rPr>
          <w:rFonts w:ascii="Arial" w:hAnsi="Arial" w:cs="Arial"/>
          <w:b/>
        </w:rPr>
        <w:t>real</w:t>
      </w:r>
      <w:r w:rsidRPr="00CC12E7">
        <w:rPr>
          <w:rFonts w:ascii="Arial" w:hAnsi="Arial" w:cs="Arial"/>
        </w:rPr>
        <w:t xml:space="preserve">, proporcionando información más precisa sobre el rendimiento de las tareas de la vida diaria. Existen varios productos </w:t>
      </w:r>
      <w:r w:rsidRPr="00CC12E7">
        <w:rPr>
          <w:rFonts w:ascii="Arial" w:hAnsi="Arial" w:cs="Arial"/>
        </w:rPr>
        <w:lastRenderedPageBreak/>
        <w:t xml:space="preserve">disponibles comercialmente para medir diferentes parámetros de la marcha los cuales, de manera general, consisten en uno o más sensores portátiles que envían los datos a un dispositivo externo (actualmente la mayoría emplea un teléfono móvil) y presenta una herramienta de análisis de datos que procesa los datos brutos y produce datos resumidos y gráficos más fáciles de entender. </w:t>
      </w:r>
    </w:p>
    <w:p w14:paraId="0E0DEFFE" w14:textId="77777777" w:rsidR="00197F52" w:rsidRPr="00CC12E7" w:rsidRDefault="00A965B5" w:rsidP="005E254D">
      <w:pPr>
        <w:spacing w:before="120" w:after="240" w:line="276" w:lineRule="auto"/>
        <w:jc w:val="both"/>
        <w:rPr>
          <w:rFonts w:ascii="Arial" w:hAnsi="Arial" w:cs="Arial"/>
        </w:rPr>
      </w:pPr>
      <w:r w:rsidRPr="00CC12E7">
        <w:rPr>
          <w:rFonts w:ascii="Arial" w:hAnsi="Arial" w:cs="Arial"/>
        </w:rPr>
        <w:t xml:space="preserve">En este sentido, </w:t>
      </w:r>
      <w:r w:rsidR="005D37D5" w:rsidRPr="00CC12E7">
        <w:rPr>
          <w:rFonts w:ascii="Arial" w:hAnsi="Arial" w:cs="Arial"/>
        </w:rPr>
        <w:t>Pre-</w:t>
      </w:r>
      <w:proofErr w:type="spellStart"/>
      <w:r w:rsidR="005D37D5" w:rsidRPr="00CC12E7">
        <w:rPr>
          <w:rFonts w:ascii="Arial" w:hAnsi="Arial" w:cs="Arial"/>
        </w:rPr>
        <w:t>Fall</w:t>
      </w:r>
      <w:proofErr w:type="spellEnd"/>
      <w:r w:rsidRPr="00CC12E7">
        <w:rPr>
          <w:rFonts w:ascii="Arial" w:hAnsi="Arial" w:cs="Arial"/>
        </w:rPr>
        <w:t xml:space="preserve"> pretende realizar una búsqueda exhaustiva acerca de los productos comerciales de este tipo y utilizar el laboratorio de análisis de la marcha disponible en </w:t>
      </w:r>
      <w:r w:rsidR="0010672A" w:rsidRPr="00CC12E7">
        <w:rPr>
          <w:rFonts w:ascii="Arial" w:hAnsi="Arial" w:cs="Arial"/>
        </w:rPr>
        <w:t>sus</w:t>
      </w:r>
      <w:r w:rsidRPr="00CC12E7">
        <w:rPr>
          <w:rFonts w:ascii="Arial" w:hAnsi="Arial" w:cs="Arial"/>
        </w:rPr>
        <w:t xml:space="preserve"> instalaciones </w:t>
      </w:r>
      <w:r w:rsidR="0010672A" w:rsidRPr="00CC12E7">
        <w:rPr>
          <w:rFonts w:ascii="Arial" w:hAnsi="Arial" w:cs="Arial"/>
        </w:rPr>
        <w:t xml:space="preserve">para </w:t>
      </w:r>
      <w:r w:rsidR="0010672A" w:rsidRPr="00CC12E7">
        <w:rPr>
          <w:rFonts w:ascii="Arial" w:hAnsi="Arial" w:cs="Arial"/>
          <w:b/>
        </w:rPr>
        <w:t>validar los dispositivos científicamente</w:t>
      </w:r>
      <w:r w:rsidR="0010672A" w:rsidRPr="00CC12E7">
        <w:rPr>
          <w:rFonts w:ascii="Arial" w:hAnsi="Arial" w:cs="Arial"/>
        </w:rPr>
        <w:t xml:space="preserve">. </w:t>
      </w:r>
      <w:r w:rsidR="00C74E3C" w:rsidRPr="00CC12E7">
        <w:rPr>
          <w:rFonts w:ascii="Arial" w:hAnsi="Arial" w:cs="Arial"/>
        </w:rPr>
        <w:t>Est</w:t>
      </w:r>
      <w:r w:rsidR="0010672A" w:rsidRPr="00CC12E7">
        <w:rPr>
          <w:rFonts w:ascii="Arial" w:hAnsi="Arial" w:cs="Arial"/>
        </w:rPr>
        <w:t>a</w:t>
      </w:r>
      <w:r w:rsidR="00C74E3C" w:rsidRPr="00CC12E7">
        <w:rPr>
          <w:rFonts w:ascii="Arial" w:hAnsi="Arial" w:cs="Arial"/>
        </w:rPr>
        <w:t xml:space="preserve"> </w:t>
      </w:r>
      <w:r w:rsidR="0010672A" w:rsidRPr="00CC12E7">
        <w:rPr>
          <w:rFonts w:ascii="Arial" w:hAnsi="Arial" w:cs="Arial"/>
        </w:rPr>
        <w:t>validación</w:t>
      </w:r>
      <w:r w:rsidR="00C74E3C" w:rsidRPr="00CC12E7">
        <w:rPr>
          <w:rFonts w:ascii="Arial" w:hAnsi="Arial" w:cs="Arial"/>
        </w:rPr>
        <w:t xml:space="preserve"> basad</w:t>
      </w:r>
      <w:r w:rsidR="0010672A" w:rsidRPr="00CC12E7">
        <w:rPr>
          <w:rFonts w:ascii="Arial" w:hAnsi="Arial" w:cs="Arial"/>
        </w:rPr>
        <w:t>a</w:t>
      </w:r>
      <w:r w:rsidR="00C74E3C" w:rsidRPr="00CC12E7">
        <w:rPr>
          <w:rFonts w:ascii="Arial" w:hAnsi="Arial" w:cs="Arial"/>
        </w:rPr>
        <w:t xml:space="preserve"> en técnicas avanzadas de fotogrametría permitirá comprobar que los resultados generados por el sensor sean similares a los ofrecidos en una instalación profesional. Si bien obviamente no se podrá nunca alcanzar el mismo grado de precisión con un sensor inercial que con un sistema profesional, se espera obtener datos con una precisión suficiente para obtener conclusiones con una fiabilidad científicamente aceptable. </w:t>
      </w:r>
    </w:p>
    <w:p w14:paraId="47BC891D" w14:textId="77777777" w:rsidR="00E17E88" w:rsidRPr="00CC12E7" w:rsidRDefault="005D37D5" w:rsidP="005E254D">
      <w:pPr>
        <w:spacing w:before="120" w:after="240" w:line="276" w:lineRule="auto"/>
        <w:jc w:val="both"/>
        <w:rPr>
          <w:rFonts w:ascii="Arial" w:hAnsi="Arial" w:cs="Arial"/>
        </w:rPr>
      </w:pPr>
      <w:r w:rsidRPr="00CC12E7">
        <w:rPr>
          <w:rFonts w:ascii="Arial" w:hAnsi="Arial" w:cs="Arial"/>
        </w:rPr>
        <w:t>Pre-</w:t>
      </w:r>
      <w:proofErr w:type="spellStart"/>
      <w:r w:rsidRPr="00CC12E7">
        <w:rPr>
          <w:rFonts w:ascii="Arial" w:hAnsi="Arial" w:cs="Arial"/>
        </w:rPr>
        <w:t>Fall</w:t>
      </w:r>
      <w:proofErr w:type="spellEnd"/>
      <w:r w:rsidR="00E17E88" w:rsidRPr="00CC12E7">
        <w:rPr>
          <w:rFonts w:ascii="Arial" w:hAnsi="Arial" w:cs="Arial"/>
        </w:rPr>
        <w:t xml:space="preserve"> pretende solucionar las deficiencias previamente expuestas, ya que los procedimientos serán validados clínicamente en cada etapa del proyecto, desde la definición y validación del sensor que obtiene los datos hasta la validación de los resultados de los algoritmos desarrollados. </w:t>
      </w:r>
    </w:p>
    <w:p w14:paraId="26E4ECF6" w14:textId="77777777" w:rsidR="00E17E88" w:rsidRPr="00CC12E7" w:rsidRDefault="00E17E88" w:rsidP="005E254D">
      <w:pPr>
        <w:spacing w:before="120" w:after="240" w:line="276" w:lineRule="auto"/>
        <w:jc w:val="both"/>
        <w:rPr>
          <w:rFonts w:ascii="Arial" w:hAnsi="Arial" w:cs="Arial"/>
        </w:rPr>
      </w:pPr>
      <w:r w:rsidRPr="00CC12E7">
        <w:rPr>
          <w:rFonts w:ascii="Arial" w:hAnsi="Arial" w:cs="Arial"/>
        </w:rPr>
        <w:t xml:space="preserve">El proyecto que aquí se plantea permitirá obtener evidencias de la capacidad predictiva </w:t>
      </w:r>
      <w:r w:rsidR="005F59C4" w:rsidRPr="00CC12E7">
        <w:rPr>
          <w:rFonts w:ascii="Arial" w:hAnsi="Arial" w:cs="Arial"/>
        </w:rPr>
        <w:t xml:space="preserve">y preventiva </w:t>
      </w:r>
      <w:r w:rsidRPr="00CC12E7">
        <w:rPr>
          <w:rFonts w:ascii="Arial" w:hAnsi="Arial" w:cs="Arial"/>
        </w:rPr>
        <w:t xml:space="preserve">de </w:t>
      </w:r>
      <w:r w:rsidR="005D37D5" w:rsidRPr="00CC12E7">
        <w:rPr>
          <w:rFonts w:ascii="Arial" w:hAnsi="Arial" w:cs="Arial"/>
        </w:rPr>
        <w:t>Pre-</w:t>
      </w:r>
      <w:proofErr w:type="spellStart"/>
      <w:r w:rsidR="005D37D5" w:rsidRPr="00CC12E7">
        <w:rPr>
          <w:rFonts w:ascii="Arial" w:hAnsi="Arial" w:cs="Arial"/>
        </w:rPr>
        <w:t>Fall</w:t>
      </w:r>
      <w:proofErr w:type="spellEnd"/>
      <w:r w:rsidRPr="00CC12E7">
        <w:rPr>
          <w:rFonts w:ascii="Arial" w:hAnsi="Arial" w:cs="Arial"/>
        </w:rPr>
        <w:t xml:space="preserve"> en cuanto a resultados médicos relevantes (</w:t>
      </w:r>
      <w:r w:rsidR="00961F24" w:rsidRPr="00CC12E7">
        <w:rPr>
          <w:rFonts w:ascii="Arial" w:hAnsi="Arial" w:cs="Arial"/>
        </w:rPr>
        <w:t xml:space="preserve">riesgo de caídas y evaluación de la </w:t>
      </w:r>
      <w:r w:rsidR="005F59C4" w:rsidRPr="00CC12E7">
        <w:rPr>
          <w:rFonts w:ascii="Arial" w:hAnsi="Arial" w:cs="Arial"/>
        </w:rPr>
        <w:t>eficacia</w:t>
      </w:r>
      <w:r w:rsidR="00961F24" w:rsidRPr="00CC12E7">
        <w:rPr>
          <w:rFonts w:ascii="Arial" w:hAnsi="Arial" w:cs="Arial"/>
        </w:rPr>
        <w:t xml:space="preserve"> de un proceso de rehabilitación</w:t>
      </w:r>
      <w:r w:rsidRPr="00CC12E7">
        <w:rPr>
          <w:rFonts w:ascii="Arial" w:hAnsi="Arial" w:cs="Arial"/>
        </w:rPr>
        <w:t>), independientemente de la existencia de un diagnóstico de enfermedad subyacente</w:t>
      </w:r>
      <w:r w:rsidR="005F59C4" w:rsidRPr="00CC12E7">
        <w:rPr>
          <w:rFonts w:ascii="Arial" w:hAnsi="Arial" w:cs="Arial"/>
        </w:rPr>
        <w:t xml:space="preserve"> y atendiendo las características y evolución de la persona de manera totalmente individualizada</w:t>
      </w:r>
      <w:r w:rsidRPr="00CC12E7">
        <w:rPr>
          <w:rFonts w:ascii="Arial" w:hAnsi="Arial" w:cs="Arial"/>
        </w:rPr>
        <w:t xml:space="preserve">. </w:t>
      </w:r>
    </w:p>
    <w:p w14:paraId="37636186" w14:textId="77777777" w:rsidR="00E17E88" w:rsidRPr="00CC12E7" w:rsidRDefault="00E17E88" w:rsidP="005E254D">
      <w:pPr>
        <w:spacing w:before="120" w:after="240" w:line="276" w:lineRule="auto"/>
        <w:jc w:val="both"/>
        <w:rPr>
          <w:rFonts w:ascii="Arial" w:hAnsi="Arial" w:cs="Arial"/>
        </w:rPr>
      </w:pPr>
      <w:r w:rsidRPr="00CC12E7">
        <w:rPr>
          <w:rFonts w:ascii="Arial" w:hAnsi="Arial" w:cs="Arial"/>
        </w:rPr>
        <w:t>Además, el hecho de hacer factible la evaluación ambulatoria de la movilidad permitirá el desarrollo de soluciones novedosas (farmacológicas, digitales, nutricionales, basadas en ejercicios) dirigidas a paliar un importante problema de salud pública: la creciente prevalencia de discapacidad motriz debido al envejecimiento de la población y la presencia de enfermedades crónicas. Específicamente, la evaluación ambulatoria digital de la movilidad tiene el potencial de revolucionar el cuidado de las poblaciones frágiles y del desarrollo de protocolos y terapias para tratarlas, por lo que se entiende que la solución supondrá un importante avance en este tipo de poblaciones especial</w:t>
      </w:r>
      <w:r w:rsidR="00DE6E94" w:rsidRPr="00CC12E7">
        <w:rPr>
          <w:rFonts w:ascii="Arial" w:hAnsi="Arial" w:cs="Arial"/>
        </w:rPr>
        <w:t>es</w:t>
      </w:r>
      <w:r w:rsidRPr="00CC12E7">
        <w:rPr>
          <w:rFonts w:ascii="Arial" w:hAnsi="Arial" w:cs="Arial"/>
        </w:rPr>
        <w:t>, las cuales suponen un porcentaje de población cada vez mayor. Por otro lado, en cuanto a los resultados obtenidos, la demostración exitosa de que la baja movilidad detectada digitalmente predice resultados clínicos relevantes tendrá un impacto importante en el desarrollo de nuevos dispositivos médicos, nuevas terapias y fármacos y la atención clínica personalizada de la población objetivo.</w:t>
      </w:r>
    </w:p>
    <w:p w14:paraId="7AA12872" w14:textId="77777777" w:rsidR="00E17E88" w:rsidRPr="005C7698" w:rsidRDefault="00E17E88" w:rsidP="005E254D">
      <w:pPr>
        <w:spacing w:line="276" w:lineRule="auto"/>
        <w:jc w:val="both"/>
        <w:rPr>
          <w:rFonts w:ascii="Arial" w:hAnsi="Arial" w:cs="Arial"/>
        </w:rPr>
      </w:pPr>
    </w:p>
    <w:p w14:paraId="1399844B" w14:textId="77777777" w:rsidR="00484382" w:rsidRPr="005C7698" w:rsidRDefault="00484382" w:rsidP="005E254D">
      <w:pPr>
        <w:pStyle w:val="Ttulo2"/>
        <w:spacing w:after="120"/>
        <w:ind w:left="578" w:hanging="578"/>
        <w:jc w:val="both"/>
        <w:rPr>
          <w:rFonts w:ascii="Arial" w:hAnsi="Arial" w:cs="Arial"/>
        </w:rPr>
      </w:pPr>
      <w:bookmarkStart w:id="10" w:name="_Toc24468863"/>
      <w:r w:rsidRPr="005C7698">
        <w:rPr>
          <w:rFonts w:ascii="Arial" w:hAnsi="Arial" w:cs="Arial"/>
        </w:rPr>
        <w:lastRenderedPageBreak/>
        <w:t>Descripción del nuevo producto</w:t>
      </w:r>
      <w:bookmarkEnd w:id="10"/>
    </w:p>
    <w:p w14:paraId="38BC04C1" w14:textId="09B6ED3F" w:rsidR="00E17E88" w:rsidRPr="00CC12E7" w:rsidRDefault="00E17E88" w:rsidP="005E254D">
      <w:pPr>
        <w:spacing w:before="120" w:after="240" w:line="276" w:lineRule="auto"/>
        <w:jc w:val="both"/>
        <w:rPr>
          <w:rFonts w:ascii="Arial" w:hAnsi="Arial" w:cs="Arial"/>
        </w:rPr>
      </w:pPr>
      <w:r w:rsidRPr="00CC12E7">
        <w:rPr>
          <w:rFonts w:ascii="Arial" w:hAnsi="Arial" w:cs="Arial"/>
        </w:rPr>
        <w:t>La marcha humana es una tarea compleja e integrada que requiere una coordinación precisa del sistema neuronal y musculo</w:t>
      </w:r>
      <w:r w:rsidR="00396EDD" w:rsidRPr="00CC12E7">
        <w:rPr>
          <w:rFonts w:ascii="Arial" w:hAnsi="Arial" w:cs="Arial"/>
        </w:rPr>
        <w:t>-</w:t>
      </w:r>
      <w:r w:rsidRPr="00CC12E7">
        <w:rPr>
          <w:rFonts w:ascii="Arial" w:hAnsi="Arial" w:cs="Arial"/>
        </w:rPr>
        <w:t xml:space="preserve">esquelético para garantizar la correcta dinámica esquelética. El ciclo de la marcha es un fenómeno periódico que se define como el intervalo entre dos eventos consecutivos (generalmente contacto ente el talón y el suelo) del mismo pie. Se caracteriza por una fase de </w:t>
      </w:r>
      <w:r w:rsidR="00DB48D5" w:rsidRPr="00CF15AA">
        <w:rPr>
          <w:rFonts w:ascii="Arial" w:hAnsi="Arial" w:cs="Arial"/>
        </w:rPr>
        <w:t>apoyo</w:t>
      </w:r>
      <w:r w:rsidRPr="00CC12E7">
        <w:rPr>
          <w:rFonts w:ascii="Arial" w:hAnsi="Arial" w:cs="Arial"/>
        </w:rPr>
        <w:t xml:space="preserve"> (60% del ciclo de marcha total), donde al menos un pie está en contacto con el suelo y una fase de oscilación (40% del ciclo de marcha total), durante el cual una extremidad se balancea hasta el próximo contacto del talón con el suelo. Las fases de la marcha pueden ser bastante diferentes entre individuos, pero cuando se normalizan en un porcentaje del ciclo de la marcha mantienen una estrecha similitud. La siguiente figura muestra dos imágenes sincronizadas diferentes. La imagen superior traza un boceto de una persona que representa las diferentes fases de la marcha con la extremidad derecha en negrita. La imagen en la parte inferior representa el período de tiempo desde un evento (generalmente contacto inicial) de un pie hasta la aparición posterior del contacto inicial del mismo pie.</w:t>
      </w:r>
    </w:p>
    <w:p w14:paraId="200F450B" w14:textId="77777777" w:rsidR="00E17E88" w:rsidRPr="00CC12E7" w:rsidRDefault="00E17E88" w:rsidP="005E254D">
      <w:pPr>
        <w:spacing w:before="120" w:after="240" w:line="276" w:lineRule="auto"/>
        <w:jc w:val="center"/>
        <w:rPr>
          <w:rFonts w:ascii="Arial" w:hAnsi="Arial" w:cs="Arial"/>
        </w:rPr>
      </w:pPr>
      <w:r w:rsidRPr="00CC12E7">
        <w:rPr>
          <w:rFonts w:ascii="Arial" w:hAnsi="Arial" w:cs="Arial"/>
          <w:noProof/>
        </w:rPr>
        <w:drawing>
          <wp:inline distT="0" distB="0" distL="0" distR="0" wp14:anchorId="6CB71E76" wp14:editId="4818869C">
            <wp:extent cx="4623759" cy="2691442"/>
            <wp:effectExtent l="0" t="0" r="5715"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4627101" cy="2693387"/>
                    </a:xfrm>
                    <a:prstGeom prst="rect">
                      <a:avLst/>
                    </a:prstGeom>
                    <a:ln/>
                  </pic:spPr>
                </pic:pic>
              </a:graphicData>
            </a:graphic>
          </wp:inline>
        </w:drawing>
      </w:r>
    </w:p>
    <w:p w14:paraId="04D8842D" w14:textId="49B83EB6" w:rsidR="00E17E88" w:rsidRDefault="00E17E88" w:rsidP="005E254D">
      <w:pPr>
        <w:spacing w:before="120" w:after="240" w:line="276" w:lineRule="auto"/>
        <w:jc w:val="both"/>
        <w:rPr>
          <w:rFonts w:ascii="Arial" w:hAnsi="Arial" w:cs="Arial"/>
        </w:rPr>
      </w:pPr>
      <w:r w:rsidRPr="00CC12E7">
        <w:rPr>
          <w:rFonts w:ascii="Arial" w:hAnsi="Arial" w:cs="Arial"/>
        </w:rPr>
        <w:t xml:space="preserve">El modelado de la marcha humana consiste en estudiar la biomecánica de este movimiento dirigido a cuantificar los factores que rigen la funcionalidad de las extremidades inferiores. Típicamente, en el modelado de la marcha humana hay un gran número de variables obtenidas por medio de diferentes técnicas de medición. La mayoría de los parámetros de la marcha se pueden categorizar como datos antropométricos que incluyen altura, peso o longitud de la extremidad; datos espaciotemporales que comprenden variables tales como velocidad de marcha, longitud de paso o tiempos de fases; datos cinemáticos de mediciones de ángulos de articulación, desplazamiento o aceleración a lo largo de los ejes; variables de datos cinéticos incluyendo fuerza de </w:t>
      </w:r>
      <w:r w:rsidR="00DB48D5" w:rsidRPr="00415362">
        <w:rPr>
          <w:rFonts w:ascii="Arial" w:hAnsi="Arial" w:cs="Arial"/>
        </w:rPr>
        <w:t>apoyo</w:t>
      </w:r>
      <w:r w:rsidRPr="00CC12E7">
        <w:rPr>
          <w:rFonts w:ascii="Arial" w:hAnsi="Arial" w:cs="Arial"/>
        </w:rPr>
        <w:t xml:space="preserve"> y pares de torsión; o datos </w:t>
      </w:r>
      <w:proofErr w:type="spellStart"/>
      <w:r w:rsidRPr="00CC12E7">
        <w:rPr>
          <w:rFonts w:ascii="Arial" w:hAnsi="Arial" w:cs="Arial"/>
        </w:rPr>
        <w:t>electromiográficos</w:t>
      </w:r>
      <w:proofErr w:type="spellEnd"/>
      <w:r w:rsidRPr="00CC12E7">
        <w:rPr>
          <w:rFonts w:ascii="Arial" w:hAnsi="Arial" w:cs="Arial"/>
        </w:rPr>
        <w:t xml:space="preserve"> que miden los niveles de activación muscular. </w:t>
      </w:r>
    </w:p>
    <w:p w14:paraId="4D2166F9" w14:textId="77777777" w:rsidR="00242485" w:rsidRPr="00CC12E7" w:rsidRDefault="00242485" w:rsidP="005E254D">
      <w:pPr>
        <w:spacing w:before="120" w:after="240" w:line="276" w:lineRule="auto"/>
        <w:jc w:val="both"/>
        <w:rPr>
          <w:rFonts w:ascii="Arial" w:hAnsi="Arial" w:cs="Arial"/>
        </w:rPr>
      </w:pPr>
    </w:p>
    <w:p w14:paraId="01536946" w14:textId="77777777" w:rsidR="00E17E88" w:rsidRPr="00CC12E7" w:rsidRDefault="00E17E88" w:rsidP="005E254D">
      <w:pPr>
        <w:spacing w:before="120" w:after="240" w:line="276" w:lineRule="auto"/>
        <w:jc w:val="both"/>
        <w:rPr>
          <w:rFonts w:ascii="Arial" w:hAnsi="Arial" w:cs="Arial"/>
          <w:b/>
        </w:rPr>
      </w:pPr>
      <w:r w:rsidRPr="00CC12E7">
        <w:rPr>
          <w:rFonts w:ascii="Arial" w:hAnsi="Arial" w:cs="Arial"/>
          <w:b/>
        </w:rPr>
        <w:lastRenderedPageBreak/>
        <w:t xml:space="preserve">Modelo de la marcha humana: enfoque de </w:t>
      </w:r>
      <w:r w:rsidR="005D37D5" w:rsidRPr="00CC12E7">
        <w:rPr>
          <w:rFonts w:ascii="Arial" w:hAnsi="Arial" w:cs="Arial"/>
          <w:b/>
        </w:rPr>
        <w:t>Pre-</w:t>
      </w:r>
      <w:proofErr w:type="spellStart"/>
      <w:r w:rsidR="005D37D5" w:rsidRPr="00CC12E7">
        <w:rPr>
          <w:rFonts w:ascii="Arial" w:hAnsi="Arial" w:cs="Arial"/>
          <w:b/>
        </w:rPr>
        <w:t>Fall</w:t>
      </w:r>
      <w:proofErr w:type="spellEnd"/>
    </w:p>
    <w:p w14:paraId="77FA5B5F" w14:textId="77777777" w:rsidR="00E17E88" w:rsidRPr="00CC12E7" w:rsidRDefault="00E17E88" w:rsidP="005E254D">
      <w:pPr>
        <w:spacing w:before="120" w:after="240" w:line="276" w:lineRule="auto"/>
        <w:jc w:val="both"/>
        <w:rPr>
          <w:rFonts w:ascii="Arial" w:hAnsi="Arial" w:cs="Arial"/>
        </w:rPr>
      </w:pPr>
      <w:r w:rsidRPr="00CC12E7">
        <w:rPr>
          <w:rFonts w:ascii="Arial" w:hAnsi="Arial" w:cs="Arial"/>
        </w:rPr>
        <w:t xml:space="preserve">El enfoque de esta propuesta consiste en identificar y analizar las fases relevantes de la marcha basadas en las aceleraciones producidas durante el proceso, es decir, el modelado humano de la marcha mediante datos cinemáticos. Una limitación del análisis de la marcha cinemática surge de la variabilidad de la forma de caminar específica de cada persona. Los datos cinemáticos de la marcha humana son señales casi periódicas donde la amplitud y los parámetros temporales pueden variar fácilmente debido a la comparación entre la marcha de diferentes individuos, diferentes calzados o diferentes superficies para caminar, entre otros. Además, incluso cuando una persona trata de caminar de manera uniforme, hay cambios en la velocidad de marcha y la fuerza aplicada, incluso para las personas sin patología neuromusculoesquelética. </w:t>
      </w:r>
    </w:p>
    <w:p w14:paraId="5A904D83" w14:textId="77777777" w:rsidR="0093232B" w:rsidRPr="00CC12E7" w:rsidRDefault="005D37D5" w:rsidP="005E254D">
      <w:pPr>
        <w:spacing w:before="120" w:after="240" w:line="276" w:lineRule="auto"/>
        <w:jc w:val="both"/>
        <w:rPr>
          <w:rFonts w:ascii="Arial" w:hAnsi="Arial" w:cs="Arial"/>
        </w:rPr>
      </w:pPr>
      <w:r w:rsidRPr="00CC12E7">
        <w:rPr>
          <w:rFonts w:ascii="Arial" w:hAnsi="Arial" w:cs="Arial"/>
        </w:rPr>
        <w:t>Pre-</w:t>
      </w:r>
      <w:proofErr w:type="spellStart"/>
      <w:r w:rsidRPr="00CC12E7">
        <w:rPr>
          <w:rFonts w:ascii="Arial" w:hAnsi="Arial" w:cs="Arial"/>
        </w:rPr>
        <w:t>Fall</w:t>
      </w:r>
      <w:proofErr w:type="spellEnd"/>
      <w:r w:rsidR="00E17E88" w:rsidRPr="00CC12E7">
        <w:rPr>
          <w:rFonts w:ascii="Arial" w:hAnsi="Arial" w:cs="Arial"/>
        </w:rPr>
        <w:t xml:space="preserve"> implementará y validará un modelo de la marcha humana a partir de datos cinemáticos, adaptando dicho modelo a las necesidades y características de las poblaciones a las que está dirigido (</w:t>
      </w:r>
      <w:r w:rsidR="00D9175A" w:rsidRPr="00CC12E7">
        <w:rPr>
          <w:rFonts w:ascii="Arial" w:hAnsi="Arial" w:cs="Arial"/>
        </w:rPr>
        <w:t>i.e.</w:t>
      </w:r>
      <w:r w:rsidR="00E17E88" w:rsidRPr="00CC12E7">
        <w:rPr>
          <w:rFonts w:ascii="Arial" w:hAnsi="Arial" w:cs="Arial"/>
        </w:rPr>
        <w:t xml:space="preserve"> personas mayores con riesgo de sufrir caídas). Este nuevo modelo se auto-adaptará automáticamente, reconociendo los estados de marcha independientemente de las variaciones en la amplitud y el período de la señal, dotando así a los expertos de una herramienta que los ayude objetivamente en el diagnóstico del estado de salud de la persona, de la progresión </w:t>
      </w:r>
      <w:r w:rsidR="0093232B" w:rsidRPr="00CC12E7">
        <w:rPr>
          <w:rFonts w:ascii="Arial" w:hAnsi="Arial" w:cs="Arial"/>
        </w:rPr>
        <w:t>del porcentaje del riesgo de sufrir una caída a causa de la aparición de enfermedades que puedan influir en ello o incluso a detección del riesgo de caída antes de que la persona manifieste ningún otro síntoma aparente.</w:t>
      </w:r>
    </w:p>
    <w:p w14:paraId="6CFA85A9" w14:textId="77777777" w:rsidR="00E17E88" w:rsidRPr="00CC12E7" w:rsidRDefault="00E17E88" w:rsidP="005E254D">
      <w:pPr>
        <w:spacing w:before="120" w:after="240" w:line="276" w:lineRule="auto"/>
        <w:jc w:val="both"/>
        <w:rPr>
          <w:rFonts w:ascii="Arial" w:hAnsi="Arial" w:cs="Arial"/>
          <w:b/>
        </w:rPr>
      </w:pPr>
      <w:r w:rsidRPr="00CC12E7">
        <w:rPr>
          <w:rFonts w:ascii="Arial" w:hAnsi="Arial" w:cs="Arial"/>
          <w:b/>
        </w:rPr>
        <w:t>Modelo de la marcha humana: desarrollo de algoritmos y validación</w:t>
      </w:r>
    </w:p>
    <w:p w14:paraId="61E693E3" w14:textId="77777777" w:rsidR="00C667A5" w:rsidRPr="00CC12E7" w:rsidRDefault="00C667A5" w:rsidP="005E254D">
      <w:pPr>
        <w:spacing w:before="120" w:after="240" w:line="276" w:lineRule="auto"/>
        <w:jc w:val="both"/>
        <w:rPr>
          <w:rFonts w:ascii="Arial" w:hAnsi="Arial" w:cs="Arial"/>
        </w:rPr>
      </w:pPr>
      <w:r w:rsidRPr="00CC12E7">
        <w:rPr>
          <w:rFonts w:ascii="Arial" w:hAnsi="Arial" w:cs="Arial"/>
        </w:rPr>
        <w:t xml:space="preserve">El modelado de la marcha humana se realizará a través del desarrollo de modelos de aprendizaje </w:t>
      </w:r>
      <w:r w:rsidR="00101428" w:rsidRPr="00CC12E7">
        <w:rPr>
          <w:rFonts w:ascii="Arial" w:hAnsi="Arial" w:cs="Arial"/>
        </w:rPr>
        <w:t xml:space="preserve">automático </w:t>
      </w:r>
      <w:r w:rsidRPr="00CC12E7">
        <w:rPr>
          <w:rFonts w:ascii="Arial" w:hAnsi="Arial" w:cs="Arial"/>
        </w:rPr>
        <w:t xml:space="preserve">supervisado de clasificación binaria. </w:t>
      </w:r>
      <w:r w:rsidR="00101428" w:rsidRPr="00CC12E7">
        <w:rPr>
          <w:rFonts w:ascii="Arial" w:hAnsi="Arial" w:cs="Arial"/>
        </w:rPr>
        <w:t xml:space="preserve">Para ello, se requiere de un proceso previo de depuración y </w:t>
      </w:r>
      <w:proofErr w:type="spellStart"/>
      <w:r w:rsidR="00101428" w:rsidRPr="00CC12E7">
        <w:rPr>
          <w:rFonts w:ascii="Arial" w:hAnsi="Arial" w:cs="Arial"/>
        </w:rPr>
        <w:t>preprocesado</w:t>
      </w:r>
      <w:proofErr w:type="spellEnd"/>
      <w:r w:rsidR="00101428" w:rsidRPr="00CC12E7">
        <w:rPr>
          <w:rFonts w:ascii="Arial" w:hAnsi="Arial" w:cs="Arial"/>
        </w:rPr>
        <w:t xml:space="preserve"> de los datos proporcionados para tal fin, de modo que la información que se utilice para entrenar los modelos sea la adecuada.</w:t>
      </w:r>
    </w:p>
    <w:p w14:paraId="65C45017" w14:textId="77777777" w:rsidR="00C667A5" w:rsidRPr="00CC12E7" w:rsidRDefault="00C667A5" w:rsidP="005E254D">
      <w:pPr>
        <w:spacing w:before="120" w:after="240" w:line="276" w:lineRule="auto"/>
        <w:jc w:val="both"/>
        <w:rPr>
          <w:rFonts w:ascii="Arial" w:hAnsi="Arial" w:cs="Arial"/>
        </w:rPr>
      </w:pPr>
      <w:r w:rsidRPr="00CC12E7">
        <w:rPr>
          <w:rFonts w:ascii="Arial" w:hAnsi="Arial" w:cs="Arial"/>
        </w:rPr>
        <w:t xml:space="preserve">Para </w:t>
      </w:r>
      <w:r w:rsidR="00101428" w:rsidRPr="00CC12E7">
        <w:rPr>
          <w:rFonts w:ascii="Arial" w:hAnsi="Arial" w:cs="Arial"/>
        </w:rPr>
        <w:t>el desarrollo de dicho modelo</w:t>
      </w:r>
      <w:r w:rsidRPr="00CC12E7">
        <w:rPr>
          <w:rFonts w:ascii="Arial" w:hAnsi="Arial" w:cs="Arial"/>
        </w:rPr>
        <w:t xml:space="preserve">, se considerarán diferentes técnicas existentes y ampliamente probadas (árboles de decisión, regresión logística, SVM, métodos del descenso del gradiente, etc.), de modo que sea posible generar los mejores modelos mediante la comparación experimental de éstos, así como considerando diferentes parametrizaciones posibles, que permitan ajustar los errores y obtener modelos con mejores resultados. </w:t>
      </w:r>
    </w:p>
    <w:p w14:paraId="37418063" w14:textId="77777777" w:rsidR="00C667A5" w:rsidRPr="00CC12E7" w:rsidRDefault="00C667A5" w:rsidP="005E254D">
      <w:pPr>
        <w:spacing w:before="120" w:after="240" w:line="276" w:lineRule="auto"/>
        <w:jc w:val="both"/>
        <w:rPr>
          <w:rFonts w:ascii="Arial" w:hAnsi="Arial" w:cs="Arial"/>
        </w:rPr>
      </w:pPr>
      <w:r w:rsidRPr="00CC12E7">
        <w:rPr>
          <w:rFonts w:ascii="Arial" w:hAnsi="Arial" w:cs="Arial"/>
        </w:rPr>
        <w:t xml:space="preserve">En concreto, se considerarán metodologías de clasificación binaria, junto a las probabilidades asociadas a la sucesión del evento estudiado (la existencia de riesgo de caída), de modo que a cada individuo se le proporcione una probabilidad relativa al riesgo de padecer una caída. </w:t>
      </w:r>
    </w:p>
    <w:p w14:paraId="66E71D5F" w14:textId="77777777" w:rsidR="00101428" w:rsidRPr="00CC12E7" w:rsidRDefault="00FC344E" w:rsidP="005E254D">
      <w:pPr>
        <w:spacing w:before="120" w:after="240" w:line="276" w:lineRule="auto"/>
        <w:jc w:val="both"/>
        <w:rPr>
          <w:rFonts w:ascii="Arial" w:hAnsi="Arial" w:cs="Arial"/>
        </w:rPr>
      </w:pPr>
      <w:r w:rsidRPr="00CC12E7">
        <w:rPr>
          <w:rFonts w:ascii="Arial" w:hAnsi="Arial" w:cs="Arial"/>
        </w:rPr>
        <w:lastRenderedPageBreak/>
        <w:t xml:space="preserve">A partir de dicho modelo, se desarrollará un sistema experto con dos vertientes. Por un lado, enfocado al diseño de </w:t>
      </w:r>
      <w:r w:rsidR="00101428" w:rsidRPr="00CC12E7">
        <w:rPr>
          <w:rFonts w:ascii="Arial" w:hAnsi="Arial" w:cs="Arial"/>
        </w:rPr>
        <w:t>acciones</w:t>
      </w:r>
      <w:r w:rsidRPr="00CC12E7">
        <w:rPr>
          <w:rFonts w:ascii="Arial" w:hAnsi="Arial" w:cs="Arial"/>
        </w:rPr>
        <w:t xml:space="preserve"> preventivas en función de la probabilidad asociada al individuo con respecto al riesgo de sufrir una caída. Por otro lado, con el objetivo de analizar la evolución de un proceso de rehabilitación, realizando diferentes pruebas a lo largo del tiempo que permita monitorizar los cambios asociados. </w:t>
      </w:r>
    </w:p>
    <w:p w14:paraId="4B5EA352" w14:textId="77777777" w:rsidR="00E17E88" w:rsidRPr="00CC12E7" w:rsidRDefault="00E17E88" w:rsidP="005E254D">
      <w:pPr>
        <w:spacing w:before="120" w:after="240" w:line="276" w:lineRule="auto"/>
        <w:jc w:val="both"/>
        <w:rPr>
          <w:rFonts w:ascii="Arial" w:hAnsi="Arial" w:cs="Arial"/>
          <w:b/>
        </w:rPr>
      </w:pPr>
      <w:r w:rsidRPr="00CC12E7">
        <w:rPr>
          <w:rFonts w:ascii="Arial" w:hAnsi="Arial" w:cs="Arial"/>
          <w:b/>
        </w:rPr>
        <w:t>Dispositivo de captación de datos</w:t>
      </w:r>
    </w:p>
    <w:p w14:paraId="08AC6A84" w14:textId="77777777" w:rsidR="00E17E88" w:rsidRPr="00CC12E7" w:rsidRDefault="00E17E88" w:rsidP="005E254D">
      <w:pPr>
        <w:spacing w:before="120" w:after="240" w:line="276" w:lineRule="auto"/>
        <w:jc w:val="both"/>
        <w:rPr>
          <w:rFonts w:ascii="Arial" w:hAnsi="Arial" w:cs="Arial"/>
        </w:rPr>
      </w:pPr>
      <w:r w:rsidRPr="00CC12E7">
        <w:rPr>
          <w:rFonts w:ascii="Arial" w:hAnsi="Arial" w:cs="Arial"/>
        </w:rPr>
        <w:t xml:space="preserve">Para obtener los datos que permitirán crear el modelo de la marcha es necesario el uso de algún tipo de sensor que proporcione las variables necesarias. Para ello, se prevé </w:t>
      </w:r>
      <w:r w:rsidR="00D9175A" w:rsidRPr="00CC12E7">
        <w:rPr>
          <w:rFonts w:ascii="Arial" w:hAnsi="Arial" w:cs="Arial"/>
        </w:rPr>
        <w:t>emplear</w:t>
      </w:r>
      <w:r w:rsidRPr="00CC12E7">
        <w:rPr>
          <w:rFonts w:ascii="Arial" w:hAnsi="Arial" w:cs="Arial"/>
        </w:rPr>
        <w:t xml:space="preserve"> dispositivos de tipo </w:t>
      </w:r>
      <w:r w:rsidRPr="00CC12E7">
        <w:rPr>
          <w:rFonts w:ascii="Arial" w:hAnsi="Arial" w:cs="Arial"/>
          <w:i/>
        </w:rPr>
        <w:t>IMU (</w:t>
      </w:r>
      <w:proofErr w:type="spellStart"/>
      <w:r w:rsidRPr="00CC12E7">
        <w:rPr>
          <w:rFonts w:ascii="Arial" w:hAnsi="Arial" w:cs="Arial"/>
          <w:i/>
        </w:rPr>
        <w:t>Inertial</w:t>
      </w:r>
      <w:proofErr w:type="spellEnd"/>
      <w:r w:rsidRPr="00CC12E7">
        <w:rPr>
          <w:rFonts w:ascii="Arial" w:hAnsi="Arial" w:cs="Arial"/>
          <w:i/>
        </w:rPr>
        <w:t xml:space="preserve"> </w:t>
      </w:r>
      <w:proofErr w:type="spellStart"/>
      <w:r w:rsidRPr="00CC12E7">
        <w:rPr>
          <w:rFonts w:ascii="Arial" w:hAnsi="Arial" w:cs="Arial"/>
          <w:i/>
        </w:rPr>
        <w:t>Measurement</w:t>
      </w:r>
      <w:proofErr w:type="spellEnd"/>
      <w:r w:rsidRPr="00CC12E7">
        <w:rPr>
          <w:rFonts w:ascii="Arial" w:hAnsi="Arial" w:cs="Arial"/>
          <w:i/>
        </w:rPr>
        <w:t xml:space="preserve"> </w:t>
      </w:r>
      <w:proofErr w:type="spellStart"/>
      <w:r w:rsidRPr="00CC12E7">
        <w:rPr>
          <w:rFonts w:ascii="Arial" w:hAnsi="Arial" w:cs="Arial"/>
          <w:i/>
        </w:rPr>
        <w:t>Unit</w:t>
      </w:r>
      <w:proofErr w:type="spellEnd"/>
      <w:r w:rsidRPr="00CC12E7">
        <w:rPr>
          <w:rFonts w:ascii="Arial" w:hAnsi="Arial" w:cs="Arial"/>
          <w:i/>
        </w:rPr>
        <w:t>, Unidad de Medición Inercial</w:t>
      </w:r>
      <w:r w:rsidRPr="00CC12E7">
        <w:rPr>
          <w:rFonts w:ascii="Arial" w:hAnsi="Arial" w:cs="Arial"/>
        </w:rPr>
        <w:t xml:space="preserve">). Este tipo de dispositivos son capaces de medir la fuerza específica de un cuerpo, la velocidad angular y el campo magnético que lo rodea utilizando una combinación de acelerómetros y giroscopios, e incluso a veces también magnetómetros. </w:t>
      </w:r>
    </w:p>
    <w:p w14:paraId="597F08BE" w14:textId="77777777" w:rsidR="00E17E88" w:rsidRPr="00CC12E7" w:rsidRDefault="005D37D5" w:rsidP="005E254D">
      <w:pPr>
        <w:spacing w:before="120" w:after="240" w:line="276" w:lineRule="auto"/>
        <w:jc w:val="both"/>
        <w:rPr>
          <w:rFonts w:ascii="Arial" w:hAnsi="Arial" w:cs="Arial"/>
        </w:rPr>
      </w:pPr>
      <w:r w:rsidRPr="00CC12E7">
        <w:rPr>
          <w:rFonts w:ascii="Arial" w:hAnsi="Arial" w:cs="Arial"/>
        </w:rPr>
        <w:t>Pre-</w:t>
      </w:r>
      <w:proofErr w:type="spellStart"/>
      <w:r w:rsidRPr="00CC12E7">
        <w:rPr>
          <w:rFonts w:ascii="Arial" w:hAnsi="Arial" w:cs="Arial"/>
        </w:rPr>
        <w:t>Fall</w:t>
      </w:r>
      <w:proofErr w:type="spellEnd"/>
      <w:r w:rsidR="00D9175A" w:rsidRPr="00CC12E7">
        <w:rPr>
          <w:rFonts w:ascii="Arial" w:hAnsi="Arial" w:cs="Arial"/>
        </w:rPr>
        <w:t xml:space="preserve"> plantea </w:t>
      </w:r>
      <w:r w:rsidR="00E17E88" w:rsidRPr="00CC12E7">
        <w:rPr>
          <w:rFonts w:ascii="Arial" w:hAnsi="Arial" w:cs="Arial"/>
        </w:rPr>
        <w:t xml:space="preserve">la aplicación de este tipo de sensores para proporcionar mediciones precisas en cualquier entorno, no solo dentro de un laboratorio de biomecánica o de un hospital, y de forma portátil. Además, se ha demostrado que, dentro de los laboratorios de biomecánica, debido a las características de las pruebas, el paciente tiende a exagerar algunos parámetros como el RWS. </w:t>
      </w:r>
    </w:p>
    <w:p w14:paraId="797F431A" w14:textId="77777777" w:rsidR="0010672A" w:rsidRPr="00CC12E7" w:rsidRDefault="005D37D5" w:rsidP="005E254D">
      <w:pPr>
        <w:spacing w:before="120" w:after="240" w:line="276" w:lineRule="auto"/>
        <w:jc w:val="both"/>
        <w:rPr>
          <w:rFonts w:ascii="Arial" w:hAnsi="Arial" w:cs="Arial"/>
        </w:rPr>
      </w:pPr>
      <w:r w:rsidRPr="00CC12E7">
        <w:rPr>
          <w:rFonts w:ascii="Arial" w:hAnsi="Arial" w:cs="Arial"/>
        </w:rPr>
        <w:t>Pre-</w:t>
      </w:r>
      <w:proofErr w:type="spellStart"/>
      <w:r w:rsidRPr="00CC12E7">
        <w:rPr>
          <w:rFonts w:ascii="Arial" w:hAnsi="Arial" w:cs="Arial"/>
        </w:rPr>
        <w:t>Fall</w:t>
      </w:r>
      <w:proofErr w:type="spellEnd"/>
      <w:r w:rsidR="0010672A" w:rsidRPr="00CC12E7">
        <w:rPr>
          <w:rFonts w:ascii="Arial" w:hAnsi="Arial" w:cs="Arial"/>
        </w:rPr>
        <w:t xml:space="preserve"> analizará en el estado de la técnica los sensores disponibles en el mercado que mejor se ajusten a las necesidades planteadas. Tendrá en cuenta, además de la propia funcionalidad del dispositivo, otros factores como pueden ser la facilidad de uso, la ergonomía, el tamaño… que serán fundamentales para que además de una solución válida científicamente, la solución sea usable por la persona.</w:t>
      </w:r>
    </w:p>
    <w:p w14:paraId="223E33BC" w14:textId="77777777" w:rsidR="00E17E88" w:rsidRPr="00CC12E7" w:rsidRDefault="005D37D5" w:rsidP="005E254D">
      <w:pPr>
        <w:spacing w:before="120" w:after="240" w:line="276" w:lineRule="auto"/>
        <w:jc w:val="both"/>
        <w:rPr>
          <w:rFonts w:ascii="Arial" w:hAnsi="Arial" w:cs="Arial"/>
          <w:b/>
        </w:rPr>
      </w:pPr>
      <w:r w:rsidRPr="00CC12E7">
        <w:rPr>
          <w:rFonts w:ascii="Arial" w:hAnsi="Arial" w:cs="Arial"/>
          <w:b/>
        </w:rPr>
        <w:t>Pre-</w:t>
      </w:r>
      <w:proofErr w:type="spellStart"/>
      <w:r w:rsidRPr="00CC12E7">
        <w:rPr>
          <w:rFonts w:ascii="Arial" w:hAnsi="Arial" w:cs="Arial"/>
          <w:b/>
        </w:rPr>
        <w:t>Fall</w:t>
      </w:r>
      <w:proofErr w:type="spellEnd"/>
      <w:r w:rsidR="00E17E88" w:rsidRPr="00CC12E7">
        <w:rPr>
          <w:rFonts w:ascii="Arial" w:hAnsi="Arial" w:cs="Arial"/>
          <w:b/>
        </w:rPr>
        <w:t>: Sistema completo</w:t>
      </w:r>
    </w:p>
    <w:p w14:paraId="47536D5E" w14:textId="77777777" w:rsidR="00E17E88" w:rsidRPr="00CC12E7" w:rsidRDefault="00E17E88" w:rsidP="005E254D">
      <w:pPr>
        <w:spacing w:before="120" w:after="240" w:line="276" w:lineRule="auto"/>
        <w:jc w:val="both"/>
        <w:rPr>
          <w:rFonts w:ascii="Arial" w:hAnsi="Arial" w:cs="Arial"/>
        </w:rPr>
      </w:pPr>
      <w:r w:rsidRPr="00CC12E7">
        <w:rPr>
          <w:rFonts w:ascii="Arial" w:hAnsi="Arial" w:cs="Arial"/>
        </w:rPr>
        <w:t xml:space="preserve">El sistema completo propuesto en </w:t>
      </w:r>
      <w:r w:rsidR="005D37D5" w:rsidRPr="00CC12E7">
        <w:rPr>
          <w:rFonts w:ascii="Arial" w:hAnsi="Arial" w:cs="Arial"/>
        </w:rPr>
        <w:t>Pre-</w:t>
      </w:r>
      <w:proofErr w:type="spellStart"/>
      <w:r w:rsidR="005D37D5" w:rsidRPr="00CC12E7">
        <w:rPr>
          <w:rFonts w:ascii="Arial" w:hAnsi="Arial" w:cs="Arial"/>
        </w:rPr>
        <w:t>Fall</w:t>
      </w:r>
      <w:proofErr w:type="spellEnd"/>
      <w:r w:rsidRPr="00CC12E7">
        <w:rPr>
          <w:rFonts w:ascii="Arial" w:hAnsi="Arial" w:cs="Arial"/>
        </w:rPr>
        <w:t xml:space="preserve"> se configura en torno a: </w:t>
      </w:r>
    </w:p>
    <w:p w14:paraId="66978038" w14:textId="77777777" w:rsidR="00E17E88" w:rsidRPr="00CC12E7" w:rsidRDefault="00E17E88" w:rsidP="001E5AEC">
      <w:pPr>
        <w:pStyle w:val="Prrafodelista"/>
        <w:numPr>
          <w:ilvl w:val="0"/>
          <w:numId w:val="8"/>
        </w:numPr>
        <w:spacing w:before="120" w:after="240"/>
        <w:jc w:val="both"/>
        <w:rPr>
          <w:rFonts w:ascii="Arial" w:hAnsi="Arial" w:cs="Arial"/>
          <w:sz w:val="24"/>
          <w:szCs w:val="24"/>
        </w:rPr>
      </w:pPr>
      <w:r w:rsidRPr="00CC12E7">
        <w:rPr>
          <w:rFonts w:ascii="Arial" w:hAnsi="Arial" w:cs="Arial"/>
          <w:sz w:val="24"/>
          <w:szCs w:val="24"/>
        </w:rPr>
        <w:t>un modelo basado en inteligencia artificial del análisis de la marcha humana</w:t>
      </w:r>
      <w:r w:rsidR="009429A9" w:rsidRPr="00CC12E7">
        <w:rPr>
          <w:rFonts w:ascii="Arial" w:hAnsi="Arial" w:cs="Arial"/>
          <w:sz w:val="24"/>
          <w:szCs w:val="24"/>
        </w:rPr>
        <w:t>,</w:t>
      </w:r>
    </w:p>
    <w:p w14:paraId="5D1ED2B6" w14:textId="77777777" w:rsidR="00E17E88" w:rsidRPr="00CC12E7" w:rsidRDefault="00E17E88" w:rsidP="001E5AEC">
      <w:pPr>
        <w:pStyle w:val="Prrafodelista"/>
        <w:numPr>
          <w:ilvl w:val="0"/>
          <w:numId w:val="8"/>
        </w:numPr>
        <w:spacing w:before="120" w:after="240"/>
        <w:jc w:val="both"/>
        <w:rPr>
          <w:rFonts w:ascii="Arial" w:hAnsi="Arial" w:cs="Arial"/>
          <w:sz w:val="24"/>
          <w:szCs w:val="24"/>
        </w:rPr>
      </w:pPr>
      <w:r w:rsidRPr="00CC12E7">
        <w:rPr>
          <w:rFonts w:ascii="Arial" w:hAnsi="Arial" w:cs="Arial"/>
          <w:sz w:val="24"/>
          <w:szCs w:val="24"/>
        </w:rPr>
        <w:t>un sensor inercial capaz de obtener parámetros relevantes de la marcha</w:t>
      </w:r>
      <w:r w:rsidR="009429A9" w:rsidRPr="00CC12E7">
        <w:rPr>
          <w:rFonts w:ascii="Arial" w:hAnsi="Arial" w:cs="Arial"/>
          <w:sz w:val="24"/>
          <w:szCs w:val="24"/>
        </w:rPr>
        <w:t xml:space="preserve"> en entorno real</w:t>
      </w:r>
    </w:p>
    <w:p w14:paraId="02867F51" w14:textId="77777777" w:rsidR="0019738D" w:rsidRPr="00CC12E7" w:rsidRDefault="009429A9" w:rsidP="001E5AEC">
      <w:pPr>
        <w:pStyle w:val="Prrafodelista"/>
        <w:numPr>
          <w:ilvl w:val="0"/>
          <w:numId w:val="8"/>
        </w:numPr>
        <w:spacing w:before="120" w:after="240"/>
        <w:jc w:val="both"/>
        <w:rPr>
          <w:rFonts w:ascii="Arial" w:hAnsi="Arial" w:cs="Arial"/>
          <w:sz w:val="24"/>
          <w:szCs w:val="24"/>
        </w:rPr>
      </w:pPr>
      <w:r w:rsidRPr="00CC12E7">
        <w:rPr>
          <w:rFonts w:ascii="Arial" w:hAnsi="Arial" w:cs="Arial"/>
          <w:sz w:val="24"/>
          <w:szCs w:val="24"/>
        </w:rPr>
        <w:t xml:space="preserve">y </w:t>
      </w:r>
      <w:r w:rsidR="0019738D" w:rsidRPr="00CC12E7">
        <w:rPr>
          <w:rFonts w:ascii="Arial" w:hAnsi="Arial" w:cs="Arial"/>
          <w:sz w:val="24"/>
          <w:szCs w:val="24"/>
        </w:rPr>
        <w:t>un sistema experto de apoyo al diagnóstico en el ámbito de la prevención de caídas y de evaluación de la efectividad de un tratamiento de rehabilitación.</w:t>
      </w:r>
    </w:p>
    <w:p w14:paraId="7CCEE8D1" w14:textId="77777777" w:rsidR="00C10FC6" w:rsidRPr="00CC12E7" w:rsidRDefault="005D37D5" w:rsidP="005E254D">
      <w:pPr>
        <w:spacing w:before="120" w:after="240" w:line="276" w:lineRule="auto"/>
        <w:jc w:val="both"/>
        <w:rPr>
          <w:rFonts w:ascii="Arial" w:hAnsi="Arial" w:cs="Arial"/>
        </w:rPr>
      </w:pPr>
      <w:r w:rsidRPr="00CC12E7">
        <w:rPr>
          <w:rFonts w:ascii="Arial" w:hAnsi="Arial" w:cs="Arial"/>
        </w:rPr>
        <w:t>Pre-</w:t>
      </w:r>
      <w:proofErr w:type="spellStart"/>
      <w:r w:rsidRPr="00CC12E7">
        <w:rPr>
          <w:rFonts w:ascii="Arial" w:hAnsi="Arial" w:cs="Arial"/>
        </w:rPr>
        <w:t>Fall</w:t>
      </w:r>
      <w:proofErr w:type="spellEnd"/>
      <w:r w:rsidR="00C10FC6" w:rsidRPr="00CC12E7">
        <w:rPr>
          <w:rFonts w:ascii="Arial" w:hAnsi="Arial" w:cs="Arial"/>
        </w:rPr>
        <w:t xml:space="preserve"> permitirá ayudar en la detección de factores de riesgo que puedan derivar en caídas. Los resultados esperados proporcionarán conocimientos clave para introducir nuevos dispositivos que integran sistemas expertos de apoyo a la decisión clínica basados en inteligencia artificial y estándares de interoperabilidad </w:t>
      </w:r>
      <w:proofErr w:type="spellStart"/>
      <w:r w:rsidR="00C10FC6" w:rsidRPr="00CC12E7">
        <w:rPr>
          <w:rFonts w:ascii="Arial" w:hAnsi="Arial" w:cs="Arial"/>
        </w:rPr>
        <w:t>WoT</w:t>
      </w:r>
      <w:proofErr w:type="spellEnd"/>
      <w:r w:rsidR="00C10FC6" w:rsidRPr="00CC12E7">
        <w:rPr>
          <w:rFonts w:ascii="Arial" w:hAnsi="Arial" w:cs="Arial"/>
        </w:rPr>
        <w:t xml:space="preserve">. Las personas mayores también se beneficiarán de un sistema de salud que les proporcionará un tratamiento más personalizado y atención más temprana, lo que aumentará su compromiso de bienestar, calidad de vida y satisfacción general. La </w:t>
      </w:r>
      <w:r w:rsidR="00C10FC6" w:rsidRPr="00CC12E7">
        <w:rPr>
          <w:rFonts w:ascii="Arial" w:hAnsi="Arial" w:cs="Arial"/>
        </w:rPr>
        <w:lastRenderedPageBreak/>
        <w:t>adecuación y eficacia de los tratamientos y la atención proporcionada por los profesionales de la salud también tendrán un impacto directo en sus familiares y cuidadores informales.</w:t>
      </w:r>
    </w:p>
    <w:p w14:paraId="28C68215" w14:textId="77777777" w:rsidR="00E17E88" w:rsidRPr="00CC12E7" w:rsidRDefault="00E17E88" w:rsidP="005E254D">
      <w:pPr>
        <w:spacing w:before="120" w:after="240" w:line="276" w:lineRule="auto"/>
        <w:jc w:val="both"/>
        <w:rPr>
          <w:rFonts w:ascii="Arial" w:hAnsi="Arial" w:cs="Arial"/>
        </w:rPr>
      </w:pPr>
    </w:p>
    <w:p w14:paraId="62791640" w14:textId="77777777" w:rsidR="00484382" w:rsidRPr="005C7698" w:rsidRDefault="00484382" w:rsidP="005E254D">
      <w:pPr>
        <w:pStyle w:val="Ttulo2"/>
        <w:spacing w:after="120"/>
        <w:ind w:left="578" w:hanging="578"/>
        <w:jc w:val="both"/>
        <w:rPr>
          <w:rFonts w:ascii="Arial" w:hAnsi="Arial" w:cs="Arial"/>
        </w:rPr>
      </w:pPr>
      <w:bookmarkStart w:id="11" w:name="_Toc24468864"/>
      <w:r w:rsidRPr="005C7698">
        <w:rPr>
          <w:rFonts w:ascii="Arial" w:hAnsi="Arial" w:cs="Arial"/>
        </w:rPr>
        <w:t>Diagrama del producto</w:t>
      </w:r>
      <w:bookmarkEnd w:id="11"/>
    </w:p>
    <w:p w14:paraId="299B7313" w14:textId="15782C89" w:rsidR="005D5E7E" w:rsidRDefault="005D5E7E" w:rsidP="00242485">
      <w:pPr>
        <w:spacing w:line="276" w:lineRule="auto"/>
        <w:jc w:val="center"/>
        <w:rPr>
          <w:rFonts w:ascii="Arial" w:hAnsi="Arial" w:cs="Arial"/>
        </w:rPr>
      </w:pPr>
    </w:p>
    <w:p w14:paraId="2CB3A3B6" w14:textId="03B4CD26" w:rsidR="003A1C16" w:rsidRDefault="003A1C16" w:rsidP="005E254D">
      <w:pPr>
        <w:spacing w:line="276" w:lineRule="auto"/>
        <w:jc w:val="both"/>
        <w:rPr>
          <w:rFonts w:ascii="Arial" w:hAnsi="Arial" w:cs="Arial"/>
        </w:rPr>
      </w:pPr>
      <w:r w:rsidRPr="00CD0E20">
        <w:rPr>
          <w:rFonts w:ascii="Arial" w:hAnsi="Arial" w:cs="Arial"/>
          <w:noProof/>
        </w:rPr>
        <w:drawing>
          <wp:inline distT="0" distB="0" distL="0" distR="0" wp14:anchorId="1F9894AA" wp14:editId="417F5BD5">
            <wp:extent cx="5076772" cy="4714612"/>
            <wp:effectExtent l="0" t="0" r="0" b="0"/>
            <wp:docPr id="5" name="Imagen 5" descr="C:\Users\sonia.garcia\Desktop\Pre-fall\Diagrama pre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a.garcia\Desktop\Pre-fall\Diagrama pref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7691" cy="4715466"/>
                    </a:xfrm>
                    <a:prstGeom prst="rect">
                      <a:avLst/>
                    </a:prstGeom>
                    <a:noFill/>
                    <a:ln>
                      <a:noFill/>
                    </a:ln>
                  </pic:spPr>
                </pic:pic>
              </a:graphicData>
            </a:graphic>
          </wp:inline>
        </w:drawing>
      </w:r>
    </w:p>
    <w:p w14:paraId="1C1CEA36" w14:textId="77777777" w:rsidR="003A1C16" w:rsidRPr="005C7698" w:rsidRDefault="003A1C16" w:rsidP="005E254D">
      <w:pPr>
        <w:spacing w:line="276" w:lineRule="auto"/>
        <w:jc w:val="both"/>
        <w:rPr>
          <w:rFonts w:ascii="Arial" w:hAnsi="Arial" w:cs="Arial"/>
        </w:rPr>
      </w:pPr>
    </w:p>
    <w:p w14:paraId="4B9A5C5E" w14:textId="77777777" w:rsidR="00191E09" w:rsidRPr="005C7698" w:rsidRDefault="00191E09" w:rsidP="005E254D">
      <w:pPr>
        <w:pStyle w:val="Ttulo2"/>
        <w:spacing w:after="120"/>
        <w:ind w:left="578" w:hanging="578"/>
        <w:jc w:val="both"/>
        <w:rPr>
          <w:rFonts w:ascii="Arial" w:hAnsi="Arial" w:cs="Arial"/>
        </w:rPr>
      </w:pPr>
      <w:bookmarkStart w:id="12" w:name="_Toc24468865"/>
      <w:r w:rsidRPr="005C7698">
        <w:rPr>
          <w:rFonts w:ascii="Arial" w:hAnsi="Arial" w:cs="Arial"/>
        </w:rPr>
        <w:t>Identificar los posibles puntos críticos del proyecto.</w:t>
      </w:r>
      <w:bookmarkEnd w:id="12"/>
    </w:p>
    <w:p w14:paraId="6CEF43E9" w14:textId="77777777" w:rsidR="0014214B" w:rsidRPr="005C7698" w:rsidRDefault="0014214B" w:rsidP="005E254D">
      <w:pPr>
        <w:spacing w:before="120" w:after="240" w:line="276" w:lineRule="auto"/>
        <w:jc w:val="both"/>
        <w:rPr>
          <w:rFonts w:ascii="Arial" w:hAnsi="Arial" w:cs="Arial"/>
        </w:rPr>
      </w:pPr>
      <w:r w:rsidRPr="005C7698">
        <w:rPr>
          <w:rFonts w:ascii="Arial" w:hAnsi="Arial" w:cs="Arial"/>
        </w:rPr>
        <w:t>Se ha definido un proceso de gestión que identificará y supervisará, antes y durante la implementación del proyecto, los riesgos internos y externos, así como cualquier otro problema que pueda afectar el progreso del proyecto hacia el logro de sus objetivos, con el fin de llevar a cabo acciones de mitigación tan pronto como posible.</w:t>
      </w:r>
    </w:p>
    <w:p w14:paraId="320D3CE7" w14:textId="77777777" w:rsidR="0014214B" w:rsidRPr="005C7698" w:rsidRDefault="0014214B" w:rsidP="005E254D">
      <w:pPr>
        <w:spacing w:before="120" w:after="240" w:line="276" w:lineRule="auto"/>
        <w:jc w:val="both"/>
        <w:rPr>
          <w:rFonts w:ascii="Arial" w:hAnsi="Arial" w:cs="Arial"/>
        </w:rPr>
      </w:pPr>
      <w:r w:rsidRPr="005C7698">
        <w:rPr>
          <w:rFonts w:ascii="Arial" w:hAnsi="Arial" w:cs="Arial"/>
        </w:rPr>
        <w:t>IBC ha realizado un análisis de riesgo preliminar y un plan de contingencia durante la preparación de la propuesta relacionada con la implementación del proyecto enfocada en las siguientes áreas:</w:t>
      </w:r>
    </w:p>
    <w:tbl>
      <w:tblPr>
        <w:tblStyle w:val="Tabladelista3-nfasis51"/>
        <w:tblW w:w="5000" w:type="pct"/>
        <w:tblLayout w:type="fixed"/>
        <w:tblLook w:val="01E0" w:firstRow="1" w:lastRow="1" w:firstColumn="1" w:lastColumn="1" w:noHBand="0" w:noVBand="0"/>
      </w:tblPr>
      <w:tblGrid>
        <w:gridCol w:w="2442"/>
        <w:gridCol w:w="1363"/>
        <w:gridCol w:w="840"/>
        <w:gridCol w:w="4642"/>
      </w:tblGrid>
      <w:tr w:rsidR="0014214B" w:rsidRPr="005E254D" w14:paraId="26BEDE72" w14:textId="77777777" w:rsidTr="003C44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315" w:type="pct"/>
          </w:tcPr>
          <w:p w14:paraId="40E63C1D" w14:textId="77777777" w:rsidR="0014214B" w:rsidRPr="005E254D" w:rsidRDefault="0014214B" w:rsidP="00071146">
            <w:pPr>
              <w:spacing w:before="100" w:after="100"/>
              <w:rPr>
                <w:rFonts w:ascii="Arial" w:hAnsi="Arial" w:cs="Arial"/>
                <w:b w:val="0"/>
                <w:bCs w:val="0"/>
                <w:sz w:val="22"/>
                <w:szCs w:val="22"/>
              </w:rPr>
            </w:pPr>
            <w:r w:rsidRPr="005E254D">
              <w:rPr>
                <w:rFonts w:ascii="Arial" w:hAnsi="Arial" w:cs="Arial"/>
                <w:sz w:val="22"/>
                <w:szCs w:val="22"/>
              </w:rPr>
              <w:lastRenderedPageBreak/>
              <w:t>Descripción del riesgo</w:t>
            </w:r>
          </w:p>
        </w:tc>
        <w:tc>
          <w:tcPr>
            <w:cnfStyle w:val="000010000000" w:firstRow="0" w:lastRow="0" w:firstColumn="0" w:lastColumn="0" w:oddVBand="1" w:evenVBand="0" w:oddHBand="0" w:evenHBand="0" w:firstRowFirstColumn="0" w:firstRowLastColumn="0" w:lastRowFirstColumn="0" w:lastRowLastColumn="0"/>
            <w:tcW w:w="734" w:type="pct"/>
          </w:tcPr>
          <w:p w14:paraId="5B9D0857" w14:textId="77777777" w:rsidR="0014214B" w:rsidRPr="005E254D" w:rsidRDefault="0014214B" w:rsidP="00071146">
            <w:pPr>
              <w:spacing w:before="100" w:after="100"/>
              <w:jc w:val="center"/>
              <w:rPr>
                <w:rFonts w:ascii="Arial" w:hAnsi="Arial" w:cs="Arial"/>
                <w:b w:val="0"/>
                <w:bCs w:val="0"/>
                <w:sz w:val="22"/>
                <w:szCs w:val="22"/>
              </w:rPr>
            </w:pPr>
            <w:r w:rsidRPr="005E254D">
              <w:rPr>
                <w:rFonts w:ascii="Arial" w:hAnsi="Arial" w:cs="Arial"/>
                <w:sz w:val="22"/>
                <w:szCs w:val="22"/>
              </w:rPr>
              <w:t>Nivel de probabilidad</w:t>
            </w:r>
          </w:p>
        </w:tc>
        <w:tc>
          <w:tcPr>
            <w:tcW w:w="452" w:type="pct"/>
            <w:tcBorders>
              <w:top w:val="single" w:sz="4" w:space="0" w:color="4BACC6" w:themeColor="accent5"/>
              <w:right w:val="single" w:sz="4" w:space="0" w:color="4BACC6" w:themeColor="accent5"/>
            </w:tcBorders>
          </w:tcPr>
          <w:p w14:paraId="3255C959" w14:textId="61BBBA11" w:rsidR="0014214B" w:rsidRPr="005E254D" w:rsidRDefault="00396EDD" w:rsidP="00071146">
            <w:pPr>
              <w:spacing w:before="100" w:after="10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szCs w:val="22"/>
              </w:rPr>
            </w:pPr>
            <w:r w:rsidRPr="005E254D">
              <w:rPr>
                <w:rFonts w:ascii="Arial" w:hAnsi="Arial" w:cs="Arial"/>
                <w:b w:val="0"/>
                <w:bCs w:val="0"/>
                <w:sz w:val="22"/>
                <w:szCs w:val="22"/>
              </w:rPr>
              <w:t>PT</w:t>
            </w:r>
          </w:p>
        </w:tc>
        <w:tc>
          <w:tcPr>
            <w:cnfStyle w:val="000100001000" w:firstRow="0" w:lastRow="0" w:firstColumn="0" w:lastColumn="1" w:oddVBand="0" w:evenVBand="0" w:oddHBand="0" w:evenHBand="0" w:firstRowFirstColumn="0" w:firstRowLastColumn="1" w:lastRowFirstColumn="0" w:lastRowLastColumn="0"/>
            <w:tcW w:w="2500" w:type="pct"/>
            <w:tcBorders>
              <w:left w:val="single" w:sz="4" w:space="0" w:color="4BACC6" w:themeColor="accent5"/>
            </w:tcBorders>
          </w:tcPr>
          <w:p w14:paraId="201A29B6" w14:textId="77777777" w:rsidR="0014214B" w:rsidRPr="005E254D" w:rsidRDefault="0014214B" w:rsidP="005255AA">
            <w:pPr>
              <w:spacing w:before="100" w:after="100"/>
              <w:jc w:val="both"/>
              <w:rPr>
                <w:rFonts w:ascii="Arial" w:hAnsi="Arial" w:cs="Arial"/>
                <w:b w:val="0"/>
                <w:bCs w:val="0"/>
                <w:sz w:val="22"/>
                <w:szCs w:val="22"/>
              </w:rPr>
            </w:pPr>
            <w:r w:rsidRPr="005E254D">
              <w:rPr>
                <w:rFonts w:ascii="Arial" w:hAnsi="Arial" w:cs="Arial"/>
                <w:sz w:val="22"/>
                <w:szCs w:val="22"/>
              </w:rPr>
              <w:t xml:space="preserve">Medidas propuestas para mitigar el riesgo. </w:t>
            </w:r>
          </w:p>
        </w:tc>
      </w:tr>
      <w:tr w:rsidR="00F54095" w:rsidRPr="005E254D" w14:paraId="3A0B21E9" w14:textId="77777777" w:rsidTr="00071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pct"/>
          </w:tcPr>
          <w:p w14:paraId="03687F27" w14:textId="77777777" w:rsidR="00F54095" w:rsidRPr="00CD0E20" w:rsidRDefault="00F54095" w:rsidP="00071146">
            <w:pPr>
              <w:spacing w:before="100" w:after="100"/>
              <w:rPr>
                <w:rFonts w:ascii="Arial" w:hAnsi="Arial" w:cs="Arial"/>
                <w:b w:val="0"/>
                <w:sz w:val="22"/>
                <w:szCs w:val="22"/>
              </w:rPr>
            </w:pPr>
            <w:r w:rsidRPr="005E254D">
              <w:rPr>
                <w:rFonts w:ascii="Arial" w:hAnsi="Arial" w:cs="Arial"/>
                <w:b w:val="0"/>
                <w:sz w:val="22"/>
                <w:szCs w:val="22"/>
              </w:rPr>
              <w:t>No existen sensores comerciales que cumplan los requisitos</w:t>
            </w:r>
          </w:p>
        </w:tc>
        <w:tc>
          <w:tcPr>
            <w:cnfStyle w:val="000010000000" w:firstRow="0" w:lastRow="0" w:firstColumn="0" w:lastColumn="0" w:oddVBand="1" w:evenVBand="0" w:oddHBand="0" w:evenHBand="0" w:firstRowFirstColumn="0" w:firstRowLastColumn="0" w:lastRowFirstColumn="0" w:lastRowLastColumn="0"/>
            <w:tcW w:w="734" w:type="pct"/>
          </w:tcPr>
          <w:p w14:paraId="5AE2B66F" w14:textId="77777777" w:rsidR="00F54095" w:rsidRPr="00CD0E20" w:rsidRDefault="00F54095" w:rsidP="00CD0E20">
            <w:pPr>
              <w:spacing w:before="100" w:after="100"/>
              <w:jc w:val="center"/>
              <w:rPr>
                <w:rFonts w:ascii="Arial" w:hAnsi="Arial" w:cs="Arial"/>
                <w:sz w:val="22"/>
                <w:szCs w:val="22"/>
                <w:lang w:eastAsia="zh-CN"/>
              </w:rPr>
            </w:pPr>
            <w:r w:rsidRPr="00CD0E20">
              <w:rPr>
                <w:rFonts w:ascii="Arial" w:hAnsi="Arial" w:cs="Arial"/>
                <w:sz w:val="22"/>
                <w:szCs w:val="22"/>
                <w:lang w:eastAsia="zh-CN"/>
              </w:rPr>
              <w:t>BAJO</w:t>
            </w:r>
          </w:p>
        </w:tc>
        <w:tc>
          <w:tcPr>
            <w:tcW w:w="452" w:type="pct"/>
            <w:tcBorders>
              <w:right w:val="single" w:sz="4" w:space="0" w:color="4BACC6" w:themeColor="accent5"/>
            </w:tcBorders>
          </w:tcPr>
          <w:p w14:paraId="467DB42A" w14:textId="23C60C9D" w:rsidR="00F54095" w:rsidRPr="00CD0E20" w:rsidRDefault="00F54095" w:rsidP="00CD0E20">
            <w:pPr>
              <w:spacing w:before="100" w:after="10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zh-CN"/>
              </w:rPr>
            </w:pPr>
            <w:r w:rsidRPr="00CD0E20">
              <w:rPr>
                <w:rFonts w:ascii="Arial" w:hAnsi="Arial" w:cs="Arial"/>
                <w:sz w:val="22"/>
                <w:szCs w:val="22"/>
                <w:lang w:eastAsia="zh-CN"/>
              </w:rPr>
              <w:t>PT1</w:t>
            </w:r>
            <w:r w:rsidR="006F36BB">
              <w:rPr>
                <w:rFonts w:ascii="Arial" w:hAnsi="Arial" w:cs="Arial"/>
                <w:sz w:val="22"/>
                <w:szCs w:val="22"/>
                <w:lang w:eastAsia="zh-CN"/>
              </w:rPr>
              <w:t>, PT2</w:t>
            </w:r>
          </w:p>
        </w:tc>
        <w:tc>
          <w:tcPr>
            <w:cnfStyle w:val="000100000000" w:firstRow="0" w:lastRow="0" w:firstColumn="0" w:lastColumn="1" w:oddVBand="0" w:evenVBand="0" w:oddHBand="0" w:evenHBand="0" w:firstRowFirstColumn="0" w:firstRowLastColumn="0" w:lastRowFirstColumn="0" w:lastRowLastColumn="0"/>
            <w:tcW w:w="2500" w:type="pct"/>
            <w:tcBorders>
              <w:left w:val="single" w:sz="4" w:space="0" w:color="4BACC6" w:themeColor="accent5"/>
            </w:tcBorders>
          </w:tcPr>
          <w:p w14:paraId="5F75820D" w14:textId="77777777" w:rsidR="00F54095" w:rsidRPr="00CD0E20" w:rsidRDefault="00F54095" w:rsidP="005255AA">
            <w:pPr>
              <w:spacing w:before="100" w:after="100"/>
              <w:jc w:val="both"/>
              <w:rPr>
                <w:rFonts w:ascii="Arial" w:hAnsi="Arial" w:cs="Arial"/>
                <w:b w:val="0"/>
                <w:sz w:val="22"/>
                <w:szCs w:val="22"/>
                <w:lang w:eastAsia="zh-CN"/>
              </w:rPr>
            </w:pPr>
            <w:r w:rsidRPr="005E254D">
              <w:rPr>
                <w:rFonts w:ascii="Arial" w:hAnsi="Arial" w:cs="Arial"/>
                <w:b w:val="0"/>
                <w:sz w:val="22"/>
                <w:szCs w:val="22"/>
                <w:lang w:eastAsia="zh-CN"/>
              </w:rPr>
              <w:t>El análisis previo determina que sí existen sensores de este tipo. En caso de que no estén disponibles comercialmente se intentará obtener versiones no comerciales con fin investigador. En caso de no ser posible se valorará el diseño de un sensor a nivel experimental.</w:t>
            </w:r>
          </w:p>
        </w:tc>
      </w:tr>
      <w:tr w:rsidR="006F36BB" w:rsidRPr="005E254D" w14:paraId="2958C990" w14:textId="77777777" w:rsidTr="00071146">
        <w:tc>
          <w:tcPr>
            <w:cnfStyle w:val="001000000000" w:firstRow="0" w:lastRow="0" w:firstColumn="1" w:lastColumn="0" w:oddVBand="0" w:evenVBand="0" w:oddHBand="0" w:evenHBand="0" w:firstRowFirstColumn="0" w:firstRowLastColumn="0" w:lastRowFirstColumn="0" w:lastRowLastColumn="0"/>
            <w:tcW w:w="1315" w:type="pct"/>
          </w:tcPr>
          <w:p w14:paraId="393E5294" w14:textId="439124C6" w:rsidR="006F36BB" w:rsidRPr="005E254D" w:rsidRDefault="006F36BB" w:rsidP="00071146">
            <w:pPr>
              <w:spacing w:before="100" w:after="100"/>
              <w:rPr>
                <w:rFonts w:ascii="Arial" w:hAnsi="Arial" w:cs="Arial"/>
                <w:b w:val="0"/>
                <w:sz w:val="22"/>
                <w:szCs w:val="22"/>
              </w:rPr>
            </w:pPr>
            <w:r>
              <w:rPr>
                <w:rFonts w:ascii="Arial" w:hAnsi="Arial" w:cs="Arial"/>
                <w:b w:val="0"/>
                <w:sz w:val="22"/>
                <w:szCs w:val="22"/>
              </w:rPr>
              <w:t>Los sensores disponibles comercialmente no permiten extraer los datos necesarios para implementar el sistema experto</w:t>
            </w:r>
          </w:p>
        </w:tc>
        <w:tc>
          <w:tcPr>
            <w:cnfStyle w:val="000010000000" w:firstRow="0" w:lastRow="0" w:firstColumn="0" w:lastColumn="0" w:oddVBand="1" w:evenVBand="0" w:oddHBand="0" w:evenHBand="0" w:firstRowFirstColumn="0" w:firstRowLastColumn="0" w:lastRowFirstColumn="0" w:lastRowLastColumn="0"/>
            <w:tcW w:w="734" w:type="pct"/>
          </w:tcPr>
          <w:p w14:paraId="26F2C505" w14:textId="323C9127" w:rsidR="006F36BB" w:rsidRPr="005E254D" w:rsidRDefault="006F36BB" w:rsidP="00071146">
            <w:pPr>
              <w:spacing w:before="100" w:after="100"/>
              <w:jc w:val="center"/>
              <w:rPr>
                <w:rFonts w:ascii="Arial" w:hAnsi="Arial" w:cs="Arial"/>
                <w:sz w:val="22"/>
                <w:szCs w:val="22"/>
                <w:lang w:eastAsia="zh-CN"/>
              </w:rPr>
            </w:pPr>
            <w:r>
              <w:rPr>
                <w:rFonts w:ascii="Arial" w:hAnsi="Arial" w:cs="Arial"/>
                <w:sz w:val="22"/>
                <w:szCs w:val="22"/>
                <w:lang w:eastAsia="zh-CN"/>
              </w:rPr>
              <w:t>ALTO</w:t>
            </w:r>
          </w:p>
        </w:tc>
        <w:tc>
          <w:tcPr>
            <w:tcW w:w="452" w:type="pct"/>
            <w:tcBorders>
              <w:right w:val="single" w:sz="4" w:space="0" w:color="4BACC6" w:themeColor="accent5"/>
            </w:tcBorders>
          </w:tcPr>
          <w:p w14:paraId="4A7D0EB5" w14:textId="7FDEA9FD" w:rsidR="006F36BB" w:rsidRPr="005E254D" w:rsidRDefault="006F36BB" w:rsidP="00071146">
            <w:pPr>
              <w:spacing w:before="100" w:after="10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eastAsia="zh-CN"/>
              </w:rPr>
            </w:pPr>
            <w:r w:rsidRPr="009F3004">
              <w:rPr>
                <w:rFonts w:ascii="Arial" w:hAnsi="Arial" w:cs="Arial"/>
                <w:sz w:val="22"/>
                <w:szCs w:val="22"/>
                <w:lang w:eastAsia="zh-CN"/>
              </w:rPr>
              <w:t>PT1</w:t>
            </w:r>
            <w:r>
              <w:rPr>
                <w:rFonts w:ascii="Arial" w:hAnsi="Arial" w:cs="Arial"/>
                <w:sz w:val="22"/>
                <w:szCs w:val="22"/>
                <w:lang w:eastAsia="zh-CN"/>
              </w:rPr>
              <w:t>, PT2, PT3</w:t>
            </w:r>
          </w:p>
        </w:tc>
        <w:tc>
          <w:tcPr>
            <w:cnfStyle w:val="000100000000" w:firstRow="0" w:lastRow="0" w:firstColumn="0" w:lastColumn="1" w:oddVBand="0" w:evenVBand="0" w:oddHBand="0" w:evenHBand="0" w:firstRowFirstColumn="0" w:firstRowLastColumn="0" w:lastRowFirstColumn="0" w:lastRowLastColumn="0"/>
            <w:tcW w:w="2500" w:type="pct"/>
            <w:tcBorders>
              <w:left w:val="single" w:sz="4" w:space="0" w:color="4BACC6" w:themeColor="accent5"/>
            </w:tcBorders>
          </w:tcPr>
          <w:p w14:paraId="521C5A72" w14:textId="77777777" w:rsidR="006F36BB" w:rsidRDefault="006F36BB" w:rsidP="005255AA">
            <w:pPr>
              <w:spacing w:before="100" w:after="100"/>
              <w:jc w:val="both"/>
              <w:rPr>
                <w:rFonts w:ascii="Arial" w:hAnsi="Arial" w:cs="Arial"/>
                <w:b w:val="0"/>
                <w:sz w:val="22"/>
                <w:szCs w:val="22"/>
                <w:lang w:eastAsia="zh-CN"/>
              </w:rPr>
            </w:pPr>
            <w:r>
              <w:rPr>
                <w:rFonts w:ascii="Arial" w:hAnsi="Arial" w:cs="Arial"/>
                <w:b w:val="0"/>
                <w:sz w:val="22"/>
                <w:szCs w:val="22"/>
                <w:lang w:eastAsia="zh-CN"/>
              </w:rPr>
              <w:t>Aunque existen varios sensores que proporcionan los valores necesarios para la implementación de un sistema experto, no se conoce cómo almacenan esta información y si dicha información puede extraerse para su análisis. Para solventarlo se realizarán consultas específicas a los fabricantes.</w:t>
            </w:r>
          </w:p>
          <w:p w14:paraId="3AAA10F1" w14:textId="4760B47A" w:rsidR="006F36BB" w:rsidRPr="005E254D" w:rsidRDefault="006F36BB" w:rsidP="005255AA">
            <w:pPr>
              <w:spacing w:before="100" w:after="100"/>
              <w:jc w:val="both"/>
              <w:rPr>
                <w:rFonts w:ascii="Arial" w:hAnsi="Arial" w:cs="Arial"/>
                <w:b w:val="0"/>
                <w:sz w:val="22"/>
                <w:szCs w:val="22"/>
                <w:lang w:eastAsia="zh-CN"/>
              </w:rPr>
            </w:pPr>
            <w:r w:rsidRPr="005E254D">
              <w:rPr>
                <w:rFonts w:ascii="Arial" w:hAnsi="Arial" w:cs="Arial"/>
                <w:b w:val="0"/>
                <w:sz w:val="22"/>
                <w:szCs w:val="22"/>
                <w:lang w:eastAsia="zh-CN"/>
              </w:rPr>
              <w:t>En caso de no ser posible se valorará el diseño de</w:t>
            </w:r>
            <w:r>
              <w:rPr>
                <w:rFonts w:ascii="Arial" w:hAnsi="Arial" w:cs="Arial"/>
                <w:b w:val="0"/>
                <w:sz w:val="22"/>
                <w:szCs w:val="22"/>
                <w:lang w:eastAsia="zh-CN"/>
              </w:rPr>
              <w:t xml:space="preserve"> un sensor a nivel experimental, que sí permita la obtención de los datos requeridos.</w:t>
            </w:r>
          </w:p>
        </w:tc>
      </w:tr>
      <w:tr w:rsidR="0014214B" w:rsidRPr="005E254D" w14:paraId="72130D1C" w14:textId="77777777" w:rsidTr="00071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pct"/>
          </w:tcPr>
          <w:p w14:paraId="5820C4C7" w14:textId="24C6A035" w:rsidR="0014214B" w:rsidRPr="005E254D" w:rsidRDefault="0014214B" w:rsidP="00071146">
            <w:pPr>
              <w:spacing w:before="100" w:after="100"/>
              <w:rPr>
                <w:rFonts w:ascii="Arial" w:hAnsi="Arial" w:cs="Arial"/>
                <w:b w:val="0"/>
                <w:sz w:val="22"/>
                <w:szCs w:val="22"/>
                <w:lang w:eastAsia="zh-CN"/>
              </w:rPr>
            </w:pPr>
            <w:r w:rsidRPr="005E254D">
              <w:rPr>
                <w:rFonts w:ascii="Arial" w:hAnsi="Arial" w:cs="Arial"/>
                <w:b w:val="0"/>
                <w:sz w:val="22"/>
                <w:szCs w:val="22"/>
              </w:rPr>
              <w:t xml:space="preserve">El sensor es inadecuado para la finalidad </w:t>
            </w:r>
          </w:p>
        </w:tc>
        <w:tc>
          <w:tcPr>
            <w:cnfStyle w:val="000010000000" w:firstRow="0" w:lastRow="0" w:firstColumn="0" w:lastColumn="0" w:oddVBand="1" w:evenVBand="0" w:oddHBand="0" w:evenHBand="0" w:firstRowFirstColumn="0" w:firstRowLastColumn="0" w:lastRowFirstColumn="0" w:lastRowLastColumn="0"/>
            <w:tcW w:w="734" w:type="pct"/>
          </w:tcPr>
          <w:p w14:paraId="7C29FE06" w14:textId="77777777" w:rsidR="0014214B" w:rsidRPr="005E254D" w:rsidRDefault="0014214B" w:rsidP="00071146">
            <w:pPr>
              <w:spacing w:before="100" w:after="100"/>
              <w:jc w:val="center"/>
              <w:rPr>
                <w:rFonts w:ascii="Arial" w:hAnsi="Arial" w:cs="Arial"/>
                <w:sz w:val="22"/>
                <w:szCs w:val="22"/>
                <w:lang w:eastAsia="zh-CN"/>
              </w:rPr>
            </w:pPr>
            <w:r w:rsidRPr="005E254D">
              <w:rPr>
                <w:rFonts w:ascii="Arial" w:hAnsi="Arial" w:cs="Arial"/>
                <w:sz w:val="22"/>
                <w:szCs w:val="22"/>
                <w:lang w:eastAsia="zh-CN"/>
              </w:rPr>
              <w:t>BAJO</w:t>
            </w:r>
          </w:p>
        </w:tc>
        <w:tc>
          <w:tcPr>
            <w:tcW w:w="452" w:type="pct"/>
            <w:tcBorders>
              <w:right w:val="single" w:sz="4" w:space="0" w:color="4BACC6" w:themeColor="accent5"/>
            </w:tcBorders>
          </w:tcPr>
          <w:p w14:paraId="7203366B" w14:textId="061E934E" w:rsidR="0014214B" w:rsidRPr="005E254D" w:rsidRDefault="0014214B" w:rsidP="00071146">
            <w:pPr>
              <w:spacing w:before="100" w:after="10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zh-CN"/>
              </w:rPr>
            </w:pPr>
            <w:r w:rsidRPr="005E254D">
              <w:rPr>
                <w:rFonts w:ascii="Arial" w:hAnsi="Arial" w:cs="Arial"/>
                <w:sz w:val="22"/>
                <w:szCs w:val="22"/>
                <w:lang w:eastAsia="zh-CN"/>
              </w:rPr>
              <w:t>PT</w:t>
            </w:r>
            <w:r w:rsidR="00F54095" w:rsidRPr="005E254D">
              <w:rPr>
                <w:rFonts w:ascii="Arial" w:hAnsi="Arial" w:cs="Arial"/>
                <w:sz w:val="22"/>
                <w:szCs w:val="22"/>
                <w:lang w:eastAsia="zh-CN"/>
              </w:rPr>
              <w:t>2</w:t>
            </w:r>
            <w:r w:rsidRPr="005E254D">
              <w:rPr>
                <w:rFonts w:ascii="Arial" w:hAnsi="Arial" w:cs="Arial"/>
                <w:sz w:val="22"/>
                <w:szCs w:val="22"/>
                <w:lang w:eastAsia="zh-CN"/>
              </w:rPr>
              <w:t>,</w:t>
            </w:r>
            <w:r w:rsidR="005D5E7E" w:rsidRPr="005E254D">
              <w:rPr>
                <w:rFonts w:ascii="Arial" w:hAnsi="Arial" w:cs="Arial"/>
                <w:sz w:val="22"/>
                <w:szCs w:val="22"/>
                <w:lang w:eastAsia="zh-CN"/>
              </w:rPr>
              <w:t xml:space="preserve"> </w:t>
            </w:r>
            <w:r w:rsidRPr="005E254D">
              <w:rPr>
                <w:rFonts w:ascii="Arial" w:hAnsi="Arial" w:cs="Arial"/>
                <w:sz w:val="22"/>
                <w:szCs w:val="22"/>
                <w:lang w:eastAsia="zh-CN"/>
              </w:rPr>
              <w:t>PT</w:t>
            </w:r>
            <w:r w:rsidR="00F54095" w:rsidRPr="005E254D">
              <w:rPr>
                <w:rFonts w:ascii="Arial" w:hAnsi="Arial" w:cs="Arial"/>
                <w:sz w:val="22"/>
                <w:szCs w:val="22"/>
                <w:lang w:eastAsia="zh-CN"/>
              </w:rPr>
              <w:t>4</w:t>
            </w:r>
          </w:p>
        </w:tc>
        <w:tc>
          <w:tcPr>
            <w:cnfStyle w:val="000100000000" w:firstRow="0" w:lastRow="0" w:firstColumn="0" w:lastColumn="1" w:oddVBand="0" w:evenVBand="0" w:oddHBand="0" w:evenHBand="0" w:firstRowFirstColumn="0" w:firstRowLastColumn="0" w:lastRowFirstColumn="0" w:lastRowLastColumn="0"/>
            <w:tcW w:w="2500" w:type="pct"/>
            <w:tcBorders>
              <w:left w:val="single" w:sz="4" w:space="0" w:color="4BACC6" w:themeColor="accent5"/>
            </w:tcBorders>
          </w:tcPr>
          <w:p w14:paraId="004BAC06" w14:textId="77777777" w:rsidR="0014214B" w:rsidRPr="005E254D" w:rsidRDefault="0014214B" w:rsidP="005255AA">
            <w:pPr>
              <w:spacing w:before="100" w:after="100"/>
              <w:jc w:val="both"/>
              <w:rPr>
                <w:rFonts w:ascii="Arial" w:hAnsi="Arial" w:cs="Arial"/>
                <w:b w:val="0"/>
                <w:sz w:val="22"/>
                <w:szCs w:val="22"/>
                <w:lang w:eastAsia="zh-CN"/>
              </w:rPr>
            </w:pPr>
            <w:r w:rsidRPr="005E254D">
              <w:rPr>
                <w:rFonts w:ascii="Arial" w:hAnsi="Arial" w:cs="Arial"/>
                <w:b w:val="0"/>
                <w:sz w:val="22"/>
                <w:szCs w:val="22"/>
                <w:lang w:eastAsia="zh-CN"/>
              </w:rPr>
              <w:t xml:space="preserve">El equipamiento del laboratorio clínico de evaluación de la marcha de IBC permitirá establecer la validez de los datos recogidos por el sensor. </w:t>
            </w:r>
          </w:p>
        </w:tc>
      </w:tr>
      <w:tr w:rsidR="0014214B" w:rsidRPr="005E254D" w14:paraId="18D0BD23" w14:textId="77777777" w:rsidTr="00071146">
        <w:tc>
          <w:tcPr>
            <w:cnfStyle w:val="001000000000" w:firstRow="0" w:lastRow="0" w:firstColumn="1" w:lastColumn="0" w:oddVBand="0" w:evenVBand="0" w:oddHBand="0" w:evenHBand="0" w:firstRowFirstColumn="0" w:firstRowLastColumn="0" w:lastRowFirstColumn="0" w:lastRowLastColumn="0"/>
            <w:tcW w:w="1315" w:type="pct"/>
          </w:tcPr>
          <w:p w14:paraId="5FEAEE72" w14:textId="77777777" w:rsidR="0014214B" w:rsidRPr="005E254D" w:rsidRDefault="0014214B" w:rsidP="00071146">
            <w:pPr>
              <w:spacing w:before="100" w:after="100"/>
              <w:rPr>
                <w:rFonts w:ascii="Arial" w:hAnsi="Arial" w:cs="Arial"/>
                <w:b w:val="0"/>
                <w:sz w:val="22"/>
                <w:szCs w:val="22"/>
              </w:rPr>
            </w:pPr>
            <w:r w:rsidRPr="005E254D">
              <w:rPr>
                <w:rFonts w:ascii="Arial" w:hAnsi="Arial" w:cs="Arial"/>
                <w:b w:val="0"/>
                <w:sz w:val="22"/>
                <w:szCs w:val="22"/>
              </w:rPr>
              <w:t>Dificultad para especificar y validar los escenarios con los usuarios finales en detalle</w:t>
            </w:r>
          </w:p>
        </w:tc>
        <w:tc>
          <w:tcPr>
            <w:cnfStyle w:val="000010000000" w:firstRow="0" w:lastRow="0" w:firstColumn="0" w:lastColumn="0" w:oddVBand="1" w:evenVBand="0" w:oddHBand="0" w:evenHBand="0" w:firstRowFirstColumn="0" w:firstRowLastColumn="0" w:lastRowFirstColumn="0" w:lastRowLastColumn="0"/>
            <w:tcW w:w="734" w:type="pct"/>
          </w:tcPr>
          <w:p w14:paraId="52CA7CA1" w14:textId="77777777" w:rsidR="0014214B" w:rsidRPr="005E254D" w:rsidRDefault="0014214B" w:rsidP="00071146">
            <w:pPr>
              <w:spacing w:before="100" w:after="100"/>
              <w:jc w:val="center"/>
              <w:rPr>
                <w:rFonts w:ascii="Arial" w:hAnsi="Arial" w:cs="Arial"/>
                <w:sz w:val="22"/>
                <w:szCs w:val="22"/>
                <w:lang w:eastAsia="zh-CN"/>
              </w:rPr>
            </w:pPr>
            <w:r w:rsidRPr="005E254D">
              <w:rPr>
                <w:rFonts w:ascii="Arial" w:hAnsi="Arial" w:cs="Arial"/>
                <w:sz w:val="22"/>
                <w:szCs w:val="22"/>
                <w:lang w:eastAsia="zh-CN"/>
              </w:rPr>
              <w:t>MEDIO</w:t>
            </w:r>
          </w:p>
        </w:tc>
        <w:tc>
          <w:tcPr>
            <w:tcW w:w="452" w:type="pct"/>
            <w:tcBorders>
              <w:right w:val="single" w:sz="4" w:space="0" w:color="4BACC6" w:themeColor="accent5"/>
            </w:tcBorders>
          </w:tcPr>
          <w:p w14:paraId="3D1C17F0" w14:textId="77777777" w:rsidR="0014214B" w:rsidRPr="005E254D" w:rsidRDefault="0014214B" w:rsidP="00071146">
            <w:pPr>
              <w:spacing w:before="100" w:after="10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eastAsia="zh-CN"/>
              </w:rPr>
            </w:pPr>
            <w:r w:rsidRPr="005E254D">
              <w:rPr>
                <w:rFonts w:ascii="Arial" w:hAnsi="Arial" w:cs="Arial"/>
                <w:sz w:val="22"/>
                <w:szCs w:val="22"/>
                <w:lang w:eastAsia="zh-CN"/>
              </w:rPr>
              <w:t>PT2, PT</w:t>
            </w:r>
            <w:r w:rsidR="00F54095" w:rsidRPr="005E254D">
              <w:rPr>
                <w:rFonts w:ascii="Arial" w:hAnsi="Arial" w:cs="Arial"/>
                <w:sz w:val="22"/>
                <w:szCs w:val="22"/>
                <w:lang w:eastAsia="zh-CN"/>
              </w:rPr>
              <w:t>4</w:t>
            </w:r>
          </w:p>
        </w:tc>
        <w:tc>
          <w:tcPr>
            <w:cnfStyle w:val="000100000000" w:firstRow="0" w:lastRow="0" w:firstColumn="0" w:lastColumn="1" w:oddVBand="0" w:evenVBand="0" w:oddHBand="0" w:evenHBand="0" w:firstRowFirstColumn="0" w:firstRowLastColumn="0" w:lastRowFirstColumn="0" w:lastRowLastColumn="0"/>
            <w:tcW w:w="2500" w:type="pct"/>
            <w:tcBorders>
              <w:left w:val="single" w:sz="4" w:space="0" w:color="4BACC6" w:themeColor="accent5"/>
            </w:tcBorders>
          </w:tcPr>
          <w:p w14:paraId="79CF17CB" w14:textId="77777777" w:rsidR="0014214B" w:rsidRPr="005E254D" w:rsidRDefault="0014214B" w:rsidP="005255AA">
            <w:pPr>
              <w:spacing w:before="100" w:after="100"/>
              <w:jc w:val="both"/>
              <w:rPr>
                <w:rFonts w:ascii="Arial" w:hAnsi="Arial" w:cs="Arial"/>
                <w:b w:val="0"/>
                <w:sz w:val="22"/>
                <w:szCs w:val="22"/>
              </w:rPr>
            </w:pPr>
            <w:r w:rsidRPr="005E254D">
              <w:rPr>
                <w:rFonts w:ascii="Arial" w:hAnsi="Arial" w:cs="Arial"/>
                <w:b w:val="0"/>
                <w:sz w:val="22"/>
                <w:szCs w:val="22"/>
              </w:rPr>
              <w:t xml:space="preserve">Se seguirá un enfoque riguroso con la participación directa de los usuarios finales. El personal de IBC contará con especialistas clínicos para diseñar la muestra. </w:t>
            </w:r>
          </w:p>
        </w:tc>
      </w:tr>
      <w:tr w:rsidR="0014214B" w:rsidRPr="005E254D" w14:paraId="08945B3B" w14:textId="77777777" w:rsidTr="00071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pct"/>
          </w:tcPr>
          <w:p w14:paraId="1AF49AE5" w14:textId="77777777" w:rsidR="0014214B" w:rsidRPr="005E254D" w:rsidRDefault="0014214B" w:rsidP="00071146">
            <w:pPr>
              <w:spacing w:before="100" w:after="100"/>
              <w:rPr>
                <w:rFonts w:ascii="Arial" w:hAnsi="Arial" w:cs="Arial"/>
                <w:b w:val="0"/>
                <w:sz w:val="22"/>
                <w:szCs w:val="22"/>
                <w:lang w:eastAsia="zh-CN"/>
              </w:rPr>
            </w:pPr>
            <w:r w:rsidRPr="005E254D">
              <w:rPr>
                <w:rFonts w:ascii="Arial" w:hAnsi="Arial" w:cs="Arial"/>
                <w:b w:val="0"/>
                <w:sz w:val="22"/>
                <w:szCs w:val="22"/>
                <w:lang w:eastAsia="zh-CN"/>
              </w:rPr>
              <w:t>Volúmenes de datos excesivamente altos que hacen que sea imposible procesarlos con los sistemas informáticos disponibles</w:t>
            </w:r>
          </w:p>
        </w:tc>
        <w:tc>
          <w:tcPr>
            <w:cnfStyle w:val="000010000000" w:firstRow="0" w:lastRow="0" w:firstColumn="0" w:lastColumn="0" w:oddVBand="1" w:evenVBand="0" w:oddHBand="0" w:evenHBand="0" w:firstRowFirstColumn="0" w:firstRowLastColumn="0" w:lastRowFirstColumn="0" w:lastRowLastColumn="0"/>
            <w:tcW w:w="734" w:type="pct"/>
          </w:tcPr>
          <w:p w14:paraId="34E6F8FE" w14:textId="77777777" w:rsidR="0014214B" w:rsidRPr="005E254D" w:rsidRDefault="0014214B" w:rsidP="00071146">
            <w:pPr>
              <w:spacing w:before="100" w:after="100"/>
              <w:jc w:val="center"/>
              <w:rPr>
                <w:rFonts w:ascii="Arial" w:hAnsi="Arial" w:cs="Arial"/>
                <w:sz w:val="22"/>
                <w:szCs w:val="22"/>
                <w:lang w:eastAsia="zh-CN"/>
              </w:rPr>
            </w:pPr>
            <w:r w:rsidRPr="005E254D">
              <w:rPr>
                <w:rFonts w:ascii="Arial" w:hAnsi="Arial" w:cs="Arial"/>
                <w:sz w:val="22"/>
                <w:szCs w:val="22"/>
                <w:lang w:eastAsia="zh-CN"/>
              </w:rPr>
              <w:t>BAJO</w:t>
            </w:r>
          </w:p>
        </w:tc>
        <w:tc>
          <w:tcPr>
            <w:tcW w:w="452" w:type="pct"/>
            <w:tcBorders>
              <w:right w:val="single" w:sz="4" w:space="0" w:color="4BACC6" w:themeColor="accent5"/>
            </w:tcBorders>
          </w:tcPr>
          <w:p w14:paraId="1BEAEBC9" w14:textId="77777777" w:rsidR="0014214B" w:rsidRPr="005E254D" w:rsidRDefault="0014214B" w:rsidP="00071146">
            <w:pPr>
              <w:spacing w:before="100" w:after="10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zh-CN"/>
              </w:rPr>
            </w:pPr>
            <w:r w:rsidRPr="005E254D">
              <w:rPr>
                <w:rFonts w:ascii="Arial" w:hAnsi="Arial" w:cs="Arial"/>
                <w:sz w:val="22"/>
                <w:szCs w:val="22"/>
                <w:lang w:eastAsia="zh-CN"/>
              </w:rPr>
              <w:t>PT3</w:t>
            </w:r>
          </w:p>
        </w:tc>
        <w:tc>
          <w:tcPr>
            <w:cnfStyle w:val="000100000000" w:firstRow="0" w:lastRow="0" w:firstColumn="0" w:lastColumn="1" w:oddVBand="0" w:evenVBand="0" w:oddHBand="0" w:evenHBand="0" w:firstRowFirstColumn="0" w:firstRowLastColumn="0" w:lastRowFirstColumn="0" w:lastRowLastColumn="0"/>
            <w:tcW w:w="2500" w:type="pct"/>
            <w:tcBorders>
              <w:left w:val="single" w:sz="4" w:space="0" w:color="4BACC6" w:themeColor="accent5"/>
            </w:tcBorders>
          </w:tcPr>
          <w:p w14:paraId="1E644AC0" w14:textId="77777777" w:rsidR="0014214B" w:rsidRPr="005E254D" w:rsidRDefault="0014214B" w:rsidP="005255AA">
            <w:pPr>
              <w:spacing w:before="100" w:after="100"/>
              <w:jc w:val="both"/>
              <w:rPr>
                <w:rFonts w:ascii="Arial" w:hAnsi="Arial" w:cs="Arial"/>
                <w:b w:val="0"/>
                <w:sz w:val="22"/>
                <w:szCs w:val="22"/>
                <w:lang w:eastAsia="zh-CN"/>
              </w:rPr>
            </w:pPr>
            <w:r w:rsidRPr="005E254D">
              <w:rPr>
                <w:rFonts w:ascii="Arial" w:hAnsi="Arial" w:cs="Arial"/>
                <w:b w:val="0"/>
                <w:sz w:val="22"/>
                <w:szCs w:val="22"/>
                <w:lang w:eastAsia="zh-CN"/>
              </w:rPr>
              <w:t xml:space="preserve">En el caso de que existan limitaciones técnicas en cuanto al volumen de información que habría que manipular para la ejecución de modelos de datos, se podrá emplear un procedimiento de almacenamiento en la nube (para aquellos datos que, de acuerdo con la legislación de protección de datos personales en fuerza en cada país, así lo permiten), </w:t>
            </w:r>
            <w:r w:rsidR="00286327" w:rsidRPr="005E254D">
              <w:rPr>
                <w:rFonts w:ascii="Arial" w:hAnsi="Arial" w:cs="Arial"/>
                <w:b w:val="0"/>
                <w:sz w:val="22"/>
                <w:szCs w:val="22"/>
                <w:lang w:eastAsia="zh-CN"/>
              </w:rPr>
              <w:t>pudiendo del mismo modo, reducir</w:t>
            </w:r>
            <w:r w:rsidRPr="005E254D">
              <w:rPr>
                <w:rFonts w:ascii="Arial" w:hAnsi="Arial" w:cs="Arial"/>
                <w:b w:val="0"/>
                <w:sz w:val="22"/>
                <w:szCs w:val="22"/>
                <w:lang w:eastAsia="zh-CN"/>
              </w:rPr>
              <w:t xml:space="preserve"> los volúmenes de datos mediante técnicas estadísticas como el muestreo o la reducción del alcance de los modelos, utilizando grupos de usuarios más pequeños o conjuntos más pequeños de variables.</w:t>
            </w:r>
          </w:p>
        </w:tc>
      </w:tr>
      <w:tr w:rsidR="0014214B" w:rsidRPr="005E254D" w14:paraId="7D1F01B2" w14:textId="77777777" w:rsidTr="00071146">
        <w:tc>
          <w:tcPr>
            <w:cnfStyle w:val="001000000000" w:firstRow="0" w:lastRow="0" w:firstColumn="1" w:lastColumn="0" w:oddVBand="0" w:evenVBand="0" w:oddHBand="0" w:evenHBand="0" w:firstRowFirstColumn="0" w:firstRowLastColumn="0" w:lastRowFirstColumn="0" w:lastRowLastColumn="0"/>
            <w:tcW w:w="1315" w:type="pct"/>
          </w:tcPr>
          <w:p w14:paraId="3E7C91BE" w14:textId="77777777" w:rsidR="0014214B" w:rsidRPr="005E254D" w:rsidRDefault="0014214B" w:rsidP="00071146">
            <w:pPr>
              <w:spacing w:before="100" w:after="100"/>
              <w:rPr>
                <w:rFonts w:ascii="Arial" w:hAnsi="Arial" w:cs="Arial"/>
                <w:b w:val="0"/>
                <w:sz w:val="22"/>
                <w:szCs w:val="22"/>
                <w:lang w:eastAsia="zh-CN"/>
              </w:rPr>
            </w:pPr>
            <w:r w:rsidRPr="005E254D">
              <w:rPr>
                <w:rFonts w:ascii="Arial" w:hAnsi="Arial" w:cs="Arial"/>
                <w:b w:val="0"/>
                <w:sz w:val="22"/>
                <w:szCs w:val="22"/>
                <w:lang w:eastAsia="zh-CN"/>
              </w:rPr>
              <w:t>Muestra de validación reducida o no representativa</w:t>
            </w:r>
          </w:p>
        </w:tc>
        <w:tc>
          <w:tcPr>
            <w:cnfStyle w:val="000010000000" w:firstRow="0" w:lastRow="0" w:firstColumn="0" w:lastColumn="0" w:oddVBand="1" w:evenVBand="0" w:oddHBand="0" w:evenHBand="0" w:firstRowFirstColumn="0" w:firstRowLastColumn="0" w:lastRowFirstColumn="0" w:lastRowLastColumn="0"/>
            <w:tcW w:w="734" w:type="pct"/>
          </w:tcPr>
          <w:p w14:paraId="4BEFFF6A" w14:textId="77777777" w:rsidR="0014214B" w:rsidRPr="005E254D" w:rsidRDefault="0014214B" w:rsidP="00071146">
            <w:pPr>
              <w:spacing w:before="100" w:after="100"/>
              <w:jc w:val="center"/>
              <w:rPr>
                <w:rFonts w:ascii="Arial" w:hAnsi="Arial" w:cs="Arial"/>
                <w:sz w:val="22"/>
                <w:szCs w:val="22"/>
                <w:lang w:eastAsia="zh-CN"/>
              </w:rPr>
            </w:pPr>
            <w:r w:rsidRPr="005E254D">
              <w:rPr>
                <w:rFonts w:ascii="Arial" w:hAnsi="Arial" w:cs="Arial"/>
                <w:sz w:val="22"/>
                <w:szCs w:val="22"/>
                <w:lang w:eastAsia="zh-CN"/>
              </w:rPr>
              <w:t>MEDIO</w:t>
            </w:r>
          </w:p>
        </w:tc>
        <w:tc>
          <w:tcPr>
            <w:tcW w:w="452" w:type="pct"/>
            <w:tcBorders>
              <w:right w:val="single" w:sz="4" w:space="0" w:color="4BACC6" w:themeColor="accent5"/>
            </w:tcBorders>
          </w:tcPr>
          <w:p w14:paraId="512653BB" w14:textId="77777777" w:rsidR="0014214B" w:rsidRPr="005E254D" w:rsidRDefault="0014214B" w:rsidP="00071146">
            <w:pPr>
              <w:spacing w:before="100" w:after="100"/>
              <w:jc w:val="center"/>
              <w:cnfStyle w:val="000000000000" w:firstRow="0" w:lastRow="0" w:firstColumn="0" w:lastColumn="0" w:oddVBand="0" w:evenVBand="0" w:oddHBand="0" w:evenHBand="0" w:firstRowFirstColumn="0" w:firstRowLastColumn="0" w:lastRowFirstColumn="0" w:lastRowLastColumn="0"/>
              <w:rPr>
                <w:rFonts w:ascii="Arial" w:hAnsi="Arial" w:cs="Arial"/>
                <w:sz w:val="22"/>
                <w:szCs w:val="22"/>
                <w:lang w:eastAsia="zh-CN"/>
              </w:rPr>
            </w:pPr>
            <w:r w:rsidRPr="005E254D">
              <w:rPr>
                <w:rFonts w:ascii="Arial" w:hAnsi="Arial" w:cs="Arial"/>
                <w:sz w:val="22"/>
                <w:szCs w:val="22"/>
                <w:lang w:eastAsia="zh-CN"/>
              </w:rPr>
              <w:t>PT</w:t>
            </w:r>
            <w:r w:rsidR="00F54095" w:rsidRPr="005E254D">
              <w:rPr>
                <w:rFonts w:ascii="Arial" w:hAnsi="Arial" w:cs="Arial"/>
                <w:sz w:val="22"/>
                <w:szCs w:val="22"/>
                <w:lang w:eastAsia="zh-CN"/>
              </w:rPr>
              <w:t>4</w:t>
            </w:r>
          </w:p>
        </w:tc>
        <w:tc>
          <w:tcPr>
            <w:cnfStyle w:val="000100000000" w:firstRow="0" w:lastRow="0" w:firstColumn="0" w:lastColumn="1" w:oddVBand="0" w:evenVBand="0" w:oddHBand="0" w:evenHBand="0" w:firstRowFirstColumn="0" w:firstRowLastColumn="0" w:lastRowFirstColumn="0" w:lastRowLastColumn="0"/>
            <w:tcW w:w="2500" w:type="pct"/>
            <w:tcBorders>
              <w:left w:val="single" w:sz="4" w:space="0" w:color="4BACC6" w:themeColor="accent5"/>
            </w:tcBorders>
          </w:tcPr>
          <w:p w14:paraId="46671F0D" w14:textId="77777777" w:rsidR="0014214B" w:rsidRPr="005E254D" w:rsidRDefault="0014214B" w:rsidP="005255AA">
            <w:pPr>
              <w:spacing w:before="100" w:after="100"/>
              <w:jc w:val="both"/>
              <w:rPr>
                <w:rFonts w:ascii="Arial" w:hAnsi="Arial" w:cs="Arial"/>
                <w:b w:val="0"/>
                <w:sz w:val="22"/>
                <w:szCs w:val="22"/>
                <w:lang w:eastAsia="zh-CN"/>
              </w:rPr>
            </w:pPr>
            <w:r w:rsidRPr="005E254D">
              <w:rPr>
                <w:rFonts w:ascii="Arial" w:hAnsi="Arial" w:cs="Arial"/>
                <w:b w:val="0"/>
                <w:sz w:val="22"/>
                <w:szCs w:val="22"/>
                <w:lang w:eastAsia="zh-CN"/>
              </w:rPr>
              <w:t xml:space="preserve">Redefinir los criterios de inclusión y exclusión. Si no es posible seleccionar grupos de validación suficientemente numerosos, heterogéneos, representativos y </w:t>
            </w:r>
            <w:r w:rsidRPr="005E254D">
              <w:rPr>
                <w:rFonts w:ascii="Arial" w:hAnsi="Arial" w:cs="Arial"/>
                <w:b w:val="0"/>
                <w:sz w:val="22"/>
                <w:szCs w:val="22"/>
                <w:lang w:eastAsia="zh-CN"/>
              </w:rPr>
              <w:lastRenderedPageBreak/>
              <w:t>/ o comparables (experimentales y de control), se pueden implementar técnicas de arranque que simulen un tamaño de muestra más grande basado en las características específicas de los usuarios seleccionados para participar en ambos grupos, generalizando los resultados obtenidos y aumentando el número de estimaciones.</w:t>
            </w:r>
          </w:p>
        </w:tc>
      </w:tr>
      <w:tr w:rsidR="0014214B" w:rsidRPr="005E254D" w14:paraId="57D113D4" w14:textId="77777777" w:rsidTr="000711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pct"/>
          </w:tcPr>
          <w:p w14:paraId="299110E9" w14:textId="77777777" w:rsidR="0014214B" w:rsidRPr="005E254D" w:rsidRDefault="0014214B" w:rsidP="00071146">
            <w:pPr>
              <w:spacing w:before="100" w:after="100"/>
              <w:rPr>
                <w:rFonts w:ascii="Arial" w:hAnsi="Arial" w:cs="Arial"/>
                <w:b w:val="0"/>
                <w:sz w:val="22"/>
                <w:szCs w:val="22"/>
                <w:lang w:eastAsia="zh-CN"/>
              </w:rPr>
            </w:pPr>
            <w:r w:rsidRPr="005E254D">
              <w:rPr>
                <w:rFonts w:ascii="Arial" w:hAnsi="Arial" w:cs="Arial"/>
                <w:b w:val="0"/>
                <w:sz w:val="22"/>
                <w:szCs w:val="22"/>
              </w:rPr>
              <w:lastRenderedPageBreak/>
              <w:t xml:space="preserve">Prototipo inadecuado </w:t>
            </w:r>
          </w:p>
        </w:tc>
        <w:tc>
          <w:tcPr>
            <w:cnfStyle w:val="000010000000" w:firstRow="0" w:lastRow="0" w:firstColumn="0" w:lastColumn="0" w:oddVBand="1" w:evenVBand="0" w:oddHBand="0" w:evenHBand="0" w:firstRowFirstColumn="0" w:firstRowLastColumn="0" w:lastRowFirstColumn="0" w:lastRowLastColumn="0"/>
            <w:tcW w:w="734" w:type="pct"/>
          </w:tcPr>
          <w:p w14:paraId="3D428F3D" w14:textId="77777777" w:rsidR="0014214B" w:rsidRPr="005E254D" w:rsidRDefault="0014214B" w:rsidP="00071146">
            <w:pPr>
              <w:spacing w:before="100" w:after="100"/>
              <w:jc w:val="center"/>
              <w:rPr>
                <w:rFonts w:ascii="Arial" w:hAnsi="Arial" w:cs="Arial"/>
                <w:sz w:val="22"/>
                <w:szCs w:val="22"/>
                <w:lang w:eastAsia="zh-CN"/>
              </w:rPr>
            </w:pPr>
            <w:r w:rsidRPr="005E254D">
              <w:rPr>
                <w:rFonts w:ascii="Arial" w:hAnsi="Arial" w:cs="Arial"/>
                <w:sz w:val="22"/>
                <w:szCs w:val="22"/>
                <w:lang w:eastAsia="zh-CN"/>
              </w:rPr>
              <w:t>MEDIO</w:t>
            </w:r>
          </w:p>
        </w:tc>
        <w:tc>
          <w:tcPr>
            <w:tcW w:w="452" w:type="pct"/>
            <w:tcBorders>
              <w:right w:val="single" w:sz="4" w:space="0" w:color="4BACC6" w:themeColor="accent5"/>
            </w:tcBorders>
          </w:tcPr>
          <w:p w14:paraId="3D7DF3C6" w14:textId="77777777" w:rsidR="0014214B" w:rsidRPr="005E254D" w:rsidRDefault="0014214B" w:rsidP="00071146">
            <w:pPr>
              <w:spacing w:before="100" w:after="100"/>
              <w:jc w:val="center"/>
              <w:cnfStyle w:val="000000100000" w:firstRow="0" w:lastRow="0" w:firstColumn="0" w:lastColumn="0" w:oddVBand="0" w:evenVBand="0" w:oddHBand="1" w:evenHBand="0" w:firstRowFirstColumn="0" w:firstRowLastColumn="0" w:lastRowFirstColumn="0" w:lastRowLastColumn="0"/>
              <w:rPr>
                <w:rFonts w:ascii="Arial" w:hAnsi="Arial" w:cs="Arial"/>
                <w:sz w:val="22"/>
                <w:szCs w:val="22"/>
                <w:lang w:eastAsia="zh-CN"/>
              </w:rPr>
            </w:pPr>
            <w:r w:rsidRPr="005E254D">
              <w:rPr>
                <w:rFonts w:ascii="Arial" w:hAnsi="Arial" w:cs="Arial"/>
                <w:sz w:val="22"/>
                <w:szCs w:val="22"/>
                <w:lang w:eastAsia="zh-CN"/>
              </w:rPr>
              <w:t>PT</w:t>
            </w:r>
            <w:r w:rsidR="00F54095" w:rsidRPr="005E254D">
              <w:rPr>
                <w:rFonts w:ascii="Arial" w:hAnsi="Arial" w:cs="Arial"/>
                <w:sz w:val="22"/>
                <w:szCs w:val="22"/>
                <w:lang w:eastAsia="zh-CN"/>
              </w:rPr>
              <w:t>4</w:t>
            </w:r>
          </w:p>
        </w:tc>
        <w:tc>
          <w:tcPr>
            <w:cnfStyle w:val="000100000000" w:firstRow="0" w:lastRow="0" w:firstColumn="0" w:lastColumn="1" w:oddVBand="0" w:evenVBand="0" w:oddHBand="0" w:evenHBand="0" w:firstRowFirstColumn="0" w:firstRowLastColumn="0" w:lastRowFirstColumn="0" w:lastRowLastColumn="0"/>
            <w:tcW w:w="2500" w:type="pct"/>
            <w:tcBorders>
              <w:left w:val="single" w:sz="4" w:space="0" w:color="4BACC6" w:themeColor="accent5"/>
            </w:tcBorders>
          </w:tcPr>
          <w:p w14:paraId="23FDB9E4" w14:textId="77777777" w:rsidR="0014214B" w:rsidRPr="005E254D" w:rsidRDefault="0014214B" w:rsidP="005255AA">
            <w:pPr>
              <w:spacing w:before="100" w:after="100"/>
              <w:jc w:val="both"/>
              <w:rPr>
                <w:rFonts w:ascii="Arial" w:hAnsi="Arial" w:cs="Arial"/>
                <w:b w:val="0"/>
                <w:sz w:val="22"/>
                <w:szCs w:val="22"/>
                <w:lang w:eastAsia="zh-CN"/>
              </w:rPr>
            </w:pPr>
            <w:r w:rsidRPr="005E254D">
              <w:rPr>
                <w:rFonts w:ascii="Arial" w:hAnsi="Arial" w:cs="Arial"/>
                <w:b w:val="0"/>
                <w:sz w:val="22"/>
                <w:szCs w:val="22"/>
              </w:rPr>
              <w:t>Un enfoque iterativo, un diseño centrado en el usuario y enfoques de validación mitigarán los efectos de este riesgo.</w:t>
            </w:r>
          </w:p>
        </w:tc>
      </w:tr>
      <w:tr w:rsidR="0014214B" w:rsidRPr="005E254D" w14:paraId="1BE7F090" w14:textId="77777777" w:rsidTr="00071146">
        <w:tc>
          <w:tcPr>
            <w:cnfStyle w:val="001000000000" w:firstRow="0" w:lastRow="0" w:firstColumn="1" w:lastColumn="0" w:oddVBand="0" w:evenVBand="0" w:oddHBand="0" w:evenHBand="0" w:firstRowFirstColumn="0" w:firstRowLastColumn="0" w:lastRowFirstColumn="0" w:lastRowLastColumn="0"/>
            <w:tcW w:w="1315" w:type="pct"/>
          </w:tcPr>
          <w:p w14:paraId="0AF2881B" w14:textId="77777777" w:rsidR="0014214B" w:rsidRPr="005E254D" w:rsidRDefault="0014214B" w:rsidP="00071146">
            <w:pPr>
              <w:spacing w:before="100" w:after="100"/>
              <w:rPr>
                <w:rFonts w:ascii="Arial" w:hAnsi="Arial" w:cs="Arial"/>
                <w:b w:val="0"/>
                <w:sz w:val="22"/>
                <w:szCs w:val="22"/>
                <w:lang w:eastAsia="zh-CN"/>
              </w:rPr>
            </w:pPr>
            <w:r w:rsidRPr="005E254D">
              <w:rPr>
                <w:rFonts w:ascii="Arial" w:hAnsi="Arial" w:cs="Arial"/>
                <w:b w:val="0"/>
                <w:sz w:val="22"/>
                <w:szCs w:val="22"/>
                <w:lang w:eastAsia="zh-CN"/>
              </w:rPr>
              <w:t xml:space="preserve">Dificultades para desarrollar el escenario de validación </w:t>
            </w:r>
          </w:p>
        </w:tc>
        <w:tc>
          <w:tcPr>
            <w:cnfStyle w:val="000010000000" w:firstRow="0" w:lastRow="0" w:firstColumn="0" w:lastColumn="0" w:oddVBand="1" w:evenVBand="0" w:oddHBand="0" w:evenHBand="0" w:firstRowFirstColumn="0" w:firstRowLastColumn="0" w:lastRowFirstColumn="0" w:lastRowLastColumn="0"/>
            <w:tcW w:w="734" w:type="pct"/>
          </w:tcPr>
          <w:p w14:paraId="155C305B" w14:textId="77777777" w:rsidR="0014214B" w:rsidRPr="005E254D" w:rsidRDefault="0014214B" w:rsidP="00C463DD">
            <w:pPr>
              <w:spacing w:before="100" w:after="100"/>
              <w:jc w:val="center"/>
              <w:rPr>
                <w:rFonts w:ascii="Arial" w:eastAsia="Times New Roman" w:hAnsi="Arial" w:cs="Arial"/>
                <w:bCs/>
                <w:sz w:val="22"/>
                <w:szCs w:val="22"/>
                <w:lang w:eastAsia="zh-CN"/>
              </w:rPr>
            </w:pPr>
            <w:r w:rsidRPr="005E254D">
              <w:rPr>
                <w:rFonts w:ascii="Arial" w:hAnsi="Arial" w:cs="Arial"/>
                <w:sz w:val="22"/>
                <w:szCs w:val="22"/>
                <w:lang w:eastAsia="zh-CN"/>
              </w:rPr>
              <w:t>MEDIO</w:t>
            </w:r>
          </w:p>
        </w:tc>
        <w:tc>
          <w:tcPr>
            <w:tcW w:w="452" w:type="pct"/>
            <w:tcBorders>
              <w:right w:val="single" w:sz="4" w:space="0" w:color="4BACC6" w:themeColor="accent5"/>
            </w:tcBorders>
          </w:tcPr>
          <w:p w14:paraId="0CB7BD8C" w14:textId="77777777" w:rsidR="0014214B" w:rsidRPr="005E254D" w:rsidRDefault="0014214B" w:rsidP="00C463DD">
            <w:pPr>
              <w:spacing w:before="100" w:after="100"/>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2"/>
                <w:szCs w:val="22"/>
                <w:lang w:eastAsia="zh-CN"/>
              </w:rPr>
            </w:pPr>
            <w:r w:rsidRPr="005E254D">
              <w:rPr>
                <w:rFonts w:ascii="Arial" w:hAnsi="Arial" w:cs="Arial"/>
                <w:sz w:val="22"/>
                <w:szCs w:val="22"/>
                <w:lang w:eastAsia="zh-CN"/>
              </w:rPr>
              <w:t>PT</w:t>
            </w:r>
            <w:r w:rsidR="00F54095" w:rsidRPr="005E254D">
              <w:rPr>
                <w:rFonts w:ascii="Arial" w:hAnsi="Arial" w:cs="Arial"/>
                <w:sz w:val="22"/>
                <w:szCs w:val="22"/>
                <w:lang w:eastAsia="zh-CN"/>
              </w:rPr>
              <w:t>4</w:t>
            </w:r>
          </w:p>
        </w:tc>
        <w:tc>
          <w:tcPr>
            <w:cnfStyle w:val="000100000000" w:firstRow="0" w:lastRow="0" w:firstColumn="0" w:lastColumn="1" w:oddVBand="0" w:evenVBand="0" w:oddHBand="0" w:evenHBand="0" w:firstRowFirstColumn="0" w:firstRowLastColumn="0" w:lastRowFirstColumn="0" w:lastRowLastColumn="0"/>
            <w:tcW w:w="2500" w:type="pct"/>
            <w:tcBorders>
              <w:left w:val="single" w:sz="4" w:space="0" w:color="4BACC6" w:themeColor="accent5"/>
            </w:tcBorders>
          </w:tcPr>
          <w:p w14:paraId="7FEF56F5" w14:textId="77777777" w:rsidR="0014214B" w:rsidRPr="005E254D" w:rsidRDefault="0014214B" w:rsidP="005255AA">
            <w:pPr>
              <w:spacing w:before="100" w:after="100"/>
              <w:jc w:val="both"/>
              <w:rPr>
                <w:rFonts w:ascii="Arial" w:hAnsi="Arial" w:cs="Arial"/>
                <w:b w:val="0"/>
                <w:sz w:val="22"/>
                <w:szCs w:val="22"/>
                <w:lang w:eastAsia="zh-CN"/>
              </w:rPr>
            </w:pPr>
            <w:r w:rsidRPr="005E254D">
              <w:rPr>
                <w:rFonts w:ascii="Arial" w:hAnsi="Arial" w:cs="Arial"/>
                <w:b w:val="0"/>
                <w:sz w:val="22"/>
                <w:szCs w:val="22"/>
                <w:lang w:eastAsia="zh-CN"/>
              </w:rPr>
              <w:t>IBC cuenta con personal clínico suficiente que puede encargarse de reclutar y llevar a cabo el escenario de validación</w:t>
            </w:r>
          </w:p>
        </w:tc>
      </w:tr>
      <w:tr w:rsidR="009A754D" w:rsidRPr="005E254D" w14:paraId="280F863E" w14:textId="77777777" w:rsidTr="009A754D">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1315" w:type="pct"/>
            <w:tcBorders>
              <w:top w:val="single" w:sz="4" w:space="0" w:color="4BACC6" w:themeColor="accent5"/>
              <w:bottom w:val="single" w:sz="4" w:space="0" w:color="4BACC6" w:themeColor="accent5"/>
            </w:tcBorders>
          </w:tcPr>
          <w:p w14:paraId="2C048C05" w14:textId="77777777" w:rsidR="009A754D" w:rsidRPr="005E254D" w:rsidRDefault="009A754D">
            <w:pPr>
              <w:spacing w:before="100" w:after="100"/>
              <w:rPr>
                <w:rFonts w:ascii="Arial" w:hAnsi="Arial" w:cs="Arial"/>
                <w:b w:val="0"/>
                <w:sz w:val="22"/>
                <w:szCs w:val="22"/>
                <w:lang w:eastAsia="zh-CN"/>
              </w:rPr>
            </w:pPr>
            <w:r w:rsidRPr="005E254D">
              <w:rPr>
                <w:rFonts w:ascii="Arial" w:hAnsi="Arial" w:cs="Arial"/>
                <w:b w:val="0"/>
                <w:sz w:val="22"/>
                <w:szCs w:val="22"/>
                <w:lang w:eastAsia="zh-CN"/>
              </w:rPr>
              <w:t>El mercado de producto limitado</w:t>
            </w:r>
          </w:p>
        </w:tc>
        <w:tc>
          <w:tcPr>
            <w:cnfStyle w:val="000010000000" w:firstRow="0" w:lastRow="0" w:firstColumn="0" w:lastColumn="0" w:oddVBand="1" w:evenVBand="0" w:oddHBand="0" w:evenHBand="0" w:firstRowFirstColumn="0" w:firstRowLastColumn="0" w:lastRowFirstColumn="0" w:lastRowLastColumn="0"/>
            <w:tcW w:w="734" w:type="pct"/>
            <w:tcBorders>
              <w:top w:val="single" w:sz="4" w:space="0" w:color="4BACC6" w:themeColor="accent5"/>
              <w:bottom w:val="single" w:sz="4" w:space="0" w:color="4BACC6" w:themeColor="accent5"/>
            </w:tcBorders>
          </w:tcPr>
          <w:p w14:paraId="457C6F23" w14:textId="77777777" w:rsidR="009A754D" w:rsidRPr="005E254D" w:rsidRDefault="009A754D">
            <w:pPr>
              <w:spacing w:before="100" w:after="100"/>
              <w:jc w:val="center"/>
              <w:rPr>
                <w:rFonts w:ascii="Arial" w:hAnsi="Arial" w:cs="Arial"/>
                <w:b w:val="0"/>
                <w:sz w:val="22"/>
                <w:szCs w:val="22"/>
                <w:lang w:eastAsia="zh-CN"/>
              </w:rPr>
            </w:pPr>
            <w:r w:rsidRPr="005E254D">
              <w:rPr>
                <w:rFonts w:ascii="Arial" w:hAnsi="Arial" w:cs="Arial"/>
                <w:b w:val="0"/>
                <w:sz w:val="22"/>
                <w:szCs w:val="22"/>
                <w:lang w:eastAsia="zh-CN"/>
              </w:rPr>
              <w:t>MEDIO/ALTO</w:t>
            </w:r>
          </w:p>
        </w:tc>
        <w:tc>
          <w:tcPr>
            <w:tcW w:w="452" w:type="pct"/>
            <w:tcBorders>
              <w:top w:val="single" w:sz="4" w:space="0" w:color="4BACC6" w:themeColor="accent5"/>
              <w:bottom w:val="single" w:sz="4" w:space="0" w:color="4BACC6" w:themeColor="accent5"/>
              <w:right w:val="single" w:sz="4" w:space="0" w:color="4BACC6" w:themeColor="accent5"/>
            </w:tcBorders>
          </w:tcPr>
          <w:p w14:paraId="51C06AF4" w14:textId="0E47AEC3" w:rsidR="009A754D" w:rsidRPr="005E254D" w:rsidRDefault="008C6412">
            <w:pPr>
              <w:spacing w:before="100" w:after="100"/>
              <w:jc w:val="center"/>
              <w:cnfStyle w:val="010000000000" w:firstRow="0" w:lastRow="1" w:firstColumn="0" w:lastColumn="0" w:oddVBand="0" w:evenVBand="0" w:oddHBand="0" w:evenHBand="0" w:firstRowFirstColumn="0" w:firstRowLastColumn="0" w:lastRowFirstColumn="0" w:lastRowLastColumn="0"/>
              <w:rPr>
                <w:rFonts w:ascii="Arial" w:hAnsi="Arial" w:cs="Arial"/>
                <w:b w:val="0"/>
                <w:sz w:val="22"/>
                <w:szCs w:val="22"/>
                <w:lang w:eastAsia="zh-CN"/>
              </w:rPr>
            </w:pPr>
            <w:r w:rsidRPr="005E254D">
              <w:rPr>
                <w:rFonts w:ascii="Arial" w:hAnsi="Arial" w:cs="Arial"/>
                <w:b w:val="0"/>
                <w:sz w:val="22"/>
                <w:szCs w:val="22"/>
                <w:lang w:eastAsia="zh-CN"/>
              </w:rPr>
              <w:t>N/A</w:t>
            </w:r>
          </w:p>
        </w:tc>
        <w:tc>
          <w:tcPr>
            <w:cnfStyle w:val="000100000010" w:firstRow="0" w:lastRow="0" w:firstColumn="0" w:lastColumn="1" w:oddVBand="0" w:evenVBand="0" w:oddHBand="0" w:evenHBand="0" w:firstRowFirstColumn="0" w:firstRowLastColumn="0" w:lastRowFirstColumn="0" w:lastRowLastColumn="1"/>
            <w:tcW w:w="2500" w:type="pct"/>
            <w:tcBorders>
              <w:top w:val="single" w:sz="4" w:space="0" w:color="4BACC6" w:themeColor="accent5"/>
              <w:left w:val="single" w:sz="4" w:space="0" w:color="4BACC6" w:themeColor="accent5"/>
              <w:bottom w:val="single" w:sz="4" w:space="0" w:color="4BACC6" w:themeColor="accent5"/>
            </w:tcBorders>
          </w:tcPr>
          <w:p w14:paraId="6F0821CA" w14:textId="77777777" w:rsidR="009A754D" w:rsidRPr="005E254D" w:rsidRDefault="009A754D" w:rsidP="005255AA">
            <w:pPr>
              <w:spacing w:before="100" w:after="100"/>
              <w:jc w:val="both"/>
              <w:rPr>
                <w:rFonts w:ascii="Arial" w:hAnsi="Arial" w:cs="Arial"/>
                <w:b w:val="0"/>
                <w:sz w:val="22"/>
                <w:szCs w:val="22"/>
                <w:lang w:eastAsia="zh-CN"/>
              </w:rPr>
            </w:pPr>
            <w:r w:rsidRPr="005E254D">
              <w:rPr>
                <w:rFonts w:ascii="Arial" w:hAnsi="Arial" w:cs="Arial"/>
                <w:b w:val="0"/>
                <w:sz w:val="22"/>
                <w:szCs w:val="22"/>
                <w:lang w:eastAsia="zh-CN"/>
              </w:rPr>
              <w:t>Para aumentar la probabilidad de éxito y el retorno de la inversión, desde inicio se trabajará con el objetivo a que el sistema sea “trasladable” a otras patologías</w:t>
            </w:r>
            <w:r w:rsidR="00265F8E" w:rsidRPr="005E254D">
              <w:rPr>
                <w:rFonts w:ascii="Arial" w:hAnsi="Arial" w:cs="Arial"/>
                <w:b w:val="0"/>
                <w:sz w:val="22"/>
                <w:szCs w:val="22"/>
                <w:lang w:eastAsia="zh-CN"/>
              </w:rPr>
              <w:t>, aumentando de este modo el mercado de aplicación.</w:t>
            </w:r>
            <w:r w:rsidRPr="005E254D">
              <w:rPr>
                <w:rFonts w:ascii="Arial" w:hAnsi="Arial" w:cs="Arial"/>
                <w:b w:val="0"/>
                <w:sz w:val="22"/>
                <w:szCs w:val="22"/>
                <w:lang w:eastAsia="zh-CN"/>
              </w:rPr>
              <w:t xml:space="preserve"> </w:t>
            </w:r>
          </w:p>
          <w:p w14:paraId="5DD3F94A" w14:textId="6C99B7D0" w:rsidR="008C6412" w:rsidRPr="005E254D" w:rsidRDefault="008C6412" w:rsidP="005255AA">
            <w:pPr>
              <w:spacing w:before="100" w:after="100"/>
              <w:jc w:val="both"/>
              <w:rPr>
                <w:rFonts w:ascii="Arial" w:hAnsi="Arial" w:cs="Arial"/>
                <w:b w:val="0"/>
                <w:sz w:val="22"/>
                <w:szCs w:val="22"/>
                <w:lang w:eastAsia="zh-CN"/>
              </w:rPr>
            </w:pPr>
            <w:r w:rsidRPr="005E254D">
              <w:rPr>
                <w:rFonts w:ascii="Arial" w:hAnsi="Arial" w:cs="Arial"/>
                <w:b w:val="0"/>
                <w:sz w:val="22"/>
                <w:szCs w:val="22"/>
                <w:lang w:eastAsia="zh-CN"/>
              </w:rPr>
              <w:t>La empresa dispone de una red de contactos de los potenciales clientes</w:t>
            </w:r>
          </w:p>
        </w:tc>
      </w:tr>
    </w:tbl>
    <w:p w14:paraId="769DC3C0" w14:textId="3E329D1D" w:rsidR="00705914" w:rsidRDefault="00705914" w:rsidP="00D9175A">
      <w:pPr>
        <w:jc w:val="both"/>
        <w:rPr>
          <w:rFonts w:ascii="Arial" w:hAnsi="Arial" w:cs="Arial"/>
        </w:rPr>
      </w:pPr>
    </w:p>
    <w:p w14:paraId="36C23A53" w14:textId="77777777" w:rsidR="00705914" w:rsidRDefault="00705914">
      <w:pPr>
        <w:rPr>
          <w:rFonts w:ascii="Arial" w:hAnsi="Arial" w:cs="Arial"/>
        </w:rPr>
      </w:pPr>
      <w:r>
        <w:rPr>
          <w:rFonts w:ascii="Arial" w:hAnsi="Arial" w:cs="Arial"/>
        </w:rPr>
        <w:br w:type="page"/>
      </w:r>
    </w:p>
    <w:p w14:paraId="1BCDB8AE" w14:textId="77777777" w:rsidR="0014214B" w:rsidRPr="005C7698" w:rsidRDefault="0014214B" w:rsidP="00D9175A">
      <w:pPr>
        <w:jc w:val="both"/>
        <w:rPr>
          <w:rFonts w:ascii="Arial" w:hAnsi="Arial" w:cs="Arial"/>
        </w:rPr>
      </w:pPr>
    </w:p>
    <w:p w14:paraId="1D6B84AE" w14:textId="77777777" w:rsidR="00191E09" w:rsidRPr="005C7698" w:rsidRDefault="00191E09" w:rsidP="005C7698">
      <w:pPr>
        <w:pStyle w:val="Ttulo1"/>
        <w:shd w:val="clear" w:color="auto" w:fill="F2F2F2" w:themeFill="background1" w:themeFillShade="F2"/>
        <w:spacing w:before="240" w:after="240" w:line="240" w:lineRule="auto"/>
        <w:ind w:left="431" w:hanging="431"/>
        <w:rPr>
          <w:rFonts w:ascii="Arial" w:hAnsi="Arial" w:cs="Arial"/>
        </w:rPr>
      </w:pPr>
      <w:bookmarkStart w:id="13" w:name="_Toc24468866"/>
      <w:r w:rsidRPr="005C7698">
        <w:rPr>
          <w:rFonts w:ascii="Arial" w:hAnsi="Arial" w:cs="Arial"/>
        </w:rPr>
        <w:t>PLAN DE TRABAJO</w:t>
      </w:r>
      <w:bookmarkEnd w:id="13"/>
      <w:r w:rsidRPr="005C7698">
        <w:rPr>
          <w:rFonts w:ascii="Arial" w:hAnsi="Arial" w:cs="Arial"/>
        </w:rPr>
        <w:t xml:space="preserve"> </w:t>
      </w:r>
    </w:p>
    <w:p w14:paraId="09915A8E" w14:textId="77777777" w:rsidR="00484382" w:rsidRDefault="00CA3288" w:rsidP="003C44AF">
      <w:pPr>
        <w:spacing w:before="120" w:after="240" w:line="276" w:lineRule="auto"/>
        <w:jc w:val="both"/>
        <w:rPr>
          <w:rFonts w:ascii="Arial" w:hAnsi="Arial" w:cs="Arial"/>
        </w:rPr>
      </w:pPr>
      <w:r>
        <w:rPr>
          <w:rFonts w:ascii="Arial" w:hAnsi="Arial" w:cs="Arial"/>
        </w:rPr>
        <w:t>El proyecto tiene una duración prevista de 25 meses. Está estructurado en 4 paquetes de trabajo:</w:t>
      </w:r>
    </w:p>
    <w:p w14:paraId="284B9C94" w14:textId="77777777" w:rsidR="00CA3288" w:rsidRPr="00CD0E20" w:rsidRDefault="00CA3288" w:rsidP="001E5AEC">
      <w:pPr>
        <w:pStyle w:val="Prrafodelista"/>
        <w:numPr>
          <w:ilvl w:val="0"/>
          <w:numId w:val="26"/>
        </w:numPr>
        <w:spacing w:before="120" w:after="240"/>
        <w:ind w:left="714" w:hanging="357"/>
        <w:contextualSpacing w:val="0"/>
        <w:jc w:val="both"/>
        <w:rPr>
          <w:rFonts w:ascii="Arial" w:hAnsi="Arial" w:cs="Arial"/>
        </w:rPr>
      </w:pPr>
      <w:r w:rsidRPr="00CD0E20">
        <w:rPr>
          <w:rFonts w:ascii="Arial" w:hAnsi="Arial" w:cs="Arial"/>
          <w:sz w:val="24"/>
          <w:szCs w:val="24"/>
        </w:rPr>
        <w:t>PT1: Análisis y diseño (M1-M4)</w:t>
      </w:r>
    </w:p>
    <w:p w14:paraId="77C2ACEF" w14:textId="77777777" w:rsidR="00CA3288" w:rsidRPr="00CD0E20" w:rsidRDefault="00CA3288" w:rsidP="001E5AEC">
      <w:pPr>
        <w:pStyle w:val="Prrafodelista"/>
        <w:numPr>
          <w:ilvl w:val="0"/>
          <w:numId w:val="26"/>
        </w:numPr>
        <w:spacing w:before="120" w:after="240"/>
        <w:ind w:left="714" w:hanging="357"/>
        <w:contextualSpacing w:val="0"/>
        <w:jc w:val="both"/>
        <w:rPr>
          <w:rFonts w:ascii="Arial" w:hAnsi="Arial" w:cs="Arial"/>
        </w:rPr>
      </w:pPr>
      <w:r w:rsidRPr="00CD0E20">
        <w:rPr>
          <w:rFonts w:ascii="Arial" w:hAnsi="Arial" w:cs="Arial"/>
          <w:sz w:val="24"/>
          <w:szCs w:val="24"/>
        </w:rPr>
        <w:t>PT2: Wearable de medición de la marcha humana (M4-M10)</w:t>
      </w:r>
    </w:p>
    <w:p w14:paraId="02713E7F" w14:textId="77777777" w:rsidR="00CA3288" w:rsidRPr="00CD0E20" w:rsidRDefault="00CA3288" w:rsidP="001E5AEC">
      <w:pPr>
        <w:pStyle w:val="Prrafodelista"/>
        <w:numPr>
          <w:ilvl w:val="0"/>
          <w:numId w:val="26"/>
        </w:numPr>
        <w:spacing w:before="120" w:after="240"/>
        <w:ind w:left="714" w:hanging="357"/>
        <w:contextualSpacing w:val="0"/>
        <w:jc w:val="both"/>
        <w:rPr>
          <w:rFonts w:ascii="Arial" w:hAnsi="Arial" w:cs="Arial"/>
        </w:rPr>
      </w:pPr>
      <w:r w:rsidRPr="00CD0E20">
        <w:rPr>
          <w:rFonts w:ascii="Arial" w:hAnsi="Arial" w:cs="Arial"/>
          <w:sz w:val="24"/>
          <w:szCs w:val="24"/>
        </w:rPr>
        <w:t>PT3: Sistema experto de prevención de caídas (M10-M20)</w:t>
      </w:r>
    </w:p>
    <w:p w14:paraId="4D773061" w14:textId="77777777" w:rsidR="00CA3288" w:rsidRPr="00CD0E20" w:rsidRDefault="00CA3288" w:rsidP="001E5AEC">
      <w:pPr>
        <w:pStyle w:val="Prrafodelista"/>
        <w:numPr>
          <w:ilvl w:val="0"/>
          <w:numId w:val="26"/>
        </w:numPr>
        <w:spacing w:before="120" w:after="240"/>
        <w:ind w:left="714" w:hanging="357"/>
        <w:contextualSpacing w:val="0"/>
        <w:jc w:val="both"/>
        <w:rPr>
          <w:rFonts w:ascii="Arial" w:hAnsi="Arial" w:cs="Arial"/>
        </w:rPr>
      </w:pPr>
      <w:r w:rsidRPr="00CD0E20">
        <w:rPr>
          <w:rFonts w:ascii="Arial" w:hAnsi="Arial" w:cs="Arial"/>
          <w:sz w:val="24"/>
          <w:szCs w:val="24"/>
        </w:rPr>
        <w:t>PT4: Pruebas y validación de la solución (M21-M25)</w:t>
      </w:r>
    </w:p>
    <w:p w14:paraId="7087D374" w14:textId="674C57D8" w:rsidR="00CA3288" w:rsidRDefault="00CA3288" w:rsidP="003C44AF">
      <w:pPr>
        <w:spacing w:before="120" w:after="240" w:line="276" w:lineRule="auto"/>
        <w:jc w:val="both"/>
        <w:rPr>
          <w:rFonts w:ascii="Arial" w:hAnsi="Arial" w:cs="Arial"/>
        </w:rPr>
      </w:pPr>
      <w:r>
        <w:rPr>
          <w:rFonts w:ascii="Arial" w:hAnsi="Arial" w:cs="Arial"/>
        </w:rPr>
        <w:t>Al final del Hito 1 (M13) se espera tener el dispositivo de captación de datos identificados, validado y probado y al final del Hito 2(M25) el sistema Pre-</w:t>
      </w:r>
      <w:proofErr w:type="spellStart"/>
      <w:r>
        <w:rPr>
          <w:rFonts w:ascii="Arial" w:hAnsi="Arial" w:cs="Arial"/>
        </w:rPr>
        <w:t>Fall</w:t>
      </w:r>
      <w:proofErr w:type="spellEnd"/>
      <w:r>
        <w:rPr>
          <w:rFonts w:ascii="Arial" w:hAnsi="Arial" w:cs="Arial"/>
        </w:rPr>
        <w:t xml:space="preserve"> </w:t>
      </w:r>
      <w:r w:rsidRPr="00415362">
        <w:rPr>
          <w:rFonts w:ascii="Arial" w:hAnsi="Arial" w:cs="Arial"/>
        </w:rPr>
        <w:t>complet</w:t>
      </w:r>
      <w:r w:rsidR="00415362" w:rsidRPr="00CD0E20">
        <w:rPr>
          <w:rFonts w:ascii="Arial" w:hAnsi="Arial" w:cs="Arial"/>
        </w:rPr>
        <w:t>a</w:t>
      </w:r>
      <w:r w:rsidRPr="00415362">
        <w:rPr>
          <w:rFonts w:ascii="Arial" w:hAnsi="Arial" w:cs="Arial"/>
        </w:rPr>
        <w:t>do</w:t>
      </w:r>
      <w:r w:rsidR="00415362">
        <w:rPr>
          <w:rFonts w:ascii="Arial" w:hAnsi="Arial" w:cs="Arial"/>
        </w:rPr>
        <w:t>,</w:t>
      </w:r>
      <w:r>
        <w:rPr>
          <w:rFonts w:ascii="Arial" w:hAnsi="Arial" w:cs="Arial"/>
        </w:rPr>
        <w:t xml:space="preserve"> desarrollado y validado</w:t>
      </w:r>
    </w:p>
    <w:p w14:paraId="25C7EE4C" w14:textId="77777777" w:rsidR="00CA3288" w:rsidRPr="003C44AF" w:rsidRDefault="00CA3288" w:rsidP="003C44AF">
      <w:pPr>
        <w:spacing w:before="120" w:after="240" w:line="276" w:lineRule="auto"/>
        <w:jc w:val="both"/>
        <w:rPr>
          <w:rFonts w:ascii="Arial" w:hAnsi="Arial" w:cs="Arial"/>
        </w:rPr>
      </w:pPr>
      <w:r w:rsidRPr="00CD0E20">
        <w:rPr>
          <w:rFonts w:ascii="Arial" w:hAnsi="Arial" w:cs="Arial"/>
        </w:rPr>
        <w:t xml:space="preserve">A continuación se describen en detalle las tareas del proyecto y los resultados esperados.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3"/>
        <w:gridCol w:w="7459"/>
      </w:tblGrid>
      <w:tr w:rsidR="00C10FC6" w:rsidRPr="003C44AF" w14:paraId="5E2C482E" w14:textId="77777777" w:rsidTr="00E55E0F">
        <w:tc>
          <w:tcPr>
            <w:tcW w:w="9322" w:type="dxa"/>
            <w:gridSpan w:val="2"/>
            <w:shd w:val="clear" w:color="auto" w:fill="4BACC6"/>
          </w:tcPr>
          <w:p w14:paraId="020D957B"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 xml:space="preserve">PT1: Análisis y diseño </w:t>
            </w:r>
          </w:p>
        </w:tc>
      </w:tr>
      <w:tr w:rsidR="00C10FC6" w:rsidRPr="003C44AF" w14:paraId="68B90948" w14:textId="77777777" w:rsidTr="00E55E0F">
        <w:tc>
          <w:tcPr>
            <w:tcW w:w="1863" w:type="dxa"/>
            <w:shd w:val="clear" w:color="auto" w:fill="auto"/>
            <w:vAlign w:val="center"/>
          </w:tcPr>
          <w:p w14:paraId="63D9E4E7"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392F5ABE" w14:textId="77777777" w:rsidR="00C10FC6" w:rsidRPr="003C44AF" w:rsidRDefault="00B90346" w:rsidP="003C44AF">
            <w:pPr>
              <w:spacing w:before="80" w:after="80" w:line="276" w:lineRule="auto"/>
              <w:jc w:val="both"/>
              <w:rPr>
                <w:rFonts w:ascii="Arial" w:hAnsi="Arial" w:cs="Arial"/>
                <w:lang w:val="es-ES_tradnl"/>
              </w:rPr>
            </w:pPr>
            <w:r w:rsidRPr="003C44AF">
              <w:rPr>
                <w:rFonts w:ascii="Arial" w:hAnsi="Arial" w:cs="Arial"/>
                <w:lang w:val="es-ES_tradnl"/>
              </w:rPr>
              <w:t>4</w:t>
            </w:r>
            <w:r w:rsidR="00C10FC6" w:rsidRPr="003C44AF">
              <w:rPr>
                <w:rFonts w:ascii="Arial" w:hAnsi="Arial" w:cs="Arial"/>
                <w:lang w:val="es-ES_tradnl"/>
              </w:rPr>
              <w:t xml:space="preserve"> meses (M1 – M</w:t>
            </w:r>
            <w:r w:rsidRPr="003C44AF">
              <w:rPr>
                <w:rFonts w:ascii="Arial" w:hAnsi="Arial" w:cs="Arial"/>
                <w:lang w:val="es-ES_tradnl"/>
              </w:rPr>
              <w:t>4</w:t>
            </w:r>
            <w:r w:rsidR="00C10FC6" w:rsidRPr="003C44AF">
              <w:rPr>
                <w:rFonts w:ascii="Arial" w:hAnsi="Arial" w:cs="Arial"/>
                <w:lang w:val="es-ES_tradnl"/>
              </w:rPr>
              <w:t xml:space="preserve">) </w:t>
            </w:r>
          </w:p>
        </w:tc>
      </w:tr>
      <w:tr w:rsidR="00C10FC6" w:rsidRPr="003C44AF" w14:paraId="4AFF2D15" w14:textId="77777777" w:rsidTr="00E55E0F">
        <w:tc>
          <w:tcPr>
            <w:tcW w:w="1863" w:type="dxa"/>
            <w:shd w:val="clear" w:color="auto" w:fill="auto"/>
            <w:vAlign w:val="center"/>
          </w:tcPr>
          <w:p w14:paraId="1DA5FC54"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Tareas</w:t>
            </w:r>
          </w:p>
        </w:tc>
        <w:tc>
          <w:tcPr>
            <w:tcW w:w="7459" w:type="dxa"/>
            <w:shd w:val="clear" w:color="auto" w:fill="auto"/>
          </w:tcPr>
          <w:p w14:paraId="03CDEEF2"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T1.1: Estado de</w:t>
            </w:r>
            <w:r w:rsidR="001B6590" w:rsidRPr="003C44AF">
              <w:rPr>
                <w:rFonts w:ascii="Arial" w:hAnsi="Arial" w:cs="Arial"/>
                <w:lang w:val="es-ES_tradnl"/>
              </w:rPr>
              <w:t xml:space="preserve"> la técnica</w:t>
            </w:r>
          </w:p>
          <w:p w14:paraId="0E5477E2"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T1.2: Definición de los requisitos</w:t>
            </w:r>
          </w:p>
          <w:p w14:paraId="5987D4E5"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T1.3: Diseño conceptual</w:t>
            </w:r>
          </w:p>
        </w:tc>
      </w:tr>
      <w:tr w:rsidR="00C10FC6" w:rsidRPr="003C44AF" w14:paraId="573193EB" w14:textId="77777777" w:rsidTr="00E55E0F">
        <w:tc>
          <w:tcPr>
            <w:tcW w:w="1863" w:type="dxa"/>
            <w:shd w:val="clear" w:color="auto" w:fill="auto"/>
            <w:vAlign w:val="center"/>
          </w:tcPr>
          <w:p w14:paraId="3A715AF1"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Entregables</w:t>
            </w:r>
          </w:p>
        </w:tc>
        <w:tc>
          <w:tcPr>
            <w:tcW w:w="7459" w:type="dxa"/>
            <w:shd w:val="clear" w:color="auto" w:fill="auto"/>
          </w:tcPr>
          <w:p w14:paraId="29BAA100"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E1.1: Informe de estado de</w:t>
            </w:r>
            <w:r w:rsidR="001B6590" w:rsidRPr="003C44AF">
              <w:rPr>
                <w:rFonts w:ascii="Arial" w:hAnsi="Arial" w:cs="Arial"/>
                <w:lang w:val="es-ES_tradnl"/>
              </w:rPr>
              <w:t xml:space="preserve"> la técnica (</w:t>
            </w:r>
            <w:r w:rsidRPr="003C44AF">
              <w:rPr>
                <w:rFonts w:ascii="Arial" w:hAnsi="Arial" w:cs="Arial"/>
                <w:lang w:val="es-ES_tradnl"/>
              </w:rPr>
              <w:t>Informe)</w:t>
            </w:r>
          </w:p>
          <w:p w14:paraId="77BF417B"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E1.2: Catálogo de requisitos (Informe)</w:t>
            </w:r>
          </w:p>
          <w:p w14:paraId="7F400CA2"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E1.3: Diseño conceptual del sistema (Informe)</w:t>
            </w:r>
          </w:p>
        </w:tc>
      </w:tr>
      <w:tr w:rsidR="00C10FC6" w:rsidRPr="003C44AF" w14:paraId="32217BCE" w14:textId="77777777" w:rsidTr="00E55E0F">
        <w:tc>
          <w:tcPr>
            <w:tcW w:w="1863" w:type="dxa"/>
            <w:shd w:val="clear" w:color="auto" w:fill="auto"/>
            <w:vAlign w:val="center"/>
          </w:tcPr>
          <w:p w14:paraId="24047BF5"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Objetivos</w:t>
            </w:r>
          </w:p>
        </w:tc>
        <w:tc>
          <w:tcPr>
            <w:tcW w:w="7459" w:type="dxa"/>
            <w:shd w:val="clear" w:color="auto" w:fill="auto"/>
          </w:tcPr>
          <w:p w14:paraId="5B143AD2"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El objetivo de este PT es el de establecer los fundamentos del sistema completo que se va a realizar. Para ello se realizará un estudio del estado d</w:t>
            </w:r>
            <w:r w:rsidR="001B6590" w:rsidRPr="003C44AF">
              <w:rPr>
                <w:rFonts w:ascii="Arial" w:hAnsi="Arial" w:cs="Arial"/>
                <w:lang w:val="es-ES_tradnl"/>
              </w:rPr>
              <w:t>e la técnica</w:t>
            </w:r>
            <w:r w:rsidRPr="003C44AF">
              <w:rPr>
                <w:rFonts w:ascii="Arial" w:hAnsi="Arial" w:cs="Arial"/>
                <w:lang w:val="es-ES_tradnl"/>
              </w:rPr>
              <w:t xml:space="preserve">, se elaborará un catálogo de requisitos técnicos y funcionales y se creará un diseño conceptual definiendo los principales elementos del sistema y sus principales interrelaciones. </w:t>
            </w:r>
          </w:p>
        </w:tc>
      </w:tr>
      <w:tr w:rsidR="00C10FC6" w:rsidRPr="003C44AF" w14:paraId="51823D3C" w14:textId="77777777" w:rsidTr="00E55E0F">
        <w:tc>
          <w:tcPr>
            <w:tcW w:w="9322" w:type="dxa"/>
            <w:gridSpan w:val="2"/>
            <w:shd w:val="clear" w:color="auto" w:fill="DAEEF3"/>
          </w:tcPr>
          <w:p w14:paraId="49976ECB"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T1.1: Estado de</w:t>
            </w:r>
            <w:r w:rsidR="001B6590" w:rsidRPr="003C44AF">
              <w:rPr>
                <w:rFonts w:ascii="Arial" w:hAnsi="Arial" w:cs="Arial"/>
                <w:b/>
                <w:lang w:val="es-ES_tradnl"/>
              </w:rPr>
              <w:t xml:space="preserve"> la técnica</w:t>
            </w:r>
          </w:p>
        </w:tc>
      </w:tr>
      <w:tr w:rsidR="00C10FC6" w:rsidRPr="003C44AF" w14:paraId="197679FE" w14:textId="77777777" w:rsidTr="00E55E0F">
        <w:tc>
          <w:tcPr>
            <w:tcW w:w="1863" w:type="dxa"/>
            <w:shd w:val="clear" w:color="auto" w:fill="auto"/>
            <w:vAlign w:val="center"/>
          </w:tcPr>
          <w:p w14:paraId="0C73F853"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580A2D3E" w14:textId="77777777" w:rsidR="00C10FC6" w:rsidRPr="003C44AF" w:rsidRDefault="00B90346" w:rsidP="003C44AF">
            <w:pPr>
              <w:spacing w:before="80" w:after="80" w:line="276" w:lineRule="auto"/>
              <w:jc w:val="both"/>
              <w:rPr>
                <w:rFonts w:ascii="Arial" w:hAnsi="Arial" w:cs="Arial"/>
                <w:lang w:val="es-ES_tradnl"/>
              </w:rPr>
            </w:pPr>
            <w:r w:rsidRPr="003C44AF">
              <w:rPr>
                <w:rFonts w:ascii="Arial" w:hAnsi="Arial" w:cs="Arial"/>
                <w:lang w:val="es-ES_tradnl"/>
              </w:rPr>
              <w:t>2</w:t>
            </w:r>
            <w:r w:rsidR="00C10FC6" w:rsidRPr="003C44AF">
              <w:rPr>
                <w:rFonts w:ascii="Arial" w:hAnsi="Arial" w:cs="Arial"/>
                <w:lang w:val="es-ES_tradnl"/>
              </w:rPr>
              <w:t xml:space="preserve"> meses (M1 – M</w:t>
            </w:r>
            <w:r w:rsidRPr="003C44AF">
              <w:rPr>
                <w:rFonts w:ascii="Arial" w:hAnsi="Arial" w:cs="Arial"/>
                <w:lang w:val="es-ES_tradnl"/>
              </w:rPr>
              <w:t>2</w:t>
            </w:r>
            <w:r w:rsidR="00C10FC6" w:rsidRPr="003C44AF">
              <w:rPr>
                <w:rFonts w:ascii="Arial" w:hAnsi="Arial" w:cs="Arial"/>
                <w:lang w:val="es-ES_tradnl"/>
              </w:rPr>
              <w:t xml:space="preserve">) </w:t>
            </w:r>
          </w:p>
        </w:tc>
      </w:tr>
      <w:tr w:rsidR="00670F6C" w:rsidRPr="003C44AF" w14:paraId="02AB3D4C" w14:textId="77777777" w:rsidTr="00E55E0F">
        <w:tc>
          <w:tcPr>
            <w:tcW w:w="1863" w:type="dxa"/>
            <w:shd w:val="clear" w:color="auto" w:fill="auto"/>
            <w:vAlign w:val="center"/>
          </w:tcPr>
          <w:p w14:paraId="7132D046" w14:textId="77777777" w:rsidR="00670F6C" w:rsidRPr="003C44AF" w:rsidRDefault="00670F6C" w:rsidP="003C44AF">
            <w:pPr>
              <w:spacing w:before="80" w:after="80" w:line="276" w:lineRule="auto"/>
              <w:jc w:val="both"/>
              <w:rPr>
                <w:rFonts w:ascii="Arial" w:hAnsi="Arial" w:cs="Arial"/>
                <w:b/>
                <w:lang w:val="es-ES_tradnl"/>
              </w:rPr>
            </w:pPr>
            <w:r w:rsidRPr="003C44AF">
              <w:rPr>
                <w:rFonts w:ascii="Arial" w:hAnsi="Arial" w:cs="Arial"/>
                <w:b/>
                <w:lang w:val="es-ES_tradnl"/>
              </w:rPr>
              <w:t>Participantes</w:t>
            </w:r>
          </w:p>
        </w:tc>
        <w:tc>
          <w:tcPr>
            <w:tcW w:w="7459" w:type="dxa"/>
            <w:shd w:val="clear" w:color="auto" w:fill="auto"/>
          </w:tcPr>
          <w:p w14:paraId="456D06D0" w14:textId="77777777" w:rsidR="00670F6C" w:rsidRPr="003C44AF" w:rsidRDefault="00670F6C" w:rsidP="003C44AF">
            <w:pPr>
              <w:spacing w:before="80" w:after="80" w:line="276" w:lineRule="auto"/>
              <w:jc w:val="both"/>
              <w:rPr>
                <w:rFonts w:ascii="Arial" w:hAnsi="Arial" w:cs="Arial"/>
                <w:lang w:val="es-ES_tradnl"/>
              </w:rPr>
            </w:pPr>
            <w:r w:rsidRPr="003C44AF">
              <w:rPr>
                <w:rFonts w:ascii="Arial" w:hAnsi="Arial" w:cs="Arial"/>
                <w:b/>
                <w:lang w:val="es-ES_tradnl"/>
              </w:rPr>
              <w:t>IBC</w:t>
            </w:r>
            <w:r w:rsidR="00047F7C" w:rsidRPr="003C44AF">
              <w:rPr>
                <w:rFonts w:ascii="Arial" w:hAnsi="Arial" w:cs="Arial"/>
                <w:lang w:val="es-ES_tradnl"/>
              </w:rPr>
              <w:t>, CTIC</w:t>
            </w:r>
          </w:p>
        </w:tc>
      </w:tr>
      <w:tr w:rsidR="00C10FC6" w:rsidRPr="003C44AF" w14:paraId="39C7AB72" w14:textId="77777777" w:rsidTr="00E55E0F">
        <w:tc>
          <w:tcPr>
            <w:tcW w:w="1863" w:type="dxa"/>
            <w:shd w:val="clear" w:color="auto" w:fill="auto"/>
            <w:vAlign w:val="center"/>
          </w:tcPr>
          <w:p w14:paraId="7E5B3704"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Descripción</w:t>
            </w:r>
          </w:p>
        </w:tc>
        <w:tc>
          <w:tcPr>
            <w:tcW w:w="7459" w:type="dxa"/>
            <w:shd w:val="clear" w:color="auto" w:fill="auto"/>
          </w:tcPr>
          <w:p w14:paraId="0C5A8D51"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Esta tarea pretende realizar un análisis exhaustivo de la bibliografía </w:t>
            </w:r>
            <w:r w:rsidRPr="003C44AF">
              <w:rPr>
                <w:rFonts w:ascii="Arial" w:hAnsi="Arial" w:cs="Arial"/>
                <w:lang w:val="es-ES_tradnl"/>
              </w:rPr>
              <w:lastRenderedPageBreak/>
              <w:t>existente para localizar estudios o experiencias previas relativas a:</w:t>
            </w:r>
          </w:p>
          <w:p w14:paraId="08EC2662" w14:textId="77777777" w:rsidR="00C10FC6" w:rsidRPr="003C44AF" w:rsidRDefault="00C10FC6" w:rsidP="001E5AEC">
            <w:pPr>
              <w:pStyle w:val="Prrafodelista"/>
              <w:numPr>
                <w:ilvl w:val="0"/>
                <w:numId w:val="9"/>
              </w:numPr>
              <w:spacing w:before="80" w:after="80"/>
              <w:jc w:val="both"/>
              <w:rPr>
                <w:rFonts w:ascii="Arial" w:hAnsi="Arial" w:cs="Arial"/>
                <w:sz w:val="24"/>
                <w:szCs w:val="24"/>
                <w:lang w:val="es-ES_tradnl"/>
              </w:rPr>
            </w:pPr>
            <w:r w:rsidRPr="003C44AF">
              <w:rPr>
                <w:rFonts w:ascii="Arial" w:hAnsi="Arial" w:cs="Arial"/>
                <w:b/>
                <w:sz w:val="24"/>
                <w:szCs w:val="24"/>
                <w:lang w:val="es-ES_tradnl"/>
              </w:rPr>
              <w:t>Uso de dispositivos inerciales para medición de movimiento</w:t>
            </w:r>
            <w:r w:rsidRPr="003C44AF">
              <w:rPr>
                <w:rFonts w:ascii="Arial" w:hAnsi="Arial" w:cs="Arial"/>
                <w:sz w:val="24"/>
                <w:szCs w:val="24"/>
                <w:lang w:val="es-ES_tradnl"/>
              </w:rPr>
              <w:t xml:space="preserve">. Se prestará especial atención a los estudios específicos de medición de características relativas a la marcha. Se analizarán publicaciones que contemplen tanto dispositivos experimentales o creados </w:t>
            </w:r>
            <w:r w:rsidRPr="003C44AF">
              <w:rPr>
                <w:rFonts w:ascii="Arial" w:hAnsi="Arial" w:cs="Arial"/>
                <w:i/>
                <w:sz w:val="24"/>
                <w:szCs w:val="24"/>
                <w:lang w:val="es-ES_tradnl"/>
              </w:rPr>
              <w:t>ad-hoc</w:t>
            </w:r>
            <w:r w:rsidRPr="003C44AF">
              <w:rPr>
                <w:rFonts w:ascii="Arial" w:hAnsi="Arial" w:cs="Arial"/>
                <w:sz w:val="24"/>
                <w:szCs w:val="24"/>
                <w:lang w:val="es-ES_tradnl"/>
              </w:rPr>
              <w:t xml:space="preserve"> como dispositivos comerciales.</w:t>
            </w:r>
          </w:p>
          <w:p w14:paraId="66893BCA" w14:textId="77777777" w:rsidR="00C10FC6" w:rsidRPr="003C44AF" w:rsidRDefault="00C10FC6" w:rsidP="001E5AEC">
            <w:pPr>
              <w:pStyle w:val="Prrafodelista"/>
              <w:numPr>
                <w:ilvl w:val="0"/>
                <w:numId w:val="9"/>
              </w:numPr>
              <w:spacing w:before="80" w:after="80"/>
              <w:jc w:val="both"/>
              <w:rPr>
                <w:rFonts w:ascii="Arial" w:hAnsi="Arial" w:cs="Arial"/>
                <w:sz w:val="24"/>
                <w:szCs w:val="24"/>
                <w:lang w:val="es-ES_tradnl"/>
              </w:rPr>
            </w:pPr>
            <w:r w:rsidRPr="003C44AF">
              <w:rPr>
                <w:rFonts w:ascii="Arial" w:hAnsi="Arial" w:cs="Arial"/>
                <w:b/>
                <w:sz w:val="24"/>
                <w:szCs w:val="24"/>
                <w:lang w:val="es-ES_tradnl"/>
              </w:rPr>
              <w:t>Modelado de los aspectos de la marcha humana</w:t>
            </w:r>
            <w:r w:rsidRPr="003C44AF">
              <w:rPr>
                <w:rFonts w:ascii="Arial" w:hAnsi="Arial" w:cs="Arial"/>
                <w:sz w:val="24"/>
                <w:szCs w:val="24"/>
                <w:lang w:val="es-ES_tradnl"/>
              </w:rPr>
              <w:t xml:space="preserve">. Se analizarán experiencias previas en el diseño e implementación de algoritmos en este ámbito. </w:t>
            </w:r>
          </w:p>
        </w:tc>
      </w:tr>
      <w:tr w:rsidR="00C10FC6" w:rsidRPr="003C44AF" w14:paraId="57146949" w14:textId="77777777" w:rsidTr="00E55E0F">
        <w:tc>
          <w:tcPr>
            <w:tcW w:w="1863" w:type="dxa"/>
            <w:shd w:val="clear" w:color="auto" w:fill="auto"/>
            <w:vAlign w:val="center"/>
          </w:tcPr>
          <w:p w14:paraId="3C08FFF1"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lastRenderedPageBreak/>
              <w:t>Indicadores</w:t>
            </w:r>
          </w:p>
        </w:tc>
        <w:tc>
          <w:tcPr>
            <w:tcW w:w="7459" w:type="dxa"/>
            <w:shd w:val="clear" w:color="auto" w:fill="auto"/>
          </w:tcPr>
          <w:p w14:paraId="404F9DFD"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I1.1.1: Se ha realizado un análisis bibliográfico de la literatura científica relativa a la evaluación de la marcha.</w:t>
            </w:r>
          </w:p>
          <w:p w14:paraId="496CB9CB"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I1.1.2: Se ha realizado un benchmarking de las soluciones existentes en el mercado y de las investigaciones relativas a dispositivos de evaluación ambulatoria.</w:t>
            </w:r>
          </w:p>
          <w:p w14:paraId="3E514196" w14:textId="77777777" w:rsidR="00C10FC6"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I1.1.2: Se ha elaborado un informe del estado de</w:t>
            </w:r>
            <w:r w:rsidR="001B6590" w:rsidRPr="003C44AF">
              <w:rPr>
                <w:rFonts w:ascii="Arial" w:hAnsi="Arial" w:cs="Arial"/>
                <w:lang w:val="es-ES_tradnl"/>
              </w:rPr>
              <w:t xml:space="preserve"> la técnica</w:t>
            </w:r>
            <w:r w:rsidRPr="003C44AF">
              <w:rPr>
                <w:rFonts w:ascii="Arial" w:hAnsi="Arial" w:cs="Arial"/>
                <w:lang w:val="es-ES_tradnl"/>
              </w:rPr>
              <w:t xml:space="preserve">. </w:t>
            </w:r>
          </w:p>
          <w:p w14:paraId="4E4DEBB6" w14:textId="77777777" w:rsidR="00242485" w:rsidRDefault="00242485" w:rsidP="003C44AF">
            <w:pPr>
              <w:spacing w:before="80" w:after="80" w:line="276" w:lineRule="auto"/>
              <w:jc w:val="both"/>
              <w:rPr>
                <w:rFonts w:ascii="Arial" w:hAnsi="Arial" w:cs="Arial"/>
                <w:lang w:val="es-ES_tradnl"/>
              </w:rPr>
            </w:pPr>
          </w:p>
          <w:p w14:paraId="6B207424" w14:textId="77777777" w:rsidR="00242485" w:rsidRPr="003C44AF" w:rsidRDefault="00242485" w:rsidP="003C44AF">
            <w:pPr>
              <w:spacing w:before="80" w:after="80" w:line="276" w:lineRule="auto"/>
              <w:jc w:val="both"/>
              <w:rPr>
                <w:rFonts w:ascii="Arial" w:hAnsi="Arial" w:cs="Arial"/>
                <w:lang w:val="es-ES_tradnl"/>
              </w:rPr>
            </w:pPr>
          </w:p>
        </w:tc>
      </w:tr>
      <w:tr w:rsidR="00C10FC6" w:rsidRPr="003C44AF" w14:paraId="4393DF18" w14:textId="77777777" w:rsidTr="00E55E0F">
        <w:tc>
          <w:tcPr>
            <w:tcW w:w="9322" w:type="dxa"/>
            <w:gridSpan w:val="2"/>
            <w:shd w:val="clear" w:color="auto" w:fill="DAEEF3"/>
          </w:tcPr>
          <w:p w14:paraId="4517F80D"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T1.2: Definición de los requisitos</w:t>
            </w:r>
          </w:p>
        </w:tc>
      </w:tr>
      <w:tr w:rsidR="00C10FC6" w:rsidRPr="003C44AF" w14:paraId="648E539C" w14:textId="77777777" w:rsidTr="00E55E0F">
        <w:tc>
          <w:tcPr>
            <w:tcW w:w="1863" w:type="dxa"/>
            <w:shd w:val="clear" w:color="auto" w:fill="auto"/>
            <w:vAlign w:val="center"/>
          </w:tcPr>
          <w:p w14:paraId="1AE2636D"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7A0D1FEA" w14:textId="77777777" w:rsidR="00670F6C" w:rsidRPr="003C44AF" w:rsidRDefault="00E47DF1" w:rsidP="003C44AF">
            <w:pPr>
              <w:spacing w:before="80" w:after="80" w:line="276" w:lineRule="auto"/>
              <w:jc w:val="both"/>
              <w:rPr>
                <w:rFonts w:ascii="Arial" w:hAnsi="Arial" w:cs="Arial"/>
                <w:lang w:val="es-ES_tradnl"/>
              </w:rPr>
            </w:pPr>
            <w:r w:rsidRPr="003C44AF">
              <w:rPr>
                <w:rFonts w:ascii="Arial" w:hAnsi="Arial" w:cs="Arial"/>
                <w:lang w:val="es-ES_tradnl"/>
              </w:rPr>
              <w:t>2</w:t>
            </w:r>
            <w:r w:rsidR="00C10FC6" w:rsidRPr="003C44AF">
              <w:rPr>
                <w:rFonts w:ascii="Arial" w:hAnsi="Arial" w:cs="Arial"/>
                <w:lang w:val="es-ES_tradnl"/>
              </w:rPr>
              <w:t xml:space="preserve"> meses (M</w:t>
            </w:r>
            <w:r w:rsidR="00B90346" w:rsidRPr="003C44AF">
              <w:rPr>
                <w:rFonts w:ascii="Arial" w:hAnsi="Arial" w:cs="Arial"/>
                <w:lang w:val="es-ES_tradnl"/>
              </w:rPr>
              <w:t>2</w:t>
            </w:r>
            <w:r w:rsidR="00C10FC6" w:rsidRPr="003C44AF">
              <w:rPr>
                <w:rFonts w:ascii="Arial" w:hAnsi="Arial" w:cs="Arial"/>
                <w:lang w:val="es-ES_tradnl"/>
              </w:rPr>
              <w:t xml:space="preserve"> – M</w:t>
            </w:r>
            <w:r w:rsidR="00B90346" w:rsidRPr="003C44AF">
              <w:rPr>
                <w:rFonts w:ascii="Arial" w:hAnsi="Arial" w:cs="Arial"/>
                <w:lang w:val="es-ES_tradnl"/>
              </w:rPr>
              <w:t>3</w:t>
            </w:r>
            <w:r w:rsidR="00C10FC6" w:rsidRPr="003C44AF">
              <w:rPr>
                <w:rFonts w:ascii="Arial" w:hAnsi="Arial" w:cs="Arial"/>
                <w:lang w:val="es-ES_tradnl"/>
              </w:rPr>
              <w:t xml:space="preserve">) </w:t>
            </w:r>
          </w:p>
        </w:tc>
      </w:tr>
      <w:tr w:rsidR="00670F6C" w:rsidRPr="003C44AF" w14:paraId="4324F8EC" w14:textId="77777777" w:rsidTr="00E55E0F">
        <w:tc>
          <w:tcPr>
            <w:tcW w:w="1863" w:type="dxa"/>
            <w:shd w:val="clear" w:color="auto" w:fill="auto"/>
            <w:vAlign w:val="center"/>
          </w:tcPr>
          <w:p w14:paraId="432A6E66" w14:textId="77777777" w:rsidR="00670F6C" w:rsidRPr="003C44AF" w:rsidRDefault="00670F6C" w:rsidP="003C44AF">
            <w:pPr>
              <w:spacing w:before="80" w:after="80" w:line="276" w:lineRule="auto"/>
              <w:jc w:val="both"/>
              <w:rPr>
                <w:rFonts w:ascii="Arial" w:hAnsi="Arial" w:cs="Arial"/>
                <w:b/>
                <w:lang w:val="es-ES_tradnl"/>
              </w:rPr>
            </w:pPr>
            <w:r w:rsidRPr="003C44AF">
              <w:rPr>
                <w:rFonts w:ascii="Arial" w:hAnsi="Arial" w:cs="Arial"/>
                <w:b/>
                <w:lang w:val="es-ES_tradnl"/>
              </w:rPr>
              <w:t>Participantes</w:t>
            </w:r>
          </w:p>
        </w:tc>
        <w:tc>
          <w:tcPr>
            <w:tcW w:w="7459" w:type="dxa"/>
            <w:shd w:val="clear" w:color="auto" w:fill="auto"/>
          </w:tcPr>
          <w:p w14:paraId="4DDA1A04" w14:textId="77777777" w:rsidR="00670F6C" w:rsidRPr="003C44AF" w:rsidRDefault="00670F6C" w:rsidP="003C44AF">
            <w:pPr>
              <w:spacing w:before="80" w:after="80" w:line="276" w:lineRule="auto"/>
              <w:jc w:val="both"/>
              <w:rPr>
                <w:rFonts w:ascii="Arial" w:hAnsi="Arial" w:cs="Arial"/>
                <w:lang w:val="es-ES_tradnl"/>
              </w:rPr>
            </w:pPr>
            <w:r w:rsidRPr="003C44AF">
              <w:rPr>
                <w:rFonts w:ascii="Arial" w:hAnsi="Arial" w:cs="Arial"/>
                <w:b/>
                <w:lang w:val="es-ES_tradnl"/>
              </w:rPr>
              <w:t>IBC</w:t>
            </w:r>
            <w:r w:rsidR="00047F7C" w:rsidRPr="003C44AF">
              <w:rPr>
                <w:rFonts w:ascii="Arial" w:hAnsi="Arial" w:cs="Arial"/>
                <w:b/>
                <w:lang w:val="es-ES_tradnl"/>
              </w:rPr>
              <w:t xml:space="preserve"> </w:t>
            </w:r>
            <w:r w:rsidR="00047F7C" w:rsidRPr="003C44AF">
              <w:rPr>
                <w:rFonts w:ascii="Arial" w:hAnsi="Arial" w:cs="Arial"/>
                <w:lang w:val="es-ES_tradnl"/>
              </w:rPr>
              <w:t>, CTIC</w:t>
            </w:r>
          </w:p>
        </w:tc>
      </w:tr>
      <w:tr w:rsidR="00C10FC6" w:rsidRPr="003C44AF" w14:paraId="3FE4F2C8" w14:textId="77777777" w:rsidTr="00E55E0F">
        <w:tc>
          <w:tcPr>
            <w:tcW w:w="1863" w:type="dxa"/>
            <w:shd w:val="clear" w:color="auto" w:fill="auto"/>
            <w:vAlign w:val="center"/>
          </w:tcPr>
          <w:p w14:paraId="7C6E5E08"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Descripción</w:t>
            </w:r>
          </w:p>
        </w:tc>
        <w:tc>
          <w:tcPr>
            <w:tcW w:w="7459" w:type="dxa"/>
            <w:shd w:val="clear" w:color="auto" w:fill="auto"/>
          </w:tcPr>
          <w:p w14:paraId="311A531E"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En base a las conclusiones establecidas del estado d</w:t>
            </w:r>
            <w:r w:rsidR="001B6590" w:rsidRPr="003C44AF">
              <w:rPr>
                <w:rFonts w:ascii="Arial" w:hAnsi="Arial" w:cs="Arial"/>
                <w:lang w:val="es-ES_tradnl"/>
              </w:rPr>
              <w:t xml:space="preserve">e la técnica, </w:t>
            </w:r>
            <w:r w:rsidRPr="003C44AF">
              <w:rPr>
                <w:rFonts w:ascii="Arial" w:hAnsi="Arial" w:cs="Arial"/>
                <w:lang w:val="es-ES_tradnl"/>
              </w:rPr>
              <w:t>durante esta tarea se definirán los requisitos que debe tener el sistema a implementar. Para ello se tendrán en cuenta las principales lecciones aprendidas tras el estudio de los trabajos de la T1.1 y se adaptarán al ámbito concreto de este proyecto.</w:t>
            </w:r>
          </w:p>
          <w:p w14:paraId="59F36343"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Los requisitos se establecerán en </w:t>
            </w:r>
            <w:r w:rsidR="0088753E" w:rsidRPr="003C44AF">
              <w:rPr>
                <w:rFonts w:ascii="Arial" w:hAnsi="Arial" w:cs="Arial"/>
                <w:lang w:val="es-ES_tradnl"/>
              </w:rPr>
              <w:t>2</w:t>
            </w:r>
            <w:r w:rsidRPr="003C44AF">
              <w:rPr>
                <w:rFonts w:ascii="Arial" w:hAnsi="Arial" w:cs="Arial"/>
                <w:lang w:val="es-ES_tradnl"/>
              </w:rPr>
              <w:t xml:space="preserve"> niveles:</w:t>
            </w:r>
          </w:p>
          <w:p w14:paraId="6933F879" w14:textId="77777777" w:rsidR="00C10FC6" w:rsidRPr="003C44AF" w:rsidRDefault="00C10FC6" w:rsidP="001E5AEC">
            <w:pPr>
              <w:pStyle w:val="Prrafodelista"/>
              <w:numPr>
                <w:ilvl w:val="0"/>
                <w:numId w:val="10"/>
              </w:numPr>
              <w:spacing w:before="80" w:after="80"/>
              <w:jc w:val="both"/>
              <w:rPr>
                <w:rFonts w:ascii="Arial" w:hAnsi="Arial" w:cs="Arial"/>
                <w:sz w:val="24"/>
                <w:szCs w:val="24"/>
                <w:lang w:val="es-ES_tradnl"/>
              </w:rPr>
            </w:pPr>
            <w:r w:rsidRPr="003C44AF">
              <w:rPr>
                <w:rFonts w:ascii="Arial" w:hAnsi="Arial" w:cs="Arial"/>
                <w:sz w:val="24"/>
                <w:szCs w:val="24"/>
                <w:lang w:val="es-ES_tradnl"/>
              </w:rPr>
              <w:t>Requisitos para el dispositivo de medición de la marcha humana.</w:t>
            </w:r>
          </w:p>
          <w:p w14:paraId="09D032D2" w14:textId="77777777" w:rsidR="00C10FC6" w:rsidRPr="003C44AF" w:rsidRDefault="00C10FC6" w:rsidP="001E5AEC">
            <w:pPr>
              <w:pStyle w:val="Prrafodelista"/>
              <w:numPr>
                <w:ilvl w:val="0"/>
                <w:numId w:val="10"/>
              </w:numPr>
              <w:spacing w:before="80" w:after="80"/>
              <w:jc w:val="both"/>
              <w:rPr>
                <w:rFonts w:ascii="Arial" w:hAnsi="Arial" w:cs="Arial"/>
                <w:sz w:val="24"/>
                <w:szCs w:val="24"/>
                <w:lang w:val="es-ES_tradnl"/>
              </w:rPr>
            </w:pPr>
            <w:r w:rsidRPr="003C44AF">
              <w:rPr>
                <w:rFonts w:ascii="Arial" w:hAnsi="Arial" w:cs="Arial"/>
                <w:sz w:val="24"/>
                <w:szCs w:val="24"/>
                <w:lang w:val="es-ES_tradnl"/>
              </w:rPr>
              <w:t>Requisitos para los algoritmos de modelado.</w:t>
            </w:r>
          </w:p>
          <w:p w14:paraId="133A553E"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Todos ellos se dividirán, a su vez, en requisitos funcionales y no funcionales</w:t>
            </w:r>
          </w:p>
        </w:tc>
      </w:tr>
      <w:tr w:rsidR="00C10FC6" w:rsidRPr="003C44AF" w14:paraId="5377674E" w14:textId="77777777" w:rsidTr="00E55E0F">
        <w:tc>
          <w:tcPr>
            <w:tcW w:w="1863" w:type="dxa"/>
            <w:shd w:val="clear" w:color="auto" w:fill="auto"/>
            <w:vAlign w:val="center"/>
          </w:tcPr>
          <w:p w14:paraId="4D42B288"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Indicadores</w:t>
            </w:r>
          </w:p>
        </w:tc>
        <w:tc>
          <w:tcPr>
            <w:tcW w:w="7459" w:type="dxa"/>
            <w:shd w:val="clear" w:color="auto" w:fill="auto"/>
          </w:tcPr>
          <w:p w14:paraId="12C7D703"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I1.2.1: Se han definido los requisitos para el dispositivo de medición de la marcha humana (≥10)</w:t>
            </w:r>
          </w:p>
          <w:p w14:paraId="17904C22"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I1.2.2: Se han definido los determinantes de la marcha que deberán tomar de base los algoritmos (≥10)</w:t>
            </w:r>
          </w:p>
          <w:p w14:paraId="15C5771E"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I1.2.</w:t>
            </w:r>
            <w:r w:rsidR="0088753E" w:rsidRPr="003C44AF">
              <w:rPr>
                <w:rFonts w:ascii="Arial" w:hAnsi="Arial" w:cs="Arial"/>
                <w:lang w:val="es-ES_tradnl"/>
              </w:rPr>
              <w:t>3</w:t>
            </w:r>
            <w:r w:rsidRPr="003C44AF">
              <w:rPr>
                <w:rFonts w:ascii="Arial" w:hAnsi="Arial" w:cs="Arial"/>
                <w:lang w:val="es-ES_tradnl"/>
              </w:rPr>
              <w:t xml:space="preserve">: Se ha elaborado el documento de requisitos funcionales y </w:t>
            </w:r>
            <w:r w:rsidRPr="003C44AF">
              <w:rPr>
                <w:rFonts w:ascii="Arial" w:hAnsi="Arial" w:cs="Arial"/>
                <w:lang w:val="es-ES_tradnl"/>
              </w:rPr>
              <w:lastRenderedPageBreak/>
              <w:t xml:space="preserve">técnicos de </w:t>
            </w:r>
            <w:r w:rsidR="005D37D5" w:rsidRPr="003C44AF">
              <w:rPr>
                <w:rFonts w:ascii="Arial" w:hAnsi="Arial" w:cs="Arial"/>
                <w:lang w:val="es-ES_tradnl"/>
              </w:rPr>
              <w:t>Pre-</w:t>
            </w:r>
            <w:proofErr w:type="spellStart"/>
            <w:r w:rsidR="005D37D5" w:rsidRPr="003C44AF">
              <w:rPr>
                <w:rFonts w:ascii="Arial" w:hAnsi="Arial" w:cs="Arial"/>
                <w:lang w:val="es-ES_tradnl"/>
              </w:rPr>
              <w:t>Fall</w:t>
            </w:r>
            <w:proofErr w:type="spellEnd"/>
            <w:r w:rsidRPr="003C44AF">
              <w:rPr>
                <w:rFonts w:ascii="Arial" w:hAnsi="Arial" w:cs="Arial"/>
                <w:lang w:val="es-ES_tradnl"/>
              </w:rPr>
              <w:t xml:space="preserve">.  </w:t>
            </w:r>
          </w:p>
        </w:tc>
      </w:tr>
      <w:tr w:rsidR="00C10FC6" w:rsidRPr="003C44AF" w14:paraId="20B1CC1B" w14:textId="77777777" w:rsidTr="00E55E0F">
        <w:tc>
          <w:tcPr>
            <w:tcW w:w="9322" w:type="dxa"/>
            <w:gridSpan w:val="2"/>
            <w:shd w:val="clear" w:color="auto" w:fill="DAEEF3"/>
          </w:tcPr>
          <w:p w14:paraId="26C2F806"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lastRenderedPageBreak/>
              <w:t>T1.3: Diseño conceptual</w:t>
            </w:r>
          </w:p>
        </w:tc>
      </w:tr>
      <w:tr w:rsidR="00C10FC6" w:rsidRPr="003C44AF" w14:paraId="26238B76" w14:textId="77777777" w:rsidTr="00E55E0F">
        <w:tc>
          <w:tcPr>
            <w:tcW w:w="1863" w:type="dxa"/>
            <w:shd w:val="clear" w:color="auto" w:fill="auto"/>
            <w:vAlign w:val="center"/>
          </w:tcPr>
          <w:p w14:paraId="5FEFFE0D"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14F21530"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2 meses (M</w:t>
            </w:r>
            <w:r w:rsidR="00B90346" w:rsidRPr="003C44AF">
              <w:rPr>
                <w:rFonts w:ascii="Arial" w:hAnsi="Arial" w:cs="Arial"/>
                <w:lang w:val="es-ES_tradnl"/>
              </w:rPr>
              <w:t>3</w:t>
            </w:r>
            <w:r w:rsidRPr="003C44AF">
              <w:rPr>
                <w:rFonts w:ascii="Arial" w:hAnsi="Arial" w:cs="Arial"/>
                <w:lang w:val="es-ES_tradnl"/>
              </w:rPr>
              <w:t xml:space="preserve"> – M</w:t>
            </w:r>
            <w:r w:rsidR="00B90346" w:rsidRPr="003C44AF">
              <w:rPr>
                <w:rFonts w:ascii="Arial" w:hAnsi="Arial" w:cs="Arial"/>
                <w:lang w:val="es-ES_tradnl"/>
              </w:rPr>
              <w:t>4</w:t>
            </w:r>
            <w:r w:rsidRPr="003C44AF">
              <w:rPr>
                <w:rFonts w:ascii="Arial" w:hAnsi="Arial" w:cs="Arial"/>
                <w:lang w:val="es-ES_tradnl"/>
              </w:rPr>
              <w:t xml:space="preserve">) </w:t>
            </w:r>
          </w:p>
        </w:tc>
      </w:tr>
      <w:tr w:rsidR="00670F6C" w:rsidRPr="003C44AF" w14:paraId="216AD82D" w14:textId="77777777" w:rsidTr="00E55E0F">
        <w:tc>
          <w:tcPr>
            <w:tcW w:w="1863" w:type="dxa"/>
            <w:shd w:val="clear" w:color="auto" w:fill="auto"/>
            <w:vAlign w:val="center"/>
          </w:tcPr>
          <w:p w14:paraId="3CA9EA1C" w14:textId="77777777" w:rsidR="00670F6C" w:rsidRPr="003C44AF" w:rsidRDefault="00670F6C" w:rsidP="003C44AF">
            <w:pPr>
              <w:spacing w:before="80" w:after="80" w:line="276" w:lineRule="auto"/>
              <w:jc w:val="both"/>
              <w:rPr>
                <w:rFonts w:ascii="Arial" w:hAnsi="Arial" w:cs="Arial"/>
                <w:b/>
                <w:lang w:val="es-ES_tradnl"/>
              </w:rPr>
            </w:pPr>
            <w:r w:rsidRPr="003C44AF">
              <w:rPr>
                <w:rFonts w:ascii="Arial" w:hAnsi="Arial" w:cs="Arial"/>
                <w:b/>
                <w:lang w:val="es-ES_tradnl"/>
              </w:rPr>
              <w:t>Participantes</w:t>
            </w:r>
          </w:p>
        </w:tc>
        <w:tc>
          <w:tcPr>
            <w:tcW w:w="7459" w:type="dxa"/>
            <w:shd w:val="clear" w:color="auto" w:fill="auto"/>
          </w:tcPr>
          <w:p w14:paraId="5D870F82" w14:textId="77777777" w:rsidR="00670F6C" w:rsidRPr="003C44AF" w:rsidRDefault="00670F6C" w:rsidP="003C44AF">
            <w:pPr>
              <w:spacing w:before="80" w:after="80" w:line="276" w:lineRule="auto"/>
              <w:jc w:val="both"/>
              <w:rPr>
                <w:rFonts w:ascii="Arial" w:hAnsi="Arial" w:cs="Arial"/>
                <w:lang w:val="es-ES_tradnl"/>
              </w:rPr>
            </w:pPr>
            <w:r w:rsidRPr="003C44AF">
              <w:rPr>
                <w:rFonts w:ascii="Arial" w:hAnsi="Arial" w:cs="Arial"/>
                <w:b/>
                <w:lang w:val="es-ES_tradnl"/>
              </w:rPr>
              <w:t>IBC</w:t>
            </w:r>
            <w:r w:rsidR="00047F7C" w:rsidRPr="003C44AF">
              <w:rPr>
                <w:rFonts w:ascii="Arial" w:hAnsi="Arial" w:cs="Arial"/>
                <w:lang w:val="es-ES_tradnl"/>
              </w:rPr>
              <w:t>, CTIC</w:t>
            </w:r>
          </w:p>
        </w:tc>
      </w:tr>
      <w:tr w:rsidR="00C10FC6" w:rsidRPr="003C44AF" w14:paraId="60AAC786" w14:textId="77777777" w:rsidTr="00E55E0F">
        <w:tc>
          <w:tcPr>
            <w:tcW w:w="1863" w:type="dxa"/>
            <w:shd w:val="clear" w:color="auto" w:fill="auto"/>
            <w:vAlign w:val="center"/>
          </w:tcPr>
          <w:p w14:paraId="1AF40A0C"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Descripción</w:t>
            </w:r>
          </w:p>
        </w:tc>
        <w:tc>
          <w:tcPr>
            <w:tcW w:w="7459" w:type="dxa"/>
            <w:shd w:val="clear" w:color="auto" w:fill="auto"/>
          </w:tcPr>
          <w:p w14:paraId="1F321DB7"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El diseño conceptual que se llevará a cabo en esta tarea permitirá tener una visión global de todas las partes del sistema que debe ser necesario definir, las competencias de cada elemento, así como las comunicaciones entre dichos elementos.  </w:t>
            </w:r>
          </w:p>
        </w:tc>
      </w:tr>
      <w:tr w:rsidR="00C10FC6" w:rsidRPr="003C44AF" w14:paraId="571A1044" w14:textId="77777777" w:rsidTr="00E55E0F">
        <w:tc>
          <w:tcPr>
            <w:tcW w:w="1863" w:type="dxa"/>
            <w:shd w:val="clear" w:color="auto" w:fill="auto"/>
            <w:vAlign w:val="center"/>
          </w:tcPr>
          <w:p w14:paraId="12B55BEA"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Indicadores</w:t>
            </w:r>
          </w:p>
        </w:tc>
        <w:tc>
          <w:tcPr>
            <w:tcW w:w="7459" w:type="dxa"/>
            <w:shd w:val="clear" w:color="auto" w:fill="auto"/>
          </w:tcPr>
          <w:p w14:paraId="5293D9A0"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I1.3.1: Se han identificado todos los componentes del sistema y las relaciones entre ellos.</w:t>
            </w:r>
          </w:p>
          <w:p w14:paraId="0D10C31E"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I1.3.1: Se ha diseñado la arquitectura del sistema </w:t>
            </w:r>
            <w:r w:rsidR="005D37D5" w:rsidRPr="003C44AF">
              <w:rPr>
                <w:rFonts w:ascii="Arial" w:hAnsi="Arial" w:cs="Arial"/>
                <w:lang w:val="es-ES_tradnl"/>
              </w:rPr>
              <w:t>Pre-</w:t>
            </w:r>
            <w:proofErr w:type="spellStart"/>
            <w:r w:rsidR="005D37D5" w:rsidRPr="003C44AF">
              <w:rPr>
                <w:rFonts w:ascii="Arial" w:hAnsi="Arial" w:cs="Arial"/>
                <w:lang w:val="es-ES_tradnl"/>
              </w:rPr>
              <w:t>Fall</w:t>
            </w:r>
            <w:proofErr w:type="spellEnd"/>
            <w:r w:rsidRPr="003C44AF">
              <w:rPr>
                <w:rFonts w:ascii="Arial" w:hAnsi="Arial" w:cs="Arial"/>
                <w:lang w:val="es-ES_tradnl"/>
              </w:rPr>
              <w:t xml:space="preserve">. </w:t>
            </w:r>
          </w:p>
        </w:tc>
      </w:tr>
      <w:tr w:rsidR="00C10FC6" w:rsidRPr="003C44AF" w14:paraId="721FD730" w14:textId="77777777" w:rsidTr="00E55E0F">
        <w:tc>
          <w:tcPr>
            <w:tcW w:w="9322" w:type="dxa"/>
            <w:gridSpan w:val="2"/>
            <w:shd w:val="clear" w:color="auto" w:fill="4BACC6"/>
          </w:tcPr>
          <w:p w14:paraId="1DEEEDA7"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b/>
                <w:lang w:val="es-ES_tradnl"/>
              </w:rPr>
              <w:t>PT2:</w:t>
            </w:r>
            <w:r w:rsidRPr="003C44AF">
              <w:rPr>
                <w:rFonts w:ascii="Arial" w:hAnsi="Arial" w:cs="Arial"/>
                <w:lang w:val="es-ES_tradnl"/>
              </w:rPr>
              <w:t xml:space="preserve"> </w:t>
            </w:r>
            <w:r w:rsidRPr="003C44AF">
              <w:rPr>
                <w:rFonts w:ascii="Arial" w:hAnsi="Arial" w:cs="Arial"/>
                <w:b/>
                <w:lang w:val="es-ES_tradnl"/>
              </w:rPr>
              <w:t>Wearable de medición de la marcha humana</w:t>
            </w:r>
          </w:p>
        </w:tc>
      </w:tr>
      <w:tr w:rsidR="00C10FC6" w:rsidRPr="003C44AF" w14:paraId="63592E45" w14:textId="77777777" w:rsidTr="00E55E0F">
        <w:tc>
          <w:tcPr>
            <w:tcW w:w="1863" w:type="dxa"/>
            <w:shd w:val="clear" w:color="auto" w:fill="auto"/>
            <w:vAlign w:val="center"/>
          </w:tcPr>
          <w:p w14:paraId="4A8F3D21"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7428FC04"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7 meses (M</w:t>
            </w:r>
            <w:r w:rsidR="00B90346" w:rsidRPr="003C44AF">
              <w:rPr>
                <w:rFonts w:ascii="Arial" w:hAnsi="Arial" w:cs="Arial"/>
                <w:lang w:val="es-ES_tradnl"/>
              </w:rPr>
              <w:t>4</w:t>
            </w:r>
            <w:r w:rsidRPr="003C44AF">
              <w:rPr>
                <w:rFonts w:ascii="Arial" w:hAnsi="Arial" w:cs="Arial"/>
                <w:lang w:val="es-ES_tradnl"/>
              </w:rPr>
              <w:t xml:space="preserve"> – M1</w:t>
            </w:r>
            <w:r w:rsidR="00B90346" w:rsidRPr="003C44AF">
              <w:rPr>
                <w:rFonts w:ascii="Arial" w:hAnsi="Arial" w:cs="Arial"/>
                <w:lang w:val="es-ES_tradnl"/>
              </w:rPr>
              <w:t>0</w:t>
            </w:r>
            <w:r w:rsidRPr="003C44AF">
              <w:rPr>
                <w:rFonts w:ascii="Arial" w:hAnsi="Arial" w:cs="Arial"/>
                <w:lang w:val="es-ES_tradnl"/>
              </w:rPr>
              <w:t xml:space="preserve">) </w:t>
            </w:r>
          </w:p>
        </w:tc>
      </w:tr>
      <w:tr w:rsidR="00C10FC6" w:rsidRPr="003C44AF" w14:paraId="7E79C24B" w14:textId="77777777" w:rsidTr="00E55E0F">
        <w:tc>
          <w:tcPr>
            <w:tcW w:w="1863" w:type="dxa"/>
            <w:shd w:val="clear" w:color="auto" w:fill="auto"/>
            <w:vAlign w:val="center"/>
          </w:tcPr>
          <w:p w14:paraId="6F5100FA"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Tareas</w:t>
            </w:r>
          </w:p>
        </w:tc>
        <w:tc>
          <w:tcPr>
            <w:tcW w:w="7459" w:type="dxa"/>
            <w:shd w:val="clear" w:color="auto" w:fill="auto"/>
          </w:tcPr>
          <w:p w14:paraId="119F76F3" w14:textId="77777777" w:rsidR="005F0BFE" w:rsidRPr="003C44AF" w:rsidRDefault="005F0BFE" w:rsidP="003C44AF">
            <w:pPr>
              <w:spacing w:before="80" w:after="80" w:line="276" w:lineRule="auto"/>
              <w:jc w:val="both"/>
              <w:rPr>
                <w:rFonts w:ascii="Arial" w:hAnsi="Arial" w:cs="Arial"/>
                <w:lang w:val="es-ES_tradnl"/>
              </w:rPr>
            </w:pPr>
            <w:r w:rsidRPr="003C44AF">
              <w:rPr>
                <w:rFonts w:ascii="Arial" w:hAnsi="Arial" w:cs="Arial"/>
                <w:lang w:val="es-ES_tradnl"/>
              </w:rPr>
              <w:t>T2.1: Definición de un banco de pruebas para dispositivos inerciales de medición de la marcha</w:t>
            </w:r>
            <w:r w:rsidRPr="003C44AF" w:rsidDel="005F0BFE">
              <w:rPr>
                <w:rFonts w:ascii="Arial" w:hAnsi="Arial" w:cs="Arial"/>
                <w:lang w:val="es-ES_tradnl"/>
              </w:rPr>
              <w:t xml:space="preserve"> </w:t>
            </w:r>
          </w:p>
          <w:p w14:paraId="2DA31322" w14:textId="77777777" w:rsidR="00C10FC6" w:rsidRPr="003C44AF" w:rsidRDefault="005F0BFE" w:rsidP="003C44AF">
            <w:pPr>
              <w:spacing w:before="80" w:after="80" w:line="276" w:lineRule="auto"/>
              <w:jc w:val="both"/>
              <w:rPr>
                <w:rFonts w:ascii="Arial" w:hAnsi="Arial" w:cs="Arial"/>
                <w:lang w:val="es-ES_tradnl"/>
              </w:rPr>
            </w:pPr>
            <w:r w:rsidRPr="003C44AF">
              <w:rPr>
                <w:rFonts w:ascii="Arial" w:hAnsi="Arial" w:cs="Arial"/>
                <w:lang w:val="es-ES_tradnl"/>
              </w:rPr>
              <w:t>T2.2: Implementación de un proceso de benchmarking para la evaluación de dispositivos inerciales de medición de la marcha</w:t>
            </w:r>
            <w:r w:rsidRPr="003C44AF" w:rsidDel="005F0BFE">
              <w:rPr>
                <w:rFonts w:ascii="Arial" w:hAnsi="Arial" w:cs="Arial"/>
                <w:lang w:val="es-ES_tradnl"/>
              </w:rPr>
              <w:t xml:space="preserve"> </w:t>
            </w:r>
          </w:p>
          <w:p w14:paraId="6421C46F" w14:textId="77777777" w:rsidR="00C10FC6" w:rsidRPr="003C44AF" w:rsidRDefault="00C5654B" w:rsidP="003C44AF">
            <w:pPr>
              <w:spacing w:before="80" w:after="80" w:line="276" w:lineRule="auto"/>
              <w:jc w:val="both"/>
              <w:rPr>
                <w:rFonts w:ascii="Arial" w:hAnsi="Arial" w:cs="Arial"/>
                <w:lang w:val="es-ES_tradnl"/>
              </w:rPr>
            </w:pPr>
            <w:r w:rsidRPr="003C44AF">
              <w:rPr>
                <w:rFonts w:ascii="Arial" w:hAnsi="Arial" w:cs="Arial"/>
                <w:lang w:val="es-ES_tradnl"/>
              </w:rPr>
              <w:t xml:space="preserve">T2.3: Captura de datos de pacientes </w:t>
            </w:r>
          </w:p>
        </w:tc>
      </w:tr>
      <w:tr w:rsidR="00C10FC6" w:rsidRPr="003C44AF" w14:paraId="289FE2FD" w14:textId="77777777" w:rsidTr="00E55E0F">
        <w:tc>
          <w:tcPr>
            <w:tcW w:w="1863" w:type="dxa"/>
            <w:shd w:val="clear" w:color="auto" w:fill="auto"/>
            <w:vAlign w:val="center"/>
          </w:tcPr>
          <w:p w14:paraId="201FADA3"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Entregables</w:t>
            </w:r>
          </w:p>
        </w:tc>
        <w:tc>
          <w:tcPr>
            <w:tcW w:w="7459" w:type="dxa"/>
            <w:shd w:val="clear" w:color="auto" w:fill="auto"/>
          </w:tcPr>
          <w:p w14:paraId="7A54F963"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E2.1: </w:t>
            </w:r>
            <w:r w:rsidR="005F0BFE" w:rsidRPr="003C44AF">
              <w:rPr>
                <w:rFonts w:ascii="Arial" w:hAnsi="Arial" w:cs="Arial"/>
                <w:lang w:val="es-ES_tradnl"/>
              </w:rPr>
              <w:t>Banco de pruebas</w:t>
            </w:r>
            <w:r w:rsidRPr="003C44AF">
              <w:rPr>
                <w:rFonts w:ascii="Arial" w:hAnsi="Arial" w:cs="Arial"/>
                <w:lang w:val="es-ES_tradnl"/>
              </w:rPr>
              <w:t xml:space="preserve"> (Informe).</w:t>
            </w:r>
          </w:p>
          <w:p w14:paraId="28F04D7E"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E2.2: </w:t>
            </w:r>
            <w:r w:rsidR="005F0BFE" w:rsidRPr="003C44AF">
              <w:rPr>
                <w:rFonts w:ascii="Arial" w:hAnsi="Arial" w:cs="Arial"/>
                <w:lang w:val="es-ES_tradnl"/>
              </w:rPr>
              <w:t xml:space="preserve">Protocolo de benchmarking para la evaluación de dispositivos inerciales de medición de la marcha </w:t>
            </w:r>
            <w:r w:rsidRPr="003C44AF">
              <w:rPr>
                <w:rFonts w:ascii="Arial" w:hAnsi="Arial" w:cs="Arial"/>
                <w:lang w:val="es-ES_tradnl"/>
              </w:rPr>
              <w:t xml:space="preserve"> (</w:t>
            </w:r>
            <w:r w:rsidR="005F0BFE" w:rsidRPr="003C44AF">
              <w:rPr>
                <w:rFonts w:ascii="Arial" w:hAnsi="Arial" w:cs="Arial"/>
                <w:lang w:val="es-ES_tradnl"/>
              </w:rPr>
              <w:t>Informe</w:t>
            </w:r>
            <w:r w:rsidRPr="003C44AF">
              <w:rPr>
                <w:rFonts w:ascii="Arial" w:hAnsi="Arial" w:cs="Arial"/>
                <w:lang w:val="es-ES_tradnl"/>
              </w:rPr>
              <w:t>).</w:t>
            </w:r>
          </w:p>
          <w:p w14:paraId="25D99E70"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E2.</w:t>
            </w:r>
            <w:r w:rsidR="005F0BFE" w:rsidRPr="003C44AF">
              <w:rPr>
                <w:rFonts w:ascii="Arial" w:hAnsi="Arial" w:cs="Arial"/>
                <w:lang w:val="es-ES_tradnl"/>
              </w:rPr>
              <w:t>3</w:t>
            </w:r>
            <w:r w:rsidRPr="003C44AF">
              <w:rPr>
                <w:rFonts w:ascii="Arial" w:hAnsi="Arial" w:cs="Arial"/>
                <w:lang w:val="es-ES_tradnl"/>
              </w:rPr>
              <w:t>: Plan de captura de datos (Informe).</w:t>
            </w:r>
          </w:p>
        </w:tc>
      </w:tr>
      <w:tr w:rsidR="00C10FC6" w:rsidRPr="003C44AF" w14:paraId="32041A0C" w14:textId="77777777" w:rsidTr="00E55E0F">
        <w:tc>
          <w:tcPr>
            <w:tcW w:w="1863" w:type="dxa"/>
            <w:shd w:val="clear" w:color="auto" w:fill="auto"/>
            <w:vAlign w:val="center"/>
          </w:tcPr>
          <w:p w14:paraId="18D3D583"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Objetivos</w:t>
            </w:r>
          </w:p>
        </w:tc>
        <w:tc>
          <w:tcPr>
            <w:tcW w:w="7459" w:type="dxa"/>
            <w:shd w:val="clear" w:color="auto" w:fill="auto"/>
          </w:tcPr>
          <w:p w14:paraId="11B2AEA7" w14:textId="77777777" w:rsidR="00C5654B"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Este PT tiene como objetivo </w:t>
            </w:r>
            <w:r w:rsidR="00C5654B" w:rsidRPr="003C44AF">
              <w:rPr>
                <w:rFonts w:ascii="Arial" w:hAnsi="Arial" w:cs="Arial"/>
                <w:lang w:val="es-ES_tradnl"/>
              </w:rPr>
              <w:t>la selección</w:t>
            </w:r>
            <w:r w:rsidRPr="003C44AF">
              <w:rPr>
                <w:rFonts w:ascii="Arial" w:hAnsi="Arial" w:cs="Arial"/>
                <w:lang w:val="es-ES_tradnl"/>
              </w:rPr>
              <w:t xml:space="preserve"> de un wearable que permita medir diferentes variables características de la marcha humana y que serán utilizadas posteriormente en el PT</w:t>
            </w:r>
            <w:r w:rsidR="00C5654B" w:rsidRPr="003C44AF">
              <w:rPr>
                <w:rFonts w:ascii="Arial" w:hAnsi="Arial" w:cs="Arial"/>
                <w:lang w:val="es-ES_tradnl"/>
              </w:rPr>
              <w:t>3</w:t>
            </w:r>
            <w:r w:rsidRPr="003C44AF">
              <w:rPr>
                <w:rFonts w:ascii="Arial" w:hAnsi="Arial" w:cs="Arial"/>
                <w:lang w:val="es-ES_tradnl"/>
              </w:rPr>
              <w:t xml:space="preserve"> para realizar el modelado de la marcha</w:t>
            </w:r>
            <w:r w:rsidR="00C5654B" w:rsidRPr="003C44AF">
              <w:rPr>
                <w:rFonts w:ascii="Arial" w:hAnsi="Arial" w:cs="Arial"/>
                <w:lang w:val="es-ES_tradnl"/>
              </w:rPr>
              <w:t xml:space="preserve"> como base para el sistema experto de prevención de caídas</w:t>
            </w:r>
            <w:r w:rsidRPr="003C44AF">
              <w:rPr>
                <w:rFonts w:ascii="Arial" w:hAnsi="Arial" w:cs="Arial"/>
                <w:lang w:val="es-ES_tradnl"/>
              </w:rPr>
              <w:t>.</w:t>
            </w:r>
          </w:p>
          <w:p w14:paraId="0EE2E8A7" w14:textId="77777777" w:rsidR="00C10FC6" w:rsidRPr="003C44AF" w:rsidRDefault="00C5654B" w:rsidP="003C44AF">
            <w:pPr>
              <w:spacing w:before="80" w:after="80" w:line="276" w:lineRule="auto"/>
              <w:jc w:val="both"/>
              <w:rPr>
                <w:rFonts w:ascii="Arial" w:hAnsi="Arial" w:cs="Arial"/>
                <w:lang w:val="es-ES_tradnl"/>
              </w:rPr>
            </w:pPr>
            <w:r w:rsidRPr="003C44AF">
              <w:rPr>
                <w:rFonts w:ascii="Arial" w:hAnsi="Arial" w:cs="Arial"/>
                <w:lang w:val="es-ES_tradnl"/>
              </w:rPr>
              <w:t>Teniendo en cuenta los resultados del PT1 se seleccionarán una serie de dispositivos que cumplan las condiciones necesarias para formar parte del proyecto</w:t>
            </w:r>
            <w:r w:rsidR="005F0BFE" w:rsidRPr="003C44AF">
              <w:rPr>
                <w:rFonts w:ascii="Arial" w:hAnsi="Arial" w:cs="Arial"/>
                <w:lang w:val="es-ES_tradnl"/>
              </w:rPr>
              <w:t>. Para asegurar la validez científica de los resultados se realizará un proceso de benchmarking, en el que previamente se habrán definido una serie de características a evaluar.</w:t>
            </w:r>
          </w:p>
        </w:tc>
      </w:tr>
      <w:tr w:rsidR="00C10FC6" w:rsidRPr="003C44AF" w14:paraId="4CE8800C" w14:textId="77777777" w:rsidTr="00E55E0F">
        <w:tc>
          <w:tcPr>
            <w:tcW w:w="9322" w:type="dxa"/>
            <w:gridSpan w:val="2"/>
            <w:shd w:val="clear" w:color="auto" w:fill="DAEEF3"/>
          </w:tcPr>
          <w:p w14:paraId="62680DDB" w14:textId="77777777" w:rsidR="00C52E85"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 xml:space="preserve">T2.1: </w:t>
            </w:r>
            <w:r w:rsidR="00C52E85" w:rsidRPr="003C44AF">
              <w:rPr>
                <w:rFonts w:ascii="Arial" w:hAnsi="Arial" w:cs="Arial"/>
                <w:b/>
                <w:lang w:val="es-ES_tradnl"/>
              </w:rPr>
              <w:t>Definición de un banco de pruebas para dispositivos inerciales de medición de la marcha</w:t>
            </w:r>
          </w:p>
        </w:tc>
      </w:tr>
      <w:tr w:rsidR="00C10FC6" w:rsidRPr="003C44AF" w14:paraId="2E387C6A" w14:textId="77777777" w:rsidTr="00E55E0F">
        <w:tc>
          <w:tcPr>
            <w:tcW w:w="1863" w:type="dxa"/>
            <w:shd w:val="clear" w:color="auto" w:fill="auto"/>
            <w:vAlign w:val="center"/>
          </w:tcPr>
          <w:p w14:paraId="0E851F02"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lastRenderedPageBreak/>
              <w:t>Duración</w:t>
            </w:r>
          </w:p>
        </w:tc>
        <w:tc>
          <w:tcPr>
            <w:tcW w:w="7459" w:type="dxa"/>
            <w:shd w:val="clear" w:color="auto" w:fill="auto"/>
          </w:tcPr>
          <w:p w14:paraId="2403509E"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2 meses (M</w:t>
            </w:r>
            <w:r w:rsidR="00B90346" w:rsidRPr="003C44AF">
              <w:rPr>
                <w:rFonts w:ascii="Arial" w:hAnsi="Arial" w:cs="Arial"/>
                <w:lang w:val="es-ES_tradnl"/>
              </w:rPr>
              <w:t>4</w:t>
            </w:r>
            <w:r w:rsidRPr="003C44AF">
              <w:rPr>
                <w:rFonts w:ascii="Arial" w:hAnsi="Arial" w:cs="Arial"/>
                <w:lang w:val="es-ES_tradnl"/>
              </w:rPr>
              <w:t xml:space="preserve"> – M</w:t>
            </w:r>
            <w:r w:rsidR="00B90346" w:rsidRPr="003C44AF">
              <w:rPr>
                <w:rFonts w:ascii="Arial" w:hAnsi="Arial" w:cs="Arial"/>
                <w:lang w:val="es-ES_tradnl"/>
              </w:rPr>
              <w:t>5</w:t>
            </w:r>
            <w:r w:rsidRPr="003C44AF">
              <w:rPr>
                <w:rFonts w:ascii="Arial" w:hAnsi="Arial" w:cs="Arial"/>
                <w:lang w:val="es-ES_tradnl"/>
              </w:rPr>
              <w:t xml:space="preserve">) </w:t>
            </w:r>
          </w:p>
        </w:tc>
      </w:tr>
      <w:tr w:rsidR="00670F6C" w:rsidRPr="003C44AF" w14:paraId="59FEAF33" w14:textId="77777777" w:rsidTr="00E55E0F">
        <w:tc>
          <w:tcPr>
            <w:tcW w:w="1863" w:type="dxa"/>
            <w:shd w:val="clear" w:color="auto" w:fill="auto"/>
            <w:vAlign w:val="center"/>
          </w:tcPr>
          <w:p w14:paraId="4809BF21" w14:textId="77777777" w:rsidR="00670F6C" w:rsidRPr="003C44AF" w:rsidRDefault="00670F6C" w:rsidP="003C44AF">
            <w:pPr>
              <w:spacing w:before="80" w:after="80" w:line="276" w:lineRule="auto"/>
              <w:jc w:val="both"/>
              <w:rPr>
                <w:rFonts w:ascii="Arial" w:hAnsi="Arial" w:cs="Arial"/>
                <w:b/>
                <w:lang w:val="es-ES_tradnl"/>
              </w:rPr>
            </w:pPr>
            <w:r w:rsidRPr="003C44AF">
              <w:rPr>
                <w:rFonts w:ascii="Arial" w:hAnsi="Arial" w:cs="Arial"/>
                <w:b/>
                <w:lang w:val="es-ES_tradnl"/>
              </w:rPr>
              <w:t>Participantes</w:t>
            </w:r>
          </w:p>
        </w:tc>
        <w:tc>
          <w:tcPr>
            <w:tcW w:w="7459" w:type="dxa"/>
            <w:shd w:val="clear" w:color="auto" w:fill="auto"/>
          </w:tcPr>
          <w:p w14:paraId="38F63FE9" w14:textId="77777777" w:rsidR="00670F6C" w:rsidRPr="003C44AF" w:rsidRDefault="00670F6C" w:rsidP="003C44AF">
            <w:pPr>
              <w:spacing w:before="80" w:after="80" w:line="276" w:lineRule="auto"/>
              <w:jc w:val="both"/>
              <w:rPr>
                <w:rFonts w:ascii="Arial" w:hAnsi="Arial" w:cs="Arial"/>
                <w:lang w:val="es-ES_tradnl"/>
              </w:rPr>
            </w:pPr>
            <w:r w:rsidRPr="003C44AF">
              <w:rPr>
                <w:rFonts w:ascii="Arial" w:hAnsi="Arial" w:cs="Arial"/>
                <w:lang w:val="es-ES_tradnl"/>
              </w:rPr>
              <w:t>IBC</w:t>
            </w:r>
          </w:p>
        </w:tc>
      </w:tr>
      <w:tr w:rsidR="00C10FC6" w:rsidRPr="003C44AF" w14:paraId="06D495F1" w14:textId="77777777" w:rsidTr="00E55E0F">
        <w:tc>
          <w:tcPr>
            <w:tcW w:w="1863" w:type="dxa"/>
            <w:shd w:val="clear" w:color="auto" w:fill="auto"/>
            <w:vAlign w:val="center"/>
          </w:tcPr>
          <w:p w14:paraId="1A942467"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Descripción</w:t>
            </w:r>
          </w:p>
        </w:tc>
        <w:tc>
          <w:tcPr>
            <w:tcW w:w="7459" w:type="dxa"/>
            <w:shd w:val="clear" w:color="auto" w:fill="auto"/>
          </w:tcPr>
          <w:p w14:paraId="404533F9" w14:textId="77777777" w:rsidR="00C52E85" w:rsidRPr="003C44AF" w:rsidRDefault="00C52E85" w:rsidP="003C44AF">
            <w:pPr>
              <w:spacing w:before="80" w:after="80" w:line="276" w:lineRule="auto"/>
              <w:jc w:val="both"/>
              <w:rPr>
                <w:rFonts w:ascii="Arial" w:hAnsi="Arial" w:cs="Arial"/>
                <w:lang w:val="es-ES_tradnl"/>
              </w:rPr>
            </w:pPr>
            <w:r w:rsidRPr="003C44AF">
              <w:rPr>
                <w:rFonts w:ascii="Arial" w:hAnsi="Arial" w:cs="Arial"/>
                <w:lang w:val="es-ES_tradnl"/>
              </w:rPr>
              <w:t>En esta tarea se llevará a cabo la definición de una serie de pruebas relacionadas con la marcha humana con el objetivo de utilizarlas posteriormente (en T2.2) para validar científicamente los diferentes dispositivos wearables seleccionados. Se trata de definir pruebas que se realizarán en un entorno controlado como es el laboratorio de análisis de la marcha de IBC de manera que sean específicamente diseñadas para medir los resultados que pueden ofrecer los sistemas inerciales. Dichas pruebas deben intentar tratar el proceso de la marcha de manera exhaustiva y recoger un conjunto de variables que caractericen el proceso de la marcha de una manera completa.</w:t>
            </w:r>
          </w:p>
          <w:p w14:paraId="39E7A5E8" w14:textId="77777777" w:rsidR="00C10FC6" w:rsidRPr="003C44AF" w:rsidRDefault="00BF0106" w:rsidP="003C44AF">
            <w:pPr>
              <w:spacing w:before="80" w:after="80" w:line="276" w:lineRule="auto"/>
              <w:rPr>
                <w:rFonts w:ascii="Arial" w:hAnsi="Arial" w:cs="Arial"/>
                <w:lang w:val="es-ES_tradnl"/>
              </w:rPr>
            </w:pPr>
            <w:r w:rsidRPr="003C44AF">
              <w:rPr>
                <w:rFonts w:ascii="Arial" w:hAnsi="Arial" w:cs="Arial"/>
                <w:lang w:val="es-ES_tradnl"/>
              </w:rPr>
              <w:t>El banco de pruebas debe estar diseñado para su realización en un laboratorio cerrado, ya que se trata de la única manera de disponer de un espacio previamente calibrado para asegurar la validez de las mediciones. No obstante, las pruebas a definir tratarán de emular en la medida de lo posible las situaciones de la marcha humana en un estado natural.</w:t>
            </w:r>
          </w:p>
        </w:tc>
      </w:tr>
      <w:tr w:rsidR="00C10FC6" w:rsidRPr="003C44AF" w14:paraId="1ED1C1A9" w14:textId="77777777" w:rsidTr="00E55E0F">
        <w:tc>
          <w:tcPr>
            <w:tcW w:w="1863" w:type="dxa"/>
            <w:shd w:val="clear" w:color="auto" w:fill="auto"/>
            <w:vAlign w:val="center"/>
          </w:tcPr>
          <w:p w14:paraId="2488FE2B"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Indicadores</w:t>
            </w:r>
          </w:p>
        </w:tc>
        <w:tc>
          <w:tcPr>
            <w:tcW w:w="7459" w:type="dxa"/>
            <w:shd w:val="clear" w:color="auto" w:fill="auto"/>
          </w:tcPr>
          <w:p w14:paraId="368B7344"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I2.1.1: Se ha identificado al menos </w:t>
            </w:r>
            <w:r w:rsidR="00564D77" w:rsidRPr="003C44AF">
              <w:rPr>
                <w:rFonts w:ascii="Arial" w:hAnsi="Arial" w:cs="Arial"/>
                <w:lang w:val="es-ES_tradnl"/>
              </w:rPr>
              <w:t>5 pruebas diferentes</w:t>
            </w:r>
          </w:p>
        </w:tc>
      </w:tr>
      <w:tr w:rsidR="00C10FC6" w:rsidRPr="003C44AF" w14:paraId="2BAB0131" w14:textId="77777777" w:rsidTr="00E55E0F">
        <w:tc>
          <w:tcPr>
            <w:tcW w:w="9322" w:type="dxa"/>
            <w:gridSpan w:val="2"/>
            <w:shd w:val="clear" w:color="auto" w:fill="DAEEF3"/>
          </w:tcPr>
          <w:p w14:paraId="6FFF2E95"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 xml:space="preserve">T2.2: </w:t>
            </w:r>
            <w:r w:rsidR="00E47DF1" w:rsidRPr="003C44AF">
              <w:rPr>
                <w:rFonts w:ascii="Arial" w:hAnsi="Arial" w:cs="Arial"/>
                <w:b/>
                <w:lang w:val="es-ES_tradnl"/>
              </w:rPr>
              <w:t>Implementación de un proceso de benchmarking para la evaluación de dispositivos inerciales de medición de la marcha</w:t>
            </w:r>
          </w:p>
        </w:tc>
      </w:tr>
      <w:tr w:rsidR="00C10FC6" w:rsidRPr="003C44AF" w14:paraId="2C8E086A" w14:textId="77777777" w:rsidTr="00E55E0F">
        <w:tc>
          <w:tcPr>
            <w:tcW w:w="1863" w:type="dxa"/>
            <w:shd w:val="clear" w:color="auto" w:fill="auto"/>
            <w:vAlign w:val="center"/>
          </w:tcPr>
          <w:p w14:paraId="5A598067"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369FD3D3"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3 meses (M</w:t>
            </w:r>
            <w:r w:rsidR="00B90346" w:rsidRPr="003C44AF">
              <w:rPr>
                <w:rFonts w:ascii="Arial" w:hAnsi="Arial" w:cs="Arial"/>
                <w:lang w:val="es-ES_tradnl"/>
              </w:rPr>
              <w:t>5</w:t>
            </w:r>
            <w:r w:rsidRPr="003C44AF">
              <w:rPr>
                <w:rFonts w:ascii="Arial" w:hAnsi="Arial" w:cs="Arial"/>
                <w:lang w:val="es-ES_tradnl"/>
              </w:rPr>
              <w:t xml:space="preserve"> – M</w:t>
            </w:r>
            <w:r w:rsidR="00B90346" w:rsidRPr="003C44AF">
              <w:rPr>
                <w:rFonts w:ascii="Arial" w:hAnsi="Arial" w:cs="Arial"/>
                <w:lang w:val="es-ES_tradnl"/>
              </w:rPr>
              <w:t>7</w:t>
            </w:r>
            <w:r w:rsidRPr="003C44AF">
              <w:rPr>
                <w:rFonts w:ascii="Arial" w:hAnsi="Arial" w:cs="Arial"/>
                <w:lang w:val="es-ES_tradnl"/>
              </w:rPr>
              <w:t xml:space="preserve">) </w:t>
            </w:r>
          </w:p>
        </w:tc>
      </w:tr>
      <w:tr w:rsidR="00670F6C" w:rsidRPr="003C44AF" w14:paraId="2297CA9C" w14:textId="77777777" w:rsidTr="00E55E0F">
        <w:tc>
          <w:tcPr>
            <w:tcW w:w="1863" w:type="dxa"/>
            <w:shd w:val="clear" w:color="auto" w:fill="auto"/>
            <w:vAlign w:val="center"/>
          </w:tcPr>
          <w:p w14:paraId="5FE59E47" w14:textId="77777777" w:rsidR="00670F6C" w:rsidRPr="003C44AF" w:rsidRDefault="00670F6C" w:rsidP="003C44AF">
            <w:pPr>
              <w:spacing w:before="80" w:after="80" w:line="276" w:lineRule="auto"/>
              <w:jc w:val="both"/>
              <w:rPr>
                <w:rFonts w:ascii="Arial" w:hAnsi="Arial" w:cs="Arial"/>
                <w:b/>
                <w:lang w:val="es-ES_tradnl"/>
              </w:rPr>
            </w:pPr>
            <w:r w:rsidRPr="003C44AF">
              <w:rPr>
                <w:rFonts w:ascii="Arial" w:hAnsi="Arial" w:cs="Arial"/>
                <w:b/>
                <w:lang w:val="es-ES_tradnl"/>
              </w:rPr>
              <w:t>Participantes</w:t>
            </w:r>
          </w:p>
        </w:tc>
        <w:tc>
          <w:tcPr>
            <w:tcW w:w="7459" w:type="dxa"/>
            <w:shd w:val="clear" w:color="auto" w:fill="auto"/>
          </w:tcPr>
          <w:p w14:paraId="06F5E67C" w14:textId="77777777" w:rsidR="00670F6C" w:rsidRPr="003C44AF" w:rsidRDefault="000D36A4" w:rsidP="003C44AF">
            <w:pPr>
              <w:spacing w:before="80" w:after="80" w:line="276" w:lineRule="auto"/>
              <w:jc w:val="both"/>
              <w:rPr>
                <w:rFonts w:ascii="Arial" w:hAnsi="Arial" w:cs="Arial"/>
                <w:lang w:val="es-ES_tradnl"/>
              </w:rPr>
            </w:pPr>
            <w:r w:rsidRPr="003C44AF">
              <w:rPr>
                <w:rFonts w:ascii="Arial" w:hAnsi="Arial" w:cs="Arial"/>
                <w:b/>
                <w:lang w:val="es-ES_tradnl"/>
              </w:rPr>
              <w:t>IBC</w:t>
            </w:r>
            <w:r w:rsidR="00047F7C" w:rsidRPr="003C44AF">
              <w:rPr>
                <w:rFonts w:ascii="Arial" w:hAnsi="Arial" w:cs="Arial"/>
                <w:lang w:val="es-ES_tradnl"/>
              </w:rPr>
              <w:t>, CTIC</w:t>
            </w:r>
          </w:p>
        </w:tc>
      </w:tr>
      <w:tr w:rsidR="00C10FC6" w:rsidRPr="003C44AF" w14:paraId="71DA7C35" w14:textId="77777777" w:rsidTr="00E55E0F">
        <w:tc>
          <w:tcPr>
            <w:tcW w:w="1863" w:type="dxa"/>
            <w:shd w:val="clear" w:color="auto" w:fill="auto"/>
            <w:vAlign w:val="center"/>
          </w:tcPr>
          <w:p w14:paraId="344498EA"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Descripción</w:t>
            </w:r>
          </w:p>
        </w:tc>
        <w:tc>
          <w:tcPr>
            <w:tcW w:w="7459" w:type="dxa"/>
            <w:shd w:val="clear" w:color="auto" w:fill="auto"/>
          </w:tcPr>
          <w:p w14:paraId="46AB2578" w14:textId="77777777" w:rsidR="00BF0106" w:rsidRPr="003C44AF" w:rsidRDefault="00BF0106" w:rsidP="003C44AF">
            <w:pPr>
              <w:spacing w:before="80" w:after="80" w:line="276" w:lineRule="auto"/>
              <w:jc w:val="both"/>
              <w:rPr>
                <w:rFonts w:ascii="Arial" w:hAnsi="Arial" w:cs="Arial"/>
                <w:lang w:val="es-ES_tradnl"/>
              </w:rPr>
            </w:pPr>
            <w:r w:rsidRPr="003C44AF">
              <w:rPr>
                <w:rFonts w:ascii="Arial" w:hAnsi="Arial" w:cs="Arial"/>
                <w:lang w:val="es-ES_tradnl"/>
              </w:rPr>
              <w:t>Partiendo de los requisitos establecidos en T1.2 para el wearable de medición de la marcha y teniendo en cuenta los dispositivos similares existentes tanto a nivel comercial como a nivel investigador (obtenidos en T1.1) se seleccionará un grupo de dispositivos que pudiese a priori servir como dispositivo de captación de datos wearable.</w:t>
            </w:r>
          </w:p>
          <w:p w14:paraId="2EC94BFB" w14:textId="77777777" w:rsidR="00BF0106" w:rsidRPr="003C44AF" w:rsidRDefault="00BF0106" w:rsidP="003C44AF">
            <w:pPr>
              <w:spacing w:before="80" w:after="80" w:line="276" w:lineRule="auto"/>
              <w:jc w:val="both"/>
              <w:rPr>
                <w:rFonts w:ascii="Arial" w:hAnsi="Arial" w:cs="Arial"/>
                <w:lang w:val="es-ES_tradnl"/>
              </w:rPr>
            </w:pPr>
            <w:r w:rsidRPr="003C44AF">
              <w:rPr>
                <w:rFonts w:ascii="Arial" w:hAnsi="Arial" w:cs="Arial"/>
                <w:lang w:val="es-ES_tradnl"/>
              </w:rPr>
              <w:t>Una vez que se disponga de estos dispositivos se llevará a cabo un proceso de benchmarking para conocer la validez científica real de los dispositivos. Para ello se contará con el laboratorio de análisis de la marcha dotado de equipos profesionales de fotogrametría de alta precisión que permitirá obtener conclusiones certeras y científicamente válidas acerca de las mediciones realizadas.</w:t>
            </w:r>
          </w:p>
          <w:p w14:paraId="7B74986C" w14:textId="77777777" w:rsidR="00204690" w:rsidRPr="003C44AF" w:rsidRDefault="00204690" w:rsidP="003C44AF">
            <w:pPr>
              <w:spacing w:before="80" w:after="80" w:line="276" w:lineRule="auto"/>
              <w:jc w:val="both"/>
              <w:rPr>
                <w:rFonts w:ascii="Arial" w:hAnsi="Arial" w:cs="Arial"/>
                <w:lang w:val="es-ES_tradnl"/>
              </w:rPr>
            </w:pPr>
            <w:r w:rsidRPr="003C44AF">
              <w:rPr>
                <w:rFonts w:ascii="Arial" w:hAnsi="Arial" w:cs="Arial"/>
                <w:lang w:val="es-ES_tradnl"/>
              </w:rPr>
              <w:t xml:space="preserve">Este proceso de  benchmarking tendrá en cuenta no sólo la validez científica de las mediciones obtenidas por el dispositivo, sino otros aspectos transversales pero igualmente importantes a la hora de </w:t>
            </w:r>
            <w:r w:rsidRPr="003C44AF">
              <w:rPr>
                <w:rFonts w:ascii="Arial" w:hAnsi="Arial" w:cs="Arial"/>
                <w:lang w:val="es-ES_tradnl"/>
              </w:rPr>
              <w:lastRenderedPageBreak/>
              <w:t>definir la idoneidad de los diferentes dispositivos. En este ámbito, se tendrán en cuenta, entre otros, este tipo de aspectos:</w:t>
            </w:r>
          </w:p>
          <w:p w14:paraId="430868EF" w14:textId="4C47C096" w:rsidR="007F5738" w:rsidRPr="003C44AF" w:rsidRDefault="007F5738" w:rsidP="001E5AEC">
            <w:pPr>
              <w:pStyle w:val="Prrafodelista"/>
              <w:numPr>
                <w:ilvl w:val="0"/>
                <w:numId w:val="19"/>
              </w:numPr>
              <w:spacing w:before="80" w:after="80"/>
              <w:jc w:val="both"/>
              <w:rPr>
                <w:rFonts w:ascii="Arial" w:hAnsi="Arial" w:cs="Arial"/>
                <w:sz w:val="24"/>
                <w:szCs w:val="24"/>
                <w:lang w:val="es-ES_tradnl"/>
              </w:rPr>
            </w:pPr>
            <w:r w:rsidRPr="003C44AF">
              <w:rPr>
                <w:rFonts w:ascii="Arial" w:hAnsi="Arial" w:cs="Arial"/>
                <w:sz w:val="24"/>
                <w:szCs w:val="24"/>
                <w:lang w:val="es-ES_tradnl"/>
              </w:rPr>
              <w:t xml:space="preserve">Acceso </w:t>
            </w:r>
            <w:r w:rsidR="000D36A4" w:rsidRPr="003C44AF">
              <w:rPr>
                <w:rFonts w:ascii="Arial" w:hAnsi="Arial" w:cs="Arial"/>
                <w:sz w:val="24"/>
                <w:szCs w:val="24"/>
                <w:lang w:val="es-ES_tradnl"/>
              </w:rPr>
              <w:t xml:space="preserve">y extracción de </w:t>
            </w:r>
            <w:r w:rsidRPr="003C44AF">
              <w:rPr>
                <w:rFonts w:ascii="Arial" w:hAnsi="Arial" w:cs="Arial"/>
                <w:sz w:val="24"/>
                <w:szCs w:val="24"/>
                <w:lang w:val="es-ES_tradnl"/>
              </w:rPr>
              <w:t xml:space="preserve">los datos del dispositivo: Se trata de un </w:t>
            </w:r>
            <w:r w:rsidR="000D36A4" w:rsidRPr="003C44AF">
              <w:rPr>
                <w:rFonts w:ascii="Arial" w:hAnsi="Arial" w:cs="Arial"/>
                <w:sz w:val="24"/>
                <w:szCs w:val="24"/>
                <w:lang w:val="es-ES_tradnl"/>
              </w:rPr>
              <w:t>aspecto</w:t>
            </w:r>
            <w:r w:rsidRPr="003C44AF">
              <w:rPr>
                <w:rFonts w:ascii="Arial" w:hAnsi="Arial" w:cs="Arial"/>
                <w:sz w:val="24"/>
                <w:szCs w:val="24"/>
                <w:lang w:val="es-ES_tradnl"/>
              </w:rPr>
              <w:t xml:space="preserve"> fundamental ya que es necesario</w:t>
            </w:r>
            <w:r w:rsidR="000D36A4" w:rsidRPr="003C44AF">
              <w:rPr>
                <w:rFonts w:ascii="Arial" w:hAnsi="Arial" w:cs="Arial"/>
                <w:sz w:val="24"/>
                <w:szCs w:val="24"/>
                <w:lang w:val="es-ES_tradnl"/>
              </w:rPr>
              <w:t xml:space="preserve"> recopilar las mediciones en algún tipo de formato (p.ej. .</w:t>
            </w:r>
            <w:proofErr w:type="spellStart"/>
            <w:r w:rsidR="000D36A4" w:rsidRPr="003C44AF">
              <w:rPr>
                <w:rFonts w:ascii="Arial" w:hAnsi="Arial" w:cs="Arial"/>
                <w:sz w:val="24"/>
                <w:szCs w:val="24"/>
                <w:lang w:val="es-ES_tradnl"/>
              </w:rPr>
              <w:t>cvs</w:t>
            </w:r>
            <w:proofErr w:type="spellEnd"/>
            <w:r w:rsidR="000D36A4" w:rsidRPr="003C44AF">
              <w:rPr>
                <w:rFonts w:ascii="Arial" w:hAnsi="Arial" w:cs="Arial"/>
                <w:sz w:val="24"/>
                <w:szCs w:val="24"/>
                <w:lang w:val="es-ES_tradnl"/>
              </w:rPr>
              <w:t xml:space="preserve">) al que posteriormente pueda acceder </w:t>
            </w:r>
            <w:r w:rsidRPr="003C44AF">
              <w:rPr>
                <w:rFonts w:ascii="Arial" w:hAnsi="Arial" w:cs="Arial"/>
                <w:sz w:val="24"/>
                <w:szCs w:val="24"/>
                <w:lang w:val="es-ES_tradnl"/>
              </w:rPr>
              <w:t>el sistema experto de prevención de caídas (PT3</w:t>
            </w:r>
            <w:r w:rsidR="000D36A4" w:rsidRPr="003C44AF">
              <w:rPr>
                <w:rFonts w:ascii="Arial" w:hAnsi="Arial" w:cs="Arial"/>
                <w:sz w:val="24"/>
                <w:szCs w:val="24"/>
                <w:lang w:val="es-ES_tradnl"/>
              </w:rPr>
              <w:t>)</w:t>
            </w:r>
            <w:r w:rsidRPr="003C44AF">
              <w:rPr>
                <w:rFonts w:ascii="Arial" w:hAnsi="Arial" w:cs="Arial"/>
                <w:sz w:val="24"/>
                <w:szCs w:val="24"/>
                <w:lang w:val="es-ES_tradnl"/>
              </w:rPr>
              <w:t xml:space="preserve">. En algunos dispositivos que pueden estar orientados solamente a la generación de informes </w:t>
            </w:r>
            <w:r w:rsidR="000D6D67" w:rsidRPr="003C44AF">
              <w:rPr>
                <w:rFonts w:ascii="Arial" w:hAnsi="Arial" w:cs="Arial"/>
                <w:sz w:val="24"/>
                <w:szCs w:val="24"/>
                <w:lang w:val="es-ES_tradnl"/>
              </w:rPr>
              <w:t>finales, los datos pueden ser no f</w:t>
            </w:r>
            <w:r w:rsidR="000D36A4" w:rsidRPr="003C44AF">
              <w:rPr>
                <w:rFonts w:ascii="Arial" w:hAnsi="Arial" w:cs="Arial"/>
                <w:sz w:val="24"/>
                <w:szCs w:val="24"/>
                <w:lang w:val="es-ES_tradnl"/>
              </w:rPr>
              <w:t>ácilmente accesibles, por lo que se complejizaría esta tarea.</w:t>
            </w:r>
          </w:p>
          <w:p w14:paraId="34AE82D9" w14:textId="77777777" w:rsidR="00204690" w:rsidRPr="003C44AF" w:rsidRDefault="00204690" w:rsidP="001E5AEC">
            <w:pPr>
              <w:pStyle w:val="Prrafodelista"/>
              <w:numPr>
                <w:ilvl w:val="0"/>
                <w:numId w:val="19"/>
              </w:numPr>
              <w:spacing w:before="80" w:after="80"/>
              <w:jc w:val="both"/>
              <w:rPr>
                <w:rFonts w:ascii="Arial" w:hAnsi="Arial" w:cs="Arial"/>
                <w:sz w:val="24"/>
                <w:szCs w:val="24"/>
                <w:lang w:val="es-ES_tradnl"/>
              </w:rPr>
            </w:pPr>
            <w:r w:rsidRPr="003C44AF">
              <w:rPr>
                <w:rFonts w:ascii="Arial" w:hAnsi="Arial" w:cs="Arial"/>
                <w:sz w:val="24"/>
                <w:szCs w:val="24"/>
                <w:lang w:val="es-ES_tradnl"/>
              </w:rPr>
              <w:t>Tamaño: Se valorarán aspectos de dimensiones y peso para asegurar que sea portable fácilmente por el usuario</w:t>
            </w:r>
          </w:p>
          <w:p w14:paraId="25DE997F" w14:textId="77777777" w:rsidR="00204690" w:rsidRPr="003C44AF" w:rsidRDefault="00204690" w:rsidP="001E5AEC">
            <w:pPr>
              <w:pStyle w:val="Prrafodelista"/>
              <w:numPr>
                <w:ilvl w:val="0"/>
                <w:numId w:val="19"/>
              </w:numPr>
              <w:spacing w:before="80" w:after="80"/>
              <w:jc w:val="both"/>
              <w:rPr>
                <w:rFonts w:ascii="Arial" w:hAnsi="Arial" w:cs="Arial"/>
                <w:sz w:val="24"/>
                <w:szCs w:val="24"/>
                <w:lang w:val="es-ES_tradnl"/>
              </w:rPr>
            </w:pPr>
            <w:r w:rsidRPr="003C44AF">
              <w:rPr>
                <w:rFonts w:ascii="Arial" w:hAnsi="Arial" w:cs="Arial"/>
                <w:sz w:val="24"/>
                <w:szCs w:val="24"/>
                <w:lang w:val="es-ES_tradnl"/>
              </w:rPr>
              <w:t>Autonomía: La batería del wearable deberá tener capacidad para el análisis y grabación de un conjunto de datos lo suficientemente representativo.</w:t>
            </w:r>
          </w:p>
          <w:p w14:paraId="67B36EBB" w14:textId="77777777" w:rsidR="00204690" w:rsidRPr="003C44AF" w:rsidRDefault="00204690" w:rsidP="001E5AEC">
            <w:pPr>
              <w:pStyle w:val="Prrafodelista"/>
              <w:numPr>
                <w:ilvl w:val="0"/>
                <w:numId w:val="19"/>
              </w:numPr>
              <w:spacing w:before="80" w:after="80"/>
              <w:jc w:val="both"/>
              <w:rPr>
                <w:rFonts w:ascii="Arial" w:hAnsi="Arial" w:cs="Arial"/>
                <w:sz w:val="24"/>
                <w:szCs w:val="24"/>
                <w:lang w:val="es-ES_tradnl"/>
              </w:rPr>
            </w:pPr>
            <w:r w:rsidRPr="003C44AF">
              <w:rPr>
                <w:rFonts w:ascii="Arial" w:hAnsi="Arial" w:cs="Arial"/>
                <w:sz w:val="24"/>
                <w:szCs w:val="24"/>
                <w:lang w:val="es-ES_tradnl"/>
              </w:rPr>
              <w:t>Comunicaciones: Se tendrán en cuenta los protocolos de comunicación del dispositivo para enviar los datos recogidos a otros elementos de procesamiento. Se valorará si es necesaria la interacción por parte del usuario o si se realiza de manera automática.</w:t>
            </w:r>
          </w:p>
          <w:p w14:paraId="69ABF4B7" w14:textId="77777777" w:rsidR="00FD7921" w:rsidRPr="003C44AF" w:rsidRDefault="00FD7921" w:rsidP="001E5AEC">
            <w:pPr>
              <w:pStyle w:val="Prrafodelista"/>
              <w:numPr>
                <w:ilvl w:val="0"/>
                <w:numId w:val="19"/>
              </w:numPr>
              <w:spacing w:before="80" w:after="80"/>
              <w:jc w:val="both"/>
              <w:rPr>
                <w:rFonts w:ascii="Arial" w:hAnsi="Arial" w:cs="Arial"/>
                <w:sz w:val="24"/>
                <w:szCs w:val="24"/>
                <w:lang w:val="es-ES_tradnl"/>
              </w:rPr>
            </w:pPr>
            <w:r w:rsidRPr="003C44AF">
              <w:rPr>
                <w:rFonts w:ascii="Arial" w:hAnsi="Arial" w:cs="Arial"/>
                <w:sz w:val="24"/>
                <w:szCs w:val="24"/>
                <w:lang w:val="es-ES_tradnl"/>
              </w:rPr>
              <w:t xml:space="preserve">Facilidad de uso cotidiano: Se </w:t>
            </w:r>
            <w:r w:rsidR="00A10059" w:rsidRPr="003C44AF">
              <w:rPr>
                <w:rFonts w:ascii="Arial" w:hAnsi="Arial" w:cs="Arial"/>
                <w:sz w:val="24"/>
                <w:szCs w:val="24"/>
                <w:lang w:val="es-ES_tradnl"/>
              </w:rPr>
              <w:t xml:space="preserve">identificarán </w:t>
            </w:r>
            <w:r w:rsidRPr="003C44AF">
              <w:rPr>
                <w:rFonts w:ascii="Arial" w:hAnsi="Arial" w:cs="Arial"/>
                <w:sz w:val="24"/>
                <w:szCs w:val="24"/>
                <w:lang w:val="es-ES_tradnl"/>
              </w:rPr>
              <w:t>aspectos como la facilidad de integración</w:t>
            </w:r>
            <w:r w:rsidR="000D36A4" w:rsidRPr="003C44AF">
              <w:rPr>
                <w:rFonts w:ascii="Arial" w:hAnsi="Arial" w:cs="Arial"/>
                <w:sz w:val="24"/>
                <w:szCs w:val="24"/>
                <w:lang w:val="es-ES_tradnl"/>
              </w:rPr>
              <w:t xml:space="preserve"> en la ropa o calzado o ergonomía (atendiendo de forma especial los criterios ergonómicos de la persona adulta mayor).</w:t>
            </w:r>
          </w:p>
          <w:p w14:paraId="6EE5682D" w14:textId="77B427F6" w:rsidR="00C10FC6" w:rsidRPr="003C44AF" w:rsidRDefault="00FD7921" w:rsidP="003C44AF">
            <w:pPr>
              <w:spacing w:before="80" w:after="80" w:line="276" w:lineRule="auto"/>
              <w:jc w:val="both"/>
              <w:rPr>
                <w:rFonts w:ascii="Arial" w:hAnsi="Arial" w:cs="Arial"/>
                <w:lang w:val="es-ES_tradnl"/>
              </w:rPr>
            </w:pPr>
            <w:r w:rsidRPr="003C44AF">
              <w:rPr>
                <w:rFonts w:ascii="Arial" w:hAnsi="Arial" w:cs="Arial"/>
                <w:lang w:val="es-ES_tradnl"/>
              </w:rPr>
              <w:t>El proceso de benchmarking proporcionará un ranking de dispositivos. El dispositivo que obtenga una puntuación más alta será el dispositivo seleccionado para ser utilizado como el dispositivo de captación de datos</w:t>
            </w:r>
            <w:r w:rsidR="007F5738" w:rsidRPr="003C44AF">
              <w:rPr>
                <w:rFonts w:ascii="Arial" w:hAnsi="Arial" w:cs="Arial"/>
                <w:lang w:val="es-ES_tradnl"/>
              </w:rPr>
              <w:t xml:space="preserve"> en el ámbito de este proyecto.</w:t>
            </w:r>
          </w:p>
        </w:tc>
      </w:tr>
      <w:tr w:rsidR="00C10FC6" w:rsidRPr="003C44AF" w14:paraId="109820D9" w14:textId="77777777" w:rsidTr="00E55E0F">
        <w:tc>
          <w:tcPr>
            <w:tcW w:w="1863" w:type="dxa"/>
            <w:shd w:val="clear" w:color="auto" w:fill="auto"/>
            <w:vAlign w:val="center"/>
          </w:tcPr>
          <w:p w14:paraId="65DBF2D0"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lastRenderedPageBreak/>
              <w:t>Indicadores</w:t>
            </w:r>
          </w:p>
        </w:tc>
        <w:tc>
          <w:tcPr>
            <w:tcW w:w="7459" w:type="dxa"/>
            <w:shd w:val="clear" w:color="auto" w:fill="auto"/>
          </w:tcPr>
          <w:p w14:paraId="41FF159D"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I2.2.1: Se han identificado </w:t>
            </w:r>
            <w:r w:rsidR="000D6D67" w:rsidRPr="003C44AF">
              <w:rPr>
                <w:rFonts w:ascii="Arial" w:hAnsi="Arial" w:cs="Arial"/>
                <w:lang w:val="es-ES_tradnl"/>
              </w:rPr>
              <w:t>al menos 3 dispositivos que cumplen las condiciones necesarias para formar parte del proceso</w:t>
            </w:r>
            <w:r w:rsidRPr="003C44AF">
              <w:rPr>
                <w:rFonts w:ascii="Arial" w:hAnsi="Arial" w:cs="Arial"/>
                <w:lang w:val="es-ES_tradnl"/>
              </w:rPr>
              <w:t xml:space="preserve">. </w:t>
            </w:r>
          </w:p>
          <w:p w14:paraId="71ED1222"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I2.2.2: Se h</w:t>
            </w:r>
            <w:r w:rsidR="000D6D67" w:rsidRPr="003C44AF">
              <w:rPr>
                <w:rFonts w:ascii="Arial" w:hAnsi="Arial" w:cs="Arial"/>
                <w:lang w:val="es-ES_tradnl"/>
              </w:rPr>
              <w:t xml:space="preserve">a definido el procedimiento de evaluación del benchmarking, ponderando los diferentes parámetros según su importancia relativa </w:t>
            </w:r>
          </w:p>
          <w:p w14:paraId="2EDD83FC"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I2.2.3: Se ha </w:t>
            </w:r>
            <w:r w:rsidR="000D6D67" w:rsidRPr="003C44AF">
              <w:rPr>
                <w:rFonts w:ascii="Arial" w:hAnsi="Arial" w:cs="Arial"/>
                <w:lang w:val="es-ES_tradnl"/>
              </w:rPr>
              <w:t>llevado a cabo el proceso de benchmarking en los dispositivos que cumplen las condiciones.</w:t>
            </w:r>
          </w:p>
          <w:p w14:paraId="031D281A" w14:textId="77777777" w:rsidR="000D6D67" w:rsidRPr="003C44AF" w:rsidRDefault="000D6D67" w:rsidP="003C44AF">
            <w:pPr>
              <w:spacing w:before="80" w:after="80" w:line="276" w:lineRule="auto"/>
              <w:jc w:val="both"/>
              <w:rPr>
                <w:rFonts w:ascii="Arial" w:hAnsi="Arial" w:cs="Arial"/>
                <w:lang w:val="es-ES_tradnl"/>
              </w:rPr>
            </w:pPr>
            <w:r w:rsidRPr="003C44AF">
              <w:rPr>
                <w:rFonts w:ascii="Arial" w:hAnsi="Arial" w:cs="Arial"/>
                <w:lang w:val="es-ES_tradnl"/>
              </w:rPr>
              <w:t xml:space="preserve">I2.2.4: Se ha definido el dispositivo wearable que mejor se adapta a las condiciones requeridas para ser el dispositivo de captación de datos de </w:t>
            </w:r>
            <w:r w:rsidR="005D37D5" w:rsidRPr="003C44AF">
              <w:rPr>
                <w:rFonts w:ascii="Arial" w:hAnsi="Arial" w:cs="Arial"/>
              </w:rPr>
              <w:t>Pre-</w:t>
            </w:r>
            <w:proofErr w:type="spellStart"/>
            <w:r w:rsidR="005D37D5" w:rsidRPr="003C44AF">
              <w:rPr>
                <w:rFonts w:ascii="Arial" w:hAnsi="Arial" w:cs="Arial"/>
              </w:rPr>
              <w:t>Fall</w:t>
            </w:r>
            <w:proofErr w:type="spellEnd"/>
          </w:p>
        </w:tc>
      </w:tr>
      <w:tr w:rsidR="00C10FC6" w:rsidRPr="003C44AF" w14:paraId="6B624F48" w14:textId="77777777" w:rsidTr="00E55E0F">
        <w:tc>
          <w:tcPr>
            <w:tcW w:w="9322" w:type="dxa"/>
            <w:gridSpan w:val="2"/>
            <w:shd w:val="clear" w:color="auto" w:fill="DAEEF3"/>
          </w:tcPr>
          <w:p w14:paraId="3730EF8A"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T2.</w:t>
            </w:r>
            <w:r w:rsidR="000D36A4" w:rsidRPr="003C44AF">
              <w:rPr>
                <w:rFonts w:ascii="Arial" w:hAnsi="Arial" w:cs="Arial"/>
                <w:b/>
                <w:lang w:val="es-ES_tradnl"/>
              </w:rPr>
              <w:t>3</w:t>
            </w:r>
            <w:r w:rsidRPr="003C44AF">
              <w:rPr>
                <w:rFonts w:ascii="Arial" w:hAnsi="Arial" w:cs="Arial"/>
                <w:b/>
                <w:lang w:val="es-ES_tradnl"/>
              </w:rPr>
              <w:t xml:space="preserve">: </w:t>
            </w:r>
            <w:r w:rsidR="00E47DF1" w:rsidRPr="003C44AF">
              <w:rPr>
                <w:rFonts w:ascii="Arial" w:hAnsi="Arial" w:cs="Arial"/>
                <w:b/>
                <w:lang w:val="es-ES_tradnl"/>
              </w:rPr>
              <w:t xml:space="preserve">Captura de datos </w:t>
            </w:r>
            <w:r w:rsidR="00C2096C" w:rsidRPr="003C44AF">
              <w:rPr>
                <w:rFonts w:ascii="Arial" w:hAnsi="Arial" w:cs="Arial"/>
                <w:b/>
                <w:lang w:val="es-ES_tradnl"/>
              </w:rPr>
              <w:t>inicial</w:t>
            </w:r>
            <w:r w:rsidR="00C5654B" w:rsidRPr="003C44AF">
              <w:rPr>
                <w:rFonts w:ascii="Arial" w:hAnsi="Arial" w:cs="Arial"/>
                <w:b/>
                <w:lang w:val="es-ES_tradnl"/>
              </w:rPr>
              <w:t xml:space="preserve"> </w:t>
            </w:r>
          </w:p>
        </w:tc>
      </w:tr>
      <w:tr w:rsidR="00C10FC6" w:rsidRPr="003C44AF" w14:paraId="6AEB6A92" w14:textId="77777777" w:rsidTr="00E55E0F">
        <w:tc>
          <w:tcPr>
            <w:tcW w:w="1863" w:type="dxa"/>
            <w:shd w:val="clear" w:color="auto" w:fill="auto"/>
            <w:vAlign w:val="center"/>
          </w:tcPr>
          <w:p w14:paraId="3588684E"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4D164895"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3 meses (M</w:t>
            </w:r>
            <w:r w:rsidR="00B90346" w:rsidRPr="003C44AF">
              <w:rPr>
                <w:rFonts w:ascii="Arial" w:hAnsi="Arial" w:cs="Arial"/>
                <w:lang w:val="es-ES_tradnl"/>
              </w:rPr>
              <w:t>8</w:t>
            </w:r>
            <w:r w:rsidRPr="003C44AF">
              <w:rPr>
                <w:rFonts w:ascii="Arial" w:hAnsi="Arial" w:cs="Arial"/>
                <w:lang w:val="es-ES_tradnl"/>
              </w:rPr>
              <w:t xml:space="preserve"> – M1</w:t>
            </w:r>
            <w:r w:rsidR="00B90346" w:rsidRPr="003C44AF">
              <w:rPr>
                <w:rFonts w:ascii="Arial" w:hAnsi="Arial" w:cs="Arial"/>
                <w:lang w:val="es-ES_tradnl"/>
              </w:rPr>
              <w:t>0</w:t>
            </w:r>
            <w:r w:rsidRPr="003C44AF">
              <w:rPr>
                <w:rFonts w:ascii="Arial" w:hAnsi="Arial" w:cs="Arial"/>
                <w:lang w:val="es-ES_tradnl"/>
              </w:rPr>
              <w:t xml:space="preserve">) </w:t>
            </w:r>
          </w:p>
        </w:tc>
      </w:tr>
      <w:tr w:rsidR="00670F6C" w:rsidRPr="003C44AF" w14:paraId="4E54B113" w14:textId="77777777" w:rsidTr="00E55E0F">
        <w:tc>
          <w:tcPr>
            <w:tcW w:w="1863" w:type="dxa"/>
            <w:shd w:val="clear" w:color="auto" w:fill="auto"/>
            <w:vAlign w:val="center"/>
          </w:tcPr>
          <w:p w14:paraId="64645933" w14:textId="77777777" w:rsidR="00670F6C" w:rsidRPr="003C44AF" w:rsidRDefault="00670F6C" w:rsidP="003C44AF">
            <w:pPr>
              <w:spacing w:before="80" w:after="80" w:line="276" w:lineRule="auto"/>
              <w:jc w:val="both"/>
              <w:rPr>
                <w:rFonts w:ascii="Arial" w:hAnsi="Arial" w:cs="Arial"/>
                <w:b/>
                <w:lang w:val="es-ES_tradnl"/>
              </w:rPr>
            </w:pPr>
            <w:r w:rsidRPr="003C44AF">
              <w:rPr>
                <w:rFonts w:ascii="Arial" w:hAnsi="Arial" w:cs="Arial"/>
                <w:b/>
                <w:lang w:val="es-ES_tradnl"/>
              </w:rPr>
              <w:lastRenderedPageBreak/>
              <w:t>Participantes</w:t>
            </w:r>
          </w:p>
        </w:tc>
        <w:tc>
          <w:tcPr>
            <w:tcW w:w="7459" w:type="dxa"/>
            <w:shd w:val="clear" w:color="auto" w:fill="auto"/>
          </w:tcPr>
          <w:p w14:paraId="78BEE499" w14:textId="77777777" w:rsidR="00670F6C" w:rsidRPr="003C44AF" w:rsidRDefault="00670F6C" w:rsidP="003C44AF">
            <w:pPr>
              <w:spacing w:before="80" w:after="80" w:line="276" w:lineRule="auto"/>
              <w:jc w:val="both"/>
              <w:rPr>
                <w:rFonts w:ascii="Arial" w:hAnsi="Arial" w:cs="Arial"/>
                <w:lang w:val="es-ES_tradnl"/>
              </w:rPr>
            </w:pPr>
            <w:r w:rsidRPr="003C44AF">
              <w:rPr>
                <w:rFonts w:ascii="Arial" w:hAnsi="Arial" w:cs="Arial"/>
                <w:lang w:val="es-ES_tradnl"/>
              </w:rPr>
              <w:t>IBC</w:t>
            </w:r>
          </w:p>
        </w:tc>
      </w:tr>
      <w:tr w:rsidR="00C10FC6" w:rsidRPr="003C44AF" w14:paraId="2189780B" w14:textId="77777777" w:rsidTr="00E55E0F">
        <w:tc>
          <w:tcPr>
            <w:tcW w:w="1863" w:type="dxa"/>
            <w:shd w:val="clear" w:color="auto" w:fill="auto"/>
            <w:vAlign w:val="center"/>
          </w:tcPr>
          <w:p w14:paraId="221A0A88"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Descripción</w:t>
            </w:r>
          </w:p>
        </w:tc>
        <w:tc>
          <w:tcPr>
            <w:tcW w:w="7459" w:type="dxa"/>
            <w:shd w:val="clear" w:color="auto" w:fill="auto"/>
          </w:tcPr>
          <w:p w14:paraId="5C12DB12" w14:textId="77777777" w:rsidR="000D36A4" w:rsidRPr="003C44AF" w:rsidRDefault="007F5738" w:rsidP="003C44AF">
            <w:pPr>
              <w:spacing w:before="80" w:after="80" w:line="276" w:lineRule="auto"/>
              <w:jc w:val="both"/>
              <w:rPr>
                <w:rFonts w:ascii="Arial" w:hAnsi="Arial" w:cs="Arial"/>
                <w:lang w:val="es-ES_tradnl"/>
              </w:rPr>
            </w:pPr>
            <w:r w:rsidRPr="003C44AF">
              <w:rPr>
                <w:rFonts w:ascii="Arial" w:hAnsi="Arial" w:cs="Arial"/>
                <w:lang w:val="es-ES_tradnl"/>
              </w:rPr>
              <w:t xml:space="preserve">Esta tarea se encarga de </w:t>
            </w:r>
            <w:r w:rsidR="00C10FC6" w:rsidRPr="003C44AF">
              <w:rPr>
                <w:rFonts w:ascii="Arial" w:hAnsi="Arial" w:cs="Arial"/>
                <w:lang w:val="es-ES_tradnl"/>
              </w:rPr>
              <w:t xml:space="preserve">realizar una captura de datos con el objetivo de disponer de una muestra lo suficientemente representativa como punto de entrada al PT3. Para ello, en primer lugar, se definirá el protocolo de captura de datos, de forma que el proceso sea lo más homogéneo posible entre todos los participantes. Posteriormente se llevarán a cabo los experimentos de captura, exportándose los datos a las estructuras necesarias para su posterior tratamiento. </w:t>
            </w:r>
          </w:p>
          <w:p w14:paraId="5A6B2F4F" w14:textId="77777777" w:rsidR="005532D1" w:rsidRPr="003C44AF" w:rsidRDefault="00C2096C" w:rsidP="003C44AF">
            <w:pPr>
              <w:spacing w:before="80" w:after="80" w:line="276" w:lineRule="auto"/>
              <w:jc w:val="both"/>
              <w:rPr>
                <w:rFonts w:ascii="Arial" w:hAnsi="Arial" w:cs="Arial"/>
                <w:lang w:val="es-ES_tradnl"/>
              </w:rPr>
            </w:pPr>
            <w:r w:rsidRPr="003C44AF">
              <w:rPr>
                <w:rFonts w:ascii="Arial" w:hAnsi="Arial" w:cs="Arial"/>
                <w:lang w:val="es-ES_tradnl"/>
              </w:rPr>
              <w:t xml:space="preserve">Esta captura de datos </w:t>
            </w:r>
            <w:r w:rsidR="005532D1" w:rsidRPr="003C44AF">
              <w:rPr>
                <w:rFonts w:ascii="Arial" w:hAnsi="Arial" w:cs="Arial"/>
                <w:lang w:val="es-ES_tradnl"/>
              </w:rPr>
              <w:t>se llevará</w:t>
            </w:r>
            <w:r w:rsidRPr="003C44AF">
              <w:rPr>
                <w:rFonts w:ascii="Arial" w:hAnsi="Arial" w:cs="Arial"/>
                <w:lang w:val="es-ES_tradnl"/>
              </w:rPr>
              <w:t xml:space="preserve"> a cabo en </w:t>
            </w:r>
            <w:r w:rsidR="005532D1" w:rsidRPr="003C44AF">
              <w:rPr>
                <w:rFonts w:ascii="Arial" w:hAnsi="Arial" w:cs="Arial"/>
                <w:lang w:val="es-ES_tradnl"/>
              </w:rPr>
              <w:t>el laboratorio de IBC utilizando el dispositivo seleccionado en T2.2 con pacientes previamente identificados por el personal clínico de IBC que tengan las siguientes características:</w:t>
            </w:r>
          </w:p>
          <w:p w14:paraId="5D02C782" w14:textId="77777777" w:rsidR="005532D1" w:rsidRPr="003C44AF" w:rsidRDefault="005532D1" w:rsidP="001E5AEC">
            <w:pPr>
              <w:pStyle w:val="Prrafodelista"/>
              <w:numPr>
                <w:ilvl w:val="0"/>
                <w:numId w:val="20"/>
              </w:numPr>
              <w:spacing w:before="80" w:after="80"/>
              <w:jc w:val="both"/>
              <w:rPr>
                <w:rFonts w:ascii="Arial" w:hAnsi="Arial" w:cs="Arial"/>
                <w:sz w:val="24"/>
                <w:szCs w:val="24"/>
                <w:lang w:val="es-ES_tradnl"/>
              </w:rPr>
            </w:pPr>
            <w:r w:rsidRPr="003C44AF">
              <w:rPr>
                <w:rFonts w:ascii="Arial" w:hAnsi="Arial" w:cs="Arial"/>
                <w:sz w:val="24"/>
                <w:szCs w:val="24"/>
                <w:lang w:val="es-ES_tradnl"/>
              </w:rPr>
              <w:t>Pacientes que se considere que tienen riesgo de caídas.</w:t>
            </w:r>
          </w:p>
          <w:p w14:paraId="4EACAFF3" w14:textId="77777777" w:rsidR="00963B2D" w:rsidRPr="003C44AF" w:rsidRDefault="00963B2D" w:rsidP="001E5AEC">
            <w:pPr>
              <w:pStyle w:val="Prrafodelista"/>
              <w:numPr>
                <w:ilvl w:val="0"/>
                <w:numId w:val="20"/>
              </w:numPr>
              <w:spacing w:before="80" w:after="80"/>
              <w:jc w:val="both"/>
              <w:rPr>
                <w:rFonts w:ascii="Arial" w:hAnsi="Arial" w:cs="Arial"/>
                <w:sz w:val="24"/>
                <w:szCs w:val="24"/>
                <w:lang w:val="es-ES_tradnl"/>
              </w:rPr>
            </w:pPr>
            <w:r w:rsidRPr="003C44AF">
              <w:rPr>
                <w:rFonts w:ascii="Arial" w:hAnsi="Arial" w:cs="Arial"/>
                <w:sz w:val="24"/>
                <w:szCs w:val="24"/>
                <w:lang w:val="es-ES_tradnl"/>
              </w:rPr>
              <w:t>Pacientes que se encuentran en un proceso de rehabilitación tras haber sufrido una caída.</w:t>
            </w:r>
          </w:p>
          <w:p w14:paraId="51E6E26E" w14:textId="77777777" w:rsidR="00C5290E" w:rsidRPr="003C44AF" w:rsidRDefault="00963B2D" w:rsidP="003C44AF">
            <w:pPr>
              <w:spacing w:before="80" w:after="80" w:line="276" w:lineRule="auto"/>
              <w:jc w:val="both"/>
              <w:rPr>
                <w:rFonts w:ascii="Arial" w:hAnsi="Arial" w:cs="Arial"/>
                <w:lang w:val="es-ES_tradnl"/>
              </w:rPr>
            </w:pPr>
            <w:r w:rsidRPr="003C44AF">
              <w:rPr>
                <w:rFonts w:ascii="Arial" w:hAnsi="Arial" w:cs="Arial"/>
                <w:lang w:val="es-ES_tradnl"/>
              </w:rPr>
              <w:t>Además será necesario recoger muestras de un conjunto de personas que no manifiesten riesgo de caídas ni estén realizando un proceso de rehabilitación, para establecer una comparativa en la construcción del modelo en el PT3.</w:t>
            </w:r>
            <w:r w:rsidR="00C5290E" w:rsidRPr="003C44AF">
              <w:rPr>
                <w:rFonts w:ascii="Arial" w:hAnsi="Arial" w:cs="Arial"/>
                <w:lang w:val="es-ES_tradnl"/>
              </w:rPr>
              <w:t xml:space="preserve"> </w:t>
            </w:r>
          </w:p>
        </w:tc>
      </w:tr>
      <w:tr w:rsidR="00C10FC6" w:rsidRPr="003C44AF" w14:paraId="4E0DE809" w14:textId="77777777" w:rsidTr="00E55E0F">
        <w:tc>
          <w:tcPr>
            <w:tcW w:w="1863" w:type="dxa"/>
            <w:shd w:val="clear" w:color="auto" w:fill="auto"/>
            <w:vAlign w:val="center"/>
          </w:tcPr>
          <w:p w14:paraId="31CF0EEB"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Indicadores</w:t>
            </w:r>
          </w:p>
        </w:tc>
        <w:tc>
          <w:tcPr>
            <w:tcW w:w="7459" w:type="dxa"/>
            <w:shd w:val="clear" w:color="auto" w:fill="auto"/>
          </w:tcPr>
          <w:p w14:paraId="6F7C2DCD"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I2.4.1: Se ha diseñado el plan de captura de datos</w:t>
            </w:r>
          </w:p>
          <w:p w14:paraId="09F608E9"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I2.4.2: Se han recogido datos de marcha </w:t>
            </w:r>
            <w:r w:rsidR="00963B2D" w:rsidRPr="003C44AF">
              <w:rPr>
                <w:rFonts w:ascii="Arial" w:hAnsi="Arial" w:cs="Arial"/>
                <w:lang w:val="es-ES_tradnl"/>
              </w:rPr>
              <w:t xml:space="preserve">de un número de pacientes </w:t>
            </w:r>
            <w:r w:rsidRPr="003C44AF">
              <w:rPr>
                <w:rFonts w:ascii="Arial" w:hAnsi="Arial" w:cs="Arial"/>
                <w:lang w:val="es-ES_tradnl"/>
              </w:rPr>
              <w:t>relevante</w:t>
            </w:r>
            <w:r w:rsidRPr="003C44AF">
              <w:rPr>
                <w:rFonts w:ascii="Arial" w:hAnsi="Arial" w:cs="Arial"/>
              </w:rPr>
              <w:t xml:space="preserve"> </w:t>
            </w:r>
            <w:r w:rsidR="00963B2D" w:rsidRPr="003C44AF">
              <w:rPr>
                <w:rFonts w:ascii="Arial" w:hAnsi="Arial" w:cs="Arial"/>
              </w:rPr>
              <w:t xml:space="preserve">con riesgo de caídas </w:t>
            </w:r>
            <w:r w:rsidRPr="003C44AF">
              <w:rPr>
                <w:rFonts w:ascii="Arial" w:hAnsi="Arial" w:cs="Arial"/>
                <w:lang w:val="es-ES_tradnl"/>
              </w:rPr>
              <w:t>(n≥10)</w:t>
            </w:r>
          </w:p>
          <w:p w14:paraId="3EC09ACD" w14:textId="77777777" w:rsidR="00963B2D" w:rsidRPr="003C44AF" w:rsidRDefault="00963B2D" w:rsidP="003C44AF">
            <w:pPr>
              <w:spacing w:before="80" w:after="80" w:line="276" w:lineRule="auto"/>
              <w:jc w:val="both"/>
              <w:rPr>
                <w:rFonts w:ascii="Arial" w:hAnsi="Arial" w:cs="Arial"/>
                <w:lang w:val="es-ES_tradnl"/>
              </w:rPr>
            </w:pPr>
            <w:r w:rsidRPr="003C44AF">
              <w:rPr>
                <w:rFonts w:ascii="Arial" w:hAnsi="Arial" w:cs="Arial"/>
                <w:lang w:val="es-ES_tradnl"/>
              </w:rPr>
              <w:t>I2.4.3: Se han recogido datos de marcha de un número de pacientes relevante</w:t>
            </w:r>
            <w:r w:rsidRPr="003C44AF">
              <w:rPr>
                <w:rFonts w:ascii="Arial" w:hAnsi="Arial" w:cs="Arial"/>
              </w:rPr>
              <w:t xml:space="preserve"> en proceso de rehabilitación </w:t>
            </w:r>
            <w:r w:rsidRPr="003C44AF">
              <w:rPr>
                <w:rFonts w:ascii="Arial" w:hAnsi="Arial" w:cs="Arial"/>
                <w:lang w:val="es-ES_tradnl"/>
              </w:rPr>
              <w:t>(n≥10)</w:t>
            </w:r>
          </w:p>
          <w:p w14:paraId="7DFF813C" w14:textId="77777777" w:rsidR="00963B2D" w:rsidRPr="003C44AF" w:rsidRDefault="00963B2D" w:rsidP="003C44AF">
            <w:pPr>
              <w:spacing w:before="80" w:after="80" w:line="276" w:lineRule="auto"/>
              <w:jc w:val="both"/>
              <w:rPr>
                <w:rFonts w:ascii="Arial" w:hAnsi="Arial" w:cs="Arial"/>
                <w:lang w:val="es-ES_tradnl"/>
              </w:rPr>
            </w:pPr>
            <w:r w:rsidRPr="003C44AF">
              <w:rPr>
                <w:rFonts w:ascii="Arial" w:hAnsi="Arial" w:cs="Arial"/>
                <w:lang w:val="es-ES_tradnl"/>
              </w:rPr>
              <w:t xml:space="preserve">I2.4.2: Se han recogido datos de marcha de un número </w:t>
            </w:r>
            <w:r w:rsidR="00595D25" w:rsidRPr="003C44AF">
              <w:rPr>
                <w:rFonts w:ascii="Arial" w:hAnsi="Arial" w:cs="Arial"/>
                <w:lang w:val="es-ES_tradnl"/>
              </w:rPr>
              <w:t xml:space="preserve">relevante </w:t>
            </w:r>
            <w:r w:rsidRPr="003C44AF">
              <w:rPr>
                <w:rFonts w:ascii="Arial" w:hAnsi="Arial" w:cs="Arial"/>
                <w:lang w:val="es-ES_tradnl"/>
              </w:rPr>
              <w:t>de personas sanas</w:t>
            </w:r>
            <w:r w:rsidRPr="003C44AF">
              <w:rPr>
                <w:rFonts w:ascii="Arial" w:hAnsi="Arial" w:cs="Arial"/>
              </w:rPr>
              <w:t xml:space="preserve"> </w:t>
            </w:r>
            <w:r w:rsidRPr="003C44AF">
              <w:rPr>
                <w:rFonts w:ascii="Arial" w:hAnsi="Arial" w:cs="Arial"/>
                <w:lang w:val="es-ES_tradnl"/>
              </w:rPr>
              <w:t>(n≥10)</w:t>
            </w:r>
          </w:p>
        </w:tc>
      </w:tr>
      <w:tr w:rsidR="00564D77" w:rsidRPr="003C44AF" w14:paraId="324358B9" w14:textId="77777777" w:rsidTr="00E55E0F">
        <w:tc>
          <w:tcPr>
            <w:tcW w:w="9322" w:type="dxa"/>
            <w:gridSpan w:val="2"/>
            <w:shd w:val="clear" w:color="auto" w:fill="auto"/>
            <w:vAlign w:val="center"/>
          </w:tcPr>
          <w:p w14:paraId="068B8A3F" w14:textId="77777777" w:rsidR="00564D77" w:rsidRPr="003C44AF" w:rsidRDefault="00564D77" w:rsidP="003C44AF">
            <w:pPr>
              <w:spacing w:before="80" w:after="80" w:line="276" w:lineRule="auto"/>
              <w:jc w:val="both"/>
              <w:rPr>
                <w:rFonts w:ascii="Arial" w:hAnsi="Arial" w:cs="Arial"/>
                <w:b/>
                <w:lang w:val="es-ES_tradnl"/>
              </w:rPr>
            </w:pPr>
            <w:r w:rsidRPr="003C44AF">
              <w:rPr>
                <w:rFonts w:ascii="Arial" w:hAnsi="Arial" w:cs="Arial"/>
                <w:b/>
                <w:lang w:val="es-ES_tradnl"/>
              </w:rPr>
              <w:t>HITO 1: Dispositivo de captación de datos identificado, validado y probado</w:t>
            </w:r>
            <w:r w:rsidR="00B90346" w:rsidRPr="003C44AF">
              <w:rPr>
                <w:rFonts w:ascii="Arial" w:hAnsi="Arial" w:cs="Arial"/>
                <w:b/>
                <w:lang w:val="es-ES_tradnl"/>
              </w:rPr>
              <w:t xml:space="preserve"> (M10</w:t>
            </w:r>
            <w:r w:rsidRPr="003C44AF">
              <w:rPr>
                <w:rFonts w:ascii="Arial" w:hAnsi="Arial" w:cs="Arial"/>
                <w:b/>
                <w:lang w:val="es-ES_tradnl"/>
              </w:rPr>
              <w:t>)</w:t>
            </w:r>
          </w:p>
        </w:tc>
      </w:tr>
      <w:tr w:rsidR="00C10FC6" w:rsidRPr="003C44AF" w14:paraId="515FCC1B" w14:textId="77777777" w:rsidTr="00E55E0F">
        <w:tc>
          <w:tcPr>
            <w:tcW w:w="9322" w:type="dxa"/>
            <w:gridSpan w:val="2"/>
            <w:shd w:val="clear" w:color="auto" w:fill="4BACC6"/>
          </w:tcPr>
          <w:p w14:paraId="5CAF6FC5"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 xml:space="preserve">PT3: </w:t>
            </w:r>
            <w:r w:rsidR="008E17B7" w:rsidRPr="003C44AF">
              <w:rPr>
                <w:rFonts w:ascii="Arial" w:hAnsi="Arial" w:cs="Arial"/>
                <w:b/>
                <w:lang w:val="es-ES_tradnl"/>
              </w:rPr>
              <w:t>Sistema experto de prevención de caídas</w:t>
            </w:r>
          </w:p>
        </w:tc>
      </w:tr>
      <w:tr w:rsidR="00C10FC6" w:rsidRPr="003C44AF" w14:paraId="07646D2F" w14:textId="77777777" w:rsidTr="00E55E0F">
        <w:tc>
          <w:tcPr>
            <w:tcW w:w="1863" w:type="dxa"/>
            <w:shd w:val="clear" w:color="auto" w:fill="auto"/>
            <w:vAlign w:val="center"/>
          </w:tcPr>
          <w:p w14:paraId="63260518"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449E4907" w14:textId="77777777" w:rsidR="00C10FC6" w:rsidRPr="003C44AF" w:rsidRDefault="00B90346" w:rsidP="003C44AF">
            <w:pPr>
              <w:tabs>
                <w:tab w:val="left" w:pos="2531"/>
              </w:tabs>
              <w:spacing w:before="80" w:after="80" w:line="276" w:lineRule="auto"/>
              <w:jc w:val="both"/>
              <w:rPr>
                <w:rFonts w:ascii="Arial" w:hAnsi="Arial" w:cs="Arial"/>
                <w:lang w:val="es-ES_tradnl"/>
              </w:rPr>
            </w:pPr>
            <w:r w:rsidRPr="003C44AF">
              <w:rPr>
                <w:rFonts w:ascii="Arial" w:hAnsi="Arial" w:cs="Arial"/>
                <w:lang w:val="es-ES_tradnl"/>
              </w:rPr>
              <w:t>11</w:t>
            </w:r>
            <w:r w:rsidR="00C10FC6" w:rsidRPr="003C44AF">
              <w:rPr>
                <w:rFonts w:ascii="Arial" w:hAnsi="Arial" w:cs="Arial"/>
                <w:lang w:val="es-ES_tradnl"/>
              </w:rPr>
              <w:t xml:space="preserve"> meses (M1</w:t>
            </w:r>
            <w:r w:rsidRPr="003C44AF">
              <w:rPr>
                <w:rFonts w:ascii="Arial" w:hAnsi="Arial" w:cs="Arial"/>
                <w:lang w:val="es-ES_tradnl"/>
              </w:rPr>
              <w:t>0</w:t>
            </w:r>
            <w:r w:rsidR="00C10FC6" w:rsidRPr="003C44AF">
              <w:rPr>
                <w:rFonts w:ascii="Arial" w:hAnsi="Arial" w:cs="Arial"/>
                <w:lang w:val="es-ES_tradnl"/>
              </w:rPr>
              <w:t xml:space="preserve"> – M</w:t>
            </w:r>
            <w:r w:rsidR="00463CC9" w:rsidRPr="003C44AF">
              <w:rPr>
                <w:rFonts w:ascii="Arial" w:hAnsi="Arial" w:cs="Arial"/>
                <w:lang w:val="es-ES_tradnl"/>
              </w:rPr>
              <w:t>20</w:t>
            </w:r>
            <w:r w:rsidR="00C10FC6" w:rsidRPr="003C44AF">
              <w:rPr>
                <w:rFonts w:ascii="Arial" w:hAnsi="Arial" w:cs="Arial"/>
                <w:lang w:val="es-ES_tradnl"/>
              </w:rPr>
              <w:t xml:space="preserve">) </w:t>
            </w:r>
            <w:r w:rsidR="00670F6C" w:rsidRPr="003C44AF">
              <w:rPr>
                <w:rFonts w:ascii="Arial" w:hAnsi="Arial" w:cs="Arial"/>
                <w:lang w:val="es-ES_tradnl"/>
              </w:rPr>
              <w:tab/>
            </w:r>
          </w:p>
        </w:tc>
      </w:tr>
      <w:tr w:rsidR="00C10FC6" w:rsidRPr="003C44AF" w14:paraId="5ECE3057" w14:textId="77777777" w:rsidTr="00E55E0F">
        <w:tc>
          <w:tcPr>
            <w:tcW w:w="1863" w:type="dxa"/>
            <w:shd w:val="clear" w:color="auto" w:fill="auto"/>
            <w:vAlign w:val="center"/>
          </w:tcPr>
          <w:p w14:paraId="32BD5D2C"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Tareas</w:t>
            </w:r>
          </w:p>
        </w:tc>
        <w:tc>
          <w:tcPr>
            <w:tcW w:w="7459" w:type="dxa"/>
            <w:shd w:val="clear" w:color="auto" w:fill="auto"/>
          </w:tcPr>
          <w:p w14:paraId="25AC2432"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T3.1: Depuración y </w:t>
            </w:r>
            <w:proofErr w:type="spellStart"/>
            <w:r w:rsidR="00DA24DE" w:rsidRPr="003C44AF">
              <w:rPr>
                <w:rFonts w:ascii="Arial" w:hAnsi="Arial" w:cs="Arial"/>
                <w:lang w:val="es-ES_tradnl"/>
              </w:rPr>
              <w:t>preprocesado</w:t>
            </w:r>
            <w:proofErr w:type="spellEnd"/>
            <w:r w:rsidRPr="003C44AF">
              <w:rPr>
                <w:rFonts w:ascii="Arial" w:hAnsi="Arial" w:cs="Arial"/>
                <w:lang w:val="es-ES_tradnl"/>
              </w:rPr>
              <w:t xml:space="preserve"> de los datos.</w:t>
            </w:r>
          </w:p>
          <w:p w14:paraId="57F56961"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T3.2: </w:t>
            </w:r>
            <w:r w:rsidR="00570ADF" w:rsidRPr="003C44AF">
              <w:rPr>
                <w:rFonts w:ascii="Arial" w:hAnsi="Arial" w:cs="Arial"/>
                <w:lang w:val="es-ES_tradnl"/>
              </w:rPr>
              <w:t>M</w:t>
            </w:r>
            <w:r w:rsidRPr="003C44AF">
              <w:rPr>
                <w:rFonts w:ascii="Arial" w:hAnsi="Arial" w:cs="Arial"/>
                <w:lang w:val="es-ES_tradnl"/>
              </w:rPr>
              <w:t>o</w:t>
            </w:r>
            <w:r w:rsidR="008E17B7" w:rsidRPr="003C44AF">
              <w:rPr>
                <w:rFonts w:ascii="Arial" w:hAnsi="Arial" w:cs="Arial"/>
                <w:lang w:val="es-ES_tradnl"/>
              </w:rPr>
              <w:t>delos de aprendizaje automático para el modelado de la marcha humana</w:t>
            </w:r>
            <w:r w:rsidR="00DA24DE" w:rsidRPr="003C44AF">
              <w:rPr>
                <w:rFonts w:ascii="Arial" w:hAnsi="Arial" w:cs="Arial"/>
                <w:lang w:val="es-ES_tradnl"/>
              </w:rPr>
              <w:t>.</w:t>
            </w:r>
          </w:p>
          <w:p w14:paraId="7CD8988F" w14:textId="77777777" w:rsidR="00DA24DE" w:rsidRPr="003C44AF" w:rsidRDefault="00DA24DE" w:rsidP="003C44AF">
            <w:pPr>
              <w:spacing w:before="80" w:after="80" w:line="276" w:lineRule="auto"/>
              <w:jc w:val="both"/>
              <w:rPr>
                <w:rFonts w:ascii="Arial" w:hAnsi="Arial" w:cs="Arial"/>
                <w:lang w:val="es-ES_tradnl"/>
              </w:rPr>
            </w:pPr>
            <w:r w:rsidRPr="003C44AF">
              <w:rPr>
                <w:rFonts w:ascii="Arial" w:hAnsi="Arial" w:cs="Arial"/>
                <w:lang w:val="es-ES_tradnl"/>
              </w:rPr>
              <w:t>T3.3: Validación de los modelos.</w:t>
            </w:r>
          </w:p>
          <w:p w14:paraId="1C619C7D" w14:textId="77777777" w:rsidR="00B71CC4" w:rsidRPr="003C44AF" w:rsidRDefault="008E17B7" w:rsidP="003C44AF">
            <w:pPr>
              <w:spacing w:before="80" w:after="80" w:line="276" w:lineRule="auto"/>
              <w:jc w:val="both"/>
              <w:rPr>
                <w:rFonts w:ascii="Arial" w:hAnsi="Arial" w:cs="Arial"/>
                <w:lang w:val="es-ES_tradnl"/>
              </w:rPr>
            </w:pPr>
            <w:r w:rsidRPr="003C44AF">
              <w:rPr>
                <w:rFonts w:ascii="Arial" w:hAnsi="Arial" w:cs="Arial"/>
                <w:lang w:val="es-ES_tradnl"/>
              </w:rPr>
              <w:t>T3.</w:t>
            </w:r>
            <w:r w:rsidR="00DA24DE" w:rsidRPr="003C44AF">
              <w:rPr>
                <w:rFonts w:ascii="Arial" w:hAnsi="Arial" w:cs="Arial"/>
                <w:lang w:val="es-ES_tradnl"/>
              </w:rPr>
              <w:t>4</w:t>
            </w:r>
            <w:r w:rsidRPr="003C44AF">
              <w:rPr>
                <w:rFonts w:ascii="Arial" w:hAnsi="Arial" w:cs="Arial"/>
                <w:lang w:val="es-ES_tradnl"/>
              </w:rPr>
              <w:t xml:space="preserve">: </w:t>
            </w:r>
            <w:r w:rsidR="00B71CC4" w:rsidRPr="003C44AF">
              <w:rPr>
                <w:rFonts w:ascii="Arial" w:hAnsi="Arial" w:cs="Arial"/>
                <w:lang w:val="es-ES_tradnl"/>
              </w:rPr>
              <w:t>Diseño e implementación de un sistema experto de prevención y evaluación de la eficacia de la rehabilitación</w:t>
            </w:r>
            <w:r w:rsidR="00DA24DE" w:rsidRPr="003C44AF">
              <w:rPr>
                <w:rFonts w:ascii="Arial" w:hAnsi="Arial" w:cs="Arial"/>
                <w:lang w:val="es-ES_tradnl"/>
              </w:rPr>
              <w:t>.</w:t>
            </w:r>
          </w:p>
          <w:p w14:paraId="67BD28AC" w14:textId="77777777" w:rsidR="00DA24DE" w:rsidRPr="003C44AF" w:rsidRDefault="00DA24DE" w:rsidP="003C44AF">
            <w:pPr>
              <w:spacing w:before="80" w:after="80" w:line="276" w:lineRule="auto"/>
              <w:jc w:val="both"/>
              <w:rPr>
                <w:rFonts w:ascii="Arial" w:hAnsi="Arial" w:cs="Arial"/>
                <w:lang w:val="es-ES_tradnl"/>
              </w:rPr>
            </w:pPr>
            <w:r w:rsidRPr="003C44AF">
              <w:rPr>
                <w:rFonts w:ascii="Arial" w:hAnsi="Arial" w:cs="Arial"/>
                <w:lang w:val="es-ES_tradnl"/>
              </w:rPr>
              <w:lastRenderedPageBreak/>
              <w:t>T3.5: Sistema de visualización de resultados.</w:t>
            </w:r>
          </w:p>
        </w:tc>
      </w:tr>
      <w:tr w:rsidR="00C10FC6" w:rsidRPr="003C44AF" w14:paraId="13585FFD" w14:textId="77777777" w:rsidTr="00E55E0F">
        <w:tc>
          <w:tcPr>
            <w:tcW w:w="1863" w:type="dxa"/>
            <w:shd w:val="clear" w:color="auto" w:fill="auto"/>
            <w:vAlign w:val="center"/>
          </w:tcPr>
          <w:p w14:paraId="27215BFD"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lastRenderedPageBreak/>
              <w:t>Entregables</w:t>
            </w:r>
          </w:p>
        </w:tc>
        <w:tc>
          <w:tcPr>
            <w:tcW w:w="7459" w:type="dxa"/>
            <w:shd w:val="clear" w:color="auto" w:fill="auto"/>
          </w:tcPr>
          <w:p w14:paraId="45D2BF58"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E3.1: Procedimiento de depuración </w:t>
            </w:r>
            <w:r w:rsidR="00DA24DE" w:rsidRPr="003C44AF">
              <w:rPr>
                <w:rFonts w:ascii="Arial" w:hAnsi="Arial" w:cs="Arial"/>
                <w:lang w:val="es-ES_tradnl"/>
              </w:rPr>
              <w:t xml:space="preserve">y </w:t>
            </w:r>
            <w:proofErr w:type="spellStart"/>
            <w:r w:rsidR="00DA24DE" w:rsidRPr="003C44AF">
              <w:rPr>
                <w:rFonts w:ascii="Arial" w:hAnsi="Arial" w:cs="Arial"/>
                <w:lang w:val="es-ES_tradnl"/>
              </w:rPr>
              <w:t>preprocesado</w:t>
            </w:r>
            <w:proofErr w:type="spellEnd"/>
            <w:r w:rsidR="00DA24DE" w:rsidRPr="003C44AF">
              <w:rPr>
                <w:rFonts w:ascii="Arial" w:hAnsi="Arial" w:cs="Arial"/>
                <w:lang w:val="es-ES_tradnl"/>
              </w:rPr>
              <w:t xml:space="preserve"> </w:t>
            </w:r>
            <w:r w:rsidRPr="003C44AF">
              <w:rPr>
                <w:rFonts w:ascii="Arial" w:hAnsi="Arial" w:cs="Arial"/>
                <w:lang w:val="es-ES_tradnl"/>
              </w:rPr>
              <w:t>de los datos (Informe).</w:t>
            </w:r>
          </w:p>
          <w:p w14:paraId="410362EB"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E3.2: Modelos iniciales de aprendizaje automático (Software).</w:t>
            </w:r>
          </w:p>
          <w:p w14:paraId="39F6A3F1" w14:textId="77777777" w:rsidR="00DA24DE" w:rsidRPr="003C44AF" w:rsidRDefault="00DA24DE" w:rsidP="003C44AF">
            <w:pPr>
              <w:spacing w:before="80" w:after="80" w:line="276" w:lineRule="auto"/>
              <w:jc w:val="both"/>
              <w:rPr>
                <w:rFonts w:ascii="Arial" w:hAnsi="Arial" w:cs="Arial"/>
                <w:lang w:val="es-ES_tradnl"/>
              </w:rPr>
            </w:pPr>
            <w:r w:rsidRPr="003C44AF">
              <w:rPr>
                <w:rFonts w:ascii="Arial" w:hAnsi="Arial" w:cs="Arial"/>
                <w:lang w:val="es-ES_tradnl"/>
              </w:rPr>
              <w:t>E3.3: Validación de los modelos de aprendizaje automático (Informe).</w:t>
            </w:r>
          </w:p>
          <w:p w14:paraId="45FC34D5" w14:textId="77777777" w:rsidR="000B7102" w:rsidRPr="003C44AF" w:rsidRDefault="008E17B7" w:rsidP="003C44AF">
            <w:pPr>
              <w:spacing w:before="80" w:after="80" w:line="276" w:lineRule="auto"/>
              <w:jc w:val="both"/>
              <w:rPr>
                <w:rFonts w:ascii="Arial" w:hAnsi="Arial" w:cs="Arial"/>
                <w:lang w:val="es-ES_tradnl"/>
              </w:rPr>
            </w:pPr>
            <w:r w:rsidRPr="003C44AF">
              <w:rPr>
                <w:rFonts w:ascii="Arial" w:hAnsi="Arial" w:cs="Arial"/>
                <w:lang w:val="es-ES_tradnl"/>
              </w:rPr>
              <w:t>E3.</w:t>
            </w:r>
            <w:r w:rsidR="00DA24DE" w:rsidRPr="003C44AF">
              <w:rPr>
                <w:rFonts w:ascii="Arial" w:hAnsi="Arial" w:cs="Arial"/>
                <w:lang w:val="es-ES_tradnl"/>
              </w:rPr>
              <w:t>4</w:t>
            </w:r>
            <w:r w:rsidRPr="003C44AF">
              <w:rPr>
                <w:rFonts w:ascii="Arial" w:hAnsi="Arial" w:cs="Arial"/>
                <w:lang w:val="es-ES_tradnl"/>
              </w:rPr>
              <w:t>: Sistema experto para la prevención de caídas</w:t>
            </w:r>
            <w:r w:rsidR="00FE5BF7" w:rsidRPr="003C44AF">
              <w:rPr>
                <w:rFonts w:ascii="Arial" w:hAnsi="Arial" w:cs="Arial"/>
                <w:lang w:val="es-ES_tradnl"/>
              </w:rPr>
              <w:t xml:space="preserve"> y evaluación de la eficacia de la rehabilitación</w:t>
            </w:r>
            <w:r w:rsidRPr="003C44AF">
              <w:rPr>
                <w:rFonts w:ascii="Arial" w:hAnsi="Arial" w:cs="Arial"/>
                <w:lang w:val="es-ES_tradnl"/>
              </w:rPr>
              <w:t xml:space="preserve"> (Software)</w:t>
            </w:r>
            <w:r w:rsidR="00DA24DE" w:rsidRPr="003C44AF">
              <w:rPr>
                <w:rFonts w:ascii="Arial" w:hAnsi="Arial" w:cs="Arial"/>
                <w:lang w:val="es-ES_tradnl"/>
              </w:rPr>
              <w:t>.</w:t>
            </w:r>
          </w:p>
          <w:p w14:paraId="7783B8E0" w14:textId="77777777" w:rsidR="00DA24DE" w:rsidRPr="003C44AF" w:rsidRDefault="00DA24DE" w:rsidP="003C44AF">
            <w:pPr>
              <w:spacing w:before="80" w:after="80" w:line="276" w:lineRule="auto"/>
              <w:jc w:val="both"/>
              <w:rPr>
                <w:rFonts w:ascii="Arial" w:hAnsi="Arial" w:cs="Arial"/>
                <w:lang w:val="es-ES_tradnl"/>
              </w:rPr>
            </w:pPr>
            <w:r w:rsidRPr="003C44AF">
              <w:rPr>
                <w:rFonts w:ascii="Arial" w:hAnsi="Arial" w:cs="Arial"/>
                <w:lang w:val="es-ES_tradnl"/>
              </w:rPr>
              <w:t>E3.5: Sistema de visualización de resultados</w:t>
            </w:r>
            <w:r w:rsidR="00795E21" w:rsidRPr="003C44AF">
              <w:rPr>
                <w:rFonts w:ascii="Arial" w:hAnsi="Arial" w:cs="Arial"/>
                <w:lang w:val="es-ES_tradnl"/>
              </w:rPr>
              <w:t xml:space="preserve"> (Software)</w:t>
            </w:r>
            <w:r w:rsidR="00D464AC" w:rsidRPr="003C44AF">
              <w:rPr>
                <w:rFonts w:ascii="Arial" w:hAnsi="Arial" w:cs="Arial"/>
                <w:lang w:val="es-ES_tradnl"/>
              </w:rPr>
              <w:t>.</w:t>
            </w:r>
          </w:p>
        </w:tc>
      </w:tr>
      <w:tr w:rsidR="00C10FC6" w:rsidRPr="003C44AF" w14:paraId="6D27C6D5" w14:textId="77777777" w:rsidTr="00E55E0F">
        <w:tc>
          <w:tcPr>
            <w:tcW w:w="1863" w:type="dxa"/>
            <w:shd w:val="clear" w:color="auto" w:fill="auto"/>
            <w:vAlign w:val="center"/>
          </w:tcPr>
          <w:p w14:paraId="40673511"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Objetivos</w:t>
            </w:r>
          </w:p>
        </w:tc>
        <w:tc>
          <w:tcPr>
            <w:tcW w:w="7459" w:type="dxa"/>
            <w:shd w:val="clear" w:color="auto" w:fill="auto"/>
          </w:tcPr>
          <w:p w14:paraId="526BA3F1" w14:textId="77777777" w:rsidR="00DA24DE" w:rsidRPr="003C44AF" w:rsidRDefault="00DA24DE" w:rsidP="003C44AF">
            <w:pPr>
              <w:spacing w:before="80" w:after="80" w:line="276" w:lineRule="auto"/>
              <w:jc w:val="both"/>
              <w:rPr>
                <w:rFonts w:ascii="Arial" w:hAnsi="Arial" w:cs="Arial"/>
                <w:lang w:val="es-ES_tradnl"/>
              </w:rPr>
            </w:pPr>
            <w:r w:rsidRPr="003C44AF">
              <w:rPr>
                <w:rFonts w:ascii="Arial" w:hAnsi="Arial" w:cs="Arial"/>
                <w:lang w:val="es-ES_tradnl"/>
              </w:rPr>
              <w:t xml:space="preserve">Utilizando los datos recopilados en el PT2, se pretende diseñar e implementar un modelo de aprendizaje automático asociado al análisis de la marcha humana y la generación de probabilidades de riesgo de sufrir caídas a partir de ésta. </w:t>
            </w:r>
          </w:p>
          <w:p w14:paraId="067D3B6E" w14:textId="77777777" w:rsidR="0024557C" w:rsidRPr="003C44AF" w:rsidRDefault="0024557C" w:rsidP="003C44AF">
            <w:pPr>
              <w:spacing w:before="80" w:after="80" w:line="276" w:lineRule="auto"/>
              <w:jc w:val="both"/>
              <w:rPr>
                <w:rFonts w:ascii="Arial" w:hAnsi="Arial" w:cs="Arial"/>
                <w:lang w:val="es-ES_tradnl"/>
              </w:rPr>
            </w:pPr>
            <w:r w:rsidRPr="003C44AF">
              <w:rPr>
                <w:rFonts w:ascii="Arial" w:hAnsi="Arial" w:cs="Arial"/>
                <w:lang w:val="es-ES_tradnl"/>
              </w:rPr>
              <w:t>Dicho modelo será obtenido a través de la selección del algoritmo más adecuado, considerando diferentes opciones de interés en la literatura, y comparándolo experimentalmente en un proceso de validación posterior.</w:t>
            </w:r>
          </w:p>
          <w:p w14:paraId="0D5DAD80" w14:textId="77777777" w:rsidR="00DA24DE" w:rsidRPr="003C44AF" w:rsidRDefault="00DA24DE" w:rsidP="003C44AF">
            <w:pPr>
              <w:spacing w:before="80" w:after="80" w:line="276" w:lineRule="auto"/>
              <w:jc w:val="both"/>
              <w:rPr>
                <w:rFonts w:ascii="Arial" w:hAnsi="Arial" w:cs="Arial"/>
                <w:lang w:val="es-ES_tradnl"/>
              </w:rPr>
            </w:pPr>
            <w:r w:rsidRPr="003C44AF">
              <w:rPr>
                <w:rFonts w:ascii="Arial" w:hAnsi="Arial" w:cs="Arial"/>
                <w:lang w:val="es-ES_tradnl"/>
              </w:rPr>
              <w:t>Complementariamente, se generarán sistemas expertos de prevención y evaluación de la rehabilitación, basados en el modelado de la marcha humana previa</w:t>
            </w:r>
            <w:r w:rsidR="0024557C" w:rsidRPr="003C44AF">
              <w:rPr>
                <w:rFonts w:ascii="Arial" w:hAnsi="Arial" w:cs="Arial"/>
                <w:lang w:val="es-ES_tradnl"/>
              </w:rPr>
              <w:t>mente generado</w:t>
            </w:r>
            <w:r w:rsidRPr="003C44AF">
              <w:rPr>
                <w:rFonts w:ascii="Arial" w:hAnsi="Arial" w:cs="Arial"/>
                <w:lang w:val="es-ES_tradnl"/>
              </w:rPr>
              <w:t xml:space="preserve">, de modo que sea posible identificar estados en los que el usuario requiera de medidas concretas (prevención), así como </w:t>
            </w:r>
            <w:r w:rsidR="0024557C" w:rsidRPr="003C44AF">
              <w:rPr>
                <w:rFonts w:ascii="Arial" w:hAnsi="Arial" w:cs="Arial"/>
                <w:lang w:val="es-ES_tradnl"/>
              </w:rPr>
              <w:t>un</w:t>
            </w:r>
            <w:r w:rsidRPr="003C44AF">
              <w:rPr>
                <w:rFonts w:ascii="Arial" w:hAnsi="Arial" w:cs="Arial"/>
                <w:lang w:val="es-ES_tradnl"/>
              </w:rPr>
              <w:t xml:space="preserve"> análisis continuado en el tiempo que permita determinar la bondad de la evolución de la rehabilitación (evaluación).</w:t>
            </w:r>
          </w:p>
          <w:p w14:paraId="5DD5C65D" w14:textId="77777777" w:rsidR="00B160D0" w:rsidRPr="003C44AF" w:rsidRDefault="0024557C" w:rsidP="003C44AF">
            <w:pPr>
              <w:spacing w:before="80" w:after="80" w:line="276" w:lineRule="auto"/>
              <w:jc w:val="both"/>
              <w:rPr>
                <w:rFonts w:ascii="Arial" w:hAnsi="Arial" w:cs="Arial"/>
                <w:lang w:val="es-ES_tradnl"/>
              </w:rPr>
            </w:pPr>
            <w:r w:rsidRPr="003C44AF">
              <w:rPr>
                <w:rFonts w:ascii="Arial" w:hAnsi="Arial" w:cs="Arial"/>
                <w:lang w:val="es-ES_tradnl"/>
              </w:rPr>
              <w:t>Finalmente, se proporcionará un sistema que permita visualizar toda la información generada a lo largo de las diferentes tareas que componen el PT3.</w:t>
            </w:r>
          </w:p>
        </w:tc>
      </w:tr>
      <w:tr w:rsidR="00C10FC6" w:rsidRPr="003C44AF" w14:paraId="6ECAD160" w14:textId="77777777" w:rsidTr="00E55E0F">
        <w:tc>
          <w:tcPr>
            <w:tcW w:w="9322" w:type="dxa"/>
            <w:gridSpan w:val="2"/>
            <w:shd w:val="clear" w:color="auto" w:fill="DAEEF3"/>
          </w:tcPr>
          <w:p w14:paraId="2A03CC8C"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 xml:space="preserve">T3.1: Depuración y </w:t>
            </w:r>
            <w:proofErr w:type="spellStart"/>
            <w:r w:rsidR="008C6663" w:rsidRPr="003C44AF">
              <w:rPr>
                <w:rFonts w:ascii="Arial" w:hAnsi="Arial" w:cs="Arial"/>
                <w:b/>
                <w:lang w:val="es-ES_tradnl"/>
              </w:rPr>
              <w:t>preprocesado</w:t>
            </w:r>
            <w:proofErr w:type="spellEnd"/>
            <w:r w:rsidRPr="003C44AF">
              <w:rPr>
                <w:rFonts w:ascii="Arial" w:hAnsi="Arial" w:cs="Arial"/>
                <w:b/>
                <w:lang w:val="es-ES_tradnl"/>
              </w:rPr>
              <w:t xml:space="preserve"> de los datos</w:t>
            </w:r>
          </w:p>
        </w:tc>
      </w:tr>
      <w:tr w:rsidR="00C10FC6" w:rsidRPr="003C44AF" w14:paraId="711DD26A" w14:textId="77777777" w:rsidTr="00E55E0F">
        <w:tc>
          <w:tcPr>
            <w:tcW w:w="1863" w:type="dxa"/>
            <w:shd w:val="clear" w:color="auto" w:fill="auto"/>
            <w:vAlign w:val="center"/>
          </w:tcPr>
          <w:p w14:paraId="75CF4AC1"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2C73CA1F"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2 meses (M1</w:t>
            </w:r>
            <w:r w:rsidR="00B90346" w:rsidRPr="003C44AF">
              <w:rPr>
                <w:rFonts w:ascii="Arial" w:hAnsi="Arial" w:cs="Arial"/>
                <w:lang w:val="es-ES_tradnl"/>
              </w:rPr>
              <w:t>0</w:t>
            </w:r>
            <w:r w:rsidRPr="003C44AF">
              <w:rPr>
                <w:rFonts w:ascii="Arial" w:hAnsi="Arial" w:cs="Arial"/>
                <w:lang w:val="es-ES_tradnl"/>
              </w:rPr>
              <w:t xml:space="preserve"> – M1</w:t>
            </w:r>
            <w:r w:rsidR="00B90346" w:rsidRPr="003C44AF">
              <w:rPr>
                <w:rFonts w:ascii="Arial" w:hAnsi="Arial" w:cs="Arial"/>
                <w:lang w:val="es-ES_tradnl"/>
              </w:rPr>
              <w:t>1</w:t>
            </w:r>
            <w:r w:rsidRPr="003C44AF">
              <w:rPr>
                <w:rFonts w:ascii="Arial" w:hAnsi="Arial" w:cs="Arial"/>
                <w:lang w:val="es-ES_tradnl"/>
              </w:rPr>
              <w:t xml:space="preserve">) </w:t>
            </w:r>
          </w:p>
        </w:tc>
      </w:tr>
      <w:tr w:rsidR="00670F6C" w:rsidRPr="003C44AF" w14:paraId="1DA5491C" w14:textId="77777777" w:rsidTr="00E55E0F">
        <w:tc>
          <w:tcPr>
            <w:tcW w:w="1863" w:type="dxa"/>
            <w:shd w:val="clear" w:color="auto" w:fill="auto"/>
            <w:vAlign w:val="center"/>
          </w:tcPr>
          <w:p w14:paraId="201E0D78" w14:textId="77777777" w:rsidR="00670F6C" w:rsidRPr="003C44AF" w:rsidRDefault="00670F6C" w:rsidP="003C44AF">
            <w:pPr>
              <w:spacing w:before="80" w:after="80" w:line="276" w:lineRule="auto"/>
              <w:jc w:val="both"/>
              <w:rPr>
                <w:rFonts w:ascii="Arial" w:hAnsi="Arial" w:cs="Arial"/>
                <w:b/>
                <w:lang w:val="es-ES_tradnl"/>
              </w:rPr>
            </w:pPr>
            <w:r w:rsidRPr="003C44AF">
              <w:rPr>
                <w:rFonts w:ascii="Arial" w:hAnsi="Arial" w:cs="Arial"/>
                <w:b/>
                <w:lang w:val="es-ES_tradnl"/>
              </w:rPr>
              <w:t>Participantes</w:t>
            </w:r>
          </w:p>
        </w:tc>
        <w:tc>
          <w:tcPr>
            <w:tcW w:w="7459" w:type="dxa"/>
            <w:shd w:val="clear" w:color="auto" w:fill="auto"/>
          </w:tcPr>
          <w:p w14:paraId="3BF769DE" w14:textId="77777777" w:rsidR="00670F6C" w:rsidRPr="003C44AF" w:rsidRDefault="00670F6C" w:rsidP="003C44AF">
            <w:pPr>
              <w:spacing w:before="80" w:after="80" w:line="276" w:lineRule="auto"/>
              <w:jc w:val="both"/>
              <w:rPr>
                <w:rFonts w:ascii="Arial" w:hAnsi="Arial" w:cs="Arial"/>
                <w:lang w:val="es-ES_tradnl"/>
              </w:rPr>
            </w:pPr>
            <w:r w:rsidRPr="003C44AF">
              <w:rPr>
                <w:rFonts w:ascii="Arial" w:hAnsi="Arial" w:cs="Arial"/>
                <w:b/>
                <w:lang w:val="es-ES_tradnl"/>
              </w:rPr>
              <w:t>CTIC</w:t>
            </w:r>
            <w:r w:rsidR="001D305A" w:rsidRPr="003C44AF">
              <w:rPr>
                <w:rFonts w:ascii="Arial" w:hAnsi="Arial" w:cs="Arial"/>
                <w:lang w:val="es-ES_tradnl"/>
              </w:rPr>
              <w:t>, IBC</w:t>
            </w:r>
          </w:p>
        </w:tc>
      </w:tr>
      <w:tr w:rsidR="00C10FC6" w:rsidRPr="003C44AF" w14:paraId="12D73AC8" w14:textId="77777777" w:rsidTr="00E55E0F">
        <w:tc>
          <w:tcPr>
            <w:tcW w:w="1863" w:type="dxa"/>
            <w:shd w:val="clear" w:color="auto" w:fill="auto"/>
            <w:vAlign w:val="center"/>
          </w:tcPr>
          <w:p w14:paraId="68F27A61"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Descripción</w:t>
            </w:r>
          </w:p>
        </w:tc>
        <w:tc>
          <w:tcPr>
            <w:tcW w:w="7459" w:type="dxa"/>
            <w:shd w:val="clear" w:color="auto" w:fill="auto"/>
          </w:tcPr>
          <w:p w14:paraId="394DD8D2"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Tomando como base los datos obtenidos en la tarea T2.</w:t>
            </w:r>
            <w:r w:rsidR="007D259C" w:rsidRPr="003C44AF">
              <w:rPr>
                <w:rFonts w:ascii="Arial" w:hAnsi="Arial" w:cs="Arial"/>
                <w:lang w:val="es-ES_tradnl"/>
              </w:rPr>
              <w:t>3</w:t>
            </w:r>
            <w:r w:rsidR="00FE5BF7" w:rsidRPr="003C44AF">
              <w:rPr>
                <w:rFonts w:ascii="Arial" w:hAnsi="Arial" w:cs="Arial"/>
                <w:lang w:val="es-ES_tradnl"/>
              </w:rPr>
              <w:t>,</w:t>
            </w:r>
            <w:r w:rsidRPr="003C44AF">
              <w:rPr>
                <w:rFonts w:ascii="Arial" w:hAnsi="Arial" w:cs="Arial"/>
                <w:lang w:val="es-ES_tradnl"/>
              </w:rPr>
              <w:t xml:space="preserve"> se extraerá un conjunto de datos representativo que pueda servir para la </w:t>
            </w:r>
            <w:r w:rsidR="008C6663" w:rsidRPr="003C44AF">
              <w:rPr>
                <w:rFonts w:ascii="Arial" w:hAnsi="Arial" w:cs="Arial"/>
                <w:lang w:val="es-ES_tradnl"/>
              </w:rPr>
              <w:t>generación</w:t>
            </w:r>
            <w:r w:rsidRPr="003C44AF">
              <w:rPr>
                <w:rFonts w:ascii="Arial" w:hAnsi="Arial" w:cs="Arial"/>
                <w:lang w:val="es-ES_tradnl"/>
              </w:rPr>
              <w:t xml:space="preserve"> de un modelo que </w:t>
            </w:r>
            <w:r w:rsidR="00FE5BF7" w:rsidRPr="003C44AF">
              <w:rPr>
                <w:rFonts w:ascii="Arial" w:hAnsi="Arial" w:cs="Arial"/>
                <w:lang w:val="es-ES_tradnl"/>
              </w:rPr>
              <w:t>plasme</w:t>
            </w:r>
            <w:r w:rsidRPr="003C44AF">
              <w:rPr>
                <w:rFonts w:ascii="Arial" w:hAnsi="Arial" w:cs="Arial"/>
                <w:lang w:val="es-ES_tradnl"/>
              </w:rPr>
              <w:t xml:space="preserve"> las diferentes características de la marcha humana.</w:t>
            </w:r>
          </w:p>
          <w:p w14:paraId="7A83B43F"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El pr</w:t>
            </w:r>
            <w:r w:rsidR="00FE5BF7" w:rsidRPr="003C44AF">
              <w:rPr>
                <w:rFonts w:ascii="Arial" w:hAnsi="Arial" w:cs="Arial"/>
                <w:lang w:val="es-ES_tradnl"/>
              </w:rPr>
              <w:t>imer paso de esta tarea es, por</w:t>
            </w:r>
            <w:r w:rsidRPr="003C44AF">
              <w:rPr>
                <w:rFonts w:ascii="Arial" w:hAnsi="Arial" w:cs="Arial"/>
                <w:lang w:val="es-ES_tradnl"/>
              </w:rPr>
              <w:t xml:space="preserve"> tanto, extraer un subconjunto de datos representativo sobre el que trabajar. Este paso es fundamental para el posterior modelado, ya que la elección de una muestra de datos de calidad facilitará el posterior proceso de </w:t>
            </w:r>
            <w:r w:rsidRPr="003C44AF">
              <w:rPr>
                <w:rFonts w:ascii="Arial" w:hAnsi="Arial" w:cs="Arial"/>
                <w:lang w:val="es-ES_tradnl"/>
              </w:rPr>
              <w:lastRenderedPageBreak/>
              <w:t>entrenamiento y validación, reduciendo los tiempos empleados en cada iteración.</w:t>
            </w:r>
          </w:p>
          <w:p w14:paraId="29A6CB6D"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Seguidamente se realizará un análisis exploratorio a través de las variables de la muestra para detectar, identificar y eliminar datos anómalos, eliminando así posteriormente, ruido estadístico y facilitando a los algoritmos la detección de patrones. En esta etapa, además de la visualización, se utilizarán también distintas técnicas estadísticas, como el análisis de componentes principales, correlaciones entre las variables explicativas o correlaciones entre las variables explicativas y las situaciones a predecir.</w:t>
            </w:r>
          </w:p>
          <w:p w14:paraId="7ED6D5DB" w14:textId="77777777" w:rsidR="00C10FC6" w:rsidRPr="003C44AF" w:rsidRDefault="008C6663" w:rsidP="003C44AF">
            <w:pPr>
              <w:spacing w:before="80" w:after="80" w:line="276" w:lineRule="auto"/>
              <w:jc w:val="both"/>
              <w:rPr>
                <w:rFonts w:ascii="Arial" w:hAnsi="Arial" w:cs="Arial"/>
                <w:lang w:val="es-ES_tradnl"/>
              </w:rPr>
            </w:pPr>
            <w:r w:rsidRPr="003C44AF">
              <w:rPr>
                <w:rFonts w:ascii="Arial" w:hAnsi="Arial" w:cs="Arial"/>
                <w:lang w:val="es-ES_tradnl"/>
              </w:rPr>
              <w:t xml:space="preserve">En particular, dada la naturaleza de los datos generados a través de sensores como los considerados a lo largo del PT2 (acelerómetros, giróscopos, magnetómetros), será de especial interés diseñar filtros específicos que permitan eliminar valores atípicos que no representan información </w:t>
            </w:r>
            <w:r w:rsidR="00FE5BF7" w:rsidRPr="003C44AF">
              <w:rPr>
                <w:rFonts w:ascii="Arial" w:hAnsi="Arial" w:cs="Arial"/>
                <w:lang w:val="es-ES_tradnl"/>
              </w:rPr>
              <w:t>relevante</w:t>
            </w:r>
            <w:r w:rsidRPr="003C44AF">
              <w:rPr>
                <w:rFonts w:ascii="Arial" w:hAnsi="Arial" w:cs="Arial"/>
                <w:lang w:val="es-ES_tradnl"/>
              </w:rPr>
              <w:t xml:space="preserve"> sobre la marcha, sino ruido innecesario generado por el propio dispositivo.</w:t>
            </w:r>
          </w:p>
        </w:tc>
      </w:tr>
      <w:tr w:rsidR="00C10FC6" w:rsidRPr="003C44AF" w14:paraId="6523D9C8" w14:textId="77777777" w:rsidTr="00E55E0F">
        <w:tc>
          <w:tcPr>
            <w:tcW w:w="1863" w:type="dxa"/>
            <w:shd w:val="clear" w:color="auto" w:fill="auto"/>
            <w:vAlign w:val="center"/>
          </w:tcPr>
          <w:p w14:paraId="65F6C6D2"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lastRenderedPageBreak/>
              <w:t>Indicadores</w:t>
            </w:r>
          </w:p>
        </w:tc>
        <w:tc>
          <w:tcPr>
            <w:tcW w:w="7459" w:type="dxa"/>
            <w:shd w:val="clear" w:color="auto" w:fill="auto"/>
          </w:tcPr>
          <w:p w14:paraId="47366106"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I3.1.1: Se ha seleccionado un conjunto de datos representativo (&gt;20 participantes)</w:t>
            </w:r>
            <w:r w:rsidR="00FE5BF7" w:rsidRPr="003C44AF">
              <w:rPr>
                <w:rFonts w:ascii="Arial" w:hAnsi="Arial" w:cs="Arial"/>
                <w:lang w:val="es-ES_tradnl"/>
              </w:rPr>
              <w:t>.</w:t>
            </w:r>
          </w:p>
          <w:p w14:paraId="0C34EAE4"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I3.1.2: Se han aplicado al menos 2 técnicas de </w:t>
            </w:r>
            <w:proofErr w:type="spellStart"/>
            <w:r w:rsidR="008C6663" w:rsidRPr="003C44AF">
              <w:rPr>
                <w:rFonts w:ascii="Arial" w:hAnsi="Arial" w:cs="Arial"/>
                <w:lang w:val="es-ES_tradnl"/>
              </w:rPr>
              <w:t>preprocesado</w:t>
            </w:r>
            <w:proofErr w:type="spellEnd"/>
            <w:r w:rsidR="008C6663" w:rsidRPr="003C44AF">
              <w:rPr>
                <w:rFonts w:ascii="Arial" w:hAnsi="Arial" w:cs="Arial"/>
                <w:lang w:val="es-ES_tradnl"/>
              </w:rPr>
              <w:t xml:space="preserve"> de datos</w:t>
            </w:r>
            <w:r w:rsidRPr="003C44AF">
              <w:rPr>
                <w:rFonts w:ascii="Arial" w:hAnsi="Arial" w:cs="Arial"/>
                <w:lang w:val="es-ES_tradnl"/>
              </w:rPr>
              <w:t>.</w:t>
            </w:r>
          </w:p>
        </w:tc>
      </w:tr>
      <w:tr w:rsidR="00C10FC6" w:rsidRPr="003C44AF" w14:paraId="21DD43A1" w14:textId="77777777" w:rsidTr="00E55E0F">
        <w:tc>
          <w:tcPr>
            <w:tcW w:w="9322" w:type="dxa"/>
            <w:gridSpan w:val="2"/>
            <w:shd w:val="clear" w:color="auto" w:fill="DAEEF3"/>
          </w:tcPr>
          <w:p w14:paraId="2B66CD43"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 xml:space="preserve">T3.2: </w:t>
            </w:r>
            <w:r w:rsidR="00570ADF" w:rsidRPr="003C44AF">
              <w:rPr>
                <w:rFonts w:ascii="Arial" w:hAnsi="Arial" w:cs="Arial"/>
                <w:b/>
                <w:lang w:val="es-ES_tradnl"/>
              </w:rPr>
              <w:t>M</w:t>
            </w:r>
            <w:r w:rsidRPr="003C44AF">
              <w:rPr>
                <w:rFonts w:ascii="Arial" w:hAnsi="Arial" w:cs="Arial"/>
                <w:b/>
                <w:lang w:val="es-ES_tradnl"/>
              </w:rPr>
              <w:t>odelos de aprendizaje automático</w:t>
            </w:r>
            <w:r w:rsidR="009B7BC5" w:rsidRPr="003C44AF">
              <w:rPr>
                <w:rFonts w:ascii="Arial" w:hAnsi="Arial" w:cs="Arial"/>
                <w:b/>
                <w:lang w:val="es-ES_tradnl"/>
              </w:rPr>
              <w:t xml:space="preserve"> para el modelado de la marcha humana</w:t>
            </w:r>
          </w:p>
        </w:tc>
      </w:tr>
      <w:tr w:rsidR="00C10FC6" w:rsidRPr="003C44AF" w14:paraId="008F285C" w14:textId="77777777" w:rsidTr="00E55E0F">
        <w:tc>
          <w:tcPr>
            <w:tcW w:w="1863" w:type="dxa"/>
            <w:shd w:val="clear" w:color="auto" w:fill="auto"/>
            <w:vAlign w:val="center"/>
          </w:tcPr>
          <w:p w14:paraId="40784B7C"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61F49F46" w14:textId="77777777" w:rsidR="00C10FC6" w:rsidRPr="003C44AF" w:rsidRDefault="00B90346" w:rsidP="003C44AF">
            <w:pPr>
              <w:spacing w:before="80" w:after="80" w:line="276" w:lineRule="auto"/>
              <w:jc w:val="both"/>
              <w:rPr>
                <w:rFonts w:ascii="Arial" w:hAnsi="Arial" w:cs="Arial"/>
                <w:lang w:val="es-ES_tradnl"/>
              </w:rPr>
            </w:pPr>
            <w:r w:rsidRPr="003C44AF">
              <w:rPr>
                <w:rFonts w:ascii="Arial" w:hAnsi="Arial" w:cs="Arial"/>
                <w:lang w:val="es-ES_tradnl"/>
              </w:rPr>
              <w:t>7</w:t>
            </w:r>
            <w:r w:rsidR="00C10FC6" w:rsidRPr="003C44AF">
              <w:rPr>
                <w:rFonts w:ascii="Arial" w:hAnsi="Arial" w:cs="Arial"/>
                <w:lang w:val="es-ES_tradnl"/>
              </w:rPr>
              <w:t xml:space="preserve"> meses (M1</w:t>
            </w:r>
            <w:r w:rsidRPr="003C44AF">
              <w:rPr>
                <w:rFonts w:ascii="Arial" w:hAnsi="Arial" w:cs="Arial"/>
                <w:lang w:val="es-ES_tradnl"/>
              </w:rPr>
              <w:t>1</w:t>
            </w:r>
            <w:r w:rsidR="00C10FC6" w:rsidRPr="003C44AF">
              <w:rPr>
                <w:rFonts w:ascii="Arial" w:hAnsi="Arial" w:cs="Arial"/>
                <w:lang w:val="es-ES_tradnl"/>
              </w:rPr>
              <w:t xml:space="preserve"> – M17) </w:t>
            </w:r>
          </w:p>
        </w:tc>
      </w:tr>
      <w:tr w:rsidR="00670F6C" w:rsidRPr="003C44AF" w14:paraId="74689891" w14:textId="77777777" w:rsidTr="00E55E0F">
        <w:tc>
          <w:tcPr>
            <w:tcW w:w="1863" w:type="dxa"/>
            <w:shd w:val="clear" w:color="auto" w:fill="auto"/>
            <w:vAlign w:val="center"/>
          </w:tcPr>
          <w:p w14:paraId="0F0C026E" w14:textId="77777777" w:rsidR="00670F6C" w:rsidRPr="003C44AF" w:rsidRDefault="00670F6C" w:rsidP="003C44AF">
            <w:pPr>
              <w:spacing w:before="80" w:after="80" w:line="276" w:lineRule="auto"/>
              <w:jc w:val="both"/>
              <w:rPr>
                <w:rFonts w:ascii="Arial" w:hAnsi="Arial" w:cs="Arial"/>
                <w:b/>
                <w:lang w:val="es-ES_tradnl"/>
              </w:rPr>
            </w:pPr>
            <w:r w:rsidRPr="003C44AF">
              <w:rPr>
                <w:rFonts w:ascii="Arial" w:hAnsi="Arial" w:cs="Arial"/>
                <w:b/>
                <w:lang w:val="es-ES_tradnl"/>
              </w:rPr>
              <w:t>Participantes</w:t>
            </w:r>
          </w:p>
        </w:tc>
        <w:tc>
          <w:tcPr>
            <w:tcW w:w="7459" w:type="dxa"/>
            <w:shd w:val="clear" w:color="auto" w:fill="auto"/>
          </w:tcPr>
          <w:p w14:paraId="5AC5E17F" w14:textId="77777777" w:rsidR="00670F6C" w:rsidRPr="003C44AF" w:rsidRDefault="00670F6C" w:rsidP="003C44AF">
            <w:pPr>
              <w:spacing w:before="80" w:after="80" w:line="276" w:lineRule="auto"/>
              <w:jc w:val="both"/>
              <w:rPr>
                <w:rFonts w:ascii="Arial" w:hAnsi="Arial" w:cs="Arial"/>
                <w:lang w:val="es-ES_tradnl"/>
              </w:rPr>
            </w:pPr>
            <w:r w:rsidRPr="003C44AF">
              <w:rPr>
                <w:rFonts w:ascii="Arial" w:hAnsi="Arial" w:cs="Arial"/>
                <w:lang w:val="es-ES_tradnl"/>
              </w:rPr>
              <w:t>CTIC</w:t>
            </w:r>
          </w:p>
        </w:tc>
      </w:tr>
      <w:tr w:rsidR="00C10FC6" w:rsidRPr="003C44AF" w14:paraId="2C045F04" w14:textId="77777777" w:rsidTr="00E55E0F">
        <w:tc>
          <w:tcPr>
            <w:tcW w:w="1863" w:type="dxa"/>
            <w:shd w:val="clear" w:color="auto" w:fill="auto"/>
            <w:vAlign w:val="center"/>
          </w:tcPr>
          <w:p w14:paraId="6BB1E982"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Descripción</w:t>
            </w:r>
          </w:p>
        </w:tc>
        <w:tc>
          <w:tcPr>
            <w:tcW w:w="7459" w:type="dxa"/>
            <w:shd w:val="clear" w:color="auto" w:fill="auto"/>
          </w:tcPr>
          <w:p w14:paraId="235823BA" w14:textId="77777777" w:rsidR="006C5EC5" w:rsidRPr="003C44AF" w:rsidRDefault="006C5EC5" w:rsidP="003C44AF">
            <w:pPr>
              <w:spacing w:before="80" w:after="80" w:line="276" w:lineRule="auto"/>
              <w:jc w:val="both"/>
              <w:rPr>
                <w:rFonts w:ascii="Arial" w:hAnsi="Arial" w:cs="Arial"/>
                <w:lang w:val="es-ES_tradnl"/>
              </w:rPr>
            </w:pPr>
            <w:r w:rsidRPr="003C44AF">
              <w:rPr>
                <w:rFonts w:ascii="Arial" w:hAnsi="Arial" w:cs="Arial"/>
                <w:lang w:val="es-ES_tradnl"/>
              </w:rPr>
              <w:t xml:space="preserve">A partir de los datos </w:t>
            </w:r>
            <w:proofErr w:type="spellStart"/>
            <w:r w:rsidRPr="003C44AF">
              <w:rPr>
                <w:rFonts w:ascii="Arial" w:hAnsi="Arial" w:cs="Arial"/>
                <w:lang w:val="es-ES_tradnl"/>
              </w:rPr>
              <w:t>preprocesados</w:t>
            </w:r>
            <w:proofErr w:type="spellEnd"/>
            <w:r w:rsidRPr="003C44AF">
              <w:rPr>
                <w:rFonts w:ascii="Arial" w:hAnsi="Arial" w:cs="Arial"/>
                <w:lang w:val="es-ES_tradnl"/>
              </w:rPr>
              <w:t xml:space="preserve"> de la tarea T3.1, se busca generar un modelo que permita analizar la marcha humana, de modo que sea posible generar una probabilidad de riesgo de sufrir caídas de un individuo a partir de los datos monitorizados </w:t>
            </w:r>
            <w:r w:rsidR="00F10B78" w:rsidRPr="003C44AF">
              <w:rPr>
                <w:rFonts w:ascii="Arial" w:hAnsi="Arial" w:cs="Arial"/>
                <w:lang w:val="es-ES_tradnl"/>
              </w:rPr>
              <w:t>mediante</w:t>
            </w:r>
            <w:r w:rsidRPr="003C44AF">
              <w:rPr>
                <w:rFonts w:ascii="Arial" w:hAnsi="Arial" w:cs="Arial"/>
                <w:lang w:val="es-ES_tradnl"/>
              </w:rPr>
              <w:t xml:space="preserve"> los sensores diseñados para tal fin a lo largo del PT2. </w:t>
            </w:r>
          </w:p>
          <w:p w14:paraId="075F6805" w14:textId="77777777" w:rsidR="006C5EC5" w:rsidRPr="003C44AF" w:rsidRDefault="006C5EC5" w:rsidP="003C44AF">
            <w:pPr>
              <w:spacing w:before="80" w:after="80" w:line="276" w:lineRule="auto"/>
              <w:jc w:val="both"/>
              <w:rPr>
                <w:rFonts w:ascii="Arial" w:hAnsi="Arial" w:cs="Arial"/>
                <w:lang w:val="es-ES_tradnl"/>
              </w:rPr>
            </w:pPr>
            <w:r w:rsidRPr="003C44AF">
              <w:rPr>
                <w:rFonts w:ascii="Arial" w:hAnsi="Arial" w:cs="Arial"/>
                <w:lang w:val="es-ES_tradnl"/>
              </w:rPr>
              <w:t xml:space="preserve">En un primer nivel, y dada la particularidad de los datos de entrada, será indispensable resumir la información asociada a las series temporales generadas por la </w:t>
            </w:r>
            <w:proofErr w:type="spellStart"/>
            <w:r w:rsidRPr="003C44AF">
              <w:rPr>
                <w:rFonts w:ascii="Arial" w:hAnsi="Arial" w:cs="Arial"/>
                <w:lang w:val="es-ES_tradnl"/>
              </w:rPr>
              <w:t>sensórica</w:t>
            </w:r>
            <w:proofErr w:type="spellEnd"/>
            <w:r w:rsidRPr="003C44AF">
              <w:rPr>
                <w:rFonts w:ascii="Arial" w:hAnsi="Arial" w:cs="Arial"/>
                <w:lang w:val="es-ES_tradnl"/>
              </w:rPr>
              <w:t xml:space="preserve"> en variables que puedan alimentar un modelo de aprendizaje automático. Para ello, se considerará la detección de diferentes fases de la marcha, a través de una metodología específica diseñada para tal fin con los datos de los sensores como argumento de entrada. Una vez detectadas dichas fases, será posible extraer información de interés de éstas, mediante diferentes tipos de agregación. </w:t>
            </w:r>
          </w:p>
          <w:p w14:paraId="72264C4C" w14:textId="77777777" w:rsidR="00F10B78" w:rsidRPr="003C44AF" w:rsidRDefault="00F10B78" w:rsidP="003C44AF">
            <w:pPr>
              <w:spacing w:before="80" w:after="80" w:line="276" w:lineRule="auto"/>
              <w:jc w:val="both"/>
              <w:rPr>
                <w:rFonts w:ascii="Arial" w:hAnsi="Arial" w:cs="Arial"/>
                <w:lang w:val="es-ES_tradnl"/>
              </w:rPr>
            </w:pPr>
            <w:r w:rsidRPr="003C44AF">
              <w:rPr>
                <w:rFonts w:ascii="Arial" w:hAnsi="Arial" w:cs="Arial"/>
                <w:lang w:val="es-ES_tradnl"/>
              </w:rPr>
              <w:t xml:space="preserve">Dadas las características del objetivo del modelado, se considerará la aplicación de diferentes algoritmos de aprendizaje automático </w:t>
            </w:r>
            <w:r w:rsidRPr="003C44AF">
              <w:rPr>
                <w:rFonts w:ascii="Arial" w:hAnsi="Arial" w:cs="Arial"/>
                <w:lang w:val="es-ES_tradnl"/>
              </w:rPr>
              <w:lastRenderedPageBreak/>
              <w:t>supervisado, y en concreto, de clasificación binaria. Si bien el objetivo es obtener una probabilidad asociada al riesgo de sufrir una caída, ésta será la generada por cualquier modelo de clasificación binaria que permita detectar dicho evento.</w:t>
            </w:r>
            <w:r w:rsidR="00627A4C" w:rsidRPr="003C44AF">
              <w:rPr>
                <w:rFonts w:ascii="Arial" w:hAnsi="Arial" w:cs="Arial"/>
                <w:lang w:val="es-ES_tradnl"/>
              </w:rPr>
              <w:t xml:space="preserve"> Cabe destacar la gran variedad de opciones existentes en cuanto a la aplicación de modelos de clasificación, tales como regresiones logísticas, métodos del descenso del gradiente, árboles de decisión o </w:t>
            </w:r>
            <w:proofErr w:type="spellStart"/>
            <w:r w:rsidR="00627A4C" w:rsidRPr="003C44AF">
              <w:rPr>
                <w:rFonts w:ascii="Arial" w:hAnsi="Arial" w:cs="Arial"/>
                <w:lang w:val="es-ES_tradnl"/>
              </w:rPr>
              <w:t>SVMs</w:t>
            </w:r>
            <w:proofErr w:type="spellEnd"/>
            <w:r w:rsidR="00627A4C" w:rsidRPr="003C44AF">
              <w:rPr>
                <w:rFonts w:ascii="Arial" w:hAnsi="Arial" w:cs="Arial"/>
                <w:lang w:val="es-ES_tradnl"/>
              </w:rPr>
              <w:t>, entre otras. Además, cada uno de estos modelos disponen a su vez de parametrizaciones específicas, pudiendo comparar un amplio abanico de opciones que permita la selección del modelo más adecuado.</w:t>
            </w:r>
          </w:p>
          <w:p w14:paraId="424A0090" w14:textId="77777777" w:rsidR="00B71CC4" w:rsidRPr="003C44AF" w:rsidRDefault="00B71CC4" w:rsidP="003C44AF">
            <w:pPr>
              <w:spacing w:before="80" w:after="80" w:line="276" w:lineRule="auto"/>
              <w:jc w:val="both"/>
              <w:rPr>
                <w:rFonts w:ascii="Arial" w:hAnsi="Arial" w:cs="Arial"/>
                <w:lang w:val="es-ES_tradnl"/>
              </w:rPr>
            </w:pPr>
            <w:r w:rsidRPr="003C44AF">
              <w:rPr>
                <w:rFonts w:ascii="Arial" w:hAnsi="Arial" w:cs="Arial"/>
                <w:lang w:val="es-ES_tradnl"/>
              </w:rPr>
              <w:t xml:space="preserve">Esta tarea, además de </w:t>
            </w:r>
            <w:r w:rsidR="00627A4C" w:rsidRPr="003C44AF">
              <w:rPr>
                <w:rFonts w:ascii="Arial" w:hAnsi="Arial" w:cs="Arial"/>
                <w:lang w:val="es-ES_tradnl"/>
              </w:rPr>
              <w:t>generar el modelado de la probabilidad de padecer</w:t>
            </w:r>
            <w:r w:rsidRPr="003C44AF">
              <w:rPr>
                <w:rFonts w:ascii="Arial" w:hAnsi="Arial" w:cs="Arial"/>
                <w:lang w:val="es-ES_tradnl"/>
              </w:rPr>
              <w:t xml:space="preserve"> una caída</w:t>
            </w:r>
            <w:r w:rsidR="00627A4C" w:rsidRPr="003C44AF">
              <w:rPr>
                <w:rFonts w:ascii="Arial" w:hAnsi="Arial" w:cs="Arial"/>
                <w:lang w:val="es-ES_tradnl"/>
              </w:rPr>
              <w:t>,</w:t>
            </w:r>
            <w:r w:rsidRPr="003C44AF">
              <w:rPr>
                <w:rFonts w:ascii="Arial" w:hAnsi="Arial" w:cs="Arial"/>
                <w:lang w:val="es-ES_tradnl"/>
              </w:rPr>
              <w:t xml:space="preserve"> almacenará las características de la marcha de cada persona, siendo utilizadas también para la evaluación de la evolución de la marcha </w:t>
            </w:r>
            <w:proofErr w:type="spellStart"/>
            <w:r w:rsidRPr="003C44AF">
              <w:rPr>
                <w:rFonts w:ascii="Arial" w:hAnsi="Arial" w:cs="Arial"/>
                <w:lang w:val="es-ES_tradnl"/>
              </w:rPr>
              <w:t>intrasujeto</w:t>
            </w:r>
            <w:proofErr w:type="spellEnd"/>
            <w:r w:rsidRPr="003C44AF">
              <w:rPr>
                <w:rFonts w:ascii="Arial" w:hAnsi="Arial" w:cs="Arial"/>
                <w:lang w:val="es-ES_tradnl"/>
              </w:rPr>
              <w:t>.</w:t>
            </w:r>
          </w:p>
        </w:tc>
      </w:tr>
      <w:tr w:rsidR="00C10FC6" w:rsidRPr="003C44AF" w14:paraId="1DB9FD01" w14:textId="77777777" w:rsidTr="00E55E0F">
        <w:tc>
          <w:tcPr>
            <w:tcW w:w="1863" w:type="dxa"/>
            <w:shd w:val="clear" w:color="auto" w:fill="auto"/>
            <w:vAlign w:val="center"/>
          </w:tcPr>
          <w:p w14:paraId="3EBDF9F7"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lastRenderedPageBreak/>
              <w:t>Indicadores</w:t>
            </w:r>
          </w:p>
        </w:tc>
        <w:tc>
          <w:tcPr>
            <w:tcW w:w="7459" w:type="dxa"/>
            <w:shd w:val="clear" w:color="auto" w:fill="auto"/>
          </w:tcPr>
          <w:p w14:paraId="192B4695"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 xml:space="preserve">I3.2.1: Se ha </w:t>
            </w:r>
            <w:r w:rsidR="00627A4C" w:rsidRPr="003C44AF">
              <w:rPr>
                <w:rFonts w:ascii="Arial" w:hAnsi="Arial" w:cs="Arial"/>
                <w:lang w:val="es-ES_tradnl"/>
              </w:rPr>
              <w:t>diseñado una metodología para la detección de distintas fases de la marcha.</w:t>
            </w:r>
          </w:p>
          <w:p w14:paraId="2C3F9168"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I3.2.2: Se ha</w:t>
            </w:r>
            <w:r w:rsidR="00627A4C" w:rsidRPr="003C44AF">
              <w:rPr>
                <w:rFonts w:ascii="Arial" w:hAnsi="Arial" w:cs="Arial"/>
                <w:lang w:val="es-ES_tradnl"/>
              </w:rPr>
              <w:t>n</w:t>
            </w:r>
            <w:r w:rsidRPr="003C44AF">
              <w:rPr>
                <w:rFonts w:ascii="Arial" w:hAnsi="Arial" w:cs="Arial"/>
                <w:lang w:val="es-ES_tradnl"/>
              </w:rPr>
              <w:t xml:space="preserve"> implementado al menos </w:t>
            </w:r>
            <w:r w:rsidR="00627A4C" w:rsidRPr="003C44AF">
              <w:rPr>
                <w:rFonts w:ascii="Arial" w:hAnsi="Arial" w:cs="Arial"/>
                <w:lang w:val="es-ES_tradnl"/>
              </w:rPr>
              <w:t>4</w:t>
            </w:r>
            <w:r w:rsidRPr="003C44AF">
              <w:rPr>
                <w:rFonts w:ascii="Arial" w:hAnsi="Arial" w:cs="Arial"/>
                <w:lang w:val="es-ES_tradnl"/>
              </w:rPr>
              <w:t xml:space="preserve"> algoritmo</w:t>
            </w:r>
            <w:r w:rsidR="00F2086E" w:rsidRPr="003C44AF">
              <w:rPr>
                <w:rFonts w:ascii="Arial" w:hAnsi="Arial" w:cs="Arial"/>
                <w:lang w:val="es-ES_tradnl"/>
              </w:rPr>
              <w:t>s</w:t>
            </w:r>
            <w:r w:rsidRPr="003C44AF">
              <w:rPr>
                <w:rFonts w:ascii="Arial" w:hAnsi="Arial" w:cs="Arial"/>
                <w:lang w:val="es-ES_tradnl"/>
              </w:rPr>
              <w:t xml:space="preserve"> de aprendizaje supervisado</w:t>
            </w:r>
            <w:r w:rsidR="00627A4C" w:rsidRPr="003C44AF">
              <w:rPr>
                <w:rFonts w:ascii="Arial" w:hAnsi="Arial" w:cs="Arial"/>
                <w:lang w:val="es-ES_tradnl"/>
              </w:rPr>
              <w:t xml:space="preserve"> de clasificación</w:t>
            </w:r>
            <w:r w:rsidRPr="003C44AF">
              <w:rPr>
                <w:rFonts w:ascii="Arial" w:hAnsi="Arial" w:cs="Arial"/>
                <w:lang w:val="es-ES_tradnl"/>
              </w:rPr>
              <w:t>.</w:t>
            </w:r>
          </w:p>
        </w:tc>
      </w:tr>
      <w:tr w:rsidR="00726658" w:rsidRPr="003C44AF" w14:paraId="41A4DADB" w14:textId="77777777" w:rsidTr="00E55E0F">
        <w:tc>
          <w:tcPr>
            <w:tcW w:w="9322" w:type="dxa"/>
            <w:gridSpan w:val="2"/>
            <w:shd w:val="clear" w:color="auto" w:fill="DAEEF3"/>
          </w:tcPr>
          <w:p w14:paraId="032BC803" w14:textId="77777777" w:rsidR="00726658" w:rsidRPr="003C44AF" w:rsidRDefault="00726658" w:rsidP="003C44AF">
            <w:pPr>
              <w:spacing w:before="80" w:after="80" w:line="276" w:lineRule="auto"/>
              <w:jc w:val="both"/>
              <w:rPr>
                <w:rFonts w:ascii="Arial" w:hAnsi="Arial" w:cs="Arial"/>
                <w:b/>
                <w:lang w:val="es-ES_tradnl"/>
              </w:rPr>
            </w:pPr>
            <w:r w:rsidRPr="003C44AF">
              <w:rPr>
                <w:rFonts w:ascii="Arial" w:hAnsi="Arial" w:cs="Arial"/>
                <w:b/>
                <w:lang w:val="es-ES_tradnl"/>
              </w:rPr>
              <w:t>T3.</w:t>
            </w:r>
            <w:r w:rsidR="0035793D" w:rsidRPr="003C44AF">
              <w:rPr>
                <w:rFonts w:ascii="Arial" w:hAnsi="Arial" w:cs="Arial"/>
                <w:b/>
                <w:lang w:val="es-ES_tradnl"/>
              </w:rPr>
              <w:t>3</w:t>
            </w:r>
            <w:r w:rsidRPr="003C44AF">
              <w:rPr>
                <w:rFonts w:ascii="Arial" w:hAnsi="Arial" w:cs="Arial"/>
                <w:b/>
                <w:lang w:val="es-ES_tradnl"/>
              </w:rPr>
              <w:t xml:space="preserve">: </w:t>
            </w:r>
            <w:r w:rsidR="00A70F95" w:rsidRPr="003C44AF">
              <w:rPr>
                <w:rFonts w:ascii="Arial" w:hAnsi="Arial" w:cs="Arial"/>
                <w:b/>
                <w:lang w:val="es-ES_tradnl"/>
              </w:rPr>
              <w:t>V</w:t>
            </w:r>
            <w:r w:rsidRPr="003C44AF">
              <w:rPr>
                <w:rFonts w:ascii="Arial" w:hAnsi="Arial" w:cs="Arial"/>
                <w:b/>
                <w:lang w:val="es-ES_tradnl"/>
              </w:rPr>
              <w:t>alidación de los modelos</w:t>
            </w:r>
          </w:p>
        </w:tc>
      </w:tr>
      <w:tr w:rsidR="00726658" w:rsidRPr="003C44AF" w14:paraId="0D9F65FC" w14:textId="77777777" w:rsidTr="00E55E0F">
        <w:tc>
          <w:tcPr>
            <w:tcW w:w="1863" w:type="dxa"/>
            <w:shd w:val="clear" w:color="auto" w:fill="auto"/>
            <w:vAlign w:val="center"/>
          </w:tcPr>
          <w:p w14:paraId="6C6CCD23" w14:textId="77777777" w:rsidR="00726658" w:rsidRPr="003C44AF" w:rsidRDefault="00726658"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2506B6CC" w14:textId="77777777" w:rsidR="00726658" w:rsidRPr="003C44AF" w:rsidRDefault="00726658" w:rsidP="003C44AF">
            <w:pPr>
              <w:spacing w:before="80" w:after="80" w:line="276" w:lineRule="auto"/>
              <w:jc w:val="both"/>
              <w:rPr>
                <w:rFonts w:ascii="Arial" w:hAnsi="Arial" w:cs="Arial"/>
                <w:lang w:val="es-ES_tradnl"/>
              </w:rPr>
            </w:pPr>
            <w:r w:rsidRPr="003C44AF">
              <w:rPr>
                <w:rFonts w:ascii="Arial" w:hAnsi="Arial" w:cs="Arial"/>
                <w:lang w:val="es-ES_tradnl"/>
              </w:rPr>
              <w:t>4 meses (M1</w:t>
            </w:r>
            <w:r w:rsidR="0035793D" w:rsidRPr="003C44AF">
              <w:rPr>
                <w:rFonts w:ascii="Arial" w:hAnsi="Arial" w:cs="Arial"/>
                <w:lang w:val="es-ES_tradnl"/>
              </w:rPr>
              <w:t>6</w:t>
            </w:r>
            <w:r w:rsidRPr="003C44AF">
              <w:rPr>
                <w:rFonts w:ascii="Arial" w:hAnsi="Arial" w:cs="Arial"/>
                <w:lang w:val="es-ES_tradnl"/>
              </w:rPr>
              <w:t xml:space="preserve"> – M</w:t>
            </w:r>
            <w:r w:rsidR="0035793D" w:rsidRPr="003C44AF">
              <w:rPr>
                <w:rFonts w:ascii="Arial" w:hAnsi="Arial" w:cs="Arial"/>
                <w:lang w:val="es-ES_tradnl"/>
              </w:rPr>
              <w:t>19</w:t>
            </w:r>
            <w:r w:rsidRPr="003C44AF">
              <w:rPr>
                <w:rFonts w:ascii="Arial" w:hAnsi="Arial" w:cs="Arial"/>
                <w:lang w:val="es-ES_tradnl"/>
              </w:rPr>
              <w:t xml:space="preserve">) </w:t>
            </w:r>
          </w:p>
        </w:tc>
      </w:tr>
      <w:tr w:rsidR="00726658" w:rsidRPr="003C44AF" w14:paraId="26436405" w14:textId="77777777" w:rsidTr="00E55E0F">
        <w:tc>
          <w:tcPr>
            <w:tcW w:w="1863" w:type="dxa"/>
            <w:shd w:val="clear" w:color="auto" w:fill="auto"/>
            <w:vAlign w:val="center"/>
          </w:tcPr>
          <w:p w14:paraId="37183F07" w14:textId="77777777" w:rsidR="00726658" w:rsidRPr="003C44AF" w:rsidRDefault="00726658" w:rsidP="003C44AF">
            <w:pPr>
              <w:spacing w:before="80" w:after="80" w:line="276" w:lineRule="auto"/>
              <w:jc w:val="both"/>
              <w:rPr>
                <w:rFonts w:ascii="Arial" w:hAnsi="Arial" w:cs="Arial"/>
                <w:b/>
                <w:lang w:val="es-ES_tradnl"/>
              </w:rPr>
            </w:pPr>
            <w:r w:rsidRPr="003C44AF">
              <w:rPr>
                <w:rFonts w:ascii="Arial" w:hAnsi="Arial" w:cs="Arial"/>
                <w:b/>
                <w:lang w:val="es-ES_tradnl"/>
              </w:rPr>
              <w:t>Participantes</w:t>
            </w:r>
          </w:p>
        </w:tc>
        <w:tc>
          <w:tcPr>
            <w:tcW w:w="7459" w:type="dxa"/>
            <w:shd w:val="clear" w:color="auto" w:fill="auto"/>
          </w:tcPr>
          <w:p w14:paraId="3836B826" w14:textId="77777777" w:rsidR="00726658" w:rsidRPr="003C44AF" w:rsidRDefault="00726658" w:rsidP="003C44AF">
            <w:pPr>
              <w:spacing w:before="80" w:after="80" w:line="276" w:lineRule="auto"/>
              <w:jc w:val="both"/>
              <w:rPr>
                <w:rFonts w:ascii="Arial" w:hAnsi="Arial" w:cs="Arial"/>
                <w:lang w:val="es-ES_tradnl"/>
              </w:rPr>
            </w:pPr>
            <w:r w:rsidRPr="003C44AF">
              <w:rPr>
                <w:rFonts w:ascii="Arial" w:hAnsi="Arial" w:cs="Arial"/>
                <w:b/>
                <w:lang w:val="es-ES_tradnl"/>
              </w:rPr>
              <w:t>CTIC</w:t>
            </w:r>
            <w:r w:rsidRPr="003C44AF">
              <w:rPr>
                <w:rFonts w:ascii="Arial" w:hAnsi="Arial" w:cs="Arial"/>
                <w:lang w:val="es-ES_tradnl"/>
              </w:rPr>
              <w:t>, IBC</w:t>
            </w:r>
          </w:p>
        </w:tc>
      </w:tr>
      <w:tr w:rsidR="00726658" w:rsidRPr="003C44AF" w14:paraId="53842796" w14:textId="77777777" w:rsidTr="00E55E0F">
        <w:tc>
          <w:tcPr>
            <w:tcW w:w="1863" w:type="dxa"/>
            <w:shd w:val="clear" w:color="auto" w:fill="auto"/>
            <w:vAlign w:val="center"/>
          </w:tcPr>
          <w:p w14:paraId="0260E1F8" w14:textId="77777777" w:rsidR="00726658" w:rsidRPr="003C44AF" w:rsidRDefault="00726658" w:rsidP="003C44AF">
            <w:pPr>
              <w:spacing w:before="80" w:after="80" w:line="276" w:lineRule="auto"/>
              <w:jc w:val="both"/>
              <w:rPr>
                <w:rFonts w:ascii="Arial" w:hAnsi="Arial" w:cs="Arial"/>
                <w:b/>
                <w:lang w:val="es-ES_tradnl"/>
              </w:rPr>
            </w:pPr>
            <w:r w:rsidRPr="003C44AF">
              <w:rPr>
                <w:rFonts w:ascii="Arial" w:hAnsi="Arial" w:cs="Arial"/>
                <w:b/>
                <w:lang w:val="es-ES_tradnl"/>
              </w:rPr>
              <w:t>Descripción</w:t>
            </w:r>
          </w:p>
        </w:tc>
        <w:tc>
          <w:tcPr>
            <w:tcW w:w="7459" w:type="dxa"/>
            <w:shd w:val="clear" w:color="auto" w:fill="auto"/>
          </w:tcPr>
          <w:p w14:paraId="59C9ABE0" w14:textId="77777777" w:rsidR="00A70F95" w:rsidRPr="003C44AF" w:rsidRDefault="00A70F95" w:rsidP="003C44AF">
            <w:pPr>
              <w:spacing w:before="80" w:after="80" w:line="276" w:lineRule="auto"/>
              <w:jc w:val="both"/>
              <w:rPr>
                <w:rFonts w:ascii="Arial" w:hAnsi="Arial" w:cs="Arial"/>
                <w:lang w:val="es-ES_tradnl"/>
              </w:rPr>
            </w:pPr>
            <w:r w:rsidRPr="003C44AF">
              <w:rPr>
                <w:rFonts w:ascii="Arial" w:hAnsi="Arial" w:cs="Arial"/>
                <w:lang w:val="es-ES_tradnl"/>
              </w:rPr>
              <w:t xml:space="preserve">El objetivo de esta tarea es validar los diferentes modelos de clasificación binaria desarrollados y entrenados en la tarea T3.2. </w:t>
            </w:r>
          </w:p>
          <w:p w14:paraId="28D3A6D7" w14:textId="77777777" w:rsidR="00A70F95" w:rsidRPr="003C44AF" w:rsidRDefault="00A70F95" w:rsidP="003C44AF">
            <w:pPr>
              <w:spacing w:before="80" w:after="80" w:line="276" w:lineRule="auto"/>
              <w:jc w:val="both"/>
              <w:rPr>
                <w:rFonts w:ascii="Arial" w:hAnsi="Arial" w:cs="Arial"/>
                <w:lang w:val="es-ES_tradnl"/>
              </w:rPr>
            </w:pPr>
            <w:r w:rsidRPr="003C44AF">
              <w:rPr>
                <w:rFonts w:ascii="Arial" w:hAnsi="Arial" w:cs="Arial"/>
                <w:lang w:val="es-ES_tradnl"/>
              </w:rPr>
              <w:t>Tal y como se describe en la tarea previa, se implementarán diferentes modelos de clasificación binaria, considerando distintas parametrizaciones. Así, utilizando siempre el mismo criterio de partición de los datos en entrenamiento y validación</w:t>
            </w:r>
            <w:r w:rsidR="00FE5BF7" w:rsidRPr="003C44AF">
              <w:rPr>
                <w:rFonts w:ascii="Arial" w:hAnsi="Arial" w:cs="Arial"/>
                <w:lang w:val="es-ES_tradnl"/>
              </w:rPr>
              <w:t xml:space="preserve">, o mediante metodologías </w:t>
            </w:r>
            <w:proofErr w:type="spellStart"/>
            <w:r w:rsidR="00FE5BF7" w:rsidRPr="003C44AF">
              <w:rPr>
                <w:rFonts w:ascii="Arial" w:hAnsi="Arial" w:cs="Arial"/>
                <w:i/>
                <w:lang w:val="es-ES_tradnl"/>
              </w:rPr>
              <w:t>cross-validation</w:t>
            </w:r>
            <w:proofErr w:type="spellEnd"/>
            <w:r w:rsidR="00FE5BF7" w:rsidRPr="003C44AF">
              <w:rPr>
                <w:rFonts w:ascii="Arial" w:hAnsi="Arial" w:cs="Arial"/>
                <w:lang w:val="es-ES_tradnl"/>
              </w:rPr>
              <w:t xml:space="preserve">, se procederá </w:t>
            </w:r>
            <w:r w:rsidRPr="003C44AF">
              <w:rPr>
                <w:rFonts w:ascii="Arial" w:hAnsi="Arial" w:cs="Arial"/>
                <w:lang w:val="es-ES_tradnl"/>
              </w:rPr>
              <w:t>a obtener la evaluación de los modelos a partir de métricas específicas para dicho tipo de clasificación.</w:t>
            </w:r>
          </w:p>
          <w:p w14:paraId="5AB45740" w14:textId="77777777" w:rsidR="00726658" w:rsidRPr="003C44AF" w:rsidRDefault="00A70F95" w:rsidP="003C44AF">
            <w:pPr>
              <w:spacing w:before="80" w:after="80" w:line="276" w:lineRule="auto"/>
              <w:jc w:val="both"/>
              <w:rPr>
                <w:rFonts w:ascii="Arial" w:hAnsi="Arial" w:cs="Arial"/>
                <w:lang w:val="es-ES_tradnl"/>
              </w:rPr>
            </w:pPr>
            <w:r w:rsidRPr="003C44AF">
              <w:rPr>
                <w:rFonts w:ascii="Arial" w:hAnsi="Arial" w:cs="Arial"/>
                <w:lang w:val="es-ES_tradnl"/>
              </w:rPr>
              <w:t xml:space="preserve">Dado que se trata de una clasificación binaria, se considerarán diferentes métricas diseñadas para tal fin, tales como </w:t>
            </w:r>
            <w:proofErr w:type="spellStart"/>
            <w:r w:rsidRPr="003C44AF">
              <w:rPr>
                <w:rFonts w:ascii="Arial" w:hAnsi="Arial" w:cs="Arial"/>
                <w:i/>
                <w:lang w:val="es-ES_tradnl"/>
              </w:rPr>
              <w:t>accuracy</w:t>
            </w:r>
            <w:proofErr w:type="spellEnd"/>
            <w:r w:rsidRPr="003C44AF">
              <w:rPr>
                <w:rFonts w:ascii="Arial" w:hAnsi="Arial" w:cs="Arial"/>
                <w:lang w:val="es-ES_tradnl"/>
              </w:rPr>
              <w:t xml:space="preserve">, </w:t>
            </w:r>
            <w:proofErr w:type="spellStart"/>
            <w:r w:rsidRPr="003C44AF">
              <w:rPr>
                <w:rFonts w:ascii="Arial" w:hAnsi="Arial" w:cs="Arial"/>
                <w:i/>
                <w:lang w:val="es-ES_tradnl"/>
              </w:rPr>
              <w:t>precision</w:t>
            </w:r>
            <w:proofErr w:type="spellEnd"/>
            <w:r w:rsidRPr="003C44AF">
              <w:rPr>
                <w:rFonts w:ascii="Arial" w:hAnsi="Arial" w:cs="Arial"/>
                <w:lang w:val="es-ES_tradnl"/>
              </w:rPr>
              <w:t xml:space="preserve">, </w:t>
            </w:r>
            <w:proofErr w:type="spellStart"/>
            <w:r w:rsidRPr="003C44AF">
              <w:rPr>
                <w:rFonts w:ascii="Arial" w:hAnsi="Arial" w:cs="Arial"/>
                <w:i/>
                <w:lang w:val="es-ES_tradnl"/>
              </w:rPr>
              <w:t>recall</w:t>
            </w:r>
            <w:proofErr w:type="spellEnd"/>
            <w:r w:rsidRPr="003C44AF">
              <w:rPr>
                <w:rFonts w:ascii="Arial" w:hAnsi="Arial" w:cs="Arial"/>
                <w:lang w:val="es-ES_tradnl"/>
              </w:rPr>
              <w:t xml:space="preserve"> o </w:t>
            </w:r>
            <w:r w:rsidRPr="003C44AF">
              <w:rPr>
                <w:rFonts w:ascii="Arial" w:hAnsi="Arial" w:cs="Arial"/>
                <w:i/>
                <w:lang w:val="es-ES_tradnl"/>
              </w:rPr>
              <w:t>F1-score</w:t>
            </w:r>
            <w:r w:rsidRPr="003C44AF">
              <w:rPr>
                <w:rFonts w:ascii="Arial" w:hAnsi="Arial" w:cs="Arial"/>
                <w:lang w:val="es-ES_tradnl"/>
              </w:rPr>
              <w:t>. En todos los casos, se trata de métricas basadas en el conteo de los diferentes aciertos (</w:t>
            </w:r>
            <w:r w:rsidRPr="003C44AF">
              <w:rPr>
                <w:rFonts w:ascii="Arial" w:hAnsi="Arial" w:cs="Arial"/>
                <w:i/>
                <w:lang w:val="es-ES_tradnl"/>
              </w:rPr>
              <w:t xml:space="preserve">True Positives, True </w:t>
            </w:r>
            <w:proofErr w:type="spellStart"/>
            <w:r w:rsidRPr="003C44AF">
              <w:rPr>
                <w:rFonts w:ascii="Arial" w:hAnsi="Arial" w:cs="Arial"/>
                <w:i/>
                <w:lang w:val="es-ES_tradnl"/>
              </w:rPr>
              <w:t>Negatives</w:t>
            </w:r>
            <w:proofErr w:type="spellEnd"/>
            <w:r w:rsidRPr="003C44AF">
              <w:rPr>
                <w:rFonts w:ascii="Arial" w:hAnsi="Arial" w:cs="Arial"/>
                <w:lang w:val="es-ES_tradnl"/>
              </w:rPr>
              <w:t>) y fallos (</w:t>
            </w:r>
            <w:r w:rsidRPr="003C44AF">
              <w:rPr>
                <w:rFonts w:ascii="Arial" w:hAnsi="Arial" w:cs="Arial"/>
                <w:i/>
                <w:lang w:val="es-ES_tradnl"/>
              </w:rPr>
              <w:t xml:space="preserve">False Positives, False </w:t>
            </w:r>
            <w:proofErr w:type="spellStart"/>
            <w:r w:rsidRPr="003C44AF">
              <w:rPr>
                <w:rFonts w:ascii="Arial" w:hAnsi="Arial" w:cs="Arial"/>
                <w:i/>
                <w:lang w:val="es-ES_tradnl"/>
              </w:rPr>
              <w:t>Negatives</w:t>
            </w:r>
            <w:proofErr w:type="spellEnd"/>
            <w:r w:rsidRPr="003C44AF">
              <w:rPr>
                <w:rFonts w:ascii="Arial" w:hAnsi="Arial" w:cs="Arial"/>
                <w:lang w:val="es-ES_tradnl"/>
              </w:rPr>
              <w:t xml:space="preserve">) del modelo, donde se analizarán las características del modelo para determinar qué métrica o métricas son las adecuadas para monitorizar, en función si resulta de interés minimizar el número de falsos positivos, de falsos negativos o de un baremo de </w:t>
            </w:r>
            <w:r w:rsidRPr="003C44AF">
              <w:rPr>
                <w:rFonts w:ascii="Arial" w:hAnsi="Arial" w:cs="Arial"/>
                <w:lang w:val="es-ES_tradnl"/>
              </w:rPr>
              <w:lastRenderedPageBreak/>
              <w:t>ambos.</w:t>
            </w:r>
          </w:p>
        </w:tc>
      </w:tr>
      <w:tr w:rsidR="00726658" w:rsidRPr="003C44AF" w14:paraId="26F42EF9" w14:textId="77777777" w:rsidTr="00E55E0F">
        <w:tc>
          <w:tcPr>
            <w:tcW w:w="1863" w:type="dxa"/>
            <w:shd w:val="clear" w:color="auto" w:fill="auto"/>
            <w:vAlign w:val="center"/>
          </w:tcPr>
          <w:p w14:paraId="0FEF9091" w14:textId="77777777" w:rsidR="00726658" w:rsidRPr="003C44AF" w:rsidRDefault="00726658" w:rsidP="003C44AF">
            <w:pPr>
              <w:spacing w:before="80" w:after="80" w:line="276" w:lineRule="auto"/>
              <w:jc w:val="both"/>
              <w:rPr>
                <w:rFonts w:ascii="Arial" w:hAnsi="Arial" w:cs="Arial"/>
                <w:b/>
                <w:lang w:val="es-ES_tradnl"/>
              </w:rPr>
            </w:pPr>
            <w:r w:rsidRPr="003C44AF">
              <w:rPr>
                <w:rFonts w:ascii="Arial" w:hAnsi="Arial" w:cs="Arial"/>
                <w:b/>
                <w:lang w:val="es-ES_tradnl"/>
              </w:rPr>
              <w:lastRenderedPageBreak/>
              <w:t>Indicadores</w:t>
            </w:r>
          </w:p>
        </w:tc>
        <w:tc>
          <w:tcPr>
            <w:tcW w:w="7459" w:type="dxa"/>
            <w:shd w:val="clear" w:color="auto" w:fill="auto"/>
          </w:tcPr>
          <w:p w14:paraId="7489D3CE" w14:textId="77777777" w:rsidR="00726658" w:rsidRPr="003C44AF" w:rsidRDefault="00726658" w:rsidP="003C44AF">
            <w:pPr>
              <w:spacing w:before="80" w:after="80" w:line="276" w:lineRule="auto"/>
              <w:jc w:val="both"/>
              <w:rPr>
                <w:rFonts w:ascii="Arial" w:hAnsi="Arial" w:cs="Arial"/>
                <w:lang w:val="es-ES_tradnl"/>
              </w:rPr>
            </w:pPr>
            <w:r w:rsidRPr="003C44AF">
              <w:rPr>
                <w:rFonts w:ascii="Arial" w:hAnsi="Arial" w:cs="Arial"/>
                <w:lang w:val="es-ES_tradnl"/>
              </w:rPr>
              <w:t>I3.</w:t>
            </w:r>
            <w:r w:rsidR="00A70F95" w:rsidRPr="003C44AF">
              <w:rPr>
                <w:rFonts w:ascii="Arial" w:hAnsi="Arial" w:cs="Arial"/>
                <w:lang w:val="es-ES_tradnl"/>
              </w:rPr>
              <w:t>3</w:t>
            </w:r>
            <w:r w:rsidRPr="003C44AF">
              <w:rPr>
                <w:rFonts w:ascii="Arial" w:hAnsi="Arial" w:cs="Arial"/>
                <w:lang w:val="es-ES_tradnl"/>
              </w:rPr>
              <w:t xml:space="preserve">.1: </w:t>
            </w:r>
            <w:r w:rsidR="00A70F95" w:rsidRPr="003C44AF">
              <w:rPr>
                <w:rFonts w:ascii="Arial" w:hAnsi="Arial" w:cs="Arial"/>
                <w:lang w:val="es-ES_tradnl"/>
              </w:rPr>
              <w:t>Se seleccionará al menos 1 métrica para determinar la comparación de los modelos.</w:t>
            </w:r>
          </w:p>
          <w:p w14:paraId="668F6A76" w14:textId="77777777" w:rsidR="00726658" w:rsidRPr="003C44AF" w:rsidRDefault="00726658" w:rsidP="003C44AF">
            <w:pPr>
              <w:spacing w:before="80" w:after="80" w:line="276" w:lineRule="auto"/>
              <w:jc w:val="both"/>
              <w:rPr>
                <w:rFonts w:ascii="Arial" w:hAnsi="Arial" w:cs="Arial"/>
                <w:lang w:val="es-ES_tradnl"/>
              </w:rPr>
            </w:pPr>
            <w:r w:rsidRPr="003C44AF">
              <w:rPr>
                <w:rFonts w:ascii="Arial" w:hAnsi="Arial" w:cs="Arial"/>
                <w:lang w:val="es-ES_tradnl"/>
              </w:rPr>
              <w:t>I3.</w:t>
            </w:r>
            <w:r w:rsidR="00A70F95" w:rsidRPr="003C44AF">
              <w:rPr>
                <w:rFonts w:ascii="Arial" w:hAnsi="Arial" w:cs="Arial"/>
                <w:lang w:val="es-ES_tradnl"/>
              </w:rPr>
              <w:t>3</w:t>
            </w:r>
            <w:r w:rsidRPr="003C44AF">
              <w:rPr>
                <w:rFonts w:ascii="Arial" w:hAnsi="Arial" w:cs="Arial"/>
                <w:lang w:val="es-ES_tradnl"/>
              </w:rPr>
              <w:t xml:space="preserve">.2: Los modelos tienen un porcentaje de acierto inicial de, al menos un 60%. </w:t>
            </w:r>
          </w:p>
        </w:tc>
      </w:tr>
      <w:tr w:rsidR="00C10FC6" w:rsidRPr="003C44AF" w14:paraId="1A83C912" w14:textId="77777777" w:rsidTr="00E55E0F">
        <w:tc>
          <w:tcPr>
            <w:tcW w:w="9322" w:type="dxa"/>
            <w:gridSpan w:val="2"/>
            <w:shd w:val="clear" w:color="auto" w:fill="DAEEF3"/>
          </w:tcPr>
          <w:p w14:paraId="00BAD4D6" w14:textId="77777777" w:rsidR="00C10FC6"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T3.</w:t>
            </w:r>
            <w:r w:rsidR="007906B4" w:rsidRPr="003C44AF">
              <w:rPr>
                <w:rFonts w:ascii="Arial" w:hAnsi="Arial" w:cs="Arial"/>
                <w:b/>
                <w:lang w:val="es-ES_tradnl"/>
              </w:rPr>
              <w:t>4</w:t>
            </w:r>
            <w:r w:rsidR="00C10FC6" w:rsidRPr="003C44AF">
              <w:rPr>
                <w:rFonts w:ascii="Arial" w:hAnsi="Arial" w:cs="Arial"/>
                <w:b/>
                <w:lang w:val="es-ES_tradnl"/>
              </w:rPr>
              <w:t xml:space="preserve">: </w:t>
            </w:r>
            <w:r w:rsidRPr="003C44AF">
              <w:rPr>
                <w:rFonts w:ascii="Arial" w:hAnsi="Arial" w:cs="Arial"/>
                <w:b/>
                <w:lang w:val="es-ES_tradnl"/>
              </w:rPr>
              <w:t xml:space="preserve">Diseño e implementación de un sistema experto </w:t>
            </w:r>
            <w:r w:rsidR="00BF56C6" w:rsidRPr="003C44AF">
              <w:rPr>
                <w:rFonts w:ascii="Arial" w:hAnsi="Arial" w:cs="Arial"/>
                <w:b/>
                <w:lang w:val="es-ES_tradnl"/>
              </w:rPr>
              <w:t>de prevención</w:t>
            </w:r>
            <w:r w:rsidR="000B7102" w:rsidRPr="003C44AF">
              <w:rPr>
                <w:rFonts w:ascii="Arial" w:hAnsi="Arial" w:cs="Arial"/>
                <w:b/>
                <w:lang w:val="es-ES_tradnl"/>
              </w:rPr>
              <w:t xml:space="preserve"> de caídas</w:t>
            </w:r>
            <w:r w:rsidR="00BF56C6" w:rsidRPr="003C44AF">
              <w:rPr>
                <w:rFonts w:ascii="Arial" w:hAnsi="Arial" w:cs="Arial"/>
                <w:b/>
                <w:lang w:val="es-ES_tradnl"/>
              </w:rPr>
              <w:t xml:space="preserve"> y evaluación de la</w:t>
            </w:r>
            <w:r w:rsidR="00B71CC4" w:rsidRPr="003C44AF">
              <w:rPr>
                <w:rFonts w:ascii="Arial" w:hAnsi="Arial" w:cs="Arial"/>
                <w:b/>
                <w:lang w:val="es-ES_tradnl"/>
              </w:rPr>
              <w:t xml:space="preserve"> eficacia de la</w:t>
            </w:r>
            <w:r w:rsidR="00BF56C6" w:rsidRPr="003C44AF">
              <w:rPr>
                <w:rFonts w:ascii="Arial" w:hAnsi="Arial" w:cs="Arial"/>
                <w:b/>
                <w:lang w:val="es-ES_tradnl"/>
              </w:rPr>
              <w:t xml:space="preserve"> rehabilitación</w:t>
            </w:r>
          </w:p>
        </w:tc>
      </w:tr>
      <w:tr w:rsidR="00C10FC6" w:rsidRPr="003C44AF" w14:paraId="443C8579" w14:textId="77777777" w:rsidTr="00E55E0F">
        <w:tc>
          <w:tcPr>
            <w:tcW w:w="1863" w:type="dxa"/>
            <w:shd w:val="clear" w:color="auto" w:fill="auto"/>
            <w:vAlign w:val="center"/>
          </w:tcPr>
          <w:p w14:paraId="4CC57B46"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4F171990" w14:textId="77777777" w:rsidR="00C10FC6" w:rsidRPr="003C44AF" w:rsidRDefault="0035793D" w:rsidP="003C44AF">
            <w:pPr>
              <w:spacing w:before="80" w:after="80" w:line="276" w:lineRule="auto"/>
              <w:jc w:val="both"/>
              <w:rPr>
                <w:rFonts w:ascii="Arial" w:hAnsi="Arial" w:cs="Arial"/>
                <w:lang w:val="es-ES_tradnl"/>
              </w:rPr>
            </w:pPr>
            <w:r w:rsidRPr="003C44AF">
              <w:rPr>
                <w:rFonts w:ascii="Arial" w:hAnsi="Arial" w:cs="Arial"/>
                <w:lang w:val="es-ES_tradnl"/>
              </w:rPr>
              <w:t>4</w:t>
            </w:r>
            <w:r w:rsidR="00C10FC6" w:rsidRPr="003C44AF">
              <w:rPr>
                <w:rFonts w:ascii="Arial" w:hAnsi="Arial" w:cs="Arial"/>
                <w:lang w:val="es-ES_tradnl"/>
              </w:rPr>
              <w:t xml:space="preserve"> meses (</w:t>
            </w:r>
            <w:r w:rsidR="006E7362" w:rsidRPr="003C44AF">
              <w:rPr>
                <w:rFonts w:ascii="Arial" w:hAnsi="Arial" w:cs="Arial"/>
                <w:lang w:val="es-ES_tradnl"/>
              </w:rPr>
              <w:t>M1</w:t>
            </w:r>
            <w:r w:rsidRPr="003C44AF">
              <w:rPr>
                <w:rFonts w:ascii="Arial" w:hAnsi="Arial" w:cs="Arial"/>
                <w:lang w:val="es-ES_tradnl"/>
              </w:rPr>
              <w:t>6</w:t>
            </w:r>
            <w:r w:rsidR="006E7362" w:rsidRPr="003C44AF">
              <w:rPr>
                <w:rFonts w:ascii="Arial" w:hAnsi="Arial" w:cs="Arial"/>
                <w:lang w:val="es-ES_tradnl"/>
              </w:rPr>
              <w:t xml:space="preserve"> – M1</w:t>
            </w:r>
            <w:r w:rsidRPr="003C44AF">
              <w:rPr>
                <w:rFonts w:ascii="Arial" w:hAnsi="Arial" w:cs="Arial"/>
                <w:lang w:val="es-ES_tradnl"/>
              </w:rPr>
              <w:t>9</w:t>
            </w:r>
            <w:r w:rsidR="00C10FC6" w:rsidRPr="003C44AF">
              <w:rPr>
                <w:rFonts w:ascii="Arial" w:hAnsi="Arial" w:cs="Arial"/>
                <w:lang w:val="es-ES_tradnl"/>
              </w:rPr>
              <w:t xml:space="preserve">) </w:t>
            </w:r>
          </w:p>
        </w:tc>
      </w:tr>
      <w:tr w:rsidR="00670F6C" w:rsidRPr="003C44AF" w14:paraId="4534F9A6" w14:textId="77777777" w:rsidTr="00E55E0F">
        <w:tc>
          <w:tcPr>
            <w:tcW w:w="1863" w:type="dxa"/>
            <w:shd w:val="clear" w:color="auto" w:fill="auto"/>
            <w:vAlign w:val="center"/>
          </w:tcPr>
          <w:p w14:paraId="60D95CD4" w14:textId="77777777" w:rsidR="00670F6C" w:rsidRPr="003C44AF" w:rsidRDefault="00670F6C" w:rsidP="003C44AF">
            <w:pPr>
              <w:spacing w:before="80" w:after="80" w:line="276" w:lineRule="auto"/>
              <w:jc w:val="both"/>
              <w:rPr>
                <w:rFonts w:ascii="Arial" w:hAnsi="Arial" w:cs="Arial"/>
                <w:b/>
                <w:lang w:val="es-ES_tradnl"/>
              </w:rPr>
            </w:pPr>
            <w:r w:rsidRPr="003C44AF">
              <w:rPr>
                <w:rFonts w:ascii="Arial" w:hAnsi="Arial" w:cs="Arial"/>
                <w:b/>
                <w:lang w:val="es-ES_tradnl"/>
              </w:rPr>
              <w:t>Participantes</w:t>
            </w:r>
          </w:p>
        </w:tc>
        <w:tc>
          <w:tcPr>
            <w:tcW w:w="7459" w:type="dxa"/>
            <w:shd w:val="clear" w:color="auto" w:fill="auto"/>
          </w:tcPr>
          <w:p w14:paraId="0DCB241C" w14:textId="77777777" w:rsidR="00670F6C" w:rsidRPr="003C44AF" w:rsidRDefault="00670F6C" w:rsidP="003C44AF">
            <w:pPr>
              <w:spacing w:before="80" w:after="80" w:line="276" w:lineRule="auto"/>
              <w:jc w:val="both"/>
              <w:rPr>
                <w:rFonts w:ascii="Arial" w:hAnsi="Arial" w:cs="Arial"/>
                <w:lang w:val="es-ES_tradnl"/>
              </w:rPr>
            </w:pPr>
            <w:r w:rsidRPr="003C44AF">
              <w:rPr>
                <w:rFonts w:ascii="Arial" w:hAnsi="Arial" w:cs="Arial"/>
                <w:b/>
                <w:lang w:val="es-ES_tradnl"/>
              </w:rPr>
              <w:t>CTIC</w:t>
            </w:r>
            <w:r w:rsidR="001D305A" w:rsidRPr="003C44AF">
              <w:rPr>
                <w:rFonts w:ascii="Arial" w:hAnsi="Arial" w:cs="Arial"/>
                <w:lang w:val="es-ES_tradnl"/>
              </w:rPr>
              <w:t>, IBC</w:t>
            </w:r>
          </w:p>
        </w:tc>
      </w:tr>
      <w:tr w:rsidR="00C10FC6" w:rsidRPr="003C44AF" w14:paraId="74144974" w14:textId="77777777" w:rsidTr="00E55E0F">
        <w:tc>
          <w:tcPr>
            <w:tcW w:w="1863" w:type="dxa"/>
            <w:shd w:val="clear" w:color="auto" w:fill="auto"/>
            <w:vAlign w:val="center"/>
          </w:tcPr>
          <w:p w14:paraId="1C5A26FB"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Descripción</w:t>
            </w:r>
          </w:p>
        </w:tc>
        <w:tc>
          <w:tcPr>
            <w:tcW w:w="7459" w:type="dxa"/>
            <w:shd w:val="clear" w:color="auto" w:fill="auto"/>
          </w:tcPr>
          <w:p w14:paraId="49961E36" w14:textId="77777777" w:rsidR="00BF56C6" w:rsidRPr="003C44AF" w:rsidRDefault="00BF56C6" w:rsidP="003C44AF">
            <w:pPr>
              <w:spacing w:before="80" w:after="80" w:line="276" w:lineRule="auto"/>
              <w:jc w:val="both"/>
              <w:rPr>
                <w:rFonts w:ascii="Arial" w:hAnsi="Arial" w:cs="Arial"/>
                <w:lang w:val="es-ES_tradnl"/>
              </w:rPr>
            </w:pPr>
            <w:r w:rsidRPr="003C44AF">
              <w:rPr>
                <w:rFonts w:ascii="Arial" w:hAnsi="Arial" w:cs="Arial"/>
                <w:lang w:val="es-ES_tradnl"/>
              </w:rPr>
              <w:t xml:space="preserve">Esta tarea pretende complementar los resultados ofrecidos por T3.2 con un sistema </w:t>
            </w:r>
            <w:r w:rsidR="006E7362" w:rsidRPr="003C44AF">
              <w:rPr>
                <w:rFonts w:ascii="Arial" w:hAnsi="Arial" w:cs="Arial"/>
                <w:lang w:val="es-ES_tradnl"/>
              </w:rPr>
              <w:t>experto</w:t>
            </w:r>
            <w:r w:rsidRPr="003C44AF">
              <w:rPr>
                <w:rFonts w:ascii="Arial" w:hAnsi="Arial" w:cs="Arial"/>
                <w:lang w:val="es-ES_tradnl"/>
              </w:rPr>
              <w:t xml:space="preserve"> que abarque una mayor cantidad de información complementaria del paciente con el objetivo</w:t>
            </w:r>
            <w:r w:rsidR="00CB460C" w:rsidRPr="003C44AF">
              <w:rPr>
                <w:rFonts w:ascii="Arial" w:hAnsi="Arial" w:cs="Arial"/>
                <w:lang w:val="es-ES_tradnl"/>
              </w:rPr>
              <w:t xml:space="preserve"> de proporcionar información de ayuda al profesional sanitario en dos ámbitos:</w:t>
            </w:r>
          </w:p>
          <w:p w14:paraId="1F11CBD8" w14:textId="77777777" w:rsidR="00BF56C6" w:rsidRPr="003C44AF" w:rsidRDefault="00CB460C" w:rsidP="001E5AEC">
            <w:pPr>
              <w:pStyle w:val="Prrafodelista"/>
              <w:numPr>
                <w:ilvl w:val="0"/>
                <w:numId w:val="13"/>
              </w:numPr>
              <w:spacing w:before="80" w:after="80"/>
              <w:jc w:val="both"/>
              <w:rPr>
                <w:rFonts w:ascii="Arial" w:hAnsi="Arial" w:cs="Arial"/>
                <w:sz w:val="24"/>
                <w:szCs w:val="24"/>
                <w:lang w:val="es-ES_tradnl"/>
              </w:rPr>
            </w:pPr>
            <w:r w:rsidRPr="003C44AF">
              <w:rPr>
                <w:rFonts w:ascii="Arial" w:hAnsi="Arial" w:cs="Arial"/>
                <w:sz w:val="24"/>
                <w:szCs w:val="24"/>
                <w:lang w:val="es-ES_tradnl"/>
              </w:rPr>
              <w:t>G</w:t>
            </w:r>
            <w:r w:rsidR="00F00E10" w:rsidRPr="003C44AF">
              <w:rPr>
                <w:rFonts w:ascii="Arial" w:hAnsi="Arial" w:cs="Arial"/>
                <w:sz w:val="24"/>
                <w:szCs w:val="24"/>
                <w:lang w:val="es-ES_tradnl"/>
              </w:rPr>
              <w:t xml:space="preserve">estión del proceso asociado a la </w:t>
            </w:r>
            <w:r w:rsidR="00BF56C6" w:rsidRPr="003C44AF">
              <w:rPr>
                <w:rFonts w:ascii="Arial" w:hAnsi="Arial" w:cs="Arial"/>
                <w:sz w:val="24"/>
                <w:szCs w:val="24"/>
                <w:lang w:val="es-ES_tradnl"/>
              </w:rPr>
              <w:t xml:space="preserve">prevención de una caída: Si el resultado de T3.2 es una probabilidad alta de </w:t>
            </w:r>
            <w:r w:rsidR="0038069B" w:rsidRPr="003C44AF">
              <w:rPr>
                <w:rFonts w:ascii="Arial" w:hAnsi="Arial" w:cs="Arial"/>
                <w:sz w:val="24"/>
                <w:szCs w:val="24"/>
                <w:lang w:val="es-ES_tradnl"/>
              </w:rPr>
              <w:t>riesgo de</w:t>
            </w:r>
            <w:r w:rsidR="00BF56C6" w:rsidRPr="003C44AF">
              <w:rPr>
                <w:rFonts w:ascii="Arial" w:hAnsi="Arial" w:cs="Arial"/>
                <w:sz w:val="24"/>
                <w:szCs w:val="24"/>
                <w:lang w:val="es-ES_tradnl"/>
              </w:rPr>
              <w:t xml:space="preserve"> ca</w:t>
            </w:r>
            <w:r w:rsidR="00F00E10" w:rsidRPr="003C44AF">
              <w:rPr>
                <w:rFonts w:ascii="Arial" w:hAnsi="Arial" w:cs="Arial"/>
                <w:sz w:val="24"/>
                <w:szCs w:val="24"/>
                <w:lang w:val="es-ES_tradnl"/>
              </w:rPr>
              <w:t>ída, el sistema experto analizará una serie de datos relevantes (previamente definidos por el personal clínico experto) para decidir el protocolo clínico a seguir</w:t>
            </w:r>
            <w:r w:rsidRPr="003C44AF">
              <w:rPr>
                <w:rFonts w:ascii="Arial" w:hAnsi="Arial" w:cs="Arial"/>
                <w:sz w:val="24"/>
                <w:szCs w:val="24"/>
                <w:lang w:val="es-ES_tradnl"/>
              </w:rPr>
              <w:t>.</w:t>
            </w:r>
          </w:p>
          <w:p w14:paraId="08C5E93A" w14:textId="77777777" w:rsidR="00CB460C" w:rsidRPr="003C44AF" w:rsidRDefault="00CB460C" w:rsidP="001E5AEC">
            <w:pPr>
              <w:pStyle w:val="Prrafodelista"/>
              <w:numPr>
                <w:ilvl w:val="0"/>
                <w:numId w:val="13"/>
              </w:numPr>
              <w:spacing w:before="80" w:after="80"/>
              <w:jc w:val="both"/>
              <w:rPr>
                <w:rFonts w:ascii="Arial" w:hAnsi="Arial" w:cs="Arial"/>
                <w:sz w:val="24"/>
                <w:szCs w:val="24"/>
                <w:lang w:val="es-ES_tradnl"/>
              </w:rPr>
            </w:pPr>
            <w:r w:rsidRPr="003C44AF">
              <w:rPr>
                <w:rFonts w:ascii="Arial" w:hAnsi="Arial" w:cs="Arial"/>
                <w:sz w:val="24"/>
                <w:szCs w:val="24"/>
                <w:lang w:val="es-ES_tradnl"/>
              </w:rPr>
              <w:t>Gestión del proceso de rehabilitación: Los modelos de caracterización de la marcha de T3.2 permitir</w:t>
            </w:r>
            <w:r w:rsidR="007F0CBE" w:rsidRPr="003C44AF">
              <w:rPr>
                <w:rFonts w:ascii="Arial" w:hAnsi="Arial" w:cs="Arial"/>
                <w:sz w:val="24"/>
                <w:szCs w:val="24"/>
                <w:lang w:val="es-ES_tradnl"/>
              </w:rPr>
              <w:t xml:space="preserve">án comparar la evolución de la calidad de la marcha en cada persona (evaluación </w:t>
            </w:r>
            <w:proofErr w:type="spellStart"/>
            <w:r w:rsidR="007F0CBE" w:rsidRPr="003C44AF">
              <w:rPr>
                <w:rFonts w:ascii="Arial" w:hAnsi="Arial" w:cs="Arial"/>
                <w:sz w:val="24"/>
                <w:szCs w:val="24"/>
                <w:lang w:val="es-ES_tradnl"/>
              </w:rPr>
              <w:t>intrasujeto</w:t>
            </w:r>
            <w:proofErr w:type="spellEnd"/>
            <w:r w:rsidR="007F0CBE" w:rsidRPr="003C44AF">
              <w:rPr>
                <w:rFonts w:ascii="Arial" w:hAnsi="Arial" w:cs="Arial"/>
                <w:sz w:val="24"/>
                <w:szCs w:val="24"/>
                <w:lang w:val="es-ES_tradnl"/>
              </w:rPr>
              <w:t>)</w:t>
            </w:r>
            <w:r w:rsidR="0038069B" w:rsidRPr="003C44AF">
              <w:rPr>
                <w:rFonts w:ascii="Arial" w:hAnsi="Arial" w:cs="Arial"/>
                <w:sz w:val="24"/>
                <w:szCs w:val="24"/>
                <w:lang w:val="es-ES_tradnl"/>
              </w:rPr>
              <w:t>,</w:t>
            </w:r>
            <w:r w:rsidR="007F0CBE" w:rsidRPr="003C44AF">
              <w:rPr>
                <w:rFonts w:ascii="Arial" w:hAnsi="Arial" w:cs="Arial"/>
                <w:sz w:val="24"/>
                <w:szCs w:val="24"/>
                <w:lang w:val="es-ES_tradnl"/>
              </w:rPr>
              <w:t xml:space="preserve"> por lo que el sistema experto tomará estos datos como base para evaluar la eficacia de la rehabilitación o necesidad de realizar acciones complementarias.</w:t>
            </w:r>
          </w:p>
          <w:p w14:paraId="2B90FBB0" w14:textId="77777777" w:rsidR="007F0CBE" w:rsidRPr="003C44AF" w:rsidRDefault="0038069B" w:rsidP="003C44AF">
            <w:pPr>
              <w:spacing w:before="80" w:after="80" w:line="276" w:lineRule="auto"/>
              <w:jc w:val="both"/>
              <w:rPr>
                <w:rFonts w:ascii="Arial" w:hAnsi="Arial" w:cs="Arial"/>
                <w:lang w:val="es-ES_tradnl"/>
              </w:rPr>
            </w:pPr>
            <w:r w:rsidRPr="003C44AF">
              <w:rPr>
                <w:rFonts w:ascii="Arial" w:hAnsi="Arial" w:cs="Arial"/>
                <w:lang w:val="es-ES_tradnl"/>
              </w:rPr>
              <w:t xml:space="preserve">Para la implementación de este sistema experto, dependiendo de la estructura de los datos de los que se disponga, se emplearán técnicas basadas en sistemas de reglas, fácilmente interpretables, que permitan determinar las acciones a llevar a cabo en función de la salida del modelo predictivo generado en las tareas previas, y la información complementaria considerada de interés. </w:t>
            </w:r>
          </w:p>
        </w:tc>
      </w:tr>
      <w:tr w:rsidR="00C10FC6" w:rsidRPr="003C44AF" w14:paraId="6CE641EC" w14:textId="77777777" w:rsidTr="00E55E0F">
        <w:tc>
          <w:tcPr>
            <w:tcW w:w="1863" w:type="dxa"/>
            <w:shd w:val="clear" w:color="auto" w:fill="auto"/>
            <w:vAlign w:val="center"/>
          </w:tcPr>
          <w:p w14:paraId="4952E206" w14:textId="77777777" w:rsidR="00C10FC6" w:rsidRPr="003C44AF" w:rsidRDefault="00C10FC6" w:rsidP="003C44AF">
            <w:pPr>
              <w:spacing w:before="80" w:after="80" w:line="276" w:lineRule="auto"/>
              <w:jc w:val="both"/>
              <w:rPr>
                <w:rFonts w:ascii="Arial" w:hAnsi="Arial" w:cs="Arial"/>
                <w:b/>
                <w:lang w:val="es-ES_tradnl"/>
              </w:rPr>
            </w:pPr>
            <w:r w:rsidRPr="003C44AF">
              <w:rPr>
                <w:rFonts w:ascii="Arial" w:hAnsi="Arial" w:cs="Arial"/>
                <w:b/>
                <w:lang w:val="es-ES_tradnl"/>
              </w:rPr>
              <w:t>Indicadores</w:t>
            </w:r>
          </w:p>
        </w:tc>
        <w:tc>
          <w:tcPr>
            <w:tcW w:w="7459" w:type="dxa"/>
            <w:shd w:val="clear" w:color="auto" w:fill="auto"/>
          </w:tcPr>
          <w:p w14:paraId="0BB5D5D4"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I3.</w:t>
            </w:r>
            <w:r w:rsidR="0038069B" w:rsidRPr="003C44AF">
              <w:rPr>
                <w:rFonts w:ascii="Arial" w:hAnsi="Arial" w:cs="Arial"/>
                <w:lang w:val="es-ES_tradnl"/>
              </w:rPr>
              <w:t>4</w:t>
            </w:r>
            <w:r w:rsidRPr="003C44AF">
              <w:rPr>
                <w:rFonts w:ascii="Arial" w:hAnsi="Arial" w:cs="Arial"/>
                <w:lang w:val="es-ES_tradnl"/>
              </w:rPr>
              <w:t xml:space="preserve">.1: </w:t>
            </w:r>
            <w:r w:rsidR="006E7362" w:rsidRPr="003C44AF">
              <w:rPr>
                <w:rFonts w:ascii="Arial" w:hAnsi="Arial" w:cs="Arial"/>
                <w:lang w:val="es-ES_tradnl"/>
              </w:rPr>
              <w:t xml:space="preserve">Se ha creado </w:t>
            </w:r>
            <w:r w:rsidR="0038069B" w:rsidRPr="003C44AF">
              <w:rPr>
                <w:rFonts w:ascii="Arial" w:hAnsi="Arial" w:cs="Arial"/>
                <w:lang w:val="es-ES_tradnl"/>
              </w:rPr>
              <w:t>un sistema experto</w:t>
            </w:r>
            <w:r w:rsidR="006E7362" w:rsidRPr="003C44AF">
              <w:rPr>
                <w:rFonts w:ascii="Arial" w:hAnsi="Arial" w:cs="Arial"/>
                <w:lang w:val="es-ES_tradnl"/>
              </w:rPr>
              <w:t xml:space="preserve"> para la gestión del proceso asociado a la prevención de una caída</w:t>
            </w:r>
            <w:r w:rsidR="0038069B" w:rsidRPr="003C44AF">
              <w:rPr>
                <w:rFonts w:ascii="Arial" w:hAnsi="Arial" w:cs="Arial"/>
                <w:lang w:val="es-ES_tradnl"/>
              </w:rPr>
              <w:t>.</w:t>
            </w:r>
          </w:p>
          <w:p w14:paraId="59D8CABB" w14:textId="77777777" w:rsidR="00C10FC6" w:rsidRPr="003C44AF" w:rsidRDefault="00C10FC6" w:rsidP="003C44AF">
            <w:pPr>
              <w:spacing w:before="80" w:after="80" w:line="276" w:lineRule="auto"/>
              <w:jc w:val="both"/>
              <w:rPr>
                <w:rFonts w:ascii="Arial" w:hAnsi="Arial" w:cs="Arial"/>
                <w:lang w:val="es-ES_tradnl"/>
              </w:rPr>
            </w:pPr>
            <w:r w:rsidRPr="003C44AF">
              <w:rPr>
                <w:rFonts w:ascii="Arial" w:hAnsi="Arial" w:cs="Arial"/>
                <w:lang w:val="es-ES_tradnl"/>
              </w:rPr>
              <w:t>I3.</w:t>
            </w:r>
            <w:r w:rsidR="0038069B" w:rsidRPr="003C44AF">
              <w:rPr>
                <w:rFonts w:ascii="Arial" w:hAnsi="Arial" w:cs="Arial"/>
                <w:lang w:val="es-ES_tradnl"/>
              </w:rPr>
              <w:t>4</w:t>
            </w:r>
            <w:r w:rsidRPr="003C44AF">
              <w:rPr>
                <w:rFonts w:ascii="Arial" w:hAnsi="Arial" w:cs="Arial"/>
                <w:lang w:val="es-ES_tradnl"/>
              </w:rPr>
              <w:t xml:space="preserve">.2: </w:t>
            </w:r>
            <w:r w:rsidR="006E7362" w:rsidRPr="003C44AF">
              <w:rPr>
                <w:rFonts w:ascii="Arial" w:hAnsi="Arial" w:cs="Arial"/>
                <w:lang w:val="es-ES_tradnl"/>
              </w:rPr>
              <w:t xml:space="preserve">Se ha creado </w:t>
            </w:r>
            <w:r w:rsidR="0038069B" w:rsidRPr="003C44AF">
              <w:rPr>
                <w:rFonts w:ascii="Arial" w:hAnsi="Arial" w:cs="Arial"/>
                <w:lang w:val="es-ES_tradnl"/>
              </w:rPr>
              <w:t>un sistema experto</w:t>
            </w:r>
            <w:r w:rsidR="006E7362" w:rsidRPr="003C44AF">
              <w:rPr>
                <w:rFonts w:ascii="Arial" w:hAnsi="Arial" w:cs="Arial"/>
                <w:lang w:val="es-ES_tradnl"/>
              </w:rPr>
              <w:t xml:space="preserve"> para la gestión del proceso de rehabilitación</w:t>
            </w:r>
            <w:r w:rsidR="0038069B" w:rsidRPr="003C44AF">
              <w:rPr>
                <w:rFonts w:ascii="Arial" w:hAnsi="Arial" w:cs="Arial"/>
                <w:lang w:val="es-ES_tradnl"/>
              </w:rPr>
              <w:t>.</w:t>
            </w:r>
          </w:p>
        </w:tc>
      </w:tr>
      <w:tr w:rsidR="007D259C" w:rsidRPr="003C44AF" w14:paraId="2274331E" w14:textId="77777777" w:rsidTr="00E55E0F">
        <w:tc>
          <w:tcPr>
            <w:tcW w:w="9322" w:type="dxa"/>
            <w:gridSpan w:val="2"/>
            <w:shd w:val="clear" w:color="auto" w:fill="DAEEF3"/>
          </w:tcPr>
          <w:p w14:paraId="587BDA57" w14:textId="77777777" w:rsidR="007D259C" w:rsidRPr="003C44AF" w:rsidRDefault="004336F3" w:rsidP="003C44AF">
            <w:pPr>
              <w:spacing w:before="80" w:after="80" w:line="276" w:lineRule="auto"/>
              <w:jc w:val="both"/>
              <w:rPr>
                <w:rFonts w:ascii="Arial" w:hAnsi="Arial" w:cs="Arial"/>
                <w:b/>
                <w:lang w:val="es-ES_tradnl"/>
              </w:rPr>
            </w:pPr>
            <w:r w:rsidRPr="003C44AF">
              <w:rPr>
                <w:rFonts w:ascii="Arial" w:hAnsi="Arial" w:cs="Arial"/>
                <w:b/>
                <w:lang w:val="es-ES_tradnl"/>
              </w:rPr>
              <w:t>T3</w:t>
            </w:r>
            <w:r w:rsidR="007D259C" w:rsidRPr="003C44AF">
              <w:rPr>
                <w:rFonts w:ascii="Arial" w:hAnsi="Arial" w:cs="Arial"/>
                <w:b/>
                <w:lang w:val="es-ES_tradnl"/>
              </w:rPr>
              <w:t>.</w:t>
            </w:r>
            <w:r w:rsidR="0038069B" w:rsidRPr="003C44AF">
              <w:rPr>
                <w:rFonts w:ascii="Arial" w:hAnsi="Arial" w:cs="Arial"/>
                <w:b/>
                <w:lang w:val="es-ES_tradnl"/>
              </w:rPr>
              <w:t>5</w:t>
            </w:r>
            <w:r w:rsidR="007D259C" w:rsidRPr="003C44AF">
              <w:rPr>
                <w:rFonts w:ascii="Arial" w:hAnsi="Arial" w:cs="Arial"/>
                <w:b/>
                <w:lang w:val="es-ES_tradnl"/>
              </w:rPr>
              <w:t xml:space="preserve">: </w:t>
            </w:r>
            <w:r w:rsidR="000B7102" w:rsidRPr="003C44AF">
              <w:rPr>
                <w:rFonts w:ascii="Arial" w:hAnsi="Arial" w:cs="Arial"/>
                <w:b/>
                <w:lang w:val="es-ES_tradnl"/>
              </w:rPr>
              <w:t xml:space="preserve">Sistema </w:t>
            </w:r>
            <w:r w:rsidR="007D259C" w:rsidRPr="003C44AF">
              <w:rPr>
                <w:rFonts w:ascii="Arial" w:hAnsi="Arial" w:cs="Arial"/>
                <w:b/>
                <w:lang w:val="es-ES_tradnl"/>
              </w:rPr>
              <w:t>de visualización de resultados</w:t>
            </w:r>
          </w:p>
        </w:tc>
      </w:tr>
      <w:tr w:rsidR="007D259C" w:rsidRPr="003C44AF" w14:paraId="5234C71F" w14:textId="77777777" w:rsidTr="00E55E0F">
        <w:tc>
          <w:tcPr>
            <w:tcW w:w="1863" w:type="dxa"/>
            <w:shd w:val="clear" w:color="auto" w:fill="auto"/>
            <w:vAlign w:val="center"/>
          </w:tcPr>
          <w:p w14:paraId="5ED9D4DF" w14:textId="77777777" w:rsidR="007D259C" w:rsidRPr="003C44AF" w:rsidRDefault="007D259C"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65C85A15" w14:textId="77777777" w:rsidR="007D259C" w:rsidRPr="003C44AF" w:rsidRDefault="004336F3" w:rsidP="003C44AF">
            <w:pPr>
              <w:spacing w:before="80" w:after="80" w:line="276" w:lineRule="auto"/>
              <w:jc w:val="both"/>
              <w:rPr>
                <w:rFonts w:ascii="Arial" w:hAnsi="Arial" w:cs="Arial"/>
                <w:lang w:val="es-ES_tradnl"/>
              </w:rPr>
            </w:pPr>
            <w:r w:rsidRPr="003C44AF">
              <w:rPr>
                <w:rFonts w:ascii="Arial" w:hAnsi="Arial" w:cs="Arial"/>
                <w:lang w:val="es-ES_tradnl"/>
              </w:rPr>
              <w:t>4</w:t>
            </w:r>
            <w:r w:rsidR="007D259C" w:rsidRPr="003C44AF">
              <w:rPr>
                <w:rFonts w:ascii="Arial" w:hAnsi="Arial" w:cs="Arial"/>
                <w:lang w:val="es-ES_tradnl"/>
              </w:rPr>
              <w:t xml:space="preserve"> meses (M1</w:t>
            </w:r>
            <w:r w:rsidR="0035793D" w:rsidRPr="003C44AF">
              <w:rPr>
                <w:rFonts w:ascii="Arial" w:hAnsi="Arial" w:cs="Arial"/>
                <w:lang w:val="es-ES_tradnl"/>
              </w:rPr>
              <w:t>7</w:t>
            </w:r>
            <w:r w:rsidR="007D259C" w:rsidRPr="003C44AF">
              <w:rPr>
                <w:rFonts w:ascii="Arial" w:hAnsi="Arial" w:cs="Arial"/>
                <w:lang w:val="es-ES_tradnl"/>
              </w:rPr>
              <w:t xml:space="preserve"> – M</w:t>
            </w:r>
            <w:r w:rsidR="0035793D" w:rsidRPr="003C44AF">
              <w:rPr>
                <w:rFonts w:ascii="Arial" w:hAnsi="Arial" w:cs="Arial"/>
                <w:lang w:val="es-ES_tradnl"/>
              </w:rPr>
              <w:t>20</w:t>
            </w:r>
            <w:r w:rsidR="007D259C" w:rsidRPr="003C44AF">
              <w:rPr>
                <w:rFonts w:ascii="Arial" w:hAnsi="Arial" w:cs="Arial"/>
                <w:lang w:val="es-ES_tradnl"/>
              </w:rPr>
              <w:t xml:space="preserve">) </w:t>
            </w:r>
          </w:p>
        </w:tc>
      </w:tr>
      <w:tr w:rsidR="007D259C" w:rsidRPr="003C44AF" w14:paraId="3AE8FD8B" w14:textId="77777777" w:rsidTr="00E55E0F">
        <w:tc>
          <w:tcPr>
            <w:tcW w:w="1863" w:type="dxa"/>
            <w:shd w:val="clear" w:color="auto" w:fill="auto"/>
            <w:vAlign w:val="center"/>
          </w:tcPr>
          <w:p w14:paraId="4DC7D4E4" w14:textId="77777777" w:rsidR="007D259C" w:rsidRPr="003C44AF" w:rsidRDefault="007D259C" w:rsidP="003C44AF">
            <w:pPr>
              <w:spacing w:before="80" w:after="80" w:line="276" w:lineRule="auto"/>
              <w:jc w:val="both"/>
              <w:rPr>
                <w:rFonts w:ascii="Arial" w:hAnsi="Arial" w:cs="Arial"/>
                <w:b/>
                <w:lang w:val="es-ES_tradnl"/>
              </w:rPr>
            </w:pPr>
            <w:r w:rsidRPr="003C44AF">
              <w:rPr>
                <w:rFonts w:ascii="Arial" w:hAnsi="Arial" w:cs="Arial"/>
                <w:b/>
                <w:lang w:val="es-ES_tradnl"/>
              </w:rPr>
              <w:lastRenderedPageBreak/>
              <w:t>Participantes</w:t>
            </w:r>
          </w:p>
        </w:tc>
        <w:tc>
          <w:tcPr>
            <w:tcW w:w="7459" w:type="dxa"/>
            <w:shd w:val="clear" w:color="auto" w:fill="auto"/>
          </w:tcPr>
          <w:p w14:paraId="063F0680" w14:textId="77777777" w:rsidR="007D259C" w:rsidRPr="003C44AF" w:rsidRDefault="007D259C" w:rsidP="003C44AF">
            <w:pPr>
              <w:spacing w:before="80" w:after="80" w:line="276" w:lineRule="auto"/>
              <w:jc w:val="both"/>
              <w:rPr>
                <w:rFonts w:ascii="Arial" w:hAnsi="Arial" w:cs="Arial"/>
                <w:lang w:val="es-ES_tradnl"/>
              </w:rPr>
            </w:pPr>
            <w:r w:rsidRPr="003C44AF">
              <w:rPr>
                <w:rFonts w:ascii="Arial" w:hAnsi="Arial" w:cs="Arial"/>
                <w:b/>
                <w:lang w:val="es-ES_tradnl"/>
              </w:rPr>
              <w:t>CTIC</w:t>
            </w:r>
            <w:r w:rsidR="001D305A" w:rsidRPr="003C44AF">
              <w:rPr>
                <w:rFonts w:ascii="Arial" w:hAnsi="Arial" w:cs="Arial"/>
                <w:lang w:val="es-ES_tradnl"/>
              </w:rPr>
              <w:t>, IBC</w:t>
            </w:r>
          </w:p>
        </w:tc>
      </w:tr>
      <w:tr w:rsidR="007D259C" w:rsidRPr="003C44AF" w14:paraId="443B9A9C" w14:textId="77777777" w:rsidTr="00E55E0F">
        <w:tc>
          <w:tcPr>
            <w:tcW w:w="1863" w:type="dxa"/>
            <w:shd w:val="clear" w:color="auto" w:fill="auto"/>
            <w:vAlign w:val="center"/>
          </w:tcPr>
          <w:p w14:paraId="17539B4F" w14:textId="77777777" w:rsidR="007D259C" w:rsidRPr="003C44AF" w:rsidRDefault="007D259C" w:rsidP="003C44AF">
            <w:pPr>
              <w:spacing w:before="80" w:after="80" w:line="276" w:lineRule="auto"/>
              <w:jc w:val="both"/>
              <w:rPr>
                <w:rFonts w:ascii="Arial" w:hAnsi="Arial" w:cs="Arial"/>
                <w:b/>
                <w:lang w:val="es-ES_tradnl"/>
              </w:rPr>
            </w:pPr>
            <w:r w:rsidRPr="003C44AF">
              <w:rPr>
                <w:rFonts w:ascii="Arial" w:hAnsi="Arial" w:cs="Arial"/>
                <w:b/>
                <w:lang w:val="es-ES_tradnl"/>
              </w:rPr>
              <w:t>Descripción</w:t>
            </w:r>
          </w:p>
        </w:tc>
        <w:tc>
          <w:tcPr>
            <w:tcW w:w="7459" w:type="dxa"/>
            <w:shd w:val="clear" w:color="auto" w:fill="auto"/>
          </w:tcPr>
          <w:p w14:paraId="7D79E90E" w14:textId="77777777" w:rsidR="007D259C" w:rsidRPr="003C44AF" w:rsidRDefault="007D259C" w:rsidP="003C44AF">
            <w:pPr>
              <w:spacing w:before="80" w:after="80" w:line="276" w:lineRule="auto"/>
              <w:jc w:val="both"/>
              <w:rPr>
                <w:rFonts w:ascii="Arial" w:hAnsi="Arial" w:cs="Arial"/>
                <w:lang w:val="es-ES_tradnl"/>
              </w:rPr>
            </w:pPr>
            <w:r w:rsidRPr="003C44AF">
              <w:rPr>
                <w:rFonts w:ascii="Arial" w:hAnsi="Arial" w:cs="Arial"/>
                <w:lang w:val="es-ES_tradnl"/>
              </w:rPr>
              <w:t>El obj</w:t>
            </w:r>
            <w:r w:rsidR="0038069B" w:rsidRPr="003C44AF">
              <w:rPr>
                <w:rFonts w:ascii="Arial" w:hAnsi="Arial" w:cs="Arial"/>
                <w:lang w:val="es-ES_tradnl"/>
              </w:rPr>
              <w:t>etivo de esta tarea es crear un</w:t>
            </w:r>
            <w:r w:rsidRPr="003C44AF">
              <w:rPr>
                <w:rFonts w:ascii="Arial" w:hAnsi="Arial" w:cs="Arial"/>
                <w:lang w:val="es-ES_tradnl"/>
              </w:rPr>
              <w:t xml:space="preserve"> </w:t>
            </w:r>
            <w:r w:rsidR="000B7102" w:rsidRPr="003C44AF">
              <w:rPr>
                <w:rFonts w:ascii="Arial" w:hAnsi="Arial" w:cs="Arial"/>
                <w:lang w:val="es-ES_tradnl"/>
              </w:rPr>
              <w:t>sistema sencillo</w:t>
            </w:r>
            <w:r w:rsidRPr="003C44AF">
              <w:rPr>
                <w:rFonts w:ascii="Arial" w:hAnsi="Arial" w:cs="Arial"/>
                <w:lang w:val="es-ES_tradnl"/>
              </w:rPr>
              <w:t xml:space="preserve"> que sirva para visualizar los resultados aportados por los modelos de aprendizaje automático</w:t>
            </w:r>
            <w:r w:rsidR="0038069B" w:rsidRPr="003C44AF">
              <w:rPr>
                <w:rFonts w:ascii="Arial" w:hAnsi="Arial" w:cs="Arial"/>
                <w:lang w:val="es-ES_tradnl"/>
              </w:rPr>
              <w:t xml:space="preserve"> y los sistemas expertos</w:t>
            </w:r>
            <w:r w:rsidRPr="003C44AF">
              <w:rPr>
                <w:rFonts w:ascii="Arial" w:hAnsi="Arial" w:cs="Arial"/>
                <w:lang w:val="es-ES_tradnl"/>
              </w:rPr>
              <w:t xml:space="preserve">. </w:t>
            </w:r>
            <w:r w:rsidR="000B7102" w:rsidRPr="003C44AF">
              <w:rPr>
                <w:rFonts w:ascii="Arial" w:hAnsi="Arial" w:cs="Arial"/>
                <w:lang w:val="es-ES_tradnl"/>
              </w:rPr>
              <w:t xml:space="preserve">El usuario de este sistema será el clínico encargado de la supervisión del paciente. </w:t>
            </w:r>
          </w:p>
          <w:p w14:paraId="48EEC99A" w14:textId="77777777" w:rsidR="007D259C" w:rsidRPr="003C44AF" w:rsidRDefault="007D259C" w:rsidP="003C44AF">
            <w:pPr>
              <w:spacing w:before="80" w:after="80" w:line="276" w:lineRule="auto"/>
              <w:jc w:val="both"/>
              <w:rPr>
                <w:rFonts w:ascii="Arial" w:hAnsi="Arial" w:cs="Arial"/>
                <w:lang w:val="es-ES_tradnl"/>
              </w:rPr>
            </w:pPr>
            <w:r w:rsidRPr="003C44AF">
              <w:rPr>
                <w:rFonts w:ascii="Arial" w:hAnsi="Arial" w:cs="Arial"/>
                <w:lang w:val="es-ES_tradnl"/>
              </w:rPr>
              <w:t>Esta plataforma deberá contar con los siguientes módulos:</w:t>
            </w:r>
          </w:p>
          <w:p w14:paraId="0BB8FB2E" w14:textId="77777777" w:rsidR="007D259C" w:rsidRPr="003C44AF" w:rsidRDefault="007D259C" w:rsidP="001E5AEC">
            <w:pPr>
              <w:pStyle w:val="Prrafodelista"/>
              <w:numPr>
                <w:ilvl w:val="0"/>
                <w:numId w:val="12"/>
              </w:numPr>
              <w:spacing w:before="80" w:after="80"/>
              <w:jc w:val="both"/>
              <w:rPr>
                <w:rFonts w:ascii="Arial" w:hAnsi="Arial" w:cs="Arial"/>
                <w:sz w:val="24"/>
                <w:szCs w:val="24"/>
                <w:lang w:val="es-ES_tradnl"/>
              </w:rPr>
            </w:pPr>
            <w:r w:rsidRPr="003C44AF">
              <w:rPr>
                <w:rFonts w:ascii="Arial" w:hAnsi="Arial" w:cs="Arial"/>
                <w:sz w:val="24"/>
                <w:szCs w:val="24"/>
                <w:lang w:val="es-ES_tradnl"/>
              </w:rPr>
              <w:t xml:space="preserve">Identificación de usuarios, para que cada usuario acceda solamente a </w:t>
            </w:r>
            <w:r w:rsidR="00EF5732" w:rsidRPr="003C44AF">
              <w:rPr>
                <w:rFonts w:ascii="Arial" w:hAnsi="Arial" w:cs="Arial"/>
                <w:sz w:val="24"/>
                <w:szCs w:val="24"/>
                <w:lang w:val="es-ES_tradnl"/>
              </w:rPr>
              <w:t>los registros de sus pacientes.</w:t>
            </w:r>
          </w:p>
          <w:p w14:paraId="5288CC35" w14:textId="77777777" w:rsidR="007D259C" w:rsidRPr="003C44AF" w:rsidRDefault="007D259C" w:rsidP="001E5AEC">
            <w:pPr>
              <w:pStyle w:val="Prrafodelista"/>
              <w:numPr>
                <w:ilvl w:val="0"/>
                <w:numId w:val="11"/>
              </w:numPr>
              <w:spacing w:before="80" w:after="80"/>
              <w:jc w:val="both"/>
              <w:rPr>
                <w:rFonts w:ascii="Arial" w:hAnsi="Arial" w:cs="Arial"/>
                <w:sz w:val="24"/>
                <w:szCs w:val="24"/>
                <w:lang w:val="es-ES_tradnl"/>
              </w:rPr>
            </w:pPr>
            <w:r w:rsidRPr="003C44AF">
              <w:rPr>
                <w:rFonts w:ascii="Arial" w:hAnsi="Arial" w:cs="Arial"/>
                <w:sz w:val="24"/>
                <w:szCs w:val="24"/>
                <w:lang w:val="es-ES_tradnl"/>
              </w:rPr>
              <w:t>Almacenamiento de los datos extraídos por el wearable.</w:t>
            </w:r>
          </w:p>
          <w:p w14:paraId="650EE571" w14:textId="77777777" w:rsidR="007D259C" w:rsidRPr="003C44AF" w:rsidRDefault="007D259C" w:rsidP="001E5AEC">
            <w:pPr>
              <w:pStyle w:val="Prrafodelista"/>
              <w:numPr>
                <w:ilvl w:val="0"/>
                <w:numId w:val="11"/>
              </w:numPr>
              <w:spacing w:before="80" w:after="80"/>
              <w:jc w:val="both"/>
              <w:rPr>
                <w:rFonts w:ascii="Arial" w:hAnsi="Arial" w:cs="Arial"/>
                <w:sz w:val="24"/>
                <w:szCs w:val="24"/>
                <w:lang w:val="es-ES_tradnl"/>
              </w:rPr>
            </w:pPr>
            <w:r w:rsidRPr="003C44AF">
              <w:rPr>
                <w:rFonts w:ascii="Arial" w:hAnsi="Arial" w:cs="Arial"/>
                <w:sz w:val="24"/>
                <w:szCs w:val="24"/>
                <w:lang w:val="es-ES_tradnl"/>
              </w:rPr>
              <w:t>Visualización de los aspectos relevantes que puedan proporcionar los modelos definidos.</w:t>
            </w:r>
          </w:p>
          <w:p w14:paraId="0785183D" w14:textId="77777777" w:rsidR="00EF5732" w:rsidRPr="003C44AF" w:rsidRDefault="00EF5732" w:rsidP="001E5AEC">
            <w:pPr>
              <w:pStyle w:val="Prrafodelista"/>
              <w:numPr>
                <w:ilvl w:val="0"/>
                <w:numId w:val="11"/>
              </w:numPr>
              <w:spacing w:before="80" w:after="80"/>
              <w:jc w:val="both"/>
              <w:rPr>
                <w:rFonts w:ascii="Arial" w:hAnsi="Arial" w:cs="Arial"/>
                <w:sz w:val="24"/>
                <w:szCs w:val="24"/>
                <w:lang w:val="es-ES_tradnl"/>
              </w:rPr>
            </w:pPr>
            <w:r w:rsidRPr="003C44AF">
              <w:rPr>
                <w:rFonts w:ascii="Arial" w:hAnsi="Arial" w:cs="Arial"/>
                <w:sz w:val="24"/>
                <w:szCs w:val="24"/>
                <w:lang w:val="es-ES_tradnl"/>
              </w:rPr>
              <w:t>Visualización de los resultados del sistema experto</w:t>
            </w:r>
            <w:r w:rsidR="0038069B" w:rsidRPr="003C44AF">
              <w:rPr>
                <w:rFonts w:ascii="Arial" w:hAnsi="Arial" w:cs="Arial"/>
                <w:sz w:val="24"/>
                <w:szCs w:val="24"/>
                <w:lang w:val="es-ES_tradnl"/>
              </w:rPr>
              <w:t>.</w:t>
            </w:r>
          </w:p>
          <w:p w14:paraId="17FF9D20" w14:textId="77777777" w:rsidR="007D259C" w:rsidRPr="003C44AF" w:rsidRDefault="007D259C" w:rsidP="003C44AF">
            <w:pPr>
              <w:pStyle w:val="Prrafodelista"/>
              <w:spacing w:before="80" w:after="80"/>
              <w:jc w:val="both"/>
              <w:rPr>
                <w:rFonts w:ascii="Arial" w:hAnsi="Arial" w:cs="Arial"/>
                <w:sz w:val="24"/>
                <w:szCs w:val="24"/>
                <w:lang w:val="es-ES_tradnl"/>
              </w:rPr>
            </w:pPr>
          </w:p>
        </w:tc>
      </w:tr>
      <w:tr w:rsidR="007D259C" w:rsidRPr="003C44AF" w14:paraId="41BA9631" w14:textId="77777777" w:rsidTr="00E55E0F">
        <w:tc>
          <w:tcPr>
            <w:tcW w:w="1863" w:type="dxa"/>
            <w:shd w:val="clear" w:color="auto" w:fill="auto"/>
            <w:vAlign w:val="center"/>
          </w:tcPr>
          <w:p w14:paraId="3DA71F2D" w14:textId="77777777" w:rsidR="007D259C" w:rsidRPr="003C44AF" w:rsidRDefault="007D259C" w:rsidP="003C44AF">
            <w:pPr>
              <w:spacing w:before="80" w:after="80" w:line="276" w:lineRule="auto"/>
              <w:jc w:val="both"/>
              <w:rPr>
                <w:rFonts w:ascii="Arial" w:hAnsi="Arial" w:cs="Arial"/>
                <w:b/>
                <w:lang w:val="es-ES_tradnl"/>
              </w:rPr>
            </w:pPr>
            <w:r w:rsidRPr="003C44AF">
              <w:rPr>
                <w:rFonts w:ascii="Arial" w:hAnsi="Arial" w:cs="Arial"/>
                <w:b/>
                <w:lang w:val="es-ES_tradnl"/>
              </w:rPr>
              <w:t>Indicadores</w:t>
            </w:r>
          </w:p>
        </w:tc>
        <w:tc>
          <w:tcPr>
            <w:tcW w:w="7459" w:type="dxa"/>
            <w:shd w:val="clear" w:color="auto" w:fill="auto"/>
          </w:tcPr>
          <w:p w14:paraId="4F63C648" w14:textId="77777777" w:rsidR="007D259C" w:rsidRPr="003C44AF" w:rsidRDefault="004336F3" w:rsidP="003C44AF">
            <w:pPr>
              <w:spacing w:before="80" w:after="80" w:line="276" w:lineRule="auto"/>
              <w:jc w:val="both"/>
              <w:rPr>
                <w:rFonts w:ascii="Arial" w:hAnsi="Arial" w:cs="Arial"/>
                <w:lang w:val="es-ES_tradnl"/>
              </w:rPr>
            </w:pPr>
            <w:r w:rsidRPr="003C44AF">
              <w:rPr>
                <w:rFonts w:ascii="Arial" w:hAnsi="Arial" w:cs="Arial"/>
                <w:lang w:val="es-ES_tradnl"/>
              </w:rPr>
              <w:t>I3.4</w:t>
            </w:r>
            <w:r w:rsidR="007D259C" w:rsidRPr="003C44AF">
              <w:rPr>
                <w:rFonts w:ascii="Arial" w:hAnsi="Arial" w:cs="Arial"/>
                <w:lang w:val="es-ES_tradnl"/>
              </w:rPr>
              <w:t>.1: Se ha desarrollado una plataforma software que permite (a) la identificación de usuarios, (b) el almacenamiento de los datos extraídos por el wearable de medición y (c) la visualización de los resultados relevantes.</w:t>
            </w:r>
          </w:p>
        </w:tc>
      </w:tr>
      <w:tr w:rsidR="00523DAE" w:rsidRPr="003C44AF" w14:paraId="36C29AF7" w14:textId="77777777" w:rsidTr="00E55E0F">
        <w:tc>
          <w:tcPr>
            <w:tcW w:w="9322" w:type="dxa"/>
            <w:gridSpan w:val="2"/>
            <w:shd w:val="clear" w:color="auto" w:fill="4BACC6"/>
          </w:tcPr>
          <w:p w14:paraId="2E20AE11"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b/>
                <w:lang w:val="es-ES_tradnl"/>
              </w:rPr>
              <w:t>PT</w:t>
            </w:r>
            <w:r w:rsidR="004336F3" w:rsidRPr="003C44AF">
              <w:rPr>
                <w:rFonts w:ascii="Arial" w:hAnsi="Arial" w:cs="Arial"/>
                <w:b/>
                <w:lang w:val="es-ES_tradnl"/>
              </w:rPr>
              <w:t>4</w:t>
            </w:r>
            <w:r w:rsidRPr="003C44AF">
              <w:rPr>
                <w:rFonts w:ascii="Arial" w:hAnsi="Arial" w:cs="Arial"/>
                <w:b/>
                <w:lang w:val="es-ES_tradnl"/>
              </w:rPr>
              <w:t>:</w:t>
            </w:r>
            <w:r w:rsidRPr="003C44AF">
              <w:rPr>
                <w:rFonts w:ascii="Arial" w:hAnsi="Arial" w:cs="Arial"/>
                <w:lang w:val="es-ES_tradnl"/>
              </w:rPr>
              <w:t xml:space="preserve"> </w:t>
            </w:r>
            <w:r w:rsidRPr="003C44AF">
              <w:rPr>
                <w:rFonts w:ascii="Arial" w:hAnsi="Arial" w:cs="Arial"/>
                <w:b/>
                <w:lang w:val="es-ES_tradnl"/>
              </w:rPr>
              <w:t>Pruebas y validación de la solución</w:t>
            </w:r>
          </w:p>
        </w:tc>
      </w:tr>
      <w:tr w:rsidR="00523DAE" w:rsidRPr="003C44AF" w14:paraId="0AFD04D8" w14:textId="77777777" w:rsidTr="00E55E0F">
        <w:tc>
          <w:tcPr>
            <w:tcW w:w="1863" w:type="dxa"/>
            <w:shd w:val="clear" w:color="auto" w:fill="auto"/>
            <w:vAlign w:val="center"/>
          </w:tcPr>
          <w:p w14:paraId="62BFD8EF"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74F2358B" w14:textId="77777777" w:rsidR="00523DAE" w:rsidRPr="003C44AF" w:rsidRDefault="004336F3" w:rsidP="003C44AF">
            <w:pPr>
              <w:spacing w:before="80" w:after="80" w:line="276" w:lineRule="auto"/>
              <w:jc w:val="both"/>
              <w:rPr>
                <w:rFonts w:ascii="Arial" w:hAnsi="Arial" w:cs="Arial"/>
                <w:lang w:val="es-ES_tradnl"/>
              </w:rPr>
            </w:pPr>
            <w:r w:rsidRPr="003C44AF">
              <w:rPr>
                <w:rFonts w:ascii="Arial" w:hAnsi="Arial" w:cs="Arial"/>
                <w:lang w:val="es-ES_tradnl"/>
              </w:rPr>
              <w:t>5</w:t>
            </w:r>
            <w:r w:rsidR="00523DAE" w:rsidRPr="003C44AF">
              <w:rPr>
                <w:rFonts w:ascii="Arial" w:hAnsi="Arial" w:cs="Arial"/>
                <w:lang w:val="es-ES_tradnl"/>
              </w:rPr>
              <w:t xml:space="preserve"> meses (M21 – M2</w:t>
            </w:r>
            <w:r w:rsidRPr="003C44AF">
              <w:rPr>
                <w:rFonts w:ascii="Arial" w:hAnsi="Arial" w:cs="Arial"/>
                <w:lang w:val="es-ES_tradnl"/>
              </w:rPr>
              <w:t>5</w:t>
            </w:r>
            <w:r w:rsidR="00523DAE" w:rsidRPr="003C44AF">
              <w:rPr>
                <w:rFonts w:ascii="Arial" w:hAnsi="Arial" w:cs="Arial"/>
                <w:lang w:val="es-ES_tradnl"/>
              </w:rPr>
              <w:t xml:space="preserve">) </w:t>
            </w:r>
          </w:p>
        </w:tc>
      </w:tr>
      <w:tr w:rsidR="00523DAE" w:rsidRPr="003C44AF" w14:paraId="03A36084" w14:textId="77777777" w:rsidTr="00E55E0F">
        <w:tc>
          <w:tcPr>
            <w:tcW w:w="1863" w:type="dxa"/>
            <w:shd w:val="clear" w:color="auto" w:fill="auto"/>
            <w:vAlign w:val="center"/>
          </w:tcPr>
          <w:p w14:paraId="27AF82F3"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Tareas</w:t>
            </w:r>
          </w:p>
        </w:tc>
        <w:tc>
          <w:tcPr>
            <w:tcW w:w="7459" w:type="dxa"/>
            <w:shd w:val="clear" w:color="auto" w:fill="auto"/>
          </w:tcPr>
          <w:p w14:paraId="133F6BC3"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T</w:t>
            </w:r>
            <w:r w:rsidR="00CF0574" w:rsidRPr="003C44AF">
              <w:rPr>
                <w:rFonts w:ascii="Arial" w:hAnsi="Arial" w:cs="Arial"/>
                <w:lang w:val="es-ES_tradnl"/>
              </w:rPr>
              <w:t>4</w:t>
            </w:r>
            <w:r w:rsidRPr="003C44AF">
              <w:rPr>
                <w:rFonts w:ascii="Arial" w:hAnsi="Arial" w:cs="Arial"/>
                <w:lang w:val="es-ES_tradnl"/>
              </w:rPr>
              <w:t>.1: Plan de pruebas.</w:t>
            </w:r>
          </w:p>
          <w:p w14:paraId="0315D642"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T</w:t>
            </w:r>
            <w:r w:rsidR="00CF0574" w:rsidRPr="003C44AF">
              <w:rPr>
                <w:rFonts w:ascii="Arial" w:hAnsi="Arial" w:cs="Arial"/>
                <w:lang w:val="es-ES_tradnl"/>
              </w:rPr>
              <w:t>4</w:t>
            </w:r>
            <w:r w:rsidRPr="003C44AF">
              <w:rPr>
                <w:rFonts w:ascii="Arial" w:hAnsi="Arial" w:cs="Arial"/>
                <w:lang w:val="es-ES_tradnl"/>
              </w:rPr>
              <w:t>.2: Validación de la solución.</w:t>
            </w:r>
          </w:p>
          <w:p w14:paraId="77C96137"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T</w:t>
            </w:r>
            <w:r w:rsidR="00CF0574" w:rsidRPr="003C44AF">
              <w:rPr>
                <w:rFonts w:ascii="Arial" w:hAnsi="Arial" w:cs="Arial"/>
                <w:lang w:val="es-ES_tradnl"/>
              </w:rPr>
              <w:t>4</w:t>
            </w:r>
            <w:r w:rsidRPr="003C44AF">
              <w:rPr>
                <w:rFonts w:ascii="Arial" w:hAnsi="Arial" w:cs="Arial"/>
                <w:lang w:val="es-ES_tradnl"/>
              </w:rPr>
              <w:t>.3: Corrección y adecuación de los modelos.</w:t>
            </w:r>
          </w:p>
        </w:tc>
      </w:tr>
      <w:tr w:rsidR="00523DAE" w:rsidRPr="003C44AF" w14:paraId="37CABF1B" w14:textId="77777777" w:rsidTr="00E55E0F">
        <w:tc>
          <w:tcPr>
            <w:tcW w:w="1863" w:type="dxa"/>
            <w:shd w:val="clear" w:color="auto" w:fill="auto"/>
            <w:vAlign w:val="center"/>
          </w:tcPr>
          <w:p w14:paraId="2DBA50CA"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Entregables</w:t>
            </w:r>
          </w:p>
        </w:tc>
        <w:tc>
          <w:tcPr>
            <w:tcW w:w="7459" w:type="dxa"/>
            <w:shd w:val="clear" w:color="auto" w:fill="auto"/>
          </w:tcPr>
          <w:p w14:paraId="5FBA2EFF"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E</w:t>
            </w:r>
            <w:r w:rsidR="00CF0574" w:rsidRPr="003C44AF">
              <w:rPr>
                <w:rFonts w:ascii="Arial" w:hAnsi="Arial" w:cs="Arial"/>
                <w:lang w:val="es-ES_tradnl"/>
              </w:rPr>
              <w:t>4</w:t>
            </w:r>
            <w:r w:rsidRPr="003C44AF">
              <w:rPr>
                <w:rFonts w:ascii="Arial" w:hAnsi="Arial" w:cs="Arial"/>
                <w:lang w:val="es-ES_tradnl"/>
              </w:rPr>
              <w:t>.1: Plan de pruebas de la solución completa (Informe).</w:t>
            </w:r>
          </w:p>
          <w:p w14:paraId="04A9CFC5"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E</w:t>
            </w:r>
            <w:r w:rsidR="00CF0574" w:rsidRPr="003C44AF">
              <w:rPr>
                <w:rFonts w:ascii="Arial" w:hAnsi="Arial" w:cs="Arial"/>
                <w:lang w:val="es-ES_tradnl"/>
              </w:rPr>
              <w:t>4</w:t>
            </w:r>
            <w:r w:rsidRPr="003C44AF">
              <w:rPr>
                <w:rFonts w:ascii="Arial" w:hAnsi="Arial" w:cs="Arial"/>
                <w:lang w:val="es-ES_tradnl"/>
              </w:rPr>
              <w:t>.2: Validación de la solución (Software).</w:t>
            </w:r>
          </w:p>
          <w:p w14:paraId="019477F6"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E</w:t>
            </w:r>
            <w:r w:rsidR="00CF0574" w:rsidRPr="003C44AF">
              <w:rPr>
                <w:rFonts w:ascii="Arial" w:hAnsi="Arial" w:cs="Arial"/>
                <w:lang w:val="es-ES_tradnl"/>
              </w:rPr>
              <w:t>4</w:t>
            </w:r>
            <w:r w:rsidRPr="003C44AF">
              <w:rPr>
                <w:rFonts w:ascii="Arial" w:hAnsi="Arial" w:cs="Arial"/>
                <w:lang w:val="es-ES_tradnl"/>
              </w:rPr>
              <w:t>.3: Modelos corregidos (Software).</w:t>
            </w:r>
          </w:p>
        </w:tc>
      </w:tr>
      <w:tr w:rsidR="00523DAE" w:rsidRPr="003C44AF" w14:paraId="6D2EE6A8" w14:textId="77777777" w:rsidTr="00E55E0F">
        <w:tc>
          <w:tcPr>
            <w:tcW w:w="1863" w:type="dxa"/>
            <w:shd w:val="clear" w:color="auto" w:fill="auto"/>
            <w:vAlign w:val="center"/>
          </w:tcPr>
          <w:p w14:paraId="78124520"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Objetivos</w:t>
            </w:r>
          </w:p>
        </w:tc>
        <w:tc>
          <w:tcPr>
            <w:tcW w:w="7459" w:type="dxa"/>
            <w:shd w:val="clear" w:color="auto" w:fill="auto"/>
          </w:tcPr>
          <w:p w14:paraId="6FF2CB84" w14:textId="77777777" w:rsidR="00F6041B"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Los objetivos de este PT son la realización de pruebas en el sistema completo para validar la solución en su conjunto</w:t>
            </w:r>
            <w:r w:rsidR="00F6041B" w:rsidRPr="003C44AF">
              <w:rPr>
                <w:rFonts w:ascii="Arial" w:hAnsi="Arial" w:cs="Arial"/>
                <w:lang w:val="es-ES_tradnl"/>
              </w:rPr>
              <w:t xml:space="preserve"> en un flujo completo de ejecución: recogida de datos del wearable, almacenamiento de dichos datos, ejecución de los modelos de aprendizaje y sistemas expertos y visualización de resultados.</w:t>
            </w:r>
          </w:p>
          <w:p w14:paraId="50768090"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 xml:space="preserve"> La nueva incorporación de datos durante el proceso de pruebas permitirá implementar un proceso de mejora de los modelos, generando así resultados con un mayor grado de corrección. </w:t>
            </w:r>
          </w:p>
        </w:tc>
      </w:tr>
      <w:tr w:rsidR="00523DAE" w:rsidRPr="003C44AF" w14:paraId="1417F795" w14:textId="77777777" w:rsidTr="00E55E0F">
        <w:tc>
          <w:tcPr>
            <w:tcW w:w="9322" w:type="dxa"/>
            <w:gridSpan w:val="2"/>
            <w:shd w:val="clear" w:color="auto" w:fill="DAEEF3"/>
          </w:tcPr>
          <w:p w14:paraId="3B53ACC6"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T</w:t>
            </w:r>
            <w:r w:rsidR="00CF0574" w:rsidRPr="003C44AF">
              <w:rPr>
                <w:rFonts w:ascii="Arial" w:hAnsi="Arial" w:cs="Arial"/>
                <w:b/>
                <w:lang w:val="es-ES_tradnl"/>
              </w:rPr>
              <w:t>4</w:t>
            </w:r>
            <w:r w:rsidRPr="003C44AF">
              <w:rPr>
                <w:rFonts w:ascii="Arial" w:hAnsi="Arial" w:cs="Arial"/>
                <w:b/>
                <w:lang w:val="es-ES_tradnl"/>
              </w:rPr>
              <w:t>.1: Plan de pruebas</w:t>
            </w:r>
          </w:p>
        </w:tc>
      </w:tr>
      <w:tr w:rsidR="00523DAE" w:rsidRPr="003C44AF" w14:paraId="6CDB90F2" w14:textId="77777777" w:rsidTr="00E55E0F">
        <w:tc>
          <w:tcPr>
            <w:tcW w:w="1863" w:type="dxa"/>
            <w:shd w:val="clear" w:color="auto" w:fill="auto"/>
            <w:vAlign w:val="center"/>
          </w:tcPr>
          <w:p w14:paraId="7681C5D3"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6B8F206B"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 xml:space="preserve">1 mes (M21) </w:t>
            </w:r>
          </w:p>
        </w:tc>
      </w:tr>
      <w:tr w:rsidR="00670F6C" w:rsidRPr="003C44AF" w14:paraId="1983C972" w14:textId="77777777" w:rsidTr="00E55E0F">
        <w:tc>
          <w:tcPr>
            <w:tcW w:w="1863" w:type="dxa"/>
            <w:shd w:val="clear" w:color="auto" w:fill="auto"/>
            <w:vAlign w:val="center"/>
          </w:tcPr>
          <w:p w14:paraId="3E54794B" w14:textId="77777777" w:rsidR="00670F6C" w:rsidRPr="003C44AF" w:rsidRDefault="00670F6C" w:rsidP="003C44AF">
            <w:pPr>
              <w:spacing w:before="80" w:after="80" w:line="276" w:lineRule="auto"/>
              <w:jc w:val="both"/>
              <w:rPr>
                <w:rFonts w:ascii="Arial" w:hAnsi="Arial" w:cs="Arial"/>
                <w:b/>
                <w:lang w:val="es-ES_tradnl"/>
              </w:rPr>
            </w:pPr>
            <w:r w:rsidRPr="003C44AF">
              <w:rPr>
                <w:rFonts w:ascii="Arial" w:hAnsi="Arial" w:cs="Arial"/>
                <w:b/>
                <w:lang w:val="es-ES_tradnl"/>
              </w:rPr>
              <w:t>Participantes</w:t>
            </w:r>
          </w:p>
        </w:tc>
        <w:tc>
          <w:tcPr>
            <w:tcW w:w="7459" w:type="dxa"/>
            <w:shd w:val="clear" w:color="auto" w:fill="auto"/>
          </w:tcPr>
          <w:p w14:paraId="49BE02F2" w14:textId="77777777" w:rsidR="00670F6C" w:rsidRPr="003C44AF" w:rsidRDefault="00670F6C" w:rsidP="003C44AF">
            <w:pPr>
              <w:spacing w:before="80" w:after="80" w:line="276" w:lineRule="auto"/>
              <w:jc w:val="both"/>
              <w:rPr>
                <w:rFonts w:ascii="Arial" w:hAnsi="Arial" w:cs="Arial"/>
                <w:lang w:val="es-ES_tradnl"/>
              </w:rPr>
            </w:pPr>
            <w:r w:rsidRPr="003C44AF">
              <w:rPr>
                <w:rFonts w:ascii="Arial" w:hAnsi="Arial" w:cs="Arial"/>
                <w:lang w:val="es-ES_tradnl"/>
              </w:rPr>
              <w:t>IBC</w:t>
            </w:r>
          </w:p>
        </w:tc>
      </w:tr>
      <w:tr w:rsidR="00523DAE" w:rsidRPr="003C44AF" w14:paraId="407263CB" w14:textId="77777777" w:rsidTr="00E55E0F">
        <w:tc>
          <w:tcPr>
            <w:tcW w:w="1863" w:type="dxa"/>
            <w:shd w:val="clear" w:color="auto" w:fill="auto"/>
            <w:vAlign w:val="center"/>
          </w:tcPr>
          <w:p w14:paraId="6FD3D17C"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lastRenderedPageBreak/>
              <w:t>Descripción</w:t>
            </w:r>
          </w:p>
        </w:tc>
        <w:tc>
          <w:tcPr>
            <w:tcW w:w="7459" w:type="dxa"/>
            <w:shd w:val="clear" w:color="auto" w:fill="auto"/>
          </w:tcPr>
          <w:p w14:paraId="2C186F4B" w14:textId="77777777" w:rsidR="004336F3"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En el plan de pruebas se definirán todos los aspectos fundamentales como pueden ser el procedimiento a seguir durante las pruebas, duración, número de usuarios, etc.</w:t>
            </w:r>
          </w:p>
        </w:tc>
      </w:tr>
      <w:tr w:rsidR="00523DAE" w:rsidRPr="003C44AF" w14:paraId="5E622D12" w14:textId="77777777" w:rsidTr="00E55E0F">
        <w:tc>
          <w:tcPr>
            <w:tcW w:w="1863" w:type="dxa"/>
            <w:shd w:val="clear" w:color="auto" w:fill="auto"/>
            <w:vAlign w:val="center"/>
          </w:tcPr>
          <w:p w14:paraId="7F6B2A86"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Indicadores</w:t>
            </w:r>
          </w:p>
        </w:tc>
        <w:tc>
          <w:tcPr>
            <w:tcW w:w="7459" w:type="dxa"/>
            <w:shd w:val="clear" w:color="auto" w:fill="auto"/>
          </w:tcPr>
          <w:p w14:paraId="4D4B5755"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I</w:t>
            </w:r>
            <w:r w:rsidR="00CF0574" w:rsidRPr="003C44AF">
              <w:rPr>
                <w:rFonts w:ascii="Arial" w:hAnsi="Arial" w:cs="Arial"/>
                <w:lang w:val="es-ES_tradnl"/>
              </w:rPr>
              <w:t>4</w:t>
            </w:r>
            <w:r w:rsidRPr="003C44AF">
              <w:rPr>
                <w:rFonts w:ascii="Arial" w:hAnsi="Arial" w:cs="Arial"/>
                <w:lang w:val="es-ES_tradnl"/>
              </w:rPr>
              <w:t>.1.1: Se ha definido 1 plan de pruebas donde intervengan todos los componentes del sistema</w:t>
            </w:r>
            <w:r w:rsidR="000C7D48" w:rsidRPr="003C44AF">
              <w:rPr>
                <w:rFonts w:ascii="Arial" w:hAnsi="Arial" w:cs="Arial"/>
                <w:lang w:val="es-ES_tradnl"/>
              </w:rPr>
              <w:t>.</w:t>
            </w:r>
          </w:p>
        </w:tc>
      </w:tr>
      <w:tr w:rsidR="00523DAE" w:rsidRPr="003C44AF" w14:paraId="6ADCC91F" w14:textId="77777777" w:rsidTr="00E55E0F">
        <w:tc>
          <w:tcPr>
            <w:tcW w:w="9322" w:type="dxa"/>
            <w:gridSpan w:val="2"/>
            <w:shd w:val="clear" w:color="auto" w:fill="DAEEF3"/>
          </w:tcPr>
          <w:p w14:paraId="7767F988"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T</w:t>
            </w:r>
            <w:r w:rsidR="00CF0574" w:rsidRPr="003C44AF">
              <w:rPr>
                <w:rFonts w:ascii="Arial" w:hAnsi="Arial" w:cs="Arial"/>
                <w:b/>
                <w:lang w:val="es-ES_tradnl"/>
              </w:rPr>
              <w:t>4</w:t>
            </w:r>
            <w:r w:rsidRPr="003C44AF">
              <w:rPr>
                <w:rFonts w:ascii="Arial" w:hAnsi="Arial" w:cs="Arial"/>
                <w:b/>
                <w:lang w:val="es-ES_tradnl"/>
              </w:rPr>
              <w:t>.2: Validación de la solución</w:t>
            </w:r>
          </w:p>
        </w:tc>
      </w:tr>
      <w:tr w:rsidR="00523DAE" w:rsidRPr="003C44AF" w14:paraId="435C31E9" w14:textId="77777777" w:rsidTr="00E55E0F">
        <w:tc>
          <w:tcPr>
            <w:tcW w:w="1863" w:type="dxa"/>
            <w:shd w:val="clear" w:color="auto" w:fill="auto"/>
            <w:vAlign w:val="center"/>
          </w:tcPr>
          <w:p w14:paraId="331C87B3"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688EA4FB" w14:textId="77777777" w:rsidR="00523DAE" w:rsidRPr="003C44AF" w:rsidRDefault="00BA4E23" w:rsidP="003C44AF">
            <w:pPr>
              <w:spacing w:before="80" w:after="80" w:line="276" w:lineRule="auto"/>
              <w:jc w:val="both"/>
              <w:rPr>
                <w:rFonts w:ascii="Arial" w:hAnsi="Arial" w:cs="Arial"/>
                <w:lang w:val="es-ES_tradnl"/>
              </w:rPr>
            </w:pPr>
            <w:r w:rsidRPr="003C44AF">
              <w:rPr>
                <w:rFonts w:ascii="Arial" w:hAnsi="Arial" w:cs="Arial"/>
                <w:lang w:val="es-ES_tradnl"/>
              </w:rPr>
              <w:t>4</w:t>
            </w:r>
            <w:r w:rsidR="00523DAE" w:rsidRPr="003C44AF">
              <w:rPr>
                <w:rFonts w:ascii="Arial" w:hAnsi="Arial" w:cs="Arial"/>
                <w:lang w:val="es-ES_tradnl"/>
              </w:rPr>
              <w:t xml:space="preserve"> meses (M22 – M2</w:t>
            </w:r>
            <w:r w:rsidRPr="003C44AF">
              <w:rPr>
                <w:rFonts w:ascii="Arial" w:hAnsi="Arial" w:cs="Arial"/>
                <w:lang w:val="es-ES_tradnl"/>
              </w:rPr>
              <w:t>5</w:t>
            </w:r>
            <w:r w:rsidR="00523DAE" w:rsidRPr="003C44AF">
              <w:rPr>
                <w:rFonts w:ascii="Arial" w:hAnsi="Arial" w:cs="Arial"/>
                <w:lang w:val="es-ES_tradnl"/>
              </w:rPr>
              <w:t xml:space="preserve">) </w:t>
            </w:r>
          </w:p>
        </w:tc>
      </w:tr>
      <w:tr w:rsidR="00670F6C" w:rsidRPr="003C44AF" w14:paraId="1D3EBBF5" w14:textId="77777777" w:rsidTr="00E55E0F">
        <w:tc>
          <w:tcPr>
            <w:tcW w:w="1863" w:type="dxa"/>
            <w:shd w:val="clear" w:color="auto" w:fill="auto"/>
            <w:vAlign w:val="center"/>
          </w:tcPr>
          <w:p w14:paraId="42F393BB" w14:textId="77777777" w:rsidR="00670F6C" w:rsidRPr="003C44AF" w:rsidRDefault="00670F6C" w:rsidP="003C44AF">
            <w:pPr>
              <w:spacing w:before="80" w:after="80" w:line="276" w:lineRule="auto"/>
              <w:jc w:val="both"/>
              <w:rPr>
                <w:rFonts w:ascii="Arial" w:hAnsi="Arial" w:cs="Arial"/>
                <w:b/>
                <w:lang w:val="es-ES_tradnl"/>
              </w:rPr>
            </w:pPr>
            <w:r w:rsidRPr="003C44AF">
              <w:rPr>
                <w:rFonts w:ascii="Arial" w:hAnsi="Arial" w:cs="Arial"/>
                <w:b/>
                <w:lang w:val="es-ES_tradnl"/>
              </w:rPr>
              <w:t>Participantes</w:t>
            </w:r>
          </w:p>
        </w:tc>
        <w:tc>
          <w:tcPr>
            <w:tcW w:w="7459" w:type="dxa"/>
            <w:shd w:val="clear" w:color="auto" w:fill="auto"/>
          </w:tcPr>
          <w:p w14:paraId="15774FD8" w14:textId="77777777" w:rsidR="00670F6C" w:rsidRPr="003C44AF" w:rsidRDefault="00670F6C" w:rsidP="003C44AF">
            <w:pPr>
              <w:spacing w:before="80" w:after="80" w:line="276" w:lineRule="auto"/>
              <w:jc w:val="both"/>
              <w:rPr>
                <w:rFonts w:ascii="Arial" w:hAnsi="Arial" w:cs="Arial"/>
                <w:lang w:val="es-ES_tradnl"/>
              </w:rPr>
            </w:pPr>
            <w:r w:rsidRPr="003C44AF">
              <w:rPr>
                <w:rFonts w:ascii="Arial" w:hAnsi="Arial" w:cs="Arial"/>
                <w:b/>
                <w:lang w:val="es-ES_tradnl"/>
              </w:rPr>
              <w:t>IBC</w:t>
            </w:r>
            <w:r w:rsidR="001D305A" w:rsidRPr="003C44AF">
              <w:rPr>
                <w:rFonts w:ascii="Arial" w:hAnsi="Arial" w:cs="Arial"/>
                <w:lang w:val="es-ES_tradnl"/>
              </w:rPr>
              <w:t>, CTIC</w:t>
            </w:r>
          </w:p>
        </w:tc>
      </w:tr>
      <w:tr w:rsidR="00523DAE" w:rsidRPr="003C44AF" w14:paraId="67A6A445" w14:textId="77777777" w:rsidTr="00E55E0F">
        <w:tc>
          <w:tcPr>
            <w:tcW w:w="1863" w:type="dxa"/>
            <w:shd w:val="clear" w:color="auto" w:fill="auto"/>
            <w:vAlign w:val="center"/>
          </w:tcPr>
          <w:p w14:paraId="0ABD591C"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Descripción</w:t>
            </w:r>
          </w:p>
        </w:tc>
        <w:tc>
          <w:tcPr>
            <w:tcW w:w="7459" w:type="dxa"/>
            <w:shd w:val="clear" w:color="auto" w:fill="auto"/>
          </w:tcPr>
          <w:p w14:paraId="1D103601"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Siguiendo el plan de pruebas definido en T</w:t>
            </w:r>
            <w:r w:rsidR="000C7D48" w:rsidRPr="003C44AF">
              <w:rPr>
                <w:rFonts w:ascii="Arial" w:hAnsi="Arial" w:cs="Arial"/>
                <w:lang w:val="es-ES_tradnl"/>
              </w:rPr>
              <w:t>4</w:t>
            </w:r>
            <w:r w:rsidRPr="003C44AF">
              <w:rPr>
                <w:rFonts w:ascii="Arial" w:hAnsi="Arial" w:cs="Arial"/>
                <w:lang w:val="es-ES_tradnl"/>
              </w:rPr>
              <w:t>.1</w:t>
            </w:r>
            <w:r w:rsidR="000C7D48" w:rsidRPr="003C44AF">
              <w:rPr>
                <w:rFonts w:ascii="Arial" w:hAnsi="Arial" w:cs="Arial"/>
                <w:lang w:val="es-ES_tradnl"/>
              </w:rPr>
              <w:t>,</w:t>
            </w:r>
            <w:r w:rsidRPr="003C44AF">
              <w:rPr>
                <w:rFonts w:ascii="Arial" w:hAnsi="Arial" w:cs="Arial"/>
                <w:lang w:val="es-ES_tradnl"/>
              </w:rPr>
              <w:t xml:space="preserve"> en esta tarea se realiza la ejecución de dicho plan de pruebas para validar la solución en su conjunto. Se prestará especial atención a la correcta comunicación entre todos los componentes del sistema.</w:t>
            </w:r>
          </w:p>
          <w:p w14:paraId="11F48BFF" w14:textId="77777777" w:rsidR="00F6041B" w:rsidRPr="003C44AF" w:rsidRDefault="00F6041B" w:rsidP="003C44AF">
            <w:pPr>
              <w:spacing w:before="80" w:after="80" w:line="276" w:lineRule="auto"/>
              <w:jc w:val="both"/>
              <w:rPr>
                <w:rFonts w:ascii="Arial" w:hAnsi="Arial" w:cs="Arial"/>
                <w:lang w:val="es-ES_tradnl"/>
              </w:rPr>
            </w:pPr>
            <w:r w:rsidRPr="003C44AF">
              <w:rPr>
                <w:rFonts w:ascii="Arial" w:hAnsi="Arial" w:cs="Arial"/>
                <w:lang w:val="es-ES_tradnl"/>
              </w:rPr>
              <w:t>Se tratará de realizar un conjunto de pruebas lo más exhaustivo posible que trate de involucrar a nuevos pacientes tanto en riesgo de caídas como en proceso de rehabilitación.</w:t>
            </w:r>
          </w:p>
          <w:p w14:paraId="6DAB81FC" w14:textId="77777777" w:rsidR="00F6041B" w:rsidRPr="003C44AF" w:rsidRDefault="00F6041B" w:rsidP="003C44AF">
            <w:pPr>
              <w:spacing w:before="80" w:after="80" w:line="276" w:lineRule="auto"/>
              <w:jc w:val="both"/>
              <w:rPr>
                <w:rFonts w:ascii="Arial" w:hAnsi="Arial" w:cs="Arial"/>
                <w:lang w:val="es-ES_tradnl"/>
              </w:rPr>
            </w:pPr>
            <w:r w:rsidRPr="003C44AF">
              <w:rPr>
                <w:rFonts w:ascii="Arial" w:hAnsi="Arial" w:cs="Arial"/>
                <w:lang w:val="es-ES_tradnl"/>
              </w:rPr>
              <w:t>En este punto el dispositivo wearable será utilizado fuera del laboratorio, de modo que los r</w:t>
            </w:r>
            <w:r w:rsidR="00C2594E" w:rsidRPr="003C44AF">
              <w:rPr>
                <w:rFonts w:ascii="Arial" w:hAnsi="Arial" w:cs="Arial"/>
                <w:lang w:val="es-ES_tradnl"/>
              </w:rPr>
              <w:t>esultados se obtengan en un entorno real.</w:t>
            </w:r>
          </w:p>
        </w:tc>
      </w:tr>
      <w:tr w:rsidR="00523DAE" w:rsidRPr="003C44AF" w14:paraId="7FD3ECCF" w14:textId="77777777" w:rsidTr="00E55E0F">
        <w:tc>
          <w:tcPr>
            <w:tcW w:w="1863" w:type="dxa"/>
            <w:shd w:val="clear" w:color="auto" w:fill="auto"/>
            <w:vAlign w:val="center"/>
          </w:tcPr>
          <w:p w14:paraId="7EF8D17D"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Indicadores</w:t>
            </w:r>
          </w:p>
        </w:tc>
        <w:tc>
          <w:tcPr>
            <w:tcW w:w="7459" w:type="dxa"/>
            <w:shd w:val="clear" w:color="auto" w:fill="auto"/>
          </w:tcPr>
          <w:p w14:paraId="2A89B43A"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I</w:t>
            </w:r>
            <w:r w:rsidR="00CF0574" w:rsidRPr="003C44AF">
              <w:rPr>
                <w:rFonts w:ascii="Arial" w:hAnsi="Arial" w:cs="Arial"/>
                <w:lang w:val="es-ES_tradnl"/>
              </w:rPr>
              <w:t>4</w:t>
            </w:r>
            <w:r w:rsidRPr="003C44AF">
              <w:rPr>
                <w:rFonts w:ascii="Arial" w:hAnsi="Arial" w:cs="Arial"/>
                <w:lang w:val="es-ES_tradnl"/>
              </w:rPr>
              <w:t>.2.1: Se ha realizado la validación del sistema completo.</w:t>
            </w:r>
          </w:p>
        </w:tc>
      </w:tr>
      <w:tr w:rsidR="00523DAE" w:rsidRPr="003C44AF" w14:paraId="67C09206" w14:textId="77777777" w:rsidTr="00E55E0F">
        <w:tc>
          <w:tcPr>
            <w:tcW w:w="9322" w:type="dxa"/>
            <w:gridSpan w:val="2"/>
            <w:shd w:val="clear" w:color="auto" w:fill="DAEEF3"/>
          </w:tcPr>
          <w:p w14:paraId="0030B5F1"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T</w:t>
            </w:r>
            <w:r w:rsidR="00CF0574" w:rsidRPr="003C44AF">
              <w:rPr>
                <w:rFonts w:ascii="Arial" w:hAnsi="Arial" w:cs="Arial"/>
                <w:b/>
                <w:lang w:val="es-ES_tradnl"/>
              </w:rPr>
              <w:t>4</w:t>
            </w:r>
            <w:r w:rsidRPr="003C44AF">
              <w:rPr>
                <w:rFonts w:ascii="Arial" w:hAnsi="Arial" w:cs="Arial"/>
                <w:b/>
                <w:lang w:val="es-ES_tradnl"/>
              </w:rPr>
              <w:t>.3: Corrección y adecuación de los modelos</w:t>
            </w:r>
          </w:p>
        </w:tc>
      </w:tr>
      <w:tr w:rsidR="00523DAE" w:rsidRPr="003C44AF" w14:paraId="00F274E9" w14:textId="77777777" w:rsidTr="00E55E0F">
        <w:tc>
          <w:tcPr>
            <w:tcW w:w="1863" w:type="dxa"/>
            <w:shd w:val="clear" w:color="auto" w:fill="auto"/>
            <w:vAlign w:val="center"/>
          </w:tcPr>
          <w:p w14:paraId="61AEE837"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Duración</w:t>
            </w:r>
          </w:p>
        </w:tc>
        <w:tc>
          <w:tcPr>
            <w:tcW w:w="7459" w:type="dxa"/>
            <w:shd w:val="clear" w:color="auto" w:fill="auto"/>
          </w:tcPr>
          <w:p w14:paraId="0E0F6DC2" w14:textId="77777777" w:rsidR="00523DAE" w:rsidRPr="003C44AF" w:rsidRDefault="00BA4E23" w:rsidP="003C44AF">
            <w:pPr>
              <w:spacing w:before="80" w:after="80" w:line="276" w:lineRule="auto"/>
              <w:jc w:val="both"/>
              <w:rPr>
                <w:rFonts w:ascii="Arial" w:hAnsi="Arial" w:cs="Arial"/>
                <w:lang w:val="es-ES_tradnl"/>
              </w:rPr>
            </w:pPr>
            <w:r w:rsidRPr="003C44AF">
              <w:rPr>
                <w:rFonts w:ascii="Arial" w:hAnsi="Arial" w:cs="Arial"/>
                <w:lang w:val="es-ES_tradnl"/>
              </w:rPr>
              <w:t>4</w:t>
            </w:r>
            <w:r w:rsidR="00523DAE" w:rsidRPr="003C44AF">
              <w:rPr>
                <w:rFonts w:ascii="Arial" w:hAnsi="Arial" w:cs="Arial"/>
                <w:lang w:val="es-ES_tradnl"/>
              </w:rPr>
              <w:t xml:space="preserve"> meses (M22 – M2</w:t>
            </w:r>
            <w:r w:rsidRPr="003C44AF">
              <w:rPr>
                <w:rFonts w:ascii="Arial" w:hAnsi="Arial" w:cs="Arial"/>
                <w:lang w:val="es-ES_tradnl"/>
              </w:rPr>
              <w:t>5</w:t>
            </w:r>
            <w:r w:rsidR="00523DAE" w:rsidRPr="003C44AF">
              <w:rPr>
                <w:rFonts w:ascii="Arial" w:hAnsi="Arial" w:cs="Arial"/>
                <w:lang w:val="es-ES_tradnl"/>
              </w:rPr>
              <w:t>)</w:t>
            </w:r>
          </w:p>
        </w:tc>
      </w:tr>
      <w:tr w:rsidR="00670F6C" w:rsidRPr="003C44AF" w14:paraId="2E8B8D51" w14:textId="77777777" w:rsidTr="00E55E0F">
        <w:tc>
          <w:tcPr>
            <w:tcW w:w="1863" w:type="dxa"/>
            <w:shd w:val="clear" w:color="auto" w:fill="auto"/>
            <w:vAlign w:val="center"/>
          </w:tcPr>
          <w:p w14:paraId="707BC26B" w14:textId="77777777" w:rsidR="00670F6C" w:rsidRPr="003C44AF" w:rsidRDefault="00670F6C" w:rsidP="003C44AF">
            <w:pPr>
              <w:spacing w:before="80" w:after="80" w:line="276" w:lineRule="auto"/>
              <w:jc w:val="both"/>
              <w:rPr>
                <w:rFonts w:ascii="Arial" w:hAnsi="Arial" w:cs="Arial"/>
                <w:b/>
                <w:lang w:val="es-ES_tradnl"/>
              </w:rPr>
            </w:pPr>
            <w:r w:rsidRPr="003C44AF">
              <w:rPr>
                <w:rFonts w:ascii="Arial" w:hAnsi="Arial" w:cs="Arial"/>
                <w:b/>
                <w:lang w:val="es-ES_tradnl"/>
              </w:rPr>
              <w:t>Participantes</w:t>
            </w:r>
          </w:p>
        </w:tc>
        <w:tc>
          <w:tcPr>
            <w:tcW w:w="7459" w:type="dxa"/>
            <w:shd w:val="clear" w:color="auto" w:fill="auto"/>
          </w:tcPr>
          <w:p w14:paraId="56DE706B" w14:textId="77777777" w:rsidR="00670F6C" w:rsidRPr="003C44AF" w:rsidRDefault="00670F6C" w:rsidP="003C44AF">
            <w:pPr>
              <w:spacing w:before="80" w:after="80" w:line="276" w:lineRule="auto"/>
              <w:jc w:val="both"/>
              <w:rPr>
                <w:rFonts w:ascii="Arial" w:hAnsi="Arial" w:cs="Arial"/>
                <w:lang w:val="es-ES_tradnl"/>
              </w:rPr>
            </w:pPr>
            <w:r w:rsidRPr="003C44AF">
              <w:rPr>
                <w:rFonts w:ascii="Arial" w:hAnsi="Arial" w:cs="Arial"/>
                <w:lang w:val="es-ES_tradnl"/>
              </w:rPr>
              <w:t>CTIC</w:t>
            </w:r>
          </w:p>
        </w:tc>
      </w:tr>
      <w:tr w:rsidR="00523DAE" w:rsidRPr="003C44AF" w14:paraId="05419E3D" w14:textId="77777777" w:rsidTr="00E55E0F">
        <w:tc>
          <w:tcPr>
            <w:tcW w:w="1863" w:type="dxa"/>
            <w:shd w:val="clear" w:color="auto" w:fill="auto"/>
            <w:vAlign w:val="center"/>
          </w:tcPr>
          <w:p w14:paraId="3AB92B1A"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t>Descripción</w:t>
            </w:r>
          </w:p>
        </w:tc>
        <w:tc>
          <w:tcPr>
            <w:tcW w:w="7459" w:type="dxa"/>
            <w:shd w:val="clear" w:color="auto" w:fill="auto"/>
          </w:tcPr>
          <w:p w14:paraId="6CB753A4"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 xml:space="preserve">Simultáneamente a las pruebas del sistema se </w:t>
            </w:r>
            <w:r w:rsidR="000C7D48" w:rsidRPr="003C44AF">
              <w:rPr>
                <w:rFonts w:ascii="Arial" w:hAnsi="Arial" w:cs="Arial"/>
                <w:lang w:val="es-ES_tradnl"/>
              </w:rPr>
              <w:t>realiza</w:t>
            </w:r>
            <w:r w:rsidRPr="003C44AF">
              <w:rPr>
                <w:rFonts w:ascii="Arial" w:hAnsi="Arial" w:cs="Arial"/>
                <w:lang w:val="es-ES_tradnl"/>
              </w:rPr>
              <w:t xml:space="preserve"> un proceso de corrección de los modelos, ya que, al disponer de una mayor cantidad de datos extraídos de las nuevas pruebas, se tendrán más herramientas para mejorar los modelos.</w:t>
            </w:r>
          </w:p>
          <w:p w14:paraId="5010BA8E" w14:textId="77777777" w:rsidR="00CF0574" w:rsidRPr="003C44AF" w:rsidRDefault="00CF0574" w:rsidP="003C44AF">
            <w:pPr>
              <w:spacing w:before="80" w:after="80" w:line="276" w:lineRule="auto"/>
              <w:jc w:val="both"/>
              <w:rPr>
                <w:rFonts w:ascii="Arial" w:hAnsi="Arial" w:cs="Arial"/>
                <w:lang w:val="es-ES_tradnl"/>
              </w:rPr>
            </w:pPr>
            <w:r w:rsidRPr="003C44AF">
              <w:rPr>
                <w:rFonts w:ascii="Arial" w:hAnsi="Arial" w:cs="Arial"/>
                <w:lang w:val="es-ES_tradnl"/>
              </w:rPr>
              <w:t xml:space="preserve">Dicho proceso implica un re-entrenamiento de los modelos y, por tanto, al tener una mayor cartera de información disponible para generarlos, los errores esperados serán más reducidos. </w:t>
            </w:r>
          </w:p>
          <w:p w14:paraId="2CD1BCB8" w14:textId="77777777" w:rsidR="00523DAE" w:rsidRPr="003C44AF" w:rsidRDefault="00CF0574" w:rsidP="003C44AF">
            <w:pPr>
              <w:spacing w:before="80" w:after="80" w:line="276" w:lineRule="auto"/>
              <w:jc w:val="both"/>
              <w:rPr>
                <w:rFonts w:ascii="Arial" w:hAnsi="Arial" w:cs="Arial"/>
                <w:lang w:val="es-ES_tradnl"/>
              </w:rPr>
            </w:pPr>
            <w:r w:rsidRPr="003C44AF">
              <w:rPr>
                <w:rFonts w:ascii="Arial" w:hAnsi="Arial" w:cs="Arial"/>
                <w:lang w:val="es-ES_tradnl"/>
              </w:rPr>
              <w:t>Sin embargo, esto será dependiente de la calidad de los datos recogidos en el caso de uso real desarrollado en el PT4, por lo que será indispensable realizar una comparación de los errores del modelo vigente y los errores del modelo re-entrenado. Para ello, se considerarán las mismas métricas seleccionadas en la tarea T3.3, y en caso de existir mejoras con respecto a éstas, el modelo antiguo se verá sustituido por el nuevo.</w:t>
            </w:r>
          </w:p>
        </w:tc>
      </w:tr>
      <w:tr w:rsidR="00523DAE" w:rsidRPr="003C44AF" w14:paraId="28C0F771" w14:textId="77777777" w:rsidTr="00E55E0F">
        <w:tc>
          <w:tcPr>
            <w:tcW w:w="1863" w:type="dxa"/>
            <w:shd w:val="clear" w:color="auto" w:fill="auto"/>
            <w:vAlign w:val="center"/>
          </w:tcPr>
          <w:p w14:paraId="416030E6" w14:textId="77777777" w:rsidR="00523DAE" w:rsidRPr="003C44AF" w:rsidRDefault="00523DAE" w:rsidP="003C44AF">
            <w:pPr>
              <w:spacing w:before="80" w:after="80" w:line="276" w:lineRule="auto"/>
              <w:jc w:val="both"/>
              <w:rPr>
                <w:rFonts w:ascii="Arial" w:hAnsi="Arial" w:cs="Arial"/>
                <w:b/>
                <w:lang w:val="es-ES_tradnl"/>
              </w:rPr>
            </w:pPr>
            <w:r w:rsidRPr="003C44AF">
              <w:rPr>
                <w:rFonts w:ascii="Arial" w:hAnsi="Arial" w:cs="Arial"/>
                <w:b/>
                <w:lang w:val="es-ES_tradnl"/>
              </w:rPr>
              <w:lastRenderedPageBreak/>
              <w:t>Indicadores</w:t>
            </w:r>
          </w:p>
        </w:tc>
        <w:tc>
          <w:tcPr>
            <w:tcW w:w="7459" w:type="dxa"/>
            <w:shd w:val="clear" w:color="auto" w:fill="auto"/>
          </w:tcPr>
          <w:p w14:paraId="2240BDE0" w14:textId="77777777" w:rsidR="00523DAE" w:rsidRPr="003C44AF" w:rsidRDefault="00523DAE" w:rsidP="003C44AF">
            <w:pPr>
              <w:spacing w:before="80" w:after="80" w:line="276" w:lineRule="auto"/>
              <w:jc w:val="both"/>
              <w:rPr>
                <w:rFonts w:ascii="Arial" w:hAnsi="Arial" w:cs="Arial"/>
                <w:lang w:val="es-ES_tradnl"/>
              </w:rPr>
            </w:pPr>
            <w:r w:rsidRPr="003C44AF">
              <w:rPr>
                <w:rFonts w:ascii="Arial" w:hAnsi="Arial" w:cs="Arial"/>
                <w:lang w:val="es-ES_tradnl"/>
              </w:rPr>
              <w:t>I</w:t>
            </w:r>
            <w:r w:rsidR="00CF0574" w:rsidRPr="003C44AF">
              <w:rPr>
                <w:rFonts w:ascii="Arial" w:hAnsi="Arial" w:cs="Arial"/>
                <w:lang w:val="es-ES_tradnl"/>
              </w:rPr>
              <w:t>4</w:t>
            </w:r>
            <w:r w:rsidRPr="003C44AF">
              <w:rPr>
                <w:rFonts w:ascii="Arial" w:hAnsi="Arial" w:cs="Arial"/>
                <w:lang w:val="es-ES_tradnl"/>
              </w:rPr>
              <w:t xml:space="preserve">.3.1: Se ha </w:t>
            </w:r>
            <w:r w:rsidR="00CF0574" w:rsidRPr="003C44AF">
              <w:rPr>
                <w:rFonts w:ascii="Arial" w:hAnsi="Arial" w:cs="Arial"/>
                <w:lang w:val="es-ES_tradnl"/>
              </w:rPr>
              <w:t xml:space="preserve">diseñado una metodología completa de re-entrenamiento del modelo. </w:t>
            </w:r>
          </w:p>
        </w:tc>
      </w:tr>
      <w:tr w:rsidR="00B90346" w:rsidRPr="003C44AF" w14:paraId="1FC4310C" w14:textId="77777777" w:rsidTr="00E55E0F">
        <w:tc>
          <w:tcPr>
            <w:tcW w:w="9322" w:type="dxa"/>
            <w:gridSpan w:val="2"/>
            <w:shd w:val="clear" w:color="auto" w:fill="auto"/>
            <w:vAlign w:val="center"/>
          </w:tcPr>
          <w:p w14:paraId="0DE18551" w14:textId="77777777" w:rsidR="00B90346" w:rsidRPr="003C44AF" w:rsidRDefault="00B90346" w:rsidP="003C44AF">
            <w:pPr>
              <w:spacing w:before="80" w:after="80" w:line="276" w:lineRule="auto"/>
              <w:jc w:val="both"/>
              <w:rPr>
                <w:rFonts w:ascii="Arial" w:hAnsi="Arial" w:cs="Arial"/>
                <w:b/>
              </w:rPr>
            </w:pPr>
            <w:r w:rsidRPr="003C44AF">
              <w:rPr>
                <w:rFonts w:ascii="Arial" w:hAnsi="Arial" w:cs="Arial"/>
                <w:b/>
              </w:rPr>
              <w:t>HITO 2: Sistema completo desarrollado y validado (M25)</w:t>
            </w:r>
          </w:p>
        </w:tc>
      </w:tr>
    </w:tbl>
    <w:p w14:paraId="449A4AD0" w14:textId="77777777" w:rsidR="00C10FC6" w:rsidRDefault="00C10FC6" w:rsidP="00D9175A">
      <w:pPr>
        <w:jc w:val="both"/>
        <w:rPr>
          <w:rFonts w:ascii="Arial" w:hAnsi="Arial" w:cs="Arial"/>
        </w:rPr>
      </w:pPr>
    </w:p>
    <w:p w14:paraId="6E34E2E7" w14:textId="77777777" w:rsidR="00BA02F8" w:rsidRDefault="00BA02F8" w:rsidP="00D9175A">
      <w:pPr>
        <w:jc w:val="both"/>
        <w:rPr>
          <w:rFonts w:ascii="Arial" w:hAnsi="Arial" w:cs="Arial"/>
          <w:b/>
          <w:u w:val="single"/>
        </w:rPr>
        <w:sectPr w:rsidR="00BA02F8" w:rsidSect="00E55E0F">
          <w:headerReference w:type="default" r:id="rId16"/>
          <w:footerReference w:type="default" r:id="rId17"/>
          <w:pgSz w:w="11907" w:h="16839" w:code="9"/>
          <w:pgMar w:top="1418" w:right="1418" w:bottom="1418" w:left="1418" w:header="720" w:footer="0" w:gutter="0"/>
          <w:cols w:space="720"/>
          <w:noEndnote/>
          <w:titlePg/>
          <w:docGrid w:linePitch="299"/>
        </w:sectPr>
      </w:pPr>
    </w:p>
    <w:p w14:paraId="7DF1B3D9" w14:textId="5121A1A2" w:rsidR="005255AA" w:rsidRDefault="005255AA" w:rsidP="001F5533">
      <w:pPr>
        <w:tabs>
          <w:tab w:val="left" w:pos="4234"/>
        </w:tabs>
        <w:jc w:val="both"/>
        <w:rPr>
          <w:rFonts w:ascii="Arial" w:hAnsi="Arial" w:cs="Arial"/>
          <w:b/>
          <w:u w:val="single"/>
        </w:rPr>
      </w:pPr>
      <w:r w:rsidRPr="002F7CD6">
        <w:rPr>
          <w:rFonts w:ascii="Arial" w:hAnsi="Arial" w:cs="Arial"/>
          <w:b/>
          <w:u w:val="single"/>
        </w:rPr>
        <w:lastRenderedPageBreak/>
        <w:t>CRONOGRAMA DEL PROYECTO</w:t>
      </w:r>
      <w:r w:rsidR="001F5533">
        <w:rPr>
          <w:rFonts w:ascii="Arial" w:hAnsi="Arial" w:cs="Arial"/>
          <w:b/>
          <w:u w:val="single"/>
        </w:rPr>
        <w:tab/>
      </w:r>
    </w:p>
    <w:p w14:paraId="124296E0" w14:textId="77777777" w:rsidR="001F5533" w:rsidRDefault="001F5533" w:rsidP="001F5533">
      <w:pPr>
        <w:tabs>
          <w:tab w:val="left" w:pos="4234"/>
        </w:tabs>
        <w:jc w:val="both"/>
        <w:rPr>
          <w:rFonts w:ascii="Arial" w:hAnsi="Arial" w:cs="Arial"/>
          <w:b/>
          <w:u w:val="single"/>
        </w:rPr>
      </w:pPr>
    </w:p>
    <w:p w14:paraId="1FA2CCBE" w14:textId="77777777" w:rsidR="001F5533" w:rsidRPr="002F7CD6" w:rsidRDefault="001F5533" w:rsidP="001F5533">
      <w:pPr>
        <w:tabs>
          <w:tab w:val="left" w:pos="4234"/>
        </w:tabs>
        <w:jc w:val="both"/>
        <w:rPr>
          <w:rFonts w:ascii="Arial" w:hAnsi="Arial" w:cs="Arial"/>
          <w:b/>
          <w:u w:val="single"/>
        </w:rPr>
      </w:pPr>
    </w:p>
    <w:p w14:paraId="3C8D7675" w14:textId="77777777" w:rsidR="005255AA" w:rsidRDefault="005255AA" w:rsidP="005255AA">
      <w:pPr>
        <w:jc w:val="both"/>
        <w:rPr>
          <w:rFonts w:ascii="Arial" w:hAnsi="Arial" w:cs="Arial"/>
        </w:rPr>
      </w:pPr>
      <w:r w:rsidRPr="00BA02F8">
        <w:rPr>
          <w:noProof/>
        </w:rPr>
        <w:drawing>
          <wp:inline distT="0" distB="0" distL="0" distR="0" wp14:anchorId="08F891C1" wp14:editId="42FC4253">
            <wp:extent cx="8891905" cy="4372476"/>
            <wp:effectExtent l="0" t="0" r="444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91905" cy="4372476"/>
                    </a:xfrm>
                    <a:prstGeom prst="rect">
                      <a:avLst/>
                    </a:prstGeom>
                    <a:noFill/>
                    <a:ln>
                      <a:noFill/>
                    </a:ln>
                  </pic:spPr>
                </pic:pic>
              </a:graphicData>
            </a:graphic>
          </wp:inline>
        </w:drawing>
      </w:r>
    </w:p>
    <w:p w14:paraId="1A062C44" w14:textId="77777777" w:rsidR="005255AA" w:rsidRDefault="005255AA" w:rsidP="005255AA">
      <w:pPr>
        <w:jc w:val="both"/>
        <w:rPr>
          <w:rFonts w:ascii="Arial" w:hAnsi="Arial" w:cs="Arial"/>
        </w:rPr>
      </w:pPr>
    </w:p>
    <w:p w14:paraId="79DCE44C" w14:textId="77777777" w:rsidR="002F7CD6" w:rsidRDefault="002F7CD6" w:rsidP="00D9175A">
      <w:pPr>
        <w:jc w:val="both"/>
        <w:rPr>
          <w:rFonts w:ascii="Arial" w:hAnsi="Arial" w:cs="Arial"/>
        </w:rPr>
      </w:pPr>
    </w:p>
    <w:p w14:paraId="2A2F2F46" w14:textId="77777777" w:rsidR="00BA02F8" w:rsidRDefault="00BA02F8" w:rsidP="00D9175A">
      <w:pPr>
        <w:jc w:val="both"/>
        <w:rPr>
          <w:rFonts w:ascii="Arial" w:hAnsi="Arial" w:cs="Arial"/>
        </w:rPr>
        <w:sectPr w:rsidR="00BA02F8" w:rsidSect="00BA02F8">
          <w:headerReference w:type="default" r:id="rId19"/>
          <w:footerReference w:type="default" r:id="rId20"/>
          <w:pgSz w:w="16839" w:h="11907" w:orient="landscape" w:code="9"/>
          <w:pgMar w:top="1418" w:right="1418" w:bottom="1418" w:left="1418" w:header="720" w:footer="0" w:gutter="0"/>
          <w:cols w:space="720"/>
          <w:noEndnote/>
          <w:docGrid w:linePitch="299"/>
        </w:sectPr>
      </w:pPr>
    </w:p>
    <w:p w14:paraId="69F3A785" w14:textId="77777777" w:rsidR="005D4600" w:rsidRPr="005C7698" w:rsidRDefault="00513B57" w:rsidP="005C7698">
      <w:pPr>
        <w:pStyle w:val="Ttulo1"/>
        <w:shd w:val="clear" w:color="auto" w:fill="F2F2F2" w:themeFill="background1" w:themeFillShade="F2"/>
        <w:spacing w:before="240" w:after="240" w:line="240" w:lineRule="auto"/>
        <w:ind w:left="431" w:hanging="431"/>
        <w:rPr>
          <w:rFonts w:ascii="Arial" w:hAnsi="Arial" w:cs="Arial"/>
        </w:rPr>
      </w:pPr>
      <w:bookmarkStart w:id="14" w:name="_Toc24468867"/>
      <w:r w:rsidRPr="005C7698">
        <w:rPr>
          <w:rFonts w:ascii="Arial" w:hAnsi="Arial" w:cs="Arial"/>
        </w:rPr>
        <w:lastRenderedPageBreak/>
        <w:t>INNOVACIONES TECNOLÓGICAS</w:t>
      </w:r>
      <w:r w:rsidR="005D4600" w:rsidRPr="005C7698">
        <w:rPr>
          <w:rFonts w:ascii="Arial" w:hAnsi="Arial" w:cs="Arial"/>
        </w:rPr>
        <w:t xml:space="preserve"> DEL PROYECTO</w:t>
      </w:r>
      <w:bookmarkEnd w:id="14"/>
    </w:p>
    <w:p w14:paraId="436E8570" w14:textId="77AA3558" w:rsidR="0053216A" w:rsidRDefault="0053216A" w:rsidP="00430D5B">
      <w:pPr>
        <w:pStyle w:val="Ttulo2"/>
        <w:spacing w:after="120"/>
        <w:ind w:left="578" w:hanging="578"/>
        <w:jc w:val="both"/>
        <w:rPr>
          <w:rFonts w:ascii="Arial" w:hAnsi="Arial" w:cs="Arial"/>
        </w:rPr>
      </w:pPr>
      <w:bookmarkStart w:id="15" w:name="_Toc24237298"/>
      <w:bookmarkStart w:id="16" w:name="_Toc24468868"/>
      <w:r w:rsidRPr="005C7698">
        <w:rPr>
          <w:rFonts w:ascii="Arial" w:hAnsi="Arial" w:cs="Arial"/>
        </w:rPr>
        <w:t xml:space="preserve">Innovaciones tecnológicas que presenta el proyecto </w:t>
      </w:r>
      <w:r w:rsidR="005D4600" w:rsidRPr="005C7698">
        <w:rPr>
          <w:rFonts w:ascii="Arial" w:hAnsi="Arial" w:cs="Arial"/>
        </w:rPr>
        <w:t>y ventajas para la empresa</w:t>
      </w:r>
      <w:r w:rsidRPr="005C7698">
        <w:rPr>
          <w:rFonts w:ascii="Arial" w:hAnsi="Arial" w:cs="Arial"/>
        </w:rPr>
        <w:t>. Reto tecnológico.</w:t>
      </w:r>
      <w:bookmarkEnd w:id="15"/>
      <w:bookmarkEnd w:id="16"/>
    </w:p>
    <w:p w14:paraId="59482E81" w14:textId="75B6A3F7" w:rsidR="0014214B" w:rsidRPr="005C7698" w:rsidRDefault="0082686E" w:rsidP="00D33645">
      <w:pPr>
        <w:spacing w:before="120" w:after="240" w:line="276" w:lineRule="auto"/>
        <w:jc w:val="both"/>
        <w:rPr>
          <w:rFonts w:ascii="Arial" w:hAnsi="Arial" w:cs="Arial"/>
        </w:rPr>
      </w:pPr>
      <w:r>
        <w:rPr>
          <w:rFonts w:ascii="Arial" w:hAnsi="Arial" w:cs="Arial"/>
        </w:rPr>
        <w:t xml:space="preserve">En la siguiente tabla se presentan </w:t>
      </w:r>
      <w:r w:rsidR="00B9257B">
        <w:rPr>
          <w:rFonts w:ascii="Arial" w:hAnsi="Arial" w:cs="Arial"/>
        </w:rPr>
        <w:t>las innovaciones tecnológicas</w:t>
      </w:r>
      <w:r>
        <w:rPr>
          <w:rFonts w:ascii="Arial" w:hAnsi="Arial" w:cs="Arial"/>
        </w:rPr>
        <w:t xml:space="preserve"> del sistema Pre-</w:t>
      </w:r>
      <w:proofErr w:type="spellStart"/>
      <w:r>
        <w:rPr>
          <w:rFonts w:ascii="Arial" w:hAnsi="Arial" w:cs="Arial"/>
        </w:rPr>
        <w:t>Fall</w:t>
      </w:r>
      <w:proofErr w:type="spellEnd"/>
      <w:r>
        <w:rPr>
          <w:rFonts w:ascii="Arial" w:hAnsi="Arial" w:cs="Arial"/>
        </w:rPr>
        <w:t xml:space="preserve">. </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3615"/>
        <w:gridCol w:w="3331"/>
      </w:tblGrid>
      <w:tr w:rsidR="0014214B" w:rsidRPr="003C44AF" w14:paraId="68456FA2" w14:textId="77777777" w:rsidTr="00705914">
        <w:trPr>
          <w:tblHeader/>
        </w:trPr>
        <w:tc>
          <w:tcPr>
            <w:tcW w:w="2376" w:type="dxa"/>
            <w:shd w:val="clear" w:color="auto" w:fill="DBE5F1" w:themeFill="accent1" w:themeFillTint="33"/>
            <w:vAlign w:val="center"/>
          </w:tcPr>
          <w:p w14:paraId="412CE946" w14:textId="0AFD17B9" w:rsidR="0014214B" w:rsidRPr="00CD0E20" w:rsidRDefault="0014214B" w:rsidP="00CD0E20">
            <w:pPr>
              <w:spacing w:before="60" w:after="60"/>
              <w:jc w:val="both"/>
              <w:rPr>
                <w:rFonts w:ascii="Arial" w:hAnsi="Arial" w:cs="Arial"/>
                <w:b/>
                <w:sz w:val="22"/>
                <w:szCs w:val="22"/>
                <w:lang w:val="es-ES_tradnl"/>
              </w:rPr>
            </w:pPr>
            <w:r w:rsidRPr="00CD0E20">
              <w:rPr>
                <w:rFonts w:ascii="Arial" w:hAnsi="Arial" w:cs="Arial"/>
                <w:b/>
                <w:sz w:val="22"/>
                <w:szCs w:val="22"/>
                <w:lang w:val="es-ES_tradnl"/>
              </w:rPr>
              <w:t>Aspecto novedoso</w:t>
            </w:r>
          </w:p>
        </w:tc>
        <w:tc>
          <w:tcPr>
            <w:tcW w:w="3615" w:type="dxa"/>
            <w:shd w:val="clear" w:color="auto" w:fill="DBE5F1" w:themeFill="accent1" w:themeFillTint="33"/>
            <w:vAlign w:val="center"/>
          </w:tcPr>
          <w:p w14:paraId="72FDF72C" w14:textId="77777777" w:rsidR="0014214B" w:rsidRPr="00CD0E20" w:rsidRDefault="0014214B" w:rsidP="00CD0E20">
            <w:pPr>
              <w:spacing w:before="60" w:after="60"/>
              <w:jc w:val="both"/>
              <w:rPr>
                <w:rFonts w:ascii="Arial" w:hAnsi="Arial" w:cs="Arial"/>
                <w:b/>
                <w:sz w:val="22"/>
                <w:szCs w:val="22"/>
                <w:lang w:val="es-ES_tradnl"/>
              </w:rPr>
            </w:pPr>
            <w:r w:rsidRPr="00CD0E20">
              <w:rPr>
                <w:rFonts w:ascii="Arial" w:hAnsi="Arial" w:cs="Arial"/>
                <w:b/>
                <w:sz w:val="22"/>
                <w:szCs w:val="22"/>
                <w:lang w:val="es-ES_tradnl"/>
              </w:rPr>
              <w:t>Estado actual de la técnica</w:t>
            </w:r>
          </w:p>
        </w:tc>
        <w:tc>
          <w:tcPr>
            <w:tcW w:w="3331" w:type="dxa"/>
            <w:shd w:val="clear" w:color="auto" w:fill="DBE5F1" w:themeFill="accent1" w:themeFillTint="33"/>
            <w:vAlign w:val="center"/>
          </w:tcPr>
          <w:p w14:paraId="14003D89" w14:textId="7ABD1E62" w:rsidR="0014214B" w:rsidRPr="00CD0E20" w:rsidRDefault="00B9257B" w:rsidP="00CD0E20">
            <w:pPr>
              <w:spacing w:before="60" w:after="60"/>
              <w:jc w:val="both"/>
              <w:rPr>
                <w:rFonts w:ascii="Arial" w:hAnsi="Arial" w:cs="Arial"/>
                <w:b/>
                <w:sz w:val="22"/>
                <w:szCs w:val="22"/>
                <w:lang w:val="es-ES_tradnl"/>
              </w:rPr>
            </w:pPr>
            <w:r>
              <w:rPr>
                <w:rFonts w:ascii="Arial" w:hAnsi="Arial" w:cs="Arial"/>
                <w:b/>
                <w:sz w:val="22"/>
                <w:szCs w:val="22"/>
                <w:lang w:val="es-ES_tradnl"/>
              </w:rPr>
              <w:t>Innovación tecnológica</w:t>
            </w:r>
          </w:p>
        </w:tc>
      </w:tr>
      <w:tr w:rsidR="0014214B" w:rsidRPr="003C44AF" w14:paraId="191A19E1" w14:textId="77777777" w:rsidTr="00CD0E20">
        <w:tc>
          <w:tcPr>
            <w:tcW w:w="2376" w:type="dxa"/>
            <w:shd w:val="clear" w:color="auto" w:fill="auto"/>
          </w:tcPr>
          <w:p w14:paraId="4AD882E7" w14:textId="31013B3F" w:rsidR="0014214B" w:rsidRPr="00CD0E20" w:rsidRDefault="0014214B" w:rsidP="00CD0E20">
            <w:pPr>
              <w:spacing w:before="60" w:after="60"/>
              <w:rPr>
                <w:rFonts w:ascii="Arial" w:hAnsi="Arial" w:cs="Arial"/>
                <w:sz w:val="22"/>
                <w:szCs w:val="22"/>
                <w:lang w:val="es-ES_tradnl"/>
              </w:rPr>
            </w:pPr>
            <w:r w:rsidRPr="00CD0E20">
              <w:rPr>
                <w:rFonts w:ascii="Arial" w:hAnsi="Arial" w:cs="Arial"/>
                <w:sz w:val="22"/>
                <w:szCs w:val="22"/>
                <w:lang w:val="es-ES_tradnl"/>
              </w:rPr>
              <w:t>Sensor para la recogida de variables para el análisis de la marcha</w:t>
            </w:r>
          </w:p>
        </w:tc>
        <w:tc>
          <w:tcPr>
            <w:tcW w:w="3615" w:type="dxa"/>
            <w:shd w:val="clear" w:color="auto" w:fill="auto"/>
          </w:tcPr>
          <w:p w14:paraId="174AB5C2" w14:textId="58AE4AA3" w:rsidR="00B9257B" w:rsidRDefault="00B9257B" w:rsidP="00CD0E20">
            <w:pPr>
              <w:spacing w:before="60" w:after="60"/>
              <w:rPr>
                <w:rFonts w:ascii="Arial" w:hAnsi="Arial" w:cs="Arial"/>
                <w:sz w:val="22"/>
                <w:szCs w:val="22"/>
              </w:rPr>
            </w:pPr>
            <w:r>
              <w:rPr>
                <w:rFonts w:ascii="Arial" w:hAnsi="Arial" w:cs="Arial"/>
                <w:sz w:val="22"/>
                <w:szCs w:val="22"/>
              </w:rPr>
              <w:t xml:space="preserve">Existen varios sistemas inerciales, de reciente aparición, que permiten la evaluación de diferentes características de la marcha humana (descritos en detalle en la sección 5.3). </w:t>
            </w:r>
          </w:p>
          <w:p w14:paraId="6F22A4B8" w14:textId="4C6617AD" w:rsidR="0014214B" w:rsidRPr="00CD0E20" w:rsidRDefault="00B9257B" w:rsidP="00CD0E20">
            <w:pPr>
              <w:spacing w:before="60" w:after="60"/>
              <w:rPr>
                <w:rFonts w:ascii="Arial" w:hAnsi="Arial" w:cs="Arial"/>
                <w:sz w:val="22"/>
                <w:szCs w:val="22"/>
              </w:rPr>
            </w:pPr>
            <w:r>
              <w:rPr>
                <w:rFonts w:ascii="Arial" w:hAnsi="Arial" w:cs="Arial"/>
                <w:sz w:val="22"/>
                <w:szCs w:val="22"/>
              </w:rPr>
              <w:t xml:space="preserve">No obstante no existen evidencias científicas de su aplicación para evaluar la marcha humana en un entorno real. Muchos de los dispositivos existentes sólo </w:t>
            </w:r>
            <w:r w:rsidR="008733B8" w:rsidRPr="00CD0E20">
              <w:rPr>
                <w:rFonts w:ascii="Arial" w:hAnsi="Arial" w:cs="Arial"/>
                <w:sz w:val="22"/>
                <w:szCs w:val="22"/>
              </w:rPr>
              <w:t xml:space="preserve">se enfocan a la realización de algunas pruebas específicas de la marcha (p.ej. Test de la marcha de 6 minutos, TUGT…) </w:t>
            </w:r>
          </w:p>
          <w:p w14:paraId="1F1607A7" w14:textId="40732FB3" w:rsidR="0014214B" w:rsidRPr="00CD0E20" w:rsidRDefault="0014214B" w:rsidP="00CD0E20">
            <w:pPr>
              <w:spacing w:before="60" w:after="60"/>
              <w:rPr>
                <w:rFonts w:ascii="Arial" w:hAnsi="Arial" w:cs="Arial"/>
                <w:sz w:val="22"/>
                <w:szCs w:val="22"/>
              </w:rPr>
            </w:pPr>
          </w:p>
        </w:tc>
        <w:tc>
          <w:tcPr>
            <w:tcW w:w="3331" w:type="dxa"/>
            <w:shd w:val="clear" w:color="auto" w:fill="auto"/>
          </w:tcPr>
          <w:p w14:paraId="2B305F38" w14:textId="13114480" w:rsidR="0014214B" w:rsidRPr="00CD0E20" w:rsidRDefault="0014214B" w:rsidP="00CD0E20">
            <w:pPr>
              <w:spacing w:before="60" w:after="60"/>
              <w:rPr>
                <w:rFonts w:ascii="Arial" w:hAnsi="Arial" w:cs="Arial"/>
                <w:sz w:val="22"/>
                <w:szCs w:val="22"/>
                <w:lang w:val="es-ES_tradnl"/>
              </w:rPr>
            </w:pPr>
            <w:r w:rsidRPr="00CD0E20">
              <w:rPr>
                <w:rFonts w:ascii="Arial" w:hAnsi="Arial" w:cs="Arial"/>
                <w:sz w:val="22"/>
                <w:szCs w:val="22"/>
                <w:lang w:val="es-ES_tradnl"/>
              </w:rPr>
              <w:t xml:space="preserve">Se </w:t>
            </w:r>
            <w:r w:rsidR="00B9257B">
              <w:rPr>
                <w:rFonts w:ascii="Arial" w:hAnsi="Arial" w:cs="Arial"/>
                <w:sz w:val="22"/>
                <w:szCs w:val="22"/>
                <w:lang w:val="es-ES_tradnl"/>
              </w:rPr>
              <w:t>identificarán los dispos</w:t>
            </w:r>
            <w:r w:rsidR="00A95C82">
              <w:rPr>
                <w:rFonts w:ascii="Arial" w:hAnsi="Arial" w:cs="Arial"/>
                <w:sz w:val="22"/>
                <w:szCs w:val="22"/>
                <w:lang w:val="es-ES_tradnl"/>
              </w:rPr>
              <w:t>i</w:t>
            </w:r>
            <w:r w:rsidR="00B9257B">
              <w:rPr>
                <w:rFonts w:ascii="Arial" w:hAnsi="Arial" w:cs="Arial"/>
                <w:sz w:val="22"/>
                <w:szCs w:val="22"/>
                <w:lang w:val="es-ES_tradnl"/>
              </w:rPr>
              <w:t>tivos que mejor se ajusten a las necesidades de Pre-</w:t>
            </w:r>
            <w:proofErr w:type="spellStart"/>
            <w:r w:rsidR="00B9257B">
              <w:rPr>
                <w:rFonts w:ascii="Arial" w:hAnsi="Arial" w:cs="Arial"/>
                <w:sz w:val="22"/>
                <w:szCs w:val="22"/>
                <w:lang w:val="es-ES_tradnl"/>
              </w:rPr>
              <w:t>Fall</w:t>
            </w:r>
            <w:proofErr w:type="spellEnd"/>
            <w:r w:rsidR="00B9257B">
              <w:rPr>
                <w:rFonts w:ascii="Arial" w:hAnsi="Arial" w:cs="Arial"/>
                <w:sz w:val="22"/>
                <w:szCs w:val="22"/>
                <w:lang w:val="es-ES_tradnl"/>
              </w:rPr>
              <w:t xml:space="preserve"> y se ll</w:t>
            </w:r>
            <w:r w:rsidR="00A95C82">
              <w:rPr>
                <w:rFonts w:ascii="Arial" w:hAnsi="Arial" w:cs="Arial"/>
                <w:sz w:val="22"/>
                <w:szCs w:val="22"/>
                <w:lang w:val="es-ES_tradnl"/>
              </w:rPr>
              <w:t xml:space="preserve">evará a cabo un proceso de benchmarking para la evaluación de dispositivos inerciales de medición de la marcha humana, </w:t>
            </w:r>
            <w:r w:rsidRPr="00CD0E20">
              <w:rPr>
                <w:rFonts w:ascii="Arial" w:hAnsi="Arial" w:cs="Arial"/>
                <w:sz w:val="22"/>
                <w:szCs w:val="22"/>
                <w:lang w:val="es-ES_tradnl"/>
              </w:rPr>
              <w:t>bajo los estándares de la evidencia clínica.</w:t>
            </w:r>
          </w:p>
          <w:p w14:paraId="79C1C11B" w14:textId="77777777" w:rsidR="0014214B" w:rsidRPr="00CD0E20" w:rsidRDefault="0014214B" w:rsidP="00CD0E20">
            <w:pPr>
              <w:spacing w:before="60" w:after="60"/>
              <w:rPr>
                <w:rFonts w:ascii="Arial" w:hAnsi="Arial" w:cs="Arial"/>
                <w:sz w:val="22"/>
                <w:szCs w:val="22"/>
                <w:lang w:val="es-ES_tradnl"/>
              </w:rPr>
            </w:pPr>
            <w:r w:rsidRPr="00CD0E20">
              <w:rPr>
                <w:rFonts w:ascii="Arial" w:hAnsi="Arial" w:cs="Arial"/>
                <w:sz w:val="22"/>
                <w:szCs w:val="22"/>
                <w:lang w:val="es-ES_tradnl"/>
              </w:rPr>
              <w:t>Se pondrá énfasis en aspectos ergonómicos que, sin perder la funcionalidad deseada, permitan el uso del dispositivo de una manera confortable. Esto es especialmente relevante ya que su uso está enfocado a personas mayores.</w:t>
            </w:r>
          </w:p>
        </w:tc>
      </w:tr>
      <w:tr w:rsidR="0014214B" w:rsidRPr="003C44AF" w14:paraId="5FF94F28" w14:textId="77777777" w:rsidTr="00CD0E20">
        <w:tc>
          <w:tcPr>
            <w:tcW w:w="2376" w:type="dxa"/>
            <w:shd w:val="clear" w:color="auto" w:fill="auto"/>
          </w:tcPr>
          <w:p w14:paraId="195F83F7" w14:textId="77777777" w:rsidR="0014214B" w:rsidRPr="00CD0E20" w:rsidRDefault="0014214B" w:rsidP="00CD0E20">
            <w:pPr>
              <w:spacing w:before="60" w:after="60"/>
              <w:rPr>
                <w:rFonts w:ascii="Arial" w:hAnsi="Arial" w:cs="Arial"/>
                <w:sz w:val="22"/>
                <w:szCs w:val="22"/>
                <w:lang w:val="es-ES_tradnl"/>
              </w:rPr>
            </w:pPr>
            <w:r w:rsidRPr="00CD0E20">
              <w:rPr>
                <w:rFonts w:ascii="Arial" w:hAnsi="Arial" w:cs="Arial"/>
                <w:sz w:val="22"/>
                <w:szCs w:val="22"/>
                <w:lang w:val="es-ES_tradnl"/>
              </w:rPr>
              <w:t>Modelo de análisis de patrones individualizados y dete</w:t>
            </w:r>
            <w:r w:rsidR="008733B8" w:rsidRPr="00CD0E20">
              <w:rPr>
                <w:rFonts w:ascii="Arial" w:hAnsi="Arial" w:cs="Arial"/>
                <w:sz w:val="22"/>
                <w:szCs w:val="22"/>
                <w:lang w:val="es-ES_tradnl"/>
              </w:rPr>
              <w:t>cción de anomalías de la marcha que pueden derivar en una caída grave</w:t>
            </w:r>
          </w:p>
        </w:tc>
        <w:tc>
          <w:tcPr>
            <w:tcW w:w="3615" w:type="dxa"/>
            <w:shd w:val="clear" w:color="auto" w:fill="auto"/>
          </w:tcPr>
          <w:p w14:paraId="00564931" w14:textId="77777777" w:rsidR="0014214B" w:rsidRPr="00CD0E20" w:rsidRDefault="0014214B" w:rsidP="00CD0E20">
            <w:pPr>
              <w:spacing w:before="60" w:after="60"/>
              <w:rPr>
                <w:rFonts w:ascii="Arial" w:hAnsi="Arial" w:cs="Arial"/>
                <w:sz w:val="22"/>
                <w:szCs w:val="22"/>
                <w:lang w:val="es-ES_tradnl"/>
              </w:rPr>
            </w:pPr>
            <w:r w:rsidRPr="00CD0E20">
              <w:rPr>
                <w:rFonts w:ascii="Arial" w:hAnsi="Arial" w:cs="Arial"/>
                <w:sz w:val="22"/>
                <w:szCs w:val="22"/>
                <w:lang w:val="es-ES_tradnl"/>
              </w:rPr>
              <w:t xml:space="preserve">Aunque existen numerosos avances en el modelado de la marcha ninguno de estos sistemas presenta un algoritmo que permita evaluar aspectos cinéticos con evidencia científica. </w:t>
            </w:r>
          </w:p>
          <w:p w14:paraId="09428198" w14:textId="77777777" w:rsidR="008733B8" w:rsidRPr="00CD0E20" w:rsidRDefault="008733B8" w:rsidP="00CD0E20">
            <w:pPr>
              <w:spacing w:before="60" w:after="60"/>
              <w:rPr>
                <w:rFonts w:ascii="Arial" w:hAnsi="Arial" w:cs="Arial"/>
                <w:sz w:val="22"/>
                <w:szCs w:val="22"/>
              </w:rPr>
            </w:pPr>
            <w:r w:rsidRPr="00CD0E20">
              <w:rPr>
                <w:rFonts w:ascii="Arial" w:hAnsi="Arial" w:cs="Arial"/>
                <w:sz w:val="22"/>
                <w:szCs w:val="22"/>
                <w:lang w:val="es-ES_tradnl"/>
              </w:rPr>
              <w:t>Tampoco se encuentran específicamente diseñados para la predicción del riesgo de sufrir caídas.</w:t>
            </w:r>
          </w:p>
        </w:tc>
        <w:tc>
          <w:tcPr>
            <w:tcW w:w="3331" w:type="dxa"/>
            <w:shd w:val="clear" w:color="auto" w:fill="auto"/>
          </w:tcPr>
          <w:p w14:paraId="57725ED0" w14:textId="77777777" w:rsidR="0014214B" w:rsidRPr="00CD0E20" w:rsidRDefault="0014214B" w:rsidP="00CD0E20">
            <w:pPr>
              <w:spacing w:before="60" w:after="60"/>
              <w:rPr>
                <w:rFonts w:ascii="Arial" w:hAnsi="Arial" w:cs="Arial"/>
                <w:sz w:val="22"/>
                <w:szCs w:val="22"/>
              </w:rPr>
            </w:pPr>
            <w:r w:rsidRPr="00CD0E20">
              <w:rPr>
                <w:rFonts w:ascii="Arial" w:hAnsi="Arial" w:cs="Arial"/>
                <w:sz w:val="22"/>
                <w:szCs w:val="22"/>
              </w:rPr>
              <w:t>Se generará un patrón individualizado de marcha normal, tomando como base los determinantes de la marcha obtenidos por el dispositivo.</w:t>
            </w:r>
          </w:p>
          <w:p w14:paraId="59AC3B6D" w14:textId="77777777" w:rsidR="0014214B" w:rsidRPr="00CD0E20" w:rsidRDefault="0014214B" w:rsidP="00CD0E20">
            <w:pPr>
              <w:spacing w:before="60" w:after="60"/>
              <w:rPr>
                <w:rFonts w:ascii="Arial" w:hAnsi="Arial" w:cs="Arial"/>
                <w:sz w:val="22"/>
                <w:szCs w:val="22"/>
              </w:rPr>
            </w:pPr>
            <w:r w:rsidRPr="00CD0E20">
              <w:rPr>
                <w:rFonts w:ascii="Arial" w:hAnsi="Arial" w:cs="Arial"/>
                <w:sz w:val="22"/>
                <w:szCs w:val="22"/>
              </w:rPr>
              <w:t>Esta personalización del análisis de la marcha permitirá detectar desviaciones en la marcha características para cada persona, en lugar de basarse en aspectos genéricos.</w:t>
            </w:r>
          </w:p>
          <w:p w14:paraId="3F70A867" w14:textId="187DB094" w:rsidR="0014214B" w:rsidRPr="00CD0E20" w:rsidRDefault="0014214B" w:rsidP="00CD0E20">
            <w:pPr>
              <w:spacing w:before="60" w:after="60"/>
              <w:rPr>
                <w:rFonts w:ascii="Arial" w:hAnsi="Arial" w:cs="Arial"/>
                <w:sz w:val="22"/>
                <w:szCs w:val="22"/>
              </w:rPr>
            </w:pPr>
            <w:r w:rsidRPr="00CD0E20">
              <w:rPr>
                <w:rFonts w:ascii="Arial" w:hAnsi="Arial" w:cs="Arial"/>
                <w:sz w:val="22"/>
                <w:szCs w:val="22"/>
              </w:rPr>
              <w:t>Los modelos realizados permitirán detectar situaciones de anomalías en la marcha y registrarlas. Una consulta de la evolución de estas anomalías por parte del personal clínico podrá facilitar una detección</w:t>
            </w:r>
            <w:r w:rsidR="00DE62A6" w:rsidRPr="00CD0E20">
              <w:rPr>
                <w:rFonts w:ascii="Arial" w:hAnsi="Arial" w:cs="Arial"/>
                <w:sz w:val="22"/>
                <w:szCs w:val="22"/>
              </w:rPr>
              <w:t xml:space="preserve"> precoz de un problema de salud relacionado con un riesgo de sufrir una caída.</w:t>
            </w:r>
          </w:p>
        </w:tc>
      </w:tr>
      <w:tr w:rsidR="0014214B" w:rsidRPr="003C44AF" w14:paraId="2D612358" w14:textId="77777777" w:rsidTr="00CD0E20">
        <w:tc>
          <w:tcPr>
            <w:tcW w:w="2376" w:type="dxa"/>
            <w:shd w:val="clear" w:color="auto" w:fill="auto"/>
          </w:tcPr>
          <w:p w14:paraId="7A5EA644" w14:textId="77777777" w:rsidR="0014214B" w:rsidRPr="00CD0E20" w:rsidRDefault="0014214B" w:rsidP="00CD0E20">
            <w:pPr>
              <w:spacing w:before="60" w:after="60"/>
              <w:rPr>
                <w:rFonts w:ascii="Arial" w:hAnsi="Arial" w:cs="Arial"/>
                <w:sz w:val="22"/>
                <w:szCs w:val="22"/>
                <w:lang w:val="es-ES_tradnl"/>
              </w:rPr>
            </w:pPr>
            <w:r w:rsidRPr="00CD0E20">
              <w:rPr>
                <w:rFonts w:ascii="Arial" w:hAnsi="Arial" w:cs="Arial"/>
                <w:sz w:val="22"/>
                <w:szCs w:val="22"/>
                <w:lang w:val="es-ES_tradnl"/>
              </w:rPr>
              <w:t xml:space="preserve">Dispositivo para la evaluación digital ambulatoria de la </w:t>
            </w:r>
            <w:r w:rsidRPr="00CD0E20">
              <w:rPr>
                <w:rFonts w:ascii="Arial" w:hAnsi="Arial" w:cs="Arial"/>
                <w:sz w:val="22"/>
                <w:szCs w:val="22"/>
                <w:lang w:val="es-ES_tradnl"/>
              </w:rPr>
              <w:lastRenderedPageBreak/>
              <w:t>marcha (es decir, la combinación del sensor y los modelos de datos)</w:t>
            </w:r>
          </w:p>
          <w:p w14:paraId="1C1D7EC2" w14:textId="77777777" w:rsidR="0014214B" w:rsidRPr="00CD0E20" w:rsidRDefault="0014214B" w:rsidP="00CD0E20">
            <w:pPr>
              <w:spacing w:before="60" w:after="60"/>
              <w:rPr>
                <w:rFonts w:ascii="Arial" w:hAnsi="Arial" w:cs="Arial"/>
                <w:sz w:val="22"/>
                <w:szCs w:val="22"/>
                <w:lang w:val="es-ES_tradnl"/>
              </w:rPr>
            </w:pPr>
          </w:p>
        </w:tc>
        <w:tc>
          <w:tcPr>
            <w:tcW w:w="3615" w:type="dxa"/>
            <w:shd w:val="clear" w:color="auto" w:fill="auto"/>
          </w:tcPr>
          <w:p w14:paraId="32949C4A" w14:textId="77777777" w:rsidR="0014214B" w:rsidRPr="00CD0E20" w:rsidRDefault="0014214B" w:rsidP="00CD0E20">
            <w:pPr>
              <w:spacing w:before="60" w:after="60"/>
              <w:rPr>
                <w:rFonts w:ascii="Arial" w:hAnsi="Arial" w:cs="Arial"/>
                <w:sz w:val="22"/>
                <w:szCs w:val="22"/>
              </w:rPr>
            </w:pPr>
            <w:r w:rsidRPr="00CD0E20">
              <w:rPr>
                <w:rFonts w:ascii="Arial" w:hAnsi="Arial" w:cs="Arial"/>
                <w:sz w:val="22"/>
                <w:szCs w:val="22"/>
              </w:rPr>
              <w:lastRenderedPageBreak/>
              <w:t xml:space="preserve">Los dispositivos que presentan mejores resultados en la captación de datos no han sido </w:t>
            </w:r>
            <w:r w:rsidRPr="00CD0E20">
              <w:rPr>
                <w:rFonts w:ascii="Arial" w:hAnsi="Arial" w:cs="Arial"/>
                <w:sz w:val="22"/>
                <w:szCs w:val="22"/>
              </w:rPr>
              <w:lastRenderedPageBreak/>
              <w:t xml:space="preserve">pensados para la práctica clínica y por tanto los algoritmos que integran no calculan las variables idóneas para detección de anomalías de movilidad derivadas de patologías. </w:t>
            </w:r>
          </w:p>
          <w:p w14:paraId="0A3C851F" w14:textId="77777777" w:rsidR="0014214B" w:rsidRPr="00CD0E20" w:rsidRDefault="0014214B" w:rsidP="00CD0E20">
            <w:pPr>
              <w:spacing w:before="60" w:after="60"/>
              <w:rPr>
                <w:rFonts w:ascii="Arial" w:hAnsi="Arial" w:cs="Arial"/>
                <w:sz w:val="22"/>
                <w:szCs w:val="22"/>
                <w:lang w:val="es-ES_tradnl"/>
              </w:rPr>
            </w:pPr>
            <w:r w:rsidRPr="00CD0E20">
              <w:rPr>
                <w:rFonts w:ascii="Arial" w:hAnsi="Arial" w:cs="Arial"/>
                <w:sz w:val="22"/>
                <w:szCs w:val="22"/>
              </w:rPr>
              <w:t>Los dispositivos físicos que existen actualmente para medir la calidad de la marcha disponen de un software concreto que no puede ser modificado o adaptado a las necesidades de las personas mayores.</w:t>
            </w:r>
          </w:p>
        </w:tc>
        <w:tc>
          <w:tcPr>
            <w:tcW w:w="3331" w:type="dxa"/>
            <w:shd w:val="clear" w:color="auto" w:fill="auto"/>
          </w:tcPr>
          <w:p w14:paraId="4ECBBF9E" w14:textId="77777777" w:rsidR="0014214B" w:rsidRPr="00CD0E20" w:rsidRDefault="0014214B" w:rsidP="00CD0E20">
            <w:pPr>
              <w:spacing w:before="60" w:after="60"/>
              <w:rPr>
                <w:rFonts w:ascii="Arial" w:hAnsi="Arial" w:cs="Arial"/>
                <w:sz w:val="22"/>
                <w:szCs w:val="22"/>
                <w:lang w:val="es-ES_tradnl"/>
              </w:rPr>
            </w:pPr>
            <w:r w:rsidRPr="00CD0E20">
              <w:rPr>
                <w:rFonts w:ascii="Arial" w:hAnsi="Arial" w:cs="Arial"/>
                <w:sz w:val="22"/>
                <w:szCs w:val="22"/>
                <w:lang w:val="es-ES_tradnl"/>
              </w:rPr>
              <w:lastRenderedPageBreak/>
              <w:t xml:space="preserve">El desarrollo de ambos sistemas (sensor y algoritmos de análisis) permite generar un </w:t>
            </w:r>
            <w:r w:rsidRPr="00CD0E20">
              <w:rPr>
                <w:rFonts w:ascii="Arial" w:hAnsi="Arial" w:cs="Arial"/>
                <w:sz w:val="22"/>
                <w:szCs w:val="22"/>
                <w:lang w:val="es-ES_tradnl"/>
              </w:rPr>
              <w:lastRenderedPageBreak/>
              <w:t xml:space="preserve">producto final complejo que cubre todos los aspectos necesarios para la evaluación digital ambulatoria de la marcha en el ámbito clínico </w:t>
            </w:r>
          </w:p>
          <w:p w14:paraId="7982E391" w14:textId="77777777" w:rsidR="0014214B" w:rsidRPr="00CD0E20" w:rsidRDefault="0014214B" w:rsidP="00CD0E20">
            <w:pPr>
              <w:spacing w:before="60" w:after="60"/>
              <w:rPr>
                <w:rFonts w:ascii="Arial" w:hAnsi="Arial" w:cs="Arial"/>
                <w:sz w:val="22"/>
                <w:szCs w:val="22"/>
                <w:lang w:val="es-ES_tradnl"/>
              </w:rPr>
            </w:pPr>
            <w:r w:rsidRPr="00CD0E20">
              <w:rPr>
                <w:rFonts w:ascii="Arial" w:hAnsi="Arial" w:cs="Arial"/>
                <w:sz w:val="22"/>
                <w:szCs w:val="22"/>
                <w:lang w:val="es-ES_tradnl"/>
              </w:rPr>
              <w:t xml:space="preserve">El desarrollo de los modelos de datos independientemente del dispositivo permitirá en un futuro la modificación de los algoritmos o la creación de </w:t>
            </w:r>
            <w:r w:rsidR="00DE62A6" w:rsidRPr="00CD0E20">
              <w:rPr>
                <w:rFonts w:ascii="Arial" w:hAnsi="Arial" w:cs="Arial"/>
                <w:sz w:val="22"/>
                <w:szCs w:val="22"/>
                <w:lang w:val="es-ES_tradnl"/>
              </w:rPr>
              <w:t>otros</w:t>
            </w:r>
            <w:r w:rsidRPr="00CD0E20">
              <w:rPr>
                <w:rFonts w:ascii="Arial" w:hAnsi="Arial" w:cs="Arial"/>
                <w:sz w:val="22"/>
                <w:szCs w:val="22"/>
                <w:lang w:val="es-ES_tradnl"/>
              </w:rPr>
              <w:t xml:space="preserve"> sistemas expertos </w:t>
            </w:r>
            <w:r w:rsidR="00DE62A6" w:rsidRPr="00CD0E20">
              <w:rPr>
                <w:rFonts w:ascii="Arial" w:hAnsi="Arial" w:cs="Arial"/>
                <w:sz w:val="22"/>
                <w:szCs w:val="22"/>
                <w:lang w:val="es-ES_tradnl"/>
              </w:rPr>
              <w:t>de acuerdo a nuevas necesidades que puedan surgir, por ejemplo, para crear modelos específicos para la detección de diferentes patologías.</w:t>
            </w:r>
          </w:p>
        </w:tc>
      </w:tr>
    </w:tbl>
    <w:p w14:paraId="0295AF94" w14:textId="77777777" w:rsidR="0014214B" w:rsidRDefault="0014214B" w:rsidP="00D9175A">
      <w:pPr>
        <w:jc w:val="both"/>
        <w:rPr>
          <w:rFonts w:ascii="Arial" w:hAnsi="Arial" w:cs="Arial"/>
        </w:rPr>
      </w:pPr>
    </w:p>
    <w:p w14:paraId="2B911B9D" w14:textId="77777777" w:rsidR="00C10DA5" w:rsidRDefault="00C10DA5" w:rsidP="00C10DA5">
      <w:pPr>
        <w:pStyle w:val="Ttulo2"/>
        <w:spacing w:after="120"/>
        <w:ind w:left="578" w:hanging="578"/>
        <w:jc w:val="both"/>
        <w:rPr>
          <w:rFonts w:ascii="Arial" w:hAnsi="Arial" w:cs="Arial"/>
        </w:rPr>
      </w:pPr>
      <w:r w:rsidRPr="005C7698">
        <w:rPr>
          <w:rFonts w:ascii="Arial" w:hAnsi="Arial" w:cs="Arial"/>
        </w:rPr>
        <w:t>Indicar las tecnologías más significativas incorporadas o previstas desarrollar en el proyecto.</w:t>
      </w:r>
    </w:p>
    <w:p w14:paraId="5B1FDB91" w14:textId="762BF1F5" w:rsidR="005F6911" w:rsidRPr="00CD0E20" w:rsidRDefault="005F6911" w:rsidP="00D33645">
      <w:pPr>
        <w:spacing w:before="120" w:after="240" w:line="276" w:lineRule="auto"/>
        <w:jc w:val="both"/>
        <w:rPr>
          <w:rFonts w:ascii="Arial" w:hAnsi="Arial" w:cs="Arial"/>
        </w:rPr>
      </w:pPr>
      <w:r w:rsidRPr="00CD0E20">
        <w:rPr>
          <w:rFonts w:ascii="Arial" w:hAnsi="Arial" w:cs="Arial"/>
        </w:rPr>
        <w:t xml:space="preserve">La tecnología más significativa que se va a </w:t>
      </w:r>
      <w:r w:rsidR="008D0363" w:rsidRPr="00CD0E20">
        <w:rPr>
          <w:rFonts w:ascii="Arial" w:hAnsi="Arial" w:cs="Arial"/>
        </w:rPr>
        <w:t>incorporar</w:t>
      </w:r>
      <w:r w:rsidRPr="00CD0E20">
        <w:rPr>
          <w:rFonts w:ascii="Arial" w:hAnsi="Arial" w:cs="Arial"/>
        </w:rPr>
        <w:t xml:space="preserve"> en el proyecto es la Inteligencia Artificial, a través de la creación de un sistema experto de apoyo al diagnóstico clínico, que recopilará y analizará un conjunto de datos del paciente y ofrecerá información relativa a la valoración del riesgo </w:t>
      </w:r>
      <w:r w:rsidR="008D0363" w:rsidRPr="00CD0E20">
        <w:rPr>
          <w:rFonts w:ascii="Arial" w:hAnsi="Arial" w:cs="Arial"/>
        </w:rPr>
        <w:t>de la aparición de una caída.</w:t>
      </w:r>
    </w:p>
    <w:p w14:paraId="0924B7E3" w14:textId="06B2DB86" w:rsidR="005F6911" w:rsidRPr="00CD0E20" w:rsidRDefault="005F6911" w:rsidP="00D33645">
      <w:pPr>
        <w:spacing w:before="120" w:after="240" w:line="276" w:lineRule="auto"/>
        <w:jc w:val="both"/>
        <w:rPr>
          <w:rFonts w:ascii="Arial" w:hAnsi="Arial" w:cs="Arial"/>
        </w:rPr>
      </w:pPr>
      <w:r w:rsidRPr="00CD0E20">
        <w:rPr>
          <w:rFonts w:ascii="Arial" w:hAnsi="Arial" w:cs="Arial"/>
        </w:rPr>
        <w:t>Si bien los sistemas de apoyo al diagnóstico clínico pueden ser de naturaleza muy variada, todos ellos deben ajustarse a un conjunto</w:t>
      </w:r>
      <w:r w:rsidR="00301738" w:rsidRPr="00301738">
        <w:rPr>
          <w:rFonts w:ascii="Arial" w:hAnsi="Arial" w:cs="Arial"/>
        </w:rPr>
        <w:t xml:space="preserve"> de especificaciones esenciales</w:t>
      </w:r>
      <w:r w:rsidR="00060CF8" w:rsidRPr="001F5533">
        <w:rPr>
          <w:rFonts w:cs="Arial"/>
          <w:vertAlign w:val="superscript"/>
        </w:rPr>
        <w:footnoteReference w:id="26"/>
      </w:r>
      <w:r w:rsidRPr="00CD0E20">
        <w:rPr>
          <w:rFonts w:ascii="Arial" w:hAnsi="Arial" w:cs="Arial"/>
        </w:rPr>
        <w:t>, como son las que se muestran a continuación:</w:t>
      </w:r>
    </w:p>
    <w:p w14:paraId="18BCC39B" w14:textId="77777777" w:rsidR="008D0363" w:rsidRDefault="008D0363" w:rsidP="00CD0E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5245"/>
      </w:tblGrid>
      <w:tr w:rsidR="00301738" w:rsidRPr="007660D1" w14:paraId="0E4F983E" w14:textId="77777777" w:rsidTr="005E0EA1">
        <w:trPr>
          <w:tblHeader/>
        </w:trPr>
        <w:tc>
          <w:tcPr>
            <w:tcW w:w="4219" w:type="dxa"/>
            <w:shd w:val="clear" w:color="auto" w:fill="A6A6A6" w:themeFill="background1" w:themeFillShade="A6"/>
          </w:tcPr>
          <w:p w14:paraId="72E90A9A" w14:textId="01024D7C" w:rsidR="008D0363" w:rsidRPr="00CD0E20" w:rsidRDefault="008D0363" w:rsidP="008D0363">
            <w:pPr>
              <w:rPr>
                <w:rFonts w:ascii="Arial" w:hAnsi="Arial" w:cs="Arial"/>
                <w:b/>
              </w:rPr>
            </w:pPr>
            <w:r w:rsidRPr="00CD0E20">
              <w:rPr>
                <w:rFonts w:ascii="Arial" w:hAnsi="Arial" w:cs="Arial"/>
                <w:b/>
              </w:rPr>
              <w:t>Un sistema de apoyo al diagnóstico clínico debe…</w:t>
            </w:r>
          </w:p>
        </w:tc>
        <w:tc>
          <w:tcPr>
            <w:tcW w:w="5559" w:type="dxa"/>
            <w:shd w:val="clear" w:color="auto" w:fill="A6A6A6" w:themeFill="background1" w:themeFillShade="A6"/>
          </w:tcPr>
          <w:p w14:paraId="7148BB8A" w14:textId="587F5084" w:rsidR="008D0363" w:rsidRPr="00CD0E20" w:rsidRDefault="008D0363" w:rsidP="008D0363">
            <w:pPr>
              <w:rPr>
                <w:rFonts w:ascii="Arial" w:hAnsi="Arial" w:cs="Arial"/>
                <w:b/>
              </w:rPr>
            </w:pPr>
            <w:r w:rsidRPr="00CD0E20">
              <w:rPr>
                <w:rFonts w:ascii="Arial" w:hAnsi="Arial" w:cs="Arial"/>
                <w:b/>
              </w:rPr>
              <w:t>Pre-</w:t>
            </w:r>
            <w:proofErr w:type="spellStart"/>
            <w:r w:rsidRPr="00CD0E20">
              <w:rPr>
                <w:rFonts w:ascii="Arial" w:hAnsi="Arial" w:cs="Arial"/>
                <w:b/>
              </w:rPr>
              <w:t>Fall</w:t>
            </w:r>
            <w:proofErr w:type="spellEnd"/>
            <w:r w:rsidRPr="00CD0E20">
              <w:rPr>
                <w:rFonts w:ascii="Arial" w:hAnsi="Arial" w:cs="Arial"/>
                <w:b/>
              </w:rPr>
              <w:t>…</w:t>
            </w:r>
          </w:p>
        </w:tc>
      </w:tr>
      <w:tr w:rsidR="008D0363" w:rsidRPr="008D0363" w14:paraId="14899A63" w14:textId="77777777" w:rsidTr="00CD0E20">
        <w:tc>
          <w:tcPr>
            <w:tcW w:w="4219" w:type="dxa"/>
            <w:shd w:val="clear" w:color="auto" w:fill="auto"/>
            <w:vAlign w:val="center"/>
          </w:tcPr>
          <w:p w14:paraId="1E9046C9" w14:textId="77777777" w:rsidR="008D0363" w:rsidRPr="00CD0E20" w:rsidRDefault="008D0363" w:rsidP="008D0363">
            <w:pPr>
              <w:rPr>
                <w:rFonts w:ascii="Arial" w:hAnsi="Arial" w:cs="Arial"/>
              </w:rPr>
            </w:pPr>
            <w:r w:rsidRPr="00CD0E20">
              <w:rPr>
                <w:rFonts w:ascii="Arial" w:hAnsi="Arial" w:cs="Arial"/>
              </w:rPr>
              <w:t>Proporcionar un valor medible al abordar un área problemática reconocida o área de mejora.</w:t>
            </w:r>
          </w:p>
        </w:tc>
        <w:tc>
          <w:tcPr>
            <w:tcW w:w="5559" w:type="dxa"/>
            <w:shd w:val="clear" w:color="auto" w:fill="auto"/>
          </w:tcPr>
          <w:p w14:paraId="1FF852B5" w14:textId="37110CF4" w:rsidR="008D0363" w:rsidRPr="00CD0E20" w:rsidRDefault="008D0363" w:rsidP="008D0363">
            <w:pPr>
              <w:rPr>
                <w:rFonts w:ascii="Arial" w:hAnsi="Arial" w:cs="Arial"/>
              </w:rPr>
            </w:pPr>
            <w:r w:rsidRPr="00CD0E20">
              <w:rPr>
                <w:rFonts w:ascii="Arial" w:hAnsi="Arial" w:cs="Arial"/>
              </w:rPr>
              <w:t>Proporcionará una valo</w:t>
            </w:r>
            <w:r w:rsidRPr="008D0363">
              <w:rPr>
                <w:rFonts w:ascii="Arial" w:hAnsi="Arial" w:cs="Arial"/>
              </w:rPr>
              <w:t xml:space="preserve">ración del riesgo de </w:t>
            </w:r>
            <w:r>
              <w:rPr>
                <w:rFonts w:ascii="Arial" w:hAnsi="Arial" w:cs="Arial"/>
              </w:rPr>
              <w:t>sufrir una caída</w:t>
            </w:r>
          </w:p>
        </w:tc>
      </w:tr>
      <w:tr w:rsidR="008D0363" w:rsidRPr="008D0363" w14:paraId="1E007E20" w14:textId="77777777" w:rsidTr="00CD0E20">
        <w:tc>
          <w:tcPr>
            <w:tcW w:w="4219" w:type="dxa"/>
            <w:shd w:val="clear" w:color="auto" w:fill="auto"/>
            <w:vAlign w:val="center"/>
          </w:tcPr>
          <w:p w14:paraId="7DF47704" w14:textId="77777777" w:rsidR="008D0363" w:rsidRPr="00CD0E20" w:rsidRDefault="008D0363" w:rsidP="008D0363">
            <w:pPr>
              <w:rPr>
                <w:rFonts w:ascii="Arial" w:hAnsi="Arial" w:cs="Arial"/>
              </w:rPr>
            </w:pPr>
            <w:r w:rsidRPr="00CD0E20">
              <w:rPr>
                <w:rFonts w:ascii="Arial" w:hAnsi="Arial" w:cs="Arial"/>
              </w:rPr>
              <w:t>Combinar datos de múltiples tipos para obtener las mejores recomendaciones basadas en las prácticas clínicas actuales y relevantes.</w:t>
            </w:r>
          </w:p>
        </w:tc>
        <w:tc>
          <w:tcPr>
            <w:tcW w:w="5559" w:type="dxa"/>
            <w:shd w:val="clear" w:color="auto" w:fill="auto"/>
          </w:tcPr>
          <w:p w14:paraId="2686D75B" w14:textId="3E0CDAB3" w:rsidR="008D0363" w:rsidRPr="00CD0E20" w:rsidRDefault="002B7001" w:rsidP="002B7001">
            <w:pPr>
              <w:rPr>
                <w:rFonts w:ascii="Arial" w:hAnsi="Arial" w:cs="Arial"/>
              </w:rPr>
            </w:pPr>
            <w:r>
              <w:rPr>
                <w:rFonts w:ascii="Arial" w:hAnsi="Arial" w:cs="Arial"/>
              </w:rPr>
              <w:t>Combinará datos de diferente tipo relacionados con las mediciones de los parámetros de la marcha, generados por el sensor. Además, tendrá en cuenta otros datos (p.ej. datos demográficos) que los expertos de IBC consideren relevantes</w:t>
            </w:r>
            <w:r w:rsidR="00810640">
              <w:rPr>
                <w:rFonts w:ascii="Arial" w:hAnsi="Arial" w:cs="Arial"/>
              </w:rPr>
              <w:t>, según las prácticas clínicas realizadas en la actualidad.</w:t>
            </w:r>
          </w:p>
        </w:tc>
      </w:tr>
      <w:tr w:rsidR="008D0363" w:rsidRPr="008D0363" w14:paraId="6EE21D57" w14:textId="77777777" w:rsidTr="00CD0E20">
        <w:tc>
          <w:tcPr>
            <w:tcW w:w="4219" w:type="dxa"/>
            <w:shd w:val="clear" w:color="auto" w:fill="auto"/>
            <w:vAlign w:val="center"/>
          </w:tcPr>
          <w:p w14:paraId="13F350B8" w14:textId="77777777" w:rsidR="008D0363" w:rsidRPr="00CD0E20" w:rsidRDefault="008D0363" w:rsidP="008D0363">
            <w:pPr>
              <w:rPr>
                <w:rFonts w:ascii="Arial" w:hAnsi="Arial" w:cs="Arial"/>
              </w:rPr>
            </w:pPr>
            <w:r w:rsidRPr="00CD0E20">
              <w:rPr>
                <w:rFonts w:ascii="Arial" w:hAnsi="Arial" w:cs="Arial"/>
              </w:rPr>
              <w:t>Generar resultados a partir de fuentes de datos diversas.</w:t>
            </w:r>
          </w:p>
        </w:tc>
        <w:tc>
          <w:tcPr>
            <w:tcW w:w="5559" w:type="dxa"/>
            <w:shd w:val="clear" w:color="auto" w:fill="auto"/>
          </w:tcPr>
          <w:p w14:paraId="786C5412" w14:textId="593C404F" w:rsidR="008D0363" w:rsidRPr="00CD0E20" w:rsidRDefault="00810640" w:rsidP="00810640">
            <w:pPr>
              <w:rPr>
                <w:rFonts w:ascii="Arial" w:hAnsi="Arial" w:cs="Arial"/>
              </w:rPr>
            </w:pPr>
            <w:r>
              <w:rPr>
                <w:rFonts w:ascii="Arial" w:hAnsi="Arial" w:cs="Arial"/>
              </w:rPr>
              <w:t xml:space="preserve">Generará los resultados finales a partir de las mediciones del sensor y de otros datos relevantes identificados por los expertos </w:t>
            </w:r>
            <w:r>
              <w:rPr>
                <w:rFonts w:ascii="Arial" w:hAnsi="Arial" w:cs="Arial"/>
              </w:rPr>
              <w:lastRenderedPageBreak/>
              <w:t>clínicos.</w:t>
            </w:r>
          </w:p>
        </w:tc>
      </w:tr>
      <w:tr w:rsidR="008D0363" w:rsidRPr="008D0363" w14:paraId="63EB6884" w14:textId="77777777" w:rsidTr="00CD0E20">
        <w:tc>
          <w:tcPr>
            <w:tcW w:w="4219" w:type="dxa"/>
            <w:shd w:val="clear" w:color="auto" w:fill="auto"/>
            <w:vAlign w:val="center"/>
          </w:tcPr>
          <w:p w14:paraId="738C7489" w14:textId="77777777" w:rsidR="008D0363" w:rsidRPr="00CD0E20" w:rsidRDefault="008D0363" w:rsidP="008D0363">
            <w:pPr>
              <w:rPr>
                <w:rFonts w:ascii="Arial" w:hAnsi="Arial" w:cs="Arial"/>
              </w:rPr>
            </w:pPr>
            <w:r w:rsidRPr="00CD0E20">
              <w:rPr>
                <w:rFonts w:ascii="Arial" w:hAnsi="Arial" w:cs="Arial"/>
              </w:rPr>
              <w:lastRenderedPageBreak/>
              <w:t>Proporcionar información al usuario que le permita tomar parte en las decisiones, en lugar de generar un sistema autónomo y opaco.</w:t>
            </w:r>
          </w:p>
        </w:tc>
        <w:tc>
          <w:tcPr>
            <w:tcW w:w="5559" w:type="dxa"/>
            <w:shd w:val="clear" w:color="auto" w:fill="auto"/>
          </w:tcPr>
          <w:p w14:paraId="6E5F9531" w14:textId="1E95F2FC" w:rsidR="008D0363" w:rsidRPr="00CD0E20" w:rsidRDefault="008D0363" w:rsidP="00810640">
            <w:pPr>
              <w:rPr>
                <w:rFonts w:ascii="Arial" w:hAnsi="Arial" w:cs="Arial"/>
              </w:rPr>
            </w:pPr>
            <w:r w:rsidRPr="00CD0E20">
              <w:rPr>
                <w:rFonts w:ascii="Arial" w:hAnsi="Arial" w:cs="Arial"/>
              </w:rPr>
              <w:t xml:space="preserve">Será un sistema que proporcionará información al especialista clínico: le informará acerca de por qué se considera que el paciente tiene un determinado riesgo de </w:t>
            </w:r>
            <w:r w:rsidR="00810640">
              <w:rPr>
                <w:rFonts w:ascii="Arial" w:hAnsi="Arial" w:cs="Arial"/>
              </w:rPr>
              <w:t>padecer una caída</w:t>
            </w:r>
            <w:r w:rsidRPr="00CD0E20">
              <w:rPr>
                <w:rFonts w:ascii="Arial" w:hAnsi="Arial" w:cs="Arial"/>
              </w:rPr>
              <w:t xml:space="preserve"> y qué factores </w:t>
            </w:r>
            <w:r w:rsidR="00810640" w:rsidRPr="00810640">
              <w:rPr>
                <w:rFonts w:ascii="Arial" w:hAnsi="Arial" w:cs="Arial"/>
              </w:rPr>
              <w:t>influyen más en su situació</w:t>
            </w:r>
            <w:r w:rsidR="00810640">
              <w:rPr>
                <w:rFonts w:ascii="Arial" w:hAnsi="Arial" w:cs="Arial"/>
              </w:rPr>
              <w:t>n clínica</w:t>
            </w:r>
            <w:r w:rsidRPr="00CD0E20">
              <w:rPr>
                <w:rFonts w:ascii="Arial" w:hAnsi="Arial" w:cs="Arial"/>
              </w:rPr>
              <w:t xml:space="preserve">. El profesional </w:t>
            </w:r>
            <w:r w:rsidR="00810640">
              <w:rPr>
                <w:rFonts w:ascii="Arial" w:hAnsi="Arial" w:cs="Arial"/>
              </w:rPr>
              <w:t>sanitario</w:t>
            </w:r>
            <w:r w:rsidRPr="00CD0E20">
              <w:rPr>
                <w:rFonts w:ascii="Arial" w:hAnsi="Arial" w:cs="Arial"/>
              </w:rPr>
              <w:t xml:space="preserve"> será el encargado de </w:t>
            </w:r>
            <w:r w:rsidR="00810640">
              <w:rPr>
                <w:rFonts w:ascii="Arial" w:hAnsi="Arial" w:cs="Arial"/>
              </w:rPr>
              <w:t xml:space="preserve">interpretar estos resultados </w:t>
            </w:r>
            <w:r w:rsidRPr="00CD0E20">
              <w:rPr>
                <w:rFonts w:ascii="Arial" w:hAnsi="Arial" w:cs="Arial"/>
              </w:rPr>
              <w:t xml:space="preserve"> y d</w:t>
            </w:r>
            <w:r w:rsidR="00810640" w:rsidRPr="00810640">
              <w:rPr>
                <w:rFonts w:ascii="Arial" w:hAnsi="Arial" w:cs="Arial"/>
              </w:rPr>
              <w:t xml:space="preserve">ecidir </w:t>
            </w:r>
            <w:r w:rsidRPr="00CD0E20">
              <w:rPr>
                <w:rFonts w:ascii="Arial" w:hAnsi="Arial" w:cs="Arial"/>
              </w:rPr>
              <w:t>la intervención pertinente</w:t>
            </w:r>
            <w:r w:rsidR="00810640">
              <w:rPr>
                <w:rFonts w:ascii="Arial" w:hAnsi="Arial" w:cs="Arial"/>
              </w:rPr>
              <w:t xml:space="preserve"> (p.ej. nuevos análisis, medicación…)</w:t>
            </w:r>
          </w:p>
        </w:tc>
      </w:tr>
      <w:tr w:rsidR="008D0363" w:rsidRPr="008D0363" w14:paraId="20D3DDE7" w14:textId="77777777" w:rsidTr="00CD0E20">
        <w:tc>
          <w:tcPr>
            <w:tcW w:w="4219" w:type="dxa"/>
            <w:shd w:val="clear" w:color="auto" w:fill="auto"/>
            <w:vAlign w:val="center"/>
          </w:tcPr>
          <w:p w14:paraId="5915898F" w14:textId="77777777" w:rsidR="008D0363" w:rsidRPr="00CD0E20" w:rsidRDefault="008D0363" w:rsidP="008D0363">
            <w:pPr>
              <w:rPr>
                <w:rFonts w:ascii="Arial" w:hAnsi="Arial" w:cs="Arial"/>
              </w:rPr>
            </w:pPr>
            <w:r w:rsidRPr="00CD0E20">
              <w:rPr>
                <w:rFonts w:ascii="Arial" w:hAnsi="Arial" w:cs="Arial"/>
              </w:rPr>
              <w:t>Demostrar buenos principios de usabilidad, incluyendo una interfaz sencilla y opciones de acción rápida.</w:t>
            </w:r>
          </w:p>
        </w:tc>
        <w:tc>
          <w:tcPr>
            <w:tcW w:w="5559" w:type="dxa"/>
            <w:shd w:val="clear" w:color="auto" w:fill="auto"/>
          </w:tcPr>
          <w:p w14:paraId="2A4B2B96" w14:textId="0304766A" w:rsidR="008D0363" w:rsidRPr="00CD0E20" w:rsidRDefault="008D0363" w:rsidP="00810640">
            <w:pPr>
              <w:rPr>
                <w:rFonts w:ascii="Arial" w:hAnsi="Arial" w:cs="Arial"/>
              </w:rPr>
            </w:pPr>
            <w:r w:rsidRPr="00CD0E20">
              <w:rPr>
                <w:rFonts w:ascii="Arial" w:hAnsi="Arial" w:cs="Arial"/>
              </w:rPr>
              <w:t>Tendrá en cuenta aspect</w:t>
            </w:r>
            <w:r w:rsidR="00810640" w:rsidRPr="00810640">
              <w:rPr>
                <w:rFonts w:ascii="Arial" w:hAnsi="Arial" w:cs="Arial"/>
              </w:rPr>
              <w:t xml:space="preserve">os de usabilidad en su diseño </w:t>
            </w:r>
            <w:r w:rsidR="00810640">
              <w:rPr>
                <w:rFonts w:ascii="Arial" w:hAnsi="Arial" w:cs="Arial"/>
              </w:rPr>
              <w:t xml:space="preserve"> para facilitar la consulta de los resultados por parte del personal clínico.</w:t>
            </w:r>
          </w:p>
        </w:tc>
      </w:tr>
      <w:tr w:rsidR="008D0363" w:rsidRPr="008D0363" w14:paraId="6C38CA57" w14:textId="77777777" w:rsidTr="00CD0E20">
        <w:tc>
          <w:tcPr>
            <w:tcW w:w="4219" w:type="dxa"/>
            <w:shd w:val="clear" w:color="auto" w:fill="auto"/>
            <w:vAlign w:val="center"/>
          </w:tcPr>
          <w:p w14:paraId="7AF4BA89" w14:textId="77777777" w:rsidR="008D0363" w:rsidRPr="00CD0E20" w:rsidRDefault="008D0363" w:rsidP="008D0363">
            <w:pPr>
              <w:rPr>
                <w:rFonts w:ascii="Arial" w:hAnsi="Arial" w:cs="Arial"/>
              </w:rPr>
            </w:pPr>
            <w:r w:rsidRPr="00CD0E20">
              <w:rPr>
                <w:rFonts w:ascii="Arial" w:hAnsi="Arial" w:cs="Arial"/>
              </w:rPr>
              <w:t>Poder probarse en una muestra de población pequeña y que sean escalables.</w:t>
            </w:r>
          </w:p>
        </w:tc>
        <w:tc>
          <w:tcPr>
            <w:tcW w:w="5559" w:type="dxa"/>
            <w:shd w:val="clear" w:color="auto" w:fill="auto"/>
          </w:tcPr>
          <w:p w14:paraId="19A50EE3" w14:textId="573D0046" w:rsidR="008D0363" w:rsidRPr="00CD0E20" w:rsidRDefault="008D0363" w:rsidP="00301738">
            <w:pPr>
              <w:rPr>
                <w:rFonts w:ascii="Arial" w:hAnsi="Arial" w:cs="Arial"/>
              </w:rPr>
            </w:pPr>
            <w:r w:rsidRPr="00CD0E20">
              <w:rPr>
                <w:rFonts w:ascii="Arial" w:hAnsi="Arial" w:cs="Arial"/>
              </w:rPr>
              <w:t xml:space="preserve">Durante la fase de validación se realizarán las pruebas necesarias para su validación, pudiendo posteriormente escalar la solución a </w:t>
            </w:r>
            <w:r w:rsidR="00810640" w:rsidRPr="00810640">
              <w:rPr>
                <w:rFonts w:ascii="Arial" w:hAnsi="Arial" w:cs="Arial"/>
              </w:rPr>
              <w:t>otras alteraciones del aparato musculo-esquelético</w:t>
            </w:r>
            <w:r w:rsidRPr="00CD0E20">
              <w:rPr>
                <w:rFonts w:ascii="Arial" w:hAnsi="Arial" w:cs="Arial"/>
              </w:rPr>
              <w:t>.</w:t>
            </w:r>
          </w:p>
        </w:tc>
      </w:tr>
      <w:tr w:rsidR="008D0363" w:rsidRPr="008D0363" w14:paraId="3F817F93" w14:textId="77777777" w:rsidTr="00CD0E20">
        <w:tc>
          <w:tcPr>
            <w:tcW w:w="4219" w:type="dxa"/>
            <w:shd w:val="clear" w:color="auto" w:fill="auto"/>
            <w:vAlign w:val="center"/>
          </w:tcPr>
          <w:p w14:paraId="59B76E6E" w14:textId="77777777" w:rsidR="008D0363" w:rsidRPr="00CD0E20" w:rsidRDefault="008D0363" w:rsidP="008D0363">
            <w:pPr>
              <w:rPr>
                <w:rFonts w:ascii="Arial" w:hAnsi="Arial" w:cs="Arial"/>
              </w:rPr>
            </w:pPr>
            <w:r w:rsidRPr="00CD0E20">
              <w:rPr>
                <w:rFonts w:ascii="Arial" w:hAnsi="Arial" w:cs="Arial"/>
              </w:rPr>
              <w:t>Soportar la participación en iniciativas para mejorar su calidad.</w:t>
            </w:r>
          </w:p>
        </w:tc>
        <w:tc>
          <w:tcPr>
            <w:tcW w:w="5559" w:type="dxa"/>
            <w:shd w:val="clear" w:color="auto" w:fill="auto"/>
          </w:tcPr>
          <w:p w14:paraId="6D145158" w14:textId="77EB3280" w:rsidR="008D0363" w:rsidRPr="00CD0E20" w:rsidRDefault="008D0363" w:rsidP="00301738">
            <w:pPr>
              <w:rPr>
                <w:rFonts w:ascii="Arial" w:hAnsi="Arial" w:cs="Arial"/>
              </w:rPr>
            </w:pPr>
            <w:r w:rsidRPr="00CD0E20">
              <w:rPr>
                <w:rFonts w:ascii="Arial" w:hAnsi="Arial" w:cs="Arial"/>
              </w:rPr>
              <w:t xml:space="preserve">El diseño de </w:t>
            </w:r>
            <w:r w:rsidR="00301738">
              <w:rPr>
                <w:rFonts w:ascii="Arial" w:hAnsi="Arial" w:cs="Arial"/>
              </w:rPr>
              <w:t>Pre-</w:t>
            </w:r>
            <w:proofErr w:type="spellStart"/>
            <w:r w:rsidR="00301738">
              <w:rPr>
                <w:rFonts w:ascii="Arial" w:hAnsi="Arial" w:cs="Arial"/>
              </w:rPr>
              <w:t>Fall</w:t>
            </w:r>
            <w:proofErr w:type="spellEnd"/>
            <w:r w:rsidR="00301738" w:rsidRPr="00301738">
              <w:rPr>
                <w:rFonts w:ascii="Arial" w:hAnsi="Arial" w:cs="Arial"/>
              </w:rPr>
              <w:t xml:space="preserve"> se </w:t>
            </w:r>
            <w:r w:rsidR="00301738">
              <w:rPr>
                <w:rFonts w:ascii="Arial" w:hAnsi="Arial" w:cs="Arial"/>
              </w:rPr>
              <w:t>llevará a cabo</w:t>
            </w:r>
            <w:r w:rsidRPr="00CD0E20">
              <w:rPr>
                <w:rFonts w:ascii="Arial" w:hAnsi="Arial" w:cs="Arial"/>
              </w:rPr>
              <w:t xml:space="preserve"> teniendo en cuenta que podrán realizarse mejoras o adaptaciones futuras en la herramienta, tanto en cuanto a las tecnologías aplicadas como respecto a los modelos y algoritmos definidos.</w:t>
            </w:r>
          </w:p>
        </w:tc>
      </w:tr>
    </w:tbl>
    <w:p w14:paraId="0C204801" w14:textId="77777777" w:rsidR="008D0363" w:rsidRDefault="008D0363" w:rsidP="00CD0E20"/>
    <w:p w14:paraId="6ECEE9FC" w14:textId="183292E4" w:rsidR="008D0363" w:rsidRDefault="005F6911" w:rsidP="00D33645">
      <w:pPr>
        <w:spacing w:before="120" w:after="240" w:line="276" w:lineRule="auto"/>
        <w:jc w:val="both"/>
        <w:rPr>
          <w:rFonts w:ascii="Arial" w:hAnsi="Arial" w:cs="Arial"/>
        </w:rPr>
      </w:pPr>
      <w:r w:rsidRPr="00CD0E20">
        <w:rPr>
          <w:rFonts w:ascii="Arial" w:hAnsi="Arial" w:cs="Arial"/>
        </w:rPr>
        <w:t xml:space="preserve">La aplicación de sistemas de apoyo al diagnóstico clínico es relativamente reciente en el ámbito sanitario, siendo su aplicación fundamental en el diagnóstico e intervención de enfermedades crónicas. En el ámbito específico </w:t>
      </w:r>
      <w:r w:rsidR="008D0363">
        <w:rPr>
          <w:rFonts w:ascii="Arial" w:hAnsi="Arial" w:cs="Arial"/>
        </w:rPr>
        <w:t xml:space="preserve">del análisis biomecánico, </w:t>
      </w:r>
      <w:r w:rsidR="008D0363" w:rsidRPr="009F3004">
        <w:rPr>
          <w:rFonts w:ascii="Arial" w:hAnsi="Arial" w:cs="Arial"/>
        </w:rPr>
        <w:t>éstos no han sido prácticamente empleados hasta el momento</w:t>
      </w:r>
      <w:r w:rsidR="008D0363">
        <w:rPr>
          <w:rFonts w:ascii="Arial" w:hAnsi="Arial" w:cs="Arial"/>
        </w:rPr>
        <w:t>, por lo que se trata de un tipo de tecnología innovadora en este ámbito.</w:t>
      </w:r>
    </w:p>
    <w:p w14:paraId="2E95D8D0" w14:textId="77777777" w:rsidR="005F6911" w:rsidRPr="00D33645" w:rsidRDefault="005F6911" w:rsidP="00D33645">
      <w:pPr>
        <w:spacing w:before="120" w:after="240" w:line="276" w:lineRule="auto"/>
        <w:jc w:val="both"/>
        <w:rPr>
          <w:rFonts w:ascii="Arial" w:hAnsi="Arial" w:cs="Arial"/>
        </w:rPr>
      </w:pPr>
    </w:p>
    <w:p w14:paraId="64C9C4D5" w14:textId="66FF9E4E" w:rsidR="00C10DA5" w:rsidRPr="00D33645" w:rsidRDefault="00C10DA5" w:rsidP="00D9175A">
      <w:pPr>
        <w:pStyle w:val="Ttulo2"/>
        <w:spacing w:after="120"/>
        <w:ind w:left="578" w:hanging="578"/>
        <w:jc w:val="both"/>
        <w:rPr>
          <w:rFonts w:ascii="Arial" w:hAnsi="Arial" w:cs="Arial"/>
        </w:rPr>
      </w:pPr>
      <w:r w:rsidRPr="005C7698">
        <w:rPr>
          <w:rFonts w:ascii="Arial" w:hAnsi="Arial" w:cs="Arial"/>
        </w:rPr>
        <w:t>Descripción del estado de desarrollo de estas tecnologías entre las empresas de la competencia a nivel nacional e internacional.</w:t>
      </w:r>
    </w:p>
    <w:p w14:paraId="3EEF9F8D" w14:textId="77777777" w:rsidR="00C10FCF" w:rsidRPr="005C7698" w:rsidRDefault="00C10FCF" w:rsidP="003C44AF">
      <w:pPr>
        <w:pStyle w:val="Ttulo3"/>
        <w:spacing w:line="276" w:lineRule="auto"/>
        <w:jc w:val="both"/>
        <w:rPr>
          <w:rFonts w:ascii="Arial" w:hAnsi="Arial" w:cs="Arial"/>
        </w:rPr>
      </w:pPr>
      <w:bookmarkStart w:id="17" w:name="_Toc24237301"/>
      <w:bookmarkStart w:id="18" w:name="_Toc24468871"/>
      <w:r w:rsidRPr="005C7698">
        <w:rPr>
          <w:rFonts w:ascii="Arial" w:hAnsi="Arial" w:cs="Arial"/>
        </w:rPr>
        <w:t>Dispositivos existentes</w:t>
      </w:r>
      <w:bookmarkEnd w:id="17"/>
      <w:bookmarkEnd w:id="18"/>
    </w:p>
    <w:p w14:paraId="59D04F83" w14:textId="77777777" w:rsidR="005E0EA1" w:rsidRDefault="00BB5C1C" w:rsidP="00D33645">
      <w:pPr>
        <w:spacing w:before="120" w:after="240" w:line="276" w:lineRule="auto"/>
        <w:jc w:val="both"/>
        <w:rPr>
          <w:rFonts w:ascii="Arial" w:hAnsi="Arial" w:cs="Arial"/>
        </w:rPr>
      </w:pPr>
      <w:r w:rsidRPr="00CC12E7">
        <w:rPr>
          <w:rFonts w:ascii="Arial" w:hAnsi="Arial" w:cs="Arial"/>
        </w:rPr>
        <w:t>Existen varios</w:t>
      </w:r>
      <w:r w:rsidR="008D1C55" w:rsidRPr="00CC12E7">
        <w:rPr>
          <w:rFonts w:ascii="Arial" w:hAnsi="Arial" w:cs="Arial"/>
        </w:rPr>
        <w:t xml:space="preserve"> dispositivos comerciales que </w:t>
      </w:r>
      <w:r w:rsidRPr="00CC12E7">
        <w:rPr>
          <w:rFonts w:ascii="Arial" w:hAnsi="Arial" w:cs="Arial"/>
        </w:rPr>
        <w:t>ofrecen</w:t>
      </w:r>
      <w:r w:rsidR="008D1C55" w:rsidRPr="00CC12E7">
        <w:rPr>
          <w:rFonts w:ascii="Arial" w:hAnsi="Arial" w:cs="Arial"/>
        </w:rPr>
        <w:t xml:space="preserve"> unas especificaciones similares a las buscadas en los objetivos de</w:t>
      </w:r>
      <w:r w:rsidRPr="00CC12E7">
        <w:rPr>
          <w:rFonts w:ascii="Arial" w:hAnsi="Arial" w:cs="Arial"/>
        </w:rPr>
        <w:t xml:space="preserve"> </w:t>
      </w:r>
      <w:r w:rsidR="005D37D5" w:rsidRPr="00CC12E7">
        <w:rPr>
          <w:rFonts w:ascii="Arial" w:hAnsi="Arial" w:cs="Arial"/>
        </w:rPr>
        <w:t>Pre-</w:t>
      </w:r>
      <w:proofErr w:type="spellStart"/>
      <w:r w:rsidR="005D37D5" w:rsidRPr="00CC12E7">
        <w:rPr>
          <w:rFonts w:ascii="Arial" w:hAnsi="Arial" w:cs="Arial"/>
        </w:rPr>
        <w:t>Fall</w:t>
      </w:r>
      <w:proofErr w:type="spellEnd"/>
      <w:r w:rsidRPr="00CC12E7">
        <w:rPr>
          <w:rFonts w:ascii="Arial" w:hAnsi="Arial" w:cs="Arial"/>
        </w:rPr>
        <w:t>, es decir, que disponen de</w:t>
      </w:r>
      <w:r w:rsidR="008D1C55" w:rsidRPr="00CC12E7">
        <w:rPr>
          <w:rFonts w:ascii="Arial" w:hAnsi="Arial" w:cs="Arial"/>
        </w:rPr>
        <w:t xml:space="preserve"> algún tipo de captación de la marcha humana y un software de análisis ya integrado que aporte parámetros de la marc</w:t>
      </w:r>
      <w:r w:rsidRPr="00CC12E7">
        <w:rPr>
          <w:rFonts w:ascii="Arial" w:hAnsi="Arial" w:cs="Arial"/>
        </w:rPr>
        <w:t>ha relevantes que puedan ser utilizados para obtener un sistema experto para la prevención de caídas.</w:t>
      </w:r>
      <w:r w:rsidR="00D33645">
        <w:rPr>
          <w:rFonts w:ascii="Arial" w:hAnsi="Arial" w:cs="Arial"/>
        </w:rPr>
        <w:t xml:space="preserve"> </w:t>
      </w:r>
    </w:p>
    <w:p w14:paraId="757AFA1E" w14:textId="27872B35" w:rsidR="008D1C55" w:rsidRPr="00D33645" w:rsidRDefault="008D1C55" w:rsidP="00D33645">
      <w:pPr>
        <w:spacing w:before="120" w:after="240" w:line="276" w:lineRule="auto"/>
        <w:jc w:val="both"/>
        <w:rPr>
          <w:rFonts w:ascii="Arial" w:hAnsi="Arial" w:cs="Arial"/>
        </w:rPr>
      </w:pPr>
      <w:r w:rsidRPr="00CC12E7">
        <w:rPr>
          <w:rFonts w:ascii="Arial" w:hAnsi="Arial" w:cs="Arial"/>
        </w:rPr>
        <w:lastRenderedPageBreak/>
        <w:t>Destacamos a continuación varios dispositivos que cumplen estos requisi</w:t>
      </w:r>
      <w:r w:rsidR="00BB5C1C" w:rsidRPr="00CC12E7">
        <w:rPr>
          <w:rFonts w:ascii="Arial" w:hAnsi="Arial" w:cs="Arial"/>
        </w:rPr>
        <w:t xml:space="preserve">tos y que formarían parte de una posible competencia para el dispositivo a desarrollar en este </w:t>
      </w:r>
      <w:r w:rsidR="00BB5C1C" w:rsidRPr="00D33645">
        <w:rPr>
          <w:rFonts w:ascii="Arial" w:hAnsi="Arial" w:cs="Arial"/>
        </w:rPr>
        <w:t>proyecto.</w:t>
      </w:r>
    </w:p>
    <w:p w14:paraId="09DA5899" w14:textId="77777777" w:rsidR="008D1C55" w:rsidRPr="00D33645" w:rsidRDefault="008D1C55" w:rsidP="00D33645">
      <w:pPr>
        <w:pStyle w:val="Ttulo4"/>
        <w:spacing w:before="120" w:after="240"/>
        <w:jc w:val="both"/>
        <w:rPr>
          <w:rFonts w:ascii="Arial" w:hAnsi="Arial" w:cs="Arial"/>
          <w:sz w:val="24"/>
          <w:szCs w:val="24"/>
        </w:rPr>
      </w:pPr>
      <w:bookmarkStart w:id="19" w:name="_Toc6830679"/>
      <w:bookmarkStart w:id="20" w:name="_Toc11312703"/>
      <w:proofErr w:type="spellStart"/>
      <w:r w:rsidRPr="00D33645">
        <w:rPr>
          <w:rFonts w:ascii="Arial" w:hAnsi="Arial" w:cs="Arial"/>
          <w:sz w:val="24"/>
          <w:szCs w:val="24"/>
        </w:rPr>
        <w:t>LEGSys</w:t>
      </w:r>
      <w:bookmarkEnd w:id="19"/>
      <w:bookmarkEnd w:id="20"/>
      <w:proofErr w:type="spellEnd"/>
    </w:p>
    <w:p w14:paraId="5808A939" w14:textId="28EBDB95" w:rsidR="008D1C55" w:rsidRPr="005C7698" w:rsidRDefault="008D1C55" w:rsidP="00D33645">
      <w:pPr>
        <w:spacing w:before="120" w:after="240" w:line="276" w:lineRule="auto"/>
        <w:jc w:val="both"/>
        <w:rPr>
          <w:rFonts w:ascii="Arial" w:hAnsi="Arial" w:cs="Arial"/>
        </w:rPr>
      </w:pPr>
      <w:r w:rsidRPr="005C7698">
        <w:rPr>
          <w:rFonts w:ascii="Arial" w:hAnsi="Arial" w:cs="Arial"/>
        </w:rPr>
        <w:t>Este sistema</w:t>
      </w:r>
      <w:r w:rsidRPr="001F5533">
        <w:rPr>
          <w:vertAlign w:val="superscript"/>
        </w:rPr>
        <w:footnoteReference w:id="27"/>
      </w:r>
      <w:r w:rsidRPr="005C7698">
        <w:rPr>
          <w:rFonts w:ascii="Arial" w:hAnsi="Arial" w:cs="Arial"/>
        </w:rPr>
        <w:t xml:space="preserve"> permite dos tipos de configuraciones: la más sencilla utiliza 2 sensores en las pantorrillas y la más compleja utiliza, además, otros 2 sensores (en los muslos y bajo el pecho). A continuación se indican las características más relevantes: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794"/>
        <w:gridCol w:w="5386"/>
      </w:tblGrid>
      <w:tr w:rsidR="008D1C55" w:rsidRPr="00803E0F" w14:paraId="58471C16" w14:textId="77777777" w:rsidTr="00CD0E20">
        <w:tc>
          <w:tcPr>
            <w:tcW w:w="3794" w:type="dxa"/>
            <w:vAlign w:val="center"/>
          </w:tcPr>
          <w:p w14:paraId="5F50DF46" w14:textId="77777777" w:rsidR="008D1C55" w:rsidRPr="00CD0E20" w:rsidRDefault="008D1C55" w:rsidP="00CD0E20">
            <w:pPr>
              <w:spacing w:before="40" w:after="40"/>
              <w:jc w:val="both"/>
              <w:rPr>
                <w:rFonts w:ascii="Arial" w:hAnsi="Arial" w:cs="Arial"/>
                <w:b/>
                <w:sz w:val="20"/>
                <w:szCs w:val="20"/>
              </w:rPr>
            </w:pPr>
            <w:r w:rsidRPr="00CD0E20">
              <w:rPr>
                <w:rFonts w:ascii="Arial" w:hAnsi="Arial" w:cs="Arial"/>
                <w:b/>
                <w:sz w:val="20"/>
                <w:szCs w:val="20"/>
              </w:rPr>
              <w:t>Tipo de sensores</w:t>
            </w:r>
          </w:p>
        </w:tc>
        <w:tc>
          <w:tcPr>
            <w:tcW w:w="5386" w:type="dxa"/>
            <w:vAlign w:val="center"/>
          </w:tcPr>
          <w:p w14:paraId="3C926C07" w14:textId="77777777" w:rsidR="008D1C55" w:rsidRPr="00CD0E20" w:rsidRDefault="008D1C55" w:rsidP="00CD0E20">
            <w:pPr>
              <w:spacing w:before="40" w:after="40"/>
              <w:jc w:val="both"/>
              <w:rPr>
                <w:rFonts w:ascii="Arial" w:hAnsi="Arial" w:cs="Arial"/>
                <w:sz w:val="20"/>
                <w:szCs w:val="20"/>
              </w:rPr>
            </w:pPr>
            <w:r w:rsidRPr="00CD0E20">
              <w:rPr>
                <w:rFonts w:ascii="Arial" w:hAnsi="Arial" w:cs="Arial"/>
                <w:sz w:val="20"/>
                <w:szCs w:val="20"/>
              </w:rPr>
              <w:t xml:space="preserve">Sensores inerciales </w:t>
            </w:r>
          </w:p>
        </w:tc>
      </w:tr>
      <w:tr w:rsidR="008D1C55" w:rsidRPr="00803E0F" w14:paraId="7C29267A" w14:textId="77777777" w:rsidTr="00CD0E20">
        <w:tc>
          <w:tcPr>
            <w:tcW w:w="3794" w:type="dxa"/>
            <w:vAlign w:val="center"/>
          </w:tcPr>
          <w:p w14:paraId="3B0D6623" w14:textId="77777777" w:rsidR="008D1C55" w:rsidRPr="00CD0E20" w:rsidRDefault="008D1C55" w:rsidP="00CD0E20">
            <w:pPr>
              <w:spacing w:before="40" w:after="40"/>
              <w:jc w:val="both"/>
              <w:rPr>
                <w:rFonts w:ascii="Arial" w:hAnsi="Arial" w:cs="Arial"/>
                <w:b/>
                <w:sz w:val="20"/>
                <w:szCs w:val="20"/>
              </w:rPr>
            </w:pPr>
            <w:r w:rsidRPr="00CD0E20">
              <w:rPr>
                <w:rFonts w:ascii="Arial" w:hAnsi="Arial" w:cs="Arial"/>
                <w:b/>
                <w:sz w:val="20"/>
                <w:szCs w:val="20"/>
              </w:rPr>
              <w:t>Tecnología de comunicación de los sensores</w:t>
            </w:r>
          </w:p>
        </w:tc>
        <w:tc>
          <w:tcPr>
            <w:tcW w:w="5386" w:type="dxa"/>
            <w:vAlign w:val="center"/>
          </w:tcPr>
          <w:p w14:paraId="0C142702" w14:textId="77777777" w:rsidR="008D1C55" w:rsidRPr="00CD0E20" w:rsidRDefault="008D1C55" w:rsidP="00CD0E20">
            <w:pPr>
              <w:spacing w:before="40" w:after="40"/>
              <w:jc w:val="both"/>
              <w:rPr>
                <w:rFonts w:ascii="Arial" w:hAnsi="Arial" w:cs="Arial"/>
                <w:sz w:val="20"/>
                <w:szCs w:val="20"/>
              </w:rPr>
            </w:pPr>
            <w:r w:rsidRPr="00CD0E20">
              <w:rPr>
                <w:rFonts w:ascii="Arial" w:hAnsi="Arial" w:cs="Arial"/>
                <w:sz w:val="20"/>
                <w:szCs w:val="20"/>
              </w:rPr>
              <w:t>Bluetooth</w:t>
            </w:r>
          </w:p>
        </w:tc>
      </w:tr>
      <w:tr w:rsidR="008D1C55" w:rsidRPr="00803E0F" w14:paraId="4EACFD3E" w14:textId="77777777" w:rsidTr="00CD0E20">
        <w:tc>
          <w:tcPr>
            <w:tcW w:w="3794" w:type="dxa"/>
            <w:vAlign w:val="center"/>
          </w:tcPr>
          <w:p w14:paraId="51B623B6" w14:textId="77777777" w:rsidR="008D1C55" w:rsidRPr="00CD0E20" w:rsidRDefault="008D1C55" w:rsidP="00CD0E20">
            <w:pPr>
              <w:spacing w:before="40" w:after="40"/>
              <w:jc w:val="both"/>
              <w:rPr>
                <w:rFonts w:ascii="Arial" w:hAnsi="Arial" w:cs="Arial"/>
                <w:b/>
                <w:sz w:val="20"/>
                <w:szCs w:val="20"/>
              </w:rPr>
            </w:pPr>
            <w:r w:rsidRPr="00CD0E20">
              <w:rPr>
                <w:rFonts w:ascii="Arial" w:hAnsi="Arial" w:cs="Arial"/>
                <w:b/>
                <w:sz w:val="20"/>
                <w:szCs w:val="20"/>
              </w:rPr>
              <w:t>Número y posición de los sensores</w:t>
            </w:r>
          </w:p>
        </w:tc>
        <w:tc>
          <w:tcPr>
            <w:tcW w:w="5386" w:type="dxa"/>
            <w:vAlign w:val="center"/>
          </w:tcPr>
          <w:p w14:paraId="5384CDAA" w14:textId="77777777" w:rsidR="008D1C55" w:rsidRPr="00CD0E20" w:rsidRDefault="008D1C55" w:rsidP="00CD0E20">
            <w:pPr>
              <w:spacing w:before="40" w:after="40"/>
              <w:jc w:val="both"/>
              <w:rPr>
                <w:rFonts w:ascii="Arial" w:hAnsi="Arial" w:cs="Arial"/>
                <w:sz w:val="20"/>
                <w:szCs w:val="20"/>
              </w:rPr>
            </w:pPr>
            <w:r w:rsidRPr="00CD0E20">
              <w:rPr>
                <w:rFonts w:ascii="Arial" w:hAnsi="Arial" w:cs="Arial"/>
                <w:sz w:val="20"/>
                <w:szCs w:val="20"/>
              </w:rPr>
              <w:t xml:space="preserve">Dos tipos de configuraciones: </w:t>
            </w:r>
          </w:p>
          <w:p w14:paraId="28D2D6B7" w14:textId="77777777" w:rsidR="008D1C55" w:rsidRPr="00CD0E20" w:rsidRDefault="008D1C55" w:rsidP="001E5AEC">
            <w:pPr>
              <w:pStyle w:val="Prrafodelista"/>
              <w:numPr>
                <w:ilvl w:val="0"/>
                <w:numId w:val="17"/>
              </w:numPr>
              <w:spacing w:before="40" w:after="40"/>
              <w:contextualSpacing w:val="0"/>
              <w:jc w:val="both"/>
              <w:rPr>
                <w:rFonts w:ascii="Arial" w:hAnsi="Arial" w:cs="Arial"/>
                <w:sz w:val="20"/>
                <w:szCs w:val="20"/>
              </w:rPr>
            </w:pPr>
            <w:r w:rsidRPr="00CD0E20">
              <w:rPr>
                <w:rFonts w:ascii="Arial" w:hAnsi="Arial" w:cs="Arial"/>
                <w:sz w:val="20"/>
                <w:szCs w:val="20"/>
              </w:rPr>
              <w:t>Dos sensores en las pantorrillas</w:t>
            </w:r>
          </w:p>
          <w:p w14:paraId="3B83E9CC" w14:textId="77777777" w:rsidR="008D1C55" w:rsidRPr="00CD0E20" w:rsidRDefault="008D1C55" w:rsidP="001E5AEC">
            <w:pPr>
              <w:pStyle w:val="Prrafodelista"/>
              <w:numPr>
                <w:ilvl w:val="0"/>
                <w:numId w:val="17"/>
              </w:numPr>
              <w:spacing w:before="40" w:after="40"/>
              <w:contextualSpacing w:val="0"/>
              <w:jc w:val="both"/>
              <w:rPr>
                <w:rFonts w:ascii="Arial" w:hAnsi="Arial" w:cs="Arial"/>
                <w:sz w:val="20"/>
                <w:szCs w:val="20"/>
              </w:rPr>
            </w:pPr>
            <w:r w:rsidRPr="00CD0E20">
              <w:rPr>
                <w:rFonts w:ascii="Arial" w:hAnsi="Arial" w:cs="Arial"/>
                <w:sz w:val="20"/>
                <w:szCs w:val="20"/>
              </w:rPr>
              <w:t>Dos sensores en las pantorrillas, uno en los muslos y uno bajo el pecho</w:t>
            </w:r>
          </w:p>
        </w:tc>
      </w:tr>
      <w:tr w:rsidR="008D1C55" w:rsidRPr="00803E0F" w14:paraId="0E13A81E" w14:textId="77777777" w:rsidTr="00CD0E20">
        <w:tc>
          <w:tcPr>
            <w:tcW w:w="3794" w:type="dxa"/>
            <w:vAlign w:val="center"/>
          </w:tcPr>
          <w:p w14:paraId="5D7C0DF6" w14:textId="77777777" w:rsidR="008D1C55" w:rsidRPr="00CD0E20" w:rsidRDefault="008D1C55" w:rsidP="00CD0E20">
            <w:pPr>
              <w:spacing w:before="40" w:after="40"/>
              <w:jc w:val="both"/>
              <w:rPr>
                <w:rFonts w:ascii="Arial" w:hAnsi="Arial" w:cs="Arial"/>
                <w:b/>
                <w:sz w:val="20"/>
                <w:szCs w:val="20"/>
              </w:rPr>
            </w:pPr>
            <w:r w:rsidRPr="00CD0E20">
              <w:rPr>
                <w:rFonts w:ascii="Arial" w:hAnsi="Arial" w:cs="Arial"/>
                <w:b/>
                <w:sz w:val="20"/>
                <w:szCs w:val="20"/>
              </w:rPr>
              <w:t>Tipo de pruebas soportadas</w:t>
            </w:r>
          </w:p>
        </w:tc>
        <w:tc>
          <w:tcPr>
            <w:tcW w:w="5386" w:type="dxa"/>
            <w:vAlign w:val="center"/>
          </w:tcPr>
          <w:p w14:paraId="7B30796B" w14:textId="77777777" w:rsidR="008D1C55" w:rsidRPr="00CD0E20" w:rsidRDefault="008D1C55" w:rsidP="00CD0E20">
            <w:pPr>
              <w:spacing w:before="40" w:after="40"/>
              <w:jc w:val="both"/>
              <w:rPr>
                <w:rFonts w:ascii="Arial" w:hAnsi="Arial" w:cs="Arial"/>
                <w:sz w:val="20"/>
                <w:szCs w:val="20"/>
                <w:lang w:val="en-US"/>
              </w:rPr>
            </w:pPr>
            <w:r w:rsidRPr="00CD0E20">
              <w:rPr>
                <w:rFonts w:ascii="Arial" w:hAnsi="Arial" w:cs="Arial"/>
                <w:sz w:val="20"/>
                <w:szCs w:val="20"/>
                <w:lang w:val="en-US"/>
              </w:rPr>
              <w:t>Timed Up and Go (TUG)</w:t>
            </w:r>
          </w:p>
          <w:p w14:paraId="0DAF0306" w14:textId="77777777" w:rsidR="008D1C55" w:rsidRPr="00CD0E20" w:rsidRDefault="008D1C55" w:rsidP="00CD0E20">
            <w:pPr>
              <w:spacing w:before="40" w:after="40"/>
              <w:jc w:val="both"/>
              <w:rPr>
                <w:rFonts w:ascii="Arial" w:hAnsi="Arial" w:cs="Arial"/>
                <w:sz w:val="20"/>
                <w:szCs w:val="20"/>
              </w:rPr>
            </w:pPr>
            <w:r w:rsidRPr="00CD0E20">
              <w:rPr>
                <w:rFonts w:ascii="Arial" w:hAnsi="Arial" w:cs="Arial"/>
                <w:sz w:val="20"/>
                <w:szCs w:val="20"/>
              </w:rPr>
              <w:t>Detecta la probabilidad de aparición de caídas</w:t>
            </w:r>
          </w:p>
        </w:tc>
      </w:tr>
      <w:tr w:rsidR="008D1C55" w:rsidRPr="001F5533" w14:paraId="010F37C5" w14:textId="77777777" w:rsidTr="00CD0E20">
        <w:tc>
          <w:tcPr>
            <w:tcW w:w="3794" w:type="dxa"/>
            <w:vAlign w:val="center"/>
          </w:tcPr>
          <w:p w14:paraId="23253D73" w14:textId="77777777" w:rsidR="008D1C55" w:rsidRPr="00CD0E20" w:rsidRDefault="008D1C55" w:rsidP="00CD0E20">
            <w:pPr>
              <w:spacing w:before="40" w:after="40"/>
              <w:jc w:val="both"/>
              <w:rPr>
                <w:rFonts w:ascii="Arial" w:hAnsi="Arial" w:cs="Arial"/>
                <w:b/>
                <w:sz w:val="20"/>
                <w:szCs w:val="20"/>
              </w:rPr>
            </w:pPr>
            <w:r w:rsidRPr="00CD0E20">
              <w:rPr>
                <w:rFonts w:ascii="Arial" w:hAnsi="Arial" w:cs="Arial"/>
                <w:b/>
                <w:sz w:val="20"/>
                <w:szCs w:val="20"/>
              </w:rPr>
              <w:t>Tipo de software proporcionado</w:t>
            </w:r>
          </w:p>
        </w:tc>
        <w:tc>
          <w:tcPr>
            <w:tcW w:w="5386" w:type="dxa"/>
            <w:vAlign w:val="center"/>
          </w:tcPr>
          <w:p w14:paraId="66B3213E" w14:textId="77777777" w:rsidR="008D1C55" w:rsidRPr="00CD0E20" w:rsidRDefault="008D1C55" w:rsidP="00CD0E20">
            <w:pPr>
              <w:spacing w:before="40" w:after="40"/>
              <w:jc w:val="both"/>
              <w:rPr>
                <w:rFonts w:ascii="Arial" w:hAnsi="Arial" w:cs="Arial"/>
                <w:sz w:val="20"/>
                <w:szCs w:val="20"/>
                <w:lang w:val="en-US"/>
              </w:rPr>
            </w:pPr>
            <w:r w:rsidRPr="00CD0E20">
              <w:rPr>
                <w:rFonts w:ascii="Arial" w:hAnsi="Arial" w:cs="Arial"/>
                <w:sz w:val="20"/>
                <w:szCs w:val="20"/>
                <w:lang w:val="en-US"/>
              </w:rPr>
              <w:t>Software para Windows o Mac</w:t>
            </w:r>
          </w:p>
        </w:tc>
      </w:tr>
      <w:tr w:rsidR="008D1C55" w:rsidRPr="00803E0F" w14:paraId="65CE4E2A" w14:textId="77777777" w:rsidTr="00CD0E20">
        <w:tc>
          <w:tcPr>
            <w:tcW w:w="3794" w:type="dxa"/>
            <w:vAlign w:val="center"/>
          </w:tcPr>
          <w:p w14:paraId="3FDB37CA" w14:textId="77777777" w:rsidR="008D1C55" w:rsidRPr="00CD0E20" w:rsidRDefault="008D1C55" w:rsidP="00CD0E20">
            <w:pPr>
              <w:spacing w:before="40" w:after="40"/>
              <w:jc w:val="both"/>
              <w:rPr>
                <w:rFonts w:ascii="Arial" w:hAnsi="Arial" w:cs="Arial"/>
                <w:b/>
                <w:sz w:val="20"/>
                <w:szCs w:val="20"/>
              </w:rPr>
            </w:pPr>
            <w:r w:rsidRPr="00CD0E20">
              <w:rPr>
                <w:rFonts w:ascii="Arial" w:hAnsi="Arial" w:cs="Arial"/>
                <w:b/>
                <w:sz w:val="20"/>
                <w:szCs w:val="20"/>
              </w:rPr>
              <w:t xml:space="preserve">Resultados generados </w:t>
            </w:r>
          </w:p>
        </w:tc>
        <w:tc>
          <w:tcPr>
            <w:tcW w:w="5386" w:type="dxa"/>
            <w:vAlign w:val="center"/>
          </w:tcPr>
          <w:p w14:paraId="57F81534" w14:textId="77777777" w:rsidR="008D1C55" w:rsidRPr="00CD0E20" w:rsidRDefault="008D1C55" w:rsidP="00CD0E20">
            <w:pPr>
              <w:spacing w:before="40" w:after="40"/>
              <w:jc w:val="both"/>
              <w:rPr>
                <w:rFonts w:ascii="Arial" w:hAnsi="Arial" w:cs="Arial"/>
                <w:sz w:val="20"/>
                <w:szCs w:val="20"/>
              </w:rPr>
            </w:pPr>
            <w:r w:rsidRPr="00CD0E20">
              <w:rPr>
                <w:rFonts w:ascii="Arial" w:hAnsi="Arial" w:cs="Arial"/>
                <w:sz w:val="20"/>
                <w:szCs w:val="20"/>
              </w:rPr>
              <w:t>Características generales de la marcha (espaciales y temporales).</w:t>
            </w:r>
          </w:p>
          <w:p w14:paraId="63524282" w14:textId="77777777" w:rsidR="008D1C55" w:rsidRPr="00CD0E20" w:rsidRDefault="008D1C55" w:rsidP="00CD0E20">
            <w:pPr>
              <w:spacing w:before="40" w:after="40"/>
              <w:jc w:val="both"/>
              <w:rPr>
                <w:rFonts w:ascii="Arial" w:hAnsi="Arial" w:cs="Arial"/>
                <w:sz w:val="20"/>
                <w:szCs w:val="20"/>
              </w:rPr>
            </w:pPr>
            <w:r w:rsidRPr="00CD0E20">
              <w:rPr>
                <w:rFonts w:ascii="Arial" w:hAnsi="Arial" w:cs="Arial"/>
                <w:sz w:val="20"/>
                <w:szCs w:val="20"/>
              </w:rPr>
              <w:t>En la configuración avanzada muestra además resultados del movimiento de pelvis y los ángulos de rodilla y cadera.</w:t>
            </w:r>
          </w:p>
        </w:tc>
      </w:tr>
    </w:tbl>
    <w:p w14:paraId="36999267" w14:textId="77777777" w:rsidR="008D1C55" w:rsidRPr="005C7698" w:rsidRDefault="008D1C55" w:rsidP="00D9175A">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696"/>
      </w:tblGrid>
      <w:tr w:rsidR="008D1C55" w:rsidRPr="005C7698" w14:paraId="72A89A25" w14:textId="77777777" w:rsidTr="00197F52">
        <w:tc>
          <w:tcPr>
            <w:tcW w:w="4322" w:type="dxa"/>
          </w:tcPr>
          <w:p w14:paraId="3C923789" w14:textId="77777777" w:rsidR="008D1C55" w:rsidRPr="005C7698" w:rsidRDefault="008D1C55" w:rsidP="00E55E0F">
            <w:pPr>
              <w:jc w:val="center"/>
              <w:rPr>
                <w:rFonts w:ascii="Arial" w:hAnsi="Arial" w:cs="Arial"/>
              </w:rPr>
            </w:pPr>
            <w:r w:rsidRPr="005C7698">
              <w:rPr>
                <w:rFonts w:ascii="Arial" w:hAnsi="Arial" w:cs="Arial"/>
                <w:noProof/>
              </w:rPr>
              <w:drawing>
                <wp:inline distT="0" distB="0" distL="0" distR="0" wp14:anchorId="6289403E" wp14:editId="2A9045E3">
                  <wp:extent cx="2338448" cy="2994855"/>
                  <wp:effectExtent l="0" t="0" r="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38448" cy="2994855"/>
                          </a:xfrm>
                          <a:prstGeom prst="rect">
                            <a:avLst/>
                          </a:prstGeom>
                        </pic:spPr>
                      </pic:pic>
                    </a:graphicData>
                  </a:graphic>
                </wp:inline>
              </w:drawing>
            </w:r>
          </w:p>
        </w:tc>
        <w:tc>
          <w:tcPr>
            <w:tcW w:w="4322" w:type="dxa"/>
          </w:tcPr>
          <w:p w14:paraId="50694C80" w14:textId="77777777" w:rsidR="008D1C55" w:rsidRPr="005C7698" w:rsidRDefault="008D1C55" w:rsidP="00D9175A">
            <w:pPr>
              <w:jc w:val="both"/>
              <w:rPr>
                <w:rFonts w:ascii="Arial" w:hAnsi="Arial" w:cs="Arial"/>
              </w:rPr>
            </w:pPr>
            <w:r w:rsidRPr="005C7698">
              <w:rPr>
                <w:rFonts w:ascii="Arial" w:hAnsi="Arial" w:cs="Arial"/>
                <w:noProof/>
              </w:rPr>
              <w:drawing>
                <wp:inline distT="0" distB="0" distL="0" distR="0" wp14:anchorId="318EC6C6" wp14:editId="167C4599">
                  <wp:extent cx="2835741" cy="2004255"/>
                  <wp:effectExtent l="0" t="0" r="9525"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36327" cy="2004669"/>
                          </a:xfrm>
                          <a:prstGeom prst="rect">
                            <a:avLst/>
                          </a:prstGeom>
                        </pic:spPr>
                      </pic:pic>
                    </a:graphicData>
                  </a:graphic>
                </wp:inline>
              </w:drawing>
            </w:r>
          </w:p>
        </w:tc>
      </w:tr>
    </w:tbl>
    <w:p w14:paraId="492E80DE" w14:textId="5ADE4450" w:rsidR="008D1C55" w:rsidRPr="00705914" w:rsidRDefault="00705914" w:rsidP="00705914">
      <w:pPr>
        <w:pStyle w:val="Descripcin"/>
        <w:jc w:val="center"/>
        <w:rPr>
          <w:rFonts w:ascii="Arial" w:hAnsi="Arial" w:cs="Arial"/>
          <w:color w:val="auto"/>
          <w:sz w:val="20"/>
          <w:szCs w:val="20"/>
        </w:rPr>
      </w:pPr>
      <w:bookmarkStart w:id="21" w:name="_Toc6830680"/>
      <w:bookmarkStart w:id="22" w:name="_Toc6830681"/>
      <w:bookmarkEnd w:id="21"/>
      <w:r w:rsidRPr="00705914">
        <w:rPr>
          <w:rFonts w:ascii="Arial" w:hAnsi="Arial" w:cs="Arial"/>
          <w:color w:val="auto"/>
          <w:sz w:val="20"/>
          <w:szCs w:val="20"/>
        </w:rPr>
        <w:t xml:space="preserve">Figura </w:t>
      </w:r>
      <w:r w:rsidRPr="00705914">
        <w:rPr>
          <w:rFonts w:ascii="Arial" w:hAnsi="Arial" w:cs="Arial"/>
          <w:color w:val="auto"/>
          <w:sz w:val="20"/>
          <w:szCs w:val="20"/>
        </w:rPr>
        <w:fldChar w:fldCharType="begin"/>
      </w:r>
      <w:r w:rsidRPr="00705914">
        <w:rPr>
          <w:rFonts w:ascii="Arial" w:hAnsi="Arial" w:cs="Arial"/>
          <w:color w:val="auto"/>
          <w:sz w:val="20"/>
          <w:szCs w:val="20"/>
        </w:rPr>
        <w:instrText xml:space="preserve"> SEQ Figura \* ARABIC </w:instrText>
      </w:r>
      <w:r w:rsidRPr="00705914">
        <w:rPr>
          <w:rFonts w:ascii="Arial" w:hAnsi="Arial" w:cs="Arial"/>
          <w:color w:val="auto"/>
          <w:sz w:val="20"/>
          <w:szCs w:val="20"/>
        </w:rPr>
        <w:fldChar w:fldCharType="separate"/>
      </w:r>
      <w:r w:rsidR="001E5AEC">
        <w:rPr>
          <w:rFonts w:ascii="Arial" w:hAnsi="Arial" w:cs="Arial"/>
          <w:noProof/>
          <w:color w:val="auto"/>
          <w:sz w:val="20"/>
          <w:szCs w:val="20"/>
        </w:rPr>
        <w:t>1</w:t>
      </w:r>
      <w:r w:rsidRPr="00705914">
        <w:rPr>
          <w:rFonts w:ascii="Arial" w:hAnsi="Arial" w:cs="Arial"/>
          <w:color w:val="auto"/>
          <w:sz w:val="20"/>
          <w:szCs w:val="20"/>
        </w:rPr>
        <w:fldChar w:fldCharType="end"/>
      </w:r>
      <w:r w:rsidR="008D1C55" w:rsidRPr="00705914">
        <w:rPr>
          <w:rFonts w:ascii="Arial" w:hAnsi="Arial" w:cs="Arial"/>
          <w:color w:val="auto"/>
          <w:sz w:val="20"/>
          <w:szCs w:val="20"/>
        </w:rPr>
        <w:t xml:space="preserve">: </w:t>
      </w:r>
      <w:proofErr w:type="spellStart"/>
      <w:r w:rsidR="008D1C55" w:rsidRPr="00705914">
        <w:rPr>
          <w:rFonts w:ascii="Arial" w:hAnsi="Arial" w:cs="Arial"/>
          <w:color w:val="auto"/>
          <w:sz w:val="20"/>
          <w:szCs w:val="20"/>
        </w:rPr>
        <w:t>LEGSys</w:t>
      </w:r>
      <w:proofErr w:type="spellEnd"/>
    </w:p>
    <w:p w14:paraId="18128F34" w14:textId="77777777" w:rsidR="008D1C55" w:rsidRPr="00D33645" w:rsidRDefault="008D1C55" w:rsidP="00D33645">
      <w:pPr>
        <w:pStyle w:val="Ttulo4"/>
        <w:spacing w:before="120" w:after="240"/>
        <w:jc w:val="both"/>
        <w:rPr>
          <w:rFonts w:ascii="Arial" w:hAnsi="Arial" w:cs="Arial"/>
          <w:sz w:val="24"/>
          <w:szCs w:val="24"/>
        </w:rPr>
      </w:pPr>
      <w:bookmarkStart w:id="23" w:name="_Toc11312704"/>
      <w:proofErr w:type="spellStart"/>
      <w:r w:rsidRPr="00D33645">
        <w:rPr>
          <w:rFonts w:ascii="Arial" w:hAnsi="Arial" w:cs="Arial"/>
          <w:sz w:val="24"/>
          <w:szCs w:val="24"/>
        </w:rPr>
        <w:lastRenderedPageBreak/>
        <w:t>Kinesis</w:t>
      </w:r>
      <w:proofErr w:type="spellEnd"/>
      <w:r w:rsidRPr="00D33645">
        <w:rPr>
          <w:rFonts w:ascii="Arial" w:hAnsi="Arial" w:cs="Arial"/>
          <w:sz w:val="24"/>
          <w:szCs w:val="24"/>
        </w:rPr>
        <w:t xml:space="preserve"> </w:t>
      </w:r>
      <w:proofErr w:type="spellStart"/>
      <w:r w:rsidRPr="00D33645">
        <w:rPr>
          <w:rFonts w:ascii="Arial" w:hAnsi="Arial" w:cs="Arial"/>
          <w:sz w:val="24"/>
          <w:szCs w:val="24"/>
        </w:rPr>
        <w:t>Gait</w:t>
      </w:r>
      <w:bookmarkEnd w:id="22"/>
      <w:bookmarkEnd w:id="23"/>
      <w:proofErr w:type="spellEnd"/>
    </w:p>
    <w:p w14:paraId="4B9BE453" w14:textId="55ADB177" w:rsidR="008D1C55" w:rsidRPr="005C7698" w:rsidRDefault="008D1C55" w:rsidP="00D33645">
      <w:pPr>
        <w:spacing w:before="120" w:after="240" w:line="276" w:lineRule="auto"/>
        <w:jc w:val="both"/>
        <w:rPr>
          <w:rFonts w:ascii="Arial" w:hAnsi="Arial" w:cs="Arial"/>
        </w:rPr>
      </w:pPr>
      <w:r w:rsidRPr="005C7698">
        <w:rPr>
          <w:rFonts w:ascii="Arial" w:hAnsi="Arial" w:cs="Arial"/>
        </w:rPr>
        <w:t xml:space="preserve">El sistema de </w:t>
      </w:r>
      <w:proofErr w:type="spellStart"/>
      <w:r w:rsidRPr="005C7698">
        <w:rPr>
          <w:rFonts w:ascii="Arial" w:hAnsi="Arial" w:cs="Arial"/>
        </w:rPr>
        <w:t>Kinesis</w:t>
      </w:r>
      <w:proofErr w:type="spellEnd"/>
      <w:r w:rsidRPr="005C7698">
        <w:rPr>
          <w:rFonts w:ascii="Arial" w:hAnsi="Arial" w:cs="Arial"/>
        </w:rPr>
        <w:t xml:space="preserve"> </w:t>
      </w:r>
      <w:proofErr w:type="spellStart"/>
      <w:r w:rsidRPr="005C7698">
        <w:rPr>
          <w:rFonts w:ascii="Arial" w:hAnsi="Arial" w:cs="Arial"/>
        </w:rPr>
        <w:t>Gait</w:t>
      </w:r>
      <w:proofErr w:type="spellEnd"/>
      <w:r w:rsidRPr="001F5533">
        <w:rPr>
          <w:vertAlign w:val="superscript"/>
        </w:rPr>
        <w:footnoteReference w:id="28"/>
      </w:r>
      <w:r w:rsidRPr="005C7698">
        <w:rPr>
          <w:rFonts w:ascii="Arial" w:hAnsi="Arial" w:cs="Arial"/>
        </w:rPr>
        <w:t xml:space="preserve"> permite obtener las características de la marcha a partir de 2 sensores situados en las pantorrillas. A continuación se indican las características más relevantes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794"/>
        <w:gridCol w:w="5386"/>
      </w:tblGrid>
      <w:tr w:rsidR="008D1C55" w:rsidRPr="00803E0F" w14:paraId="177529D1" w14:textId="77777777" w:rsidTr="00713FC2">
        <w:tc>
          <w:tcPr>
            <w:tcW w:w="3794" w:type="dxa"/>
            <w:vAlign w:val="center"/>
          </w:tcPr>
          <w:p w14:paraId="369312AE"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sensores</w:t>
            </w:r>
          </w:p>
        </w:tc>
        <w:tc>
          <w:tcPr>
            <w:tcW w:w="5386" w:type="dxa"/>
            <w:vAlign w:val="center"/>
          </w:tcPr>
          <w:p w14:paraId="43405E79"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Sensores inerciales</w:t>
            </w:r>
          </w:p>
        </w:tc>
      </w:tr>
      <w:tr w:rsidR="008D1C55" w:rsidRPr="00803E0F" w14:paraId="19E7CA48" w14:textId="77777777" w:rsidTr="00713FC2">
        <w:tc>
          <w:tcPr>
            <w:tcW w:w="3794" w:type="dxa"/>
            <w:vAlign w:val="center"/>
          </w:tcPr>
          <w:p w14:paraId="04D1F2F3"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Tecnología de comunicación de los sensores</w:t>
            </w:r>
          </w:p>
        </w:tc>
        <w:tc>
          <w:tcPr>
            <w:tcW w:w="5386" w:type="dxa"/>
            <w:vAlign w:val="center"/>
          </w:tcPr>
          <w:p w14:paraId="0561F45A"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Bluetooth</w:t>
            </w:r>
          </w:p>
        </w:tc>
      </w:tr>
      <w:tr w:rsidR="008D1C55" w:rsidRPr="00803E0F" w14:paraId="326165C5" w14:textId="77777777" w:rsidTr="00713FC2">
        <w:tc>
          <w:tcPr>
            <w:tcW w:w="3794" w:type="dxa"/>
            <w:vAlign w:val="center"/>
          </w:tcPr>
          <w:p w14:paraId="6C47FEBA"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Número y posición de los sensores</w:t>
            </w:r>
          </w:p>
        </w:tc>
        <w:tc>
          <w:tcPr>
            <w:tcW w:w="5386" w:type="dxa"/>
            <w:vAlign w:val="center"/>
          </w:tcPr>
          <w:p w14:paraId="210405DB"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2 sensores en las pantorrillas</w:t>
            </w:r>
          </w:p>
        </w:tc>
      </w:tr>
      <w:tr w:rsidR="008D1C55" w:rsidRPr="00803E0F" w14:paraId="02EE5F91" w14:textId="77777777" w:rsidTr="00713FC2">
        <w:tc>
          <w:tcPr>
            <w:tcW w:w="3794" w:type="dxa"/>
            <w:vAlign w:val="center"/>
          </w:tcPr>
          <w:p w14:paraId="5D8A0DC8"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pruebas soportadas</w:t>
            </w:r>
          </w:p>
        </w:tc>
        <w:tc>
          <w:tcPr>
            <w:tcW w:w="5386" w:type="dxa"/>
            <w:vAlign w:val="center"/>
          </w:tcPr>
          <w:p w14:paraId="143F9BFC"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 xml:space="preserve">Permite cualquier tipo de test clínico de la marcha, por ejemplo: </w:t>
            </w:r>
          </w:p>
          <w:p w14:paraId="674FBC5B" w14:textId="77777777" w:rsidR="008D1C55" w:rsidRPr="00713FC2" w:rsidRDefault="008D1C55" w:rsidP="00713FC2">
            <w:pPr>
              <w:spacing w:before="40" w:after="40"/>
              <w:ind w:left="360"/>
              <w:jc w:val="both"/>
              <w:rPr>
                <w:rFonts w:ascii="Arial" w:hAnsi="Arial" w:cs="Arial"/>
                <w:sz w:val="20"/>
                <w:szCs w:val="20"/>
              </w:rPr>
            </w:pPr>
            <w:r w:rsidRPr="00713FC2">
              <w:rPr>
                <w:rFonts w:ascii="Arial" w:hAnsi="Arial" w:cs="Arial"/>
                <w:sz w:val="20"/>
                <w:szCs w:val="20"/>
              </w:rPr>
              <w:t>“</w:t>
            </w:r>
            <w:proofErr w:type="spellStart"/>
            <w:r w:rsidRPr="00713FC2">
              <w:rPr>
                <w:rFonts w:ascii="Arial" w:hAnsi="Arial" w:cs="Arial"/>
                <w:sz w:val="20"/>
                <w:szCs w:val="20"/>
              </w:rPr>
              <w:t>Timed</w:t>
            </w:r>
            <w:proofErr w:type="spellEnd"/>
            <w:r w:rsidRPr="00713FC2">
              <w:rPr>
                <w:rFonts w:ascii="Arial" w:hAnsi="Arial" w:cs="Arial"/>
                <w:sz w:val="20"/>
                <w:szCs w:val="20"/>
              </w:rPr>
              <w:t xml:space="preserve"> 25-foot </w:t>
            </w:r>
            <w:proofErr w:type="spellStart"/>
            <w:r w:rsidRPr="00713FC2">
              <w:rPr>
                <w:rFonts w:ascii="Arial" w:hAnsi="Arial" w:cs="Arial"/>
                <w:sz w:val="20"/>
                <w:szCs w:val="20"/>
              </w:rPr>
              <w:t>walk</w:t>
            </w:r>
            <w:proofErr w:type="spellEnd"/>
            <w:r w:rsidRPr="00713FC2">
              <w:rPr>
                <w:rFonts w:ascii="Arial" w:hAnsi="Arial" w:cs="Arial"/>
                <w:sz w:val="20"/>
                <w:szCs w:val="20"/>
              </w:rPr>
              <w:t>” (test para caminar una distancia de 25 pies)</w:t>
            </w:r>
          </w:p>
          <w:p w14:paraId="78F9D688" w14:textId="77777777" w:rsidR="008D1C55" w:rsidRPr="00713FC2" w:rsidRDefault="008D1C55" w:rsidP="00713FC2">
            <w:pPr>
              <w:spacing w:before="40" w:after="40"/>
              <w:ind w:left="360"/>
              <w:jc w:val="both"/>
              <w:rPr>
                <w:rFonts w:ascii="Arial" w:hAnsi="Arial" w:cs="Arial"/>
                <w:sz w:val="20"/>
                <w:szCs w:val="20"/>
              </w:rPr>
            </w:pPr>
            <w:r w:rsidRPr="00713FC2">
              <w:rPr>
                <w:rFonts w:ascii="Arial" w:hAnsi="Arial" w:cs="Arial"/>
                <w:sz w:val="20"/>
                <w:szCs w:val="20"/>
              </w:rPr>
              <w:t>Test para caminar durante 6 minutos)</w:t>
            </w:r>
          </w:p>
          <w:p w14:paraId="23A819B1" w14:textId="77777777" w:rsidR="008D1C55" w:rsidRPr="00713FC2" w:rsidRDefault="008D1C55" w:rsidP="00713FC2">
            <w:pPr>
              <w:spacing w:before="40" w:after="40"/>
              <w:ind w:left="317"/>
              <w:jc w:val="both"/>
              <w:rPr>
                <w:rFonts w:ascii="Arial" w:hAnsi="Arial" w:cs="Arial"/>
                <w:sz w:val="20"/>
                <w:szCs w:val="20"/>
              </w:rPr>
            </w:pPr>
            <w:r w:rsidRPr="00713FC2">
              <w:rPr>
                <w:rFonts w:ascii="Arial" w:hAnsi="Arial" w:cs="Arial"/>
                <w:sz w:val="20"/>
                <w:szCs w:val="20"/>
              </w:rPr>
              <w:t xml:space="preserve"> Test para caminar 6 o 30 metros</w:t>
            </w:r>
          </w:p>
        </w:tc>
      </w:tr>
      <w:tr w:rsidR="008D1C55" w:rsidRPr="00803E0F" w14:paraId="372B81E9" w14:textId="77777777" w:rsidTr="00713FC2">
        <w:tc>
          <w:tcPr>
            <w:tcW w:w="3794" w:type="dxa"/>
            <w:vAlign w:val="center"/>
          </w:tcPr>
          <w:p w14:paraId="0DD4DD00"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software proporcionado</w:t>
            </w:r>
          </w:p>
        </w:tc>
        <w:tc>
          <w:tcPr>
            <w:tcW w:w="5386" w:type="dxa"/>
            <w:vAlign w:val="center"/>
          </w:tcPr>
          <w:p w14:paraId="3A2EF9A2"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App</w:t>
            </w:r>
          </w:p>
        </w:tc>
      </w:tr>
      <w:tr w:rsidR="008D1C55" w:rsidRPr="00803E0F" w14:paraId="3D29BA87" w14:textId="77777777" w:rsidTr="00713FC2">
        <w:tc>
          <w:tcPr>
            <w:tcW w:w="3794" w:type="dxa"/>
            <w:vAlign w:val="center"/>
          </w:tcPr>
          <w:p w14:paraId="1B239B1E"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 xml:space="preserve">Resultados generados </w:t>
            </w:r>
          </w:p>
        </w:tc>
        <w:tc>
          <w:tcPr>
            <w:tcW w:w="5386" w:type="dxa"/>
            <w:vAlign w:val="center"/>
          </w:tcPr>
          <w:p w14:paraId="40028EB6"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Características generales de la marcha (espaciales y temporales).</w:t>
            </w:r>
          </w:p>
        </w:tc>
      </w:tr>
    </w:tbl>
    <w:p w14:paraId="04E5A1CA" w14:textId="77777777" w:rsidR="008D1C55" w:rsidRPr="005C7698" w:rsidRDefault="008D1C55" w:rsidP="00D9175A">
      <w:pPr>
        <w:jc w:val="both"/>
        <w:rPr>
          <w:rFonts w:ascii="Arial" w:hAnsi="Arial" w:cs="Arial"/>
        </w:rPr>
      </w:pPr>
    </w:p>
    <w:p w14:paraId="787C8690" w14:textId="77777777" w:rsidR="008D1C55" w:rsidRPr="005C7698" w:rsidRDefault="008D1C55" w:rsidP="00E55E0F">
      <w:pPr>
        <w:jc w:val="center"/>
        <w:rPr>
          <w:rFonts w:ascii="Arial" w:hAnsi="Arial" w:cs="Arial"/>
        </w:rPr>
      </w:pPr>
      <w:r w:rsidRPr="005C7698">
        <w:rPr>
          <w:rFonts w:ascii="Arial" w:hAnsi="Arial" w:cs="Arial"/>
          <w:noProof/>
        </w:rPr>
        <w:drawing>
          <wp:inline distT="0" distB="0" distL="0" distR="0" wp14:anchorId="5015F29D" wp14:editId="75095DD4">
            <wp:extent cx="5400040" cy="1560500"/>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1560500"/>
                    </a:xfrm>
                    <a:prstGeom prst="rect">
                      <a:avLst/>
                    </a:prstGeom>
                  </pic:spPr>
                </pic:pic>
              </a:graphicData>
            </a:graphic>
          </wp:inline>
        </w:drawing>
      </w:r>
    </w:p>
    <w:p w14:paraId="5C434DC1" w14:textId="3F221B8E" w:rsidR="008D1C55" w:rsidRDefault="00705914" w:rsidP="00705914">
      <w:pPr>
        <w:pStyle w:val="Descripcin"/>
        <w:jc w:val="center"/>
        <w:rPr>
          <w:rFonts w:ascii="Arial" w:hAnsi="Arial" w:cs="Arial"/>
          <w:color w:val="auto"/>
          <w:sz w:val="20"/>
          <w:szCs w:val="20"/>
        </w:rPr>
      </w:pPr>
      <w:r w:rsidRPr="00705914">
        <w:rPr>
          <w:rFonts w:ascii="Arial" w:hAnsi="Arial" w:cs="Arial"/>
          <w:color w:val="auto"/>
          <w:sz w:val="20"/>
          <w:szCs w:val="20"/>
        </w:rPr>
        <w:t xml:space="preserve">Figura </w:t>
      </w:r>
      <w:r w:rsidRPr="00705914">
        <w:rPr>
          <w:rFonts w:ascii="Arial" w:hAnsi="Arial" w:cs="Arial"/>
          <w:color w:val="auto"/>
          <w:sz w:val="20"/>
          <w:szCs w:val="20"/>
        </w:rPr>
        <w:fldChar w:fldCharType="begin"/>
      </w:r>
      <w:r w:rsidRPr="00705914">
        <w:rPr>
          <w:rFonts w:ascii="Arial" w:hAnsi="Arial" w:cs="Arial"/>
          <w:color w:val="auto"/>
          <w:sz w:val="20"/>
          <w:szCs w:val="20"/>
        </w:rPr>
        <w:instrText xml:space="preserve"> SEQ Figura \* ARABIC </w:instrText>
      </w:r>
      <w:r w:rsidRPr="00705914">
        <w:rPr>
          <w:rFonts w:ascii="Arial" w:hAnsi="Arial" w:cs="Arial"/>
          <w:color w:val="auto"/>
          <w:sz w:val="20"/>
          <w:szCs w:val="20"/>
        </w:rPr>
        <w:fldChar w:fldCharType="separate"/>
      </w:r>
      <w:r w:rsidR="001E5AEC">
        <w:rPr>
          <w:rFonts w:ascii="Arial" w:hAnsi="Arial" w:cs="Arial"/>
          <w:noProof/>
          <w:color w:val="auto"/>
          <w:sz w:val="20"/>
          <w:szCs w:val="20"/>
        </w:rPr>
        <w:t>2</w:t>
      </w:r>
      <w:r w:rsidRPr="00705914">
        <w:rPr>
          <w:rFonts w:ascii="Arial" w:hAnsi="Arial" w:cs="Arial"/>
          <w:color w:val="auto"/>
          <w:sz w:val="20"/>
          <w:szCs w:val="20"/>
        </w:rPr>
        <w:fldChar w:fldCharType="end"/>
      </w:r>
      <w:r w:rsidR="008D1C55" w:rsidRPr="00705914">
        <w:rPr>
          <w:rFonts w:ascii="Arial" w:hAnsi="Arial" w:cs="Arial"/>
          <w:color w:val="auto"/>
          <w:sz w:val="20"/>
          <w:szCs w:val="20"/>
        </w:rPr>
        <w:t xml:space="preserve">: </w:t>
      </w:r>
      <w:proofErr w:type="spellStart"/>
      <w:r w:rsidR="008D1C55" w:rsidRPr="00705914">
        <w:rPr>
          <w:rFonts w:ascii="Arial" w:hAnsi="Arial" w:cs="Arial"/>
          <w:color w:val="auto"/>
          <w:sz w:val="20"/>
          <w:szCs w:val="20"/>
        </w:rPr>
        <w:t>Kinesis</w:t>
      </w:r>
      <w:proofErr w:type="spellEnd"/>
      <w:r w:rsidR="008D1C55" w:rsidRPr="00705914">
        <w:rPr>
          <w:rFonts w:ascii="Arial" w:hAnsi="Arial" w:cs="Arial"/>
          <w:color w:val="auto"/>
          <w:sz w:val="20"/>
          <w:szCs w:val="20"/>
        </w:rPr>
        <w:t xml:space="preserve"> GAIT</w:t>
      </w:r>
    </w:p>
    <w:p w14:paraId="3886B462" w14:textId="77777777" w:rsidR="00705914" w:rsidRPr="00705914" w:rsidRDefault="00705914" w:rsidP="00705914"/>
    <w:p w14:paraId="408025FC" w14:textId="77777777" w:rsidR="008D1C55" w:rsidRPr="00D33645" w:rsidRDefault="008D1C55" w:rsidP="00D33645">
      <w:pPr>
        <w:pStyle w:val="Ttulo4"/>
        <w:spacing w:before="120" w:after="240"/>
        <w:jc w:val="both"/>
        <w:rPr>
          <w:rFonts w:ascii="Arial" w:hAnsi="Arial" w:cs="Arial"/>
          <w:sz w:val="24"/>
          <w:szCs w:val="24"/>
        </w:rPr>
      </w:pPr>
      <w:bookmarkStart w:id="24" w:name="_Toc6830682"/>
      <w:bookmarkStart w:id="25" w:name="_Toc11312705"/>
      <w:proofErr w:type="spellStart"/>
      <w:r w:rsidRPr="00D33645">
        <w:rPr>
          <w:rFonts w:ascii="Arial" w:hAnsi="Arial" w:cs="Arial"/>
          <w:sz w:val="24"/>
          <w:szCs w:val="24"/>
        </w:rPr>
        <w:t>PhysiGait</w:t>
      </w:r>
      <w:proofErr w:type="spellEnd"/>
      <w:r w:rsidRPr="00D33645">
        <w:rPr>
          <w:rFonts w:ascii="Arial" w:hAnsi="Arial" w:cs="Arial"/>
          <w:sz w:val="24"/>
          <w:szCs w:val="24"/>
        </w:rPr>
        <w:t xml:space="preserve"> Live</w:t>
      </w:r>
      <w:bookmarkEnd w:id="24"/>
      <w:bookmarkEnd w:id="25"/>
    </w:p>
    <w:p w14:paraId="5B0B3A04" w14:textId="0AA4B3B2" w:rsidR="008D1C55" w:rsidRPr="00D33645" w:rsidRDefault="008D1C55" w:rsidP="00D33645">
      <w:pPr>
        <w:spacing w:before="120" w:after="240" w:line="276" w:lineRule="auto"/>
        <w:jc w:val="both"/>
        <w:rPr>
          <w:rFonts w:ascii="Arial" w:hAnsi="Arial" w:cs="Arial"/>
        </w:rPr>
      </w:pPr>
      <w:r w:rsidRPr="00D33645">
        <w:rPr>
          <w:rFonts w:ascii="Arial" w:hAnsi="Arial" w:cs="Arial"/>
        </w:rPr>
        <w:t>Este sistema</w:t>
      </w:r>
      <w:r w:rsidRPr="00D33645">
        <w:rPr>
          <w:rStyle w:val="Refdenotaalpie"/>
          <w:rFonts w:ascii="Arial" w:eastAsiaTheme="majorEastAsia" w:hAnsi="Arial" w:cs="Arial"/>
        </w:rPr>
        <w:footnoteReference w:id="29"/>
      </w:r>
      <w:r w:rsidRPr="00D33645">
        <w:rPr>
          <w:rFonts w:ascii="Arial" w:hAnsi="Arial" w:cs="Arial"/>
        </w:rPr>
        <w:t xml:space="preserve"> se basa en el uso de 2 sensores que se acoplan al calzado. A continuación se indican las características más relevantes: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794"/>
        <w:gridCol w:w="5386"/>
      </w:tblGrid>
      <w:tr w:rsidR="008D1C55" w:rsidRPr="00803E0F" w14:paraId="093F70DC" w14:textId="77777777" w:rsidTr="00713FC2">
        <w:tc>
          <w:tcPr>
            <w:tcW w:w="3794" w:type="dxa"/>
            <w:vAlign w:val="center"/>
          </w:tcPr>
          <w:p w14:paraId="58BD848B"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sensores</w:t>
            </w:r>
          </w:p>
        </w:tc>
        <w:tc>
          <w:tcPr>
            <w:tcW w:w="5386" w:type="dxa"/>
            <w:vAlign w:val="center"/>
          </w:tcPr>
          <w:p w14:paraId="7992A135"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Sensores inerciales</w:t>
            </w:r>
          </w:p>
        </w:tc>
      </w:tr>
      <w:tr w:rsidR="008D1C55" w:rsidRPr="00803E0F" w14:paraId="70F53C43" w14:textId="77777777" w:rsidTr="00713FC2">
        <w:tc>
          <w:tcPr>
            <w:tcW w:w="3794" w:type="dxa"/>
            <w:vAlign w:val="center"/>
          </w:tcPr>
          <w:p w14:paraId="61D94C1C"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Tecnología de comunicación de los sensores</w:t>
            </w:r>
          </w:p>
        </w:tc>
        <w:tc>
          <w:tcPr>
            <w:tcW w:w="5386" w:type="dxa"/>
            <w:vAlign w:val="center"/>
          </w:tcPr>
          <w:p w14:paraId="6849C41B"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No especificado</w:t>
            </w:r>
          </w:p>
        </w:tc>
      </w:tr>
      <w:tr w:rsidR="008D1C55" w:rsidRPr="00803E0F" w14:paraId="668B2985" w14:textId="77777777" w:rsidTr="00713FC2">
        <w:tc>
          <w:tcPr>
            <w:tcW w:w="3794" w:type="dxa"/>
            <w:vAlign w:val="center"/>
          </w:tcPr>
          <w:p w14:paraId="0B15CB3B"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Número y posición de los sensores</w:t>
            </w:r>
          </w:p>
        </w:tc>
        <w:tc>
          <w:tcPr>
            <w:tcW w:w="5386" w:type="dxa"/>
            <w:vAlign w:val="center"/>
          </w:tcPr>
          <w:p w14:paraId="5E2257B2"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2 sensores que se colocan por debajo del tobillo, por ejemplo en los cordones de los zapatos</w:t>
            </w:r>
          </w:p>
        </w:tc>
      </w:tr>
      <w:tr w:rsidR="008D1C55" w:rsidRPr="00803E0F" w14:paraId="203F9480" w14:textId="77777777" w:rsidTr="00713FC2">
        <w:tc>
          <w:tcPr>
            <w:tcW w:w="3794" w:type="dxa"/>
            <w:vAlign w:val="center"/>
          </w:tcPr>
          <w:p w14:paraId="03C4B5B4"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pruebas soportadas</w:t>
            </w:r>
          </w:p>
        </w:tc>
        <w:tc>
          <w:tcPr>
            <w:tcW w:w="5386" w:type="dxa"/>
            <w:vAlign w:val="center"/>
          </w:tcPr>
          <w:p w14:paraId="2C7B5A76" w14:textId="77777777" w:rsidR="008D1C55" w:rsidRPr="00713FC2" w:rsidRDefault="008D1C55" w:rsidP="00713FC2">
            <w:pPr>
              <w:spacing w:before="40" w:after="40"/>
              <w:jc w:val="both"/>
              <w:rPr>
                <w:rFonts w:ascii="Arial" w:hAnsi="Arial" w:cs="Arial"/>
                <w:sz w:val="20"/>
                <w:szCs w:val="20"/>
                <w:lang w:val="en-US"/>
              </w:rPr>
            </w:pPr>
            <w:r w:rsidRPr="00713FC2">
              <w:rPr>
                <w:rFonts w:ascii="Arial" w:hAnsi="Arial" w:cs="Arial"/>
                <w:sz w:val="20"/>
                <w:szCs w:val="20"/>
                <w:lang w:val="en-US"/>
              </w:rPr>
              <w:t>Timed Up and Go (TUG)</w:t>
            </w:r>
          </w:p>
          <w:p w14:paraId="134A30D2"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Detecta la probabilidad de aparición de caídas</w:t>
            </w:r>
          </w:p>
        </w:tc>
      </w:tr>
      <w:tr w:rsidR="008D1C55" w:rsidRPr="00803E0F" w14:paraId="7BBE02C2" w14:textId="77777777" w:rsidTr="00713FC2">
        <w:tc>
          <w:tcPr>
            <w:tcW w:w="3794" w:type="dxa"/>
            <w:vAlign w:val="center"/>
          </w:tcPr>
          <w:p w14:paraId="4230AC6B"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software proporcionado</w:t>
            </w:r>
          </w:p>
        </w:tc>
        <w:tc>
          <w:tcPr>
            <w:tcW w:w="5386" w:type="dxa"/>
            <w:vAlign w:val="center"/>
          </w:tcPr>
          <w:p w14:paraId="60536E5E"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App</w:t>
            </w:r>
          </w:p>
        </w:tc>
      </w:tr>
      <w:tr w:rsidR="008D1C55" w:rsidRPr="00803E0F" w14:paraId="51D5BEB9" w14:textId="77777777" w:rsidTr="00713FC2">
        <w:tc>
          <w:tcPr>
            <w:tcW w:w="3794" w:type="dxa"/>
            <w:vAlign w:val="center"/>
          </w:tcPr>
          <w:p w14:paraId="437CBAEC"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 xml:space="preserve">Resultados generados </w:t>
            </w:r>
          </w:p>
        </w:tc>
        <w:tc>
          <w:tcPr>
            <w:tcW w:w="5386" w:type="dxa"/>
            <w:vAlign w:val="center"/>
          </w:tcPr>
          <w:p w14:paraId="231BBFAF"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Características generales de la marcha (espaciales y temporales).</w:t>
            </w:r>
          </w:p>
          <w:p w14:paraId="7A956F24"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lastRenderedPageBreak/>
              <w:t>Además, se proporcionan varios datos de ángulos y distancias de alzada del talón y puntera respecto al suelo al caminar.</w:t>
            </w:r>
          </w:p>
        </w:tc>
      </w:tr>
    </w:tbl>
    <w:p w14:paraId="1002A8C9" w14:textId="77777777" w:rsidR="008D1C55" w:rsidRPr="005C7698" w:rsidRDefault="008D1C55" w:rsidP="00E55E0F">
      <w:pPr>
        <w:jc w:val="center"/>
        <w:rPr>
          <w:rFonts w:ascii="Arial" w:hAnsi="Arial" w:cs="Arial"/>
          <w:noProof/>
        </w:rPr>
      </w:pPr>
    </w:p>
    <w:p w14:paraId="5111D7DF" w14:textId="77777777" w:rsidR="00E55E0F" w:rsidRPr="005C7698" w:rsidRDefault="00E55E0F" w:rsidP="00E55E0F">
      <w:pPr>
        <w:jc w:val="center"/>
        <w:rPr>
          <w:rFonts w:ascii="Arial" w:hAnsi="Arial" w:cs="Arial"/>
        </w:rPr>
      </w:pPr>
      <w:r w:rsidRPr="005C7698">
        <w:rPr>
          <w:rFonts w:ascii="Arial" w:hAnsi="Arial" w:cs="Arial"/>
          <w:noProof/>
        </w:rPr>
        <w:drawing>
          <wp:inline distT="0" distB="0" distL="0" distR="0" wp14:anchorId="03618455" wp14:editId="4F1E5D29">
            <wp:extent cx="2020865" cy="132965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20865" cy="1329655"/>
                    </a:xfrm>
                    <a:prstGeom prst="rect">
                      <a:avLst/>
                    </a:prstGeom>
                  </pic:spPr>
                </pic:pic>
              </a:graphicData>
            </a:graphic>
          </wp:inline>
        </w:drawing>
      </w:r>
    </w:p>
    <w:p w14:paraId="34937056" w14:textId="5E7E7DCC" w:rsidR="008D1C55" w:rsidRPr="00705914" w:rsidRDefault="00705914" w:rsidP="00705914">
      <w:pPr>
        <w:pStyle w:val="Descripcin"/>
        <w:spacing w:before="120"/>
        <w:jc w:val="center"/>
        <w:rPr>
          <w:rFonts w:ascii="Arial" w:hAnsi="Arial" w:cs="Arial"/>
          <w:color w:val="auto"/>
          <w:sz w:val="20"/>
          <w:szCs w:val="20"/>
        </w:rPr>
      </w:pPr>
      <w:r w:rsidRPr="00705914">
        <w:rPr>
          <w:rFonts w:ascii="Arial" w:hAnsi="Arial" w:cs="Arial"/>
          <w:color w:val="auto"/>
          <w:sz w:val="20"/>
          <w:szCs w:val="20"/>
        </w:rPr>
        <w:t xml:space="preserve">Figura </w:t>
      </w:r>
      <w:r w:rsidRPr="00705914">
        <w:rPr>
          <w:rFonts w:ascii="Arial" w:hAnsi="Arial" w:cs="Arial"/>
          <w:color w:val="auto"/>
          <w:sz w:val="20"/>
          <w:szCs w:val="20"/>
        </w:rPr>
        <w:fldChar w:fldCharType="begin"/>
      </w:r>
      <w:r w:rsidRPr="00705914">
        <w:rPr>
          <w:rFonts w:ascii="Arial" w:hAnsi="Arial" w:cs="Arial"/>
          <w:color w:val="auto"/>
          <w:sz w:val="20"/>
          <w:szCs w:val="20"/>
        </w:rPr>
        <w:instrText xml:space="preserve"> SEQ Figura \* ARABIC </w:instrText>
      </w:r>
      <w:r w:rsidRPr="00705914">
        <w:rPr>
          <w:rFonts w:ascii="Arial" w:hAnsi="Arial" w:cs="Arial"/>
          <w:color w:val="auto"/>
          <w:sz w:val="20"/>
          <w:szCs w:val="20"/>
        </w:rPr>
        <w:fldChar w:fldCharType="separate"/>
      </w:r>
      <w:r w:rsidR="001E5AEC">
        <w:rPr>
          <w:rFonts w:ascii="Arial" w:hAnsi="Arial" w:cs="Arial"/>
          <w:noProof/>
          <w:color w:val="auto"/>
          <w:sz w:val="20"/>
          <w:szCs w:val="20"/>
        </w:rPr>
        <w:t>3</w:t>
      </w:r>
      <w:r w:rsidRPr="00705914">
        <w:rPr>
          <w:rFonts w:ascii="Arial" w:hAnsi="Arial" w:cs="Arial"/>
          <w:color w:val="auto"/>
          <w:sz w:val="20"/>
          <w:szCs w:val="20"/>
        </w:rPr>
        <w:fldChar w:fldCharType="end"/>
      </w:r>
      <w:r w:rsidR="008D1C55" w:rsidRPr="00705914">
        <w:rPr>
          <w:rFonts w:ascii="Arial" w:hAnsi="Arial" w:cs="Arial"/>
          <w:color w:val="auto"/>
          <w:sz w:val="20"/>
          <w:szCs w:val="20"/>
        </w:rPr>
        <w:t xml:space="preserve">: </w:t>
      </w:r>
      <w:proofErr w:type="spellStart"/>
      <w:r w:rsidR="008D1C55" w:rsidRPr="00705914">
        <w:rPr>
          <w:rFonts w:ascii="Arial" w:hAnsi="Arial" w:cs="Arial"/>
          <w:color w:val="auto"/>
          <w:sz w:val="20"/>
          <w:szCs w:val="20"/>
        </w:rPr>
        <w:t>PhysicaGait</w:t>
      </w:r>
      <w:proofErr w:type="spellEnd"/>
      <w:r w:rsidR="008D1C55" w:rsidRPr="00705914">
        <w:rPr>
          <w:rFonts w:ascii="Arial" w:hAnsi="Arial" w:cs="Arial"/>
          <w:color w:val="auto"/>
          <w:sz w:val="20"/>
          <w:szCs w:val="20"/>
        </w:rPr>
        <w:t xml:space="preserve"> Live</w:t>
      </w:r>
    </w:p>
    <w:p w14:paraId="1749636B" w14:textId="77777777" w:rsidR="008D1C55" w:rsidRPr="005C7698" w:rsidRDefault="008D1C55" w:rsidP="00D9175A">
      <w:pPr>
        <w:jc w:val="both"/>
        <w:rPr>
          <w:rFonts w:ascii="Arial" w:hAnsi="Arial" w:cs="Arial"/>
        </w:rPr>
      </w:pPr>
    </w:p>
    <w:p w14:paraId="7577C0FB" w14:textId="77777777" w:rsidR="008D1C55" w:rsidRPr="005E0EA1" w:rsidRDefault="008D1C55" w:rsidP="005E0EA1">
      <w:pPr>
        <w:pStyle w:val="Ttulo4"/>
        <w:spacing w:before="120" w:after="240"/>
        <w:jc w:val="both"/>
        <w:rPr>
          <w:rFonts w:ascii="Arial" w:hAnsi="Arial" w:cs="Arial"/>
          <w:sz w:val="24"/>
          <w:szCs w:val="24"/>
        </w:rPr>
      </w:pPr>
      <w:bookmarkStart w:id="26" w:name="_Toc6830683"/>
      <w:bookmarkStart w:id="27" w:name="_Toc11312706"/>
      <w:proofErr w:type="spellStart"/>
      <w:r w:rsidRPr="005E0EA1">
        <w:rPr>
          <w:rFonts w:ascii="Arial" w:hAnsi="Arial" w:cs="Arial"/>
          <w:sz w:val="24"/>
          <w:szCs w:val="24"/>
        </w:rPr>
        <w:t>iSen</w:t>
      </w:r>
      <w:proofErr w:type="spellEnd"/>
      <w:r w:rsidRPr="005E0EA1">
        <w:rPr>
          <w:rFonts w:ascii="Arial" w:hAnsi="Arial" w:cs="Arial"/>
          <w:sz w:val="24"/>
          <w:szCs w:val="24"/>
        </w:rPr>
        <w:t xml:space="preserve"> </w:t>
      </w:r>
      <w:proofErr w:type="spellStart"/>
      <w:r w:rsidRPr="005E0EA1">
        <w:rPr>
          <w:rFonts w:ascii="Arial" w:hAnsi="Arial" w:cs="Arial"/>
          <w:sz w:val="24"/>
          <w:szCs w:val="24"/>
        </w:rPr>
        <w:t>System</w:t>
      </w:r>
      <w:bookmarkEnd w:id="26"/>
      <w:bookmarkEnd w:id="27"/>
      <w:proofErr w:type="spellEnd"/>
    </w:p>
    <w:p w14:paraId="62AF5ADA" w14:textId="6B8E5860" w:rsidR="008D1C55" w:rsidRPr="005C7698" w:rsidRDefault="008D1C55" w:rsidP="005E0EA1">
      <w:pPr>
        <w:spacing w:before="120" w:after="240" w:line="276" w:lineRule="auto"/>
        <w:jc w:val="both"/>
        <w:rPr>
          <w:rFonts w:ascii="Arial" w:hAnsi="Arial" w:cs="Arial"/>
        </w:rPr>
      </w:pPr>
      <w:r w:rsidRPr="005C7698">
        <w:rPr>
          <w:rFonts w:ascii="Arial" w:hAnsi="Arial" w:cs="Arial"/>
        </w:rPr>
        <w:t>Este es uno de los sistemas más completos existentes</w:t>
      </w:r>
      <w:r w:rsidRPr="001F5533">
        <w:rPr>
          <w:vertAlign w:val="superscript"/>
        </w:rPr>
        <w:footnoteReference w:id="30"/>
      </w:r>
      <w:r w:rsidRPr="005C7698">
        <w:rPr>
          <w:rFonts w:ascii="Arial" w:hAnsi="Arial" w:cs="Arial"/>
        </w:rPr>
        <w:t xml:space="preserve"> y permite obtener gran cantidad e información acerca de las posiciones de las distintas partes del cuerpo por lo que se puede aplicar a múltiples ámbitos. A continuación se indican las características más relevantes: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794"/>
        <w:gridCol w:w="5386"/>
      </w:tblGrid>
      <w:tr w:rsidR="008D1C55" w:rsidRPr="00803E0F" w14:paraId="003C57EC" w14:textId="77777777" w:rsidTr="00713FC2">
        <w:tc>
          <w:tcPr>
            <w:tcW w:w="3794" w:type="dxa"/>
            <w:vAlign w:val="center"/>
          </w:tcPr>
          <w:p w14:paraId="7C3D493D"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sensores</w:t>
            </w:r>
          </w:p>
        </w:tc>
        <w:tc>
          <w:tcPr>
            <w:tcW w:w="5386" w:type="dxa"/>
            <w:vAlign w:val="center"/>
          </w:tcPr>
          <w:p w14:paraId="562FA684"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Sensores inerciales.</w:t>
            </w:r>
          </w:p>
          <w:p w14:paraId="7D13EB71"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Cada sensor contiene un giroscopio en 3 ejes, acelerómetro y magnetómetro.</w:t>
            </w:r>
          </w:p>
        </w:tc>
      </w:tr>
      <w:tr w:rsidR="008D1C55" w:rsidRPr="00803E0F" w14:paraId="2985036A" w14:textId="77777777" w:rsidTr="00713FC2">
        <w:tc>
          <w:tcPr>
            <w:tcW w:w="3794" w:type="dxa"/>
            <w:vAlign w:val="center"/>
          </w:tcPr>
          <w:p w14:paraId="2605B49B"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Tecnología de comunicación de los sensores</w:t>
            </w:r>
          </w:p>
        </w:tc>
        <w:tc>
          <w:tcPr>
            <w:tcW w:w="5386" w:type="dxa"/>
            <w:vAlign w:val="center"/>
          </w:tcPr>
          <w:p w14:paraId="43EE56CE" w14:textId="77777777" w:rsidR="008D1C55" w:rsidRPr="00713FC2" w:rsidRDefault="008D1C55" w:rsidP="00713FC2">
            <w:pPr>
              <w:spacing w:before="40" w:after="40"/>
              <w:jc w:val="both"/>
              <w:rPr>
                <w:rFonts w:ascii="Arial" w:hAnsi="Arial" w:cs="Arial"/>
                <w:sz w:val="20"/>
                <w:szCs w:val="20"/>
              </w:rPr>
            </w:pPr>
            <w:proofErr w:type="spellStart"/>
            <w:r w:rsidRPr="00713FC2">
              <w:rPr>
                <w:rFonts w:ascii="Arial" w:hAnsi="Arial" w:cs="Arial"/>
                <w:sz w:val="20"/>
                <w:szCs w:val="20"/>
              </w:rPr>
              <w:t>WiFi</w:t>
            </w:r>
            <w:proofErr w:type="spellEnd"/>
          </w:p>
        </w:tc>
      </w:tr>
      <w:tr w:rsidR="008D1C55" w:rsidRPr="00803E0F" w14:paraId="50133189" w14:textId="77777777" w:rsidTr="00713FC2">
        <w:tc>
          <w:tcPr>
            <w:tcW w:w="3794" w:type="dxa"/>
            <w:vAlign w:val="center"/>
          </w:tcPr>
          <w:p w14:paraId="6EE0C688"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Número y posición de los sensores</w:t>
            </w:r>
          </w:p>
        </w:tc>
        <w:tc>
          <w:tcPr>
            <w:tcW w:w="5386" w:type="dxa"/>
            <w:vAlign w:val="center"/>
          </w:tcPr>
          <w:p w14:paraId="402D451E"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Diferentes configuraciones de los sensores, desde 1 a 16 sensores según los análisis que se quieran utilizar.</w:t>
            </w:r>
          </w:p>
          <w:p w14:paraId="23C17787"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es posible realizar el análisis de la marcha con un único sensor</w:t>
            </w:r>
            <w:r w:rsidRPr="00713FC2">
              <w:rPr>
                <w:rStyle w:val="Refdenotaalpie"/>
                <w:rFonts w:ascii="Arial" w:eastAsiaTheme="majorEastAsia" w:hAnsi="Arial" w:cs="Arial"/>
                <w:sz w:val="20"/>
                <w:szCs w:val="20"/>
              </w:rPr>
              <w:footnoteReference w:id="31"/>
            </w:r>
            <w:r w:rsidRPr="00713FC2">
              <w:rPr>
                <w:rFonts w:ascii="Arial" w:hAnsi="Arial" w:cs="Arial"/>
                <w:sz w:val="20"/>
                <w:szCs w:val="20"/>
              </w:rPr>
              <w:t>.</w:t>
            </w:r>
          </w:p>
        </w:tc>
      </w:tr>
      <w:tr w:rsidR="008D1C55" w:rsidRPr="00803E0F" w14:paraId="6607BBC3" w14:textId="77777777" w:rsidTr="00713FC2">
        <w:tc>
          <w:tcPr>
            <w:tcW w:w="3794" w:type="dxa"/>
            <w:vAlign w:val="center"/>
          </w:tcPr>
          <w:p w14:paraId="0B603727"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pruebas soportadas</w:t>
            </w:r>
          </w:p>
        </w:tc>
        <w:tc>
          <w:tcPr>
            <w:tcW w:w="5386" w:type="dxa"/>
            <w:vAlign w:val="center"/>
          </w:tcPr>
          <w:p w14:paraId="0530999B"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 xml:space="preserve">No especificado. </w:t>
            </w:r>
          </w:p>
          <w:p w14:paraId="348178E5"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El software proporciona una guía de configuración que se adapta al número de sensores y a los objetivos de la medición.</w:t>
            </w:r>
          </w:p>
        </w:tc>
      </w:tr>
      <w:tr w:rsidR="008D1C55" w:rsidRPr="00803E0F" w14:paraId="2E312570" w14:textId="77777777" w:rsidTr="00713FC2">
        <w:tc>
          <w:tcPr>
            <w:tcW w:w="3794" w:type="dxa"/>
            <w:vAlign w:val="center"/>
          </w:tcPr>
          <w:p w14:paraId="51BB081F"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software proporcionado</w:t>
            </w:r>
          </w:p>
        </w:tc>
        <w:tc>
          <w:tcPr>
            <w:tcW w:w="5386" w:type="dxa"/>
            <w:vAlign w:val="center"/>
          </w:tcPr>
          <w:p w14:paraId="0F3376C4"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Programa para Windows.</w:t>
            </w:r>
          </w:p>
          <w:p w14:paraId="445FE717"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Permite visualizaciones en 3D de las articulaciones.</w:t>
            </w:r>
          </w:p>
        </w:tc>
      </w:tr>
      <w:tr w:rsidR="008D1C55" w:rsidRPr="00803E0F" w14:paraId="30101A12" w14:textId="77777777" w:rsidTr="00713FC2">
        <w:tc>
          <w:tcPr>
            <w:tcW w:w="3794" w:type="dxa"/>
            <w:vAlign w:val="center"/>
          </w:tcPr>
          <w:p w14:paraId="2E76097D"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 xml:space="preserve">Resultados generados </w:t>
            </w:r>
          </w:p>
        </w:tc>
        <w:tc>
          <w:tcPr>
            <w:tcW w:w="5386" w:type="dxa"/>
            <w:vAlign w:val="center"/>
          </w:tcPr>
          <w:p w14:paraId="0156C50C"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Características generales de la marcha (espaciales y temporales).</w:t>
            </w:r>
          </w:p>
          <w:p w14:paraId="78D21F85"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Datos exportables en ASCII y CSV.</w:t>
            </w:r>
          </w:p>
        </w:tc>
      </w:tr>
    </w:tbl>
    <w:p w14:paraId="74C4E101" w14:textId="77777777" w:rsidR="008D1C55" w:rsidRPr="005C7698" w:rsidRDefault="008D1C55" w:rsidP="00D9175A">
      <w:pPr>
        <w:jc w:val="both"/>
        <w:rPr>
          <w:rFonts w:ascii="Arial" w:hAnsi="Arial" w:cs="Arial"/>
        </w:rPr>
      </w:pPr>
    </w:p>
    <w:p w14:paraId="3FF8D39B" w14:textId="77777777" w:rsidR="008D1C55" w:rsidRPr="005C7698" w:rsidRDefault="008D1C55" w:rsidP="00D9175A">
      <w:pPr>
        <w:jc w:val="both"/>
        <w:rPr>
          <w:rFonts w:ascii="Arial" w:hAnsi="Arial" w:cs="Arial"/>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0"/>
        <w:gridCol w:w="2410"/>
      </w:tblGrid>
      <w:tr w:rsidR="008D1C55" w:rsidRPr="005C7698" w14:paraId="02640E07" w14:textId="77777777" w:rsidTr="00705914">
        <w:trPr>
          <w:jc w:val="center"/>
        </w:trPr>
        <w:tc>
          <w:tcPr>
            <w:tcW w:w="6310" w:type="dxa"/>
          </w:tcPr>
          <w:p w14:paraId="47DABF0B" w14:textId="77777777" w:rsidR="008D1C55" w:rsidRPr="005C7698" w:rsidRDefault="008D1C55" w:rsidP="00E55E0F">
            <w:pPr>
              <w:jc w:val="center"/>
              <w:rPr>
                <w:rFonts w:ascii="Arial" w:hAnsi="Arial" w:cs="Arial"/>
              </w:rPr>
            </w:pPr>
            <w:r w:rsidRPr="005C7698">
              <w:rPr>
                <w:rFonts w:ascii="Arial" w:hAnsi="Arial" w:cs="Arial"/>
                <w:noProof/>
              </w:rPr>
              <w:lastRenderedPageBreak/>
              <w:drawing>
                <wp:inline distT="0" distB="0" distL="0" distR="0" wp14:anchorId="5AE8D525" wp14:editId="3145D1D2">
                  <wp:extent cx="3869871" cy="217714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69871" cy="2177143"/>
                          </a:xfrm>
                          <a:prstGeom prst="rect">
                            <a:avLst/>
                          </a:prstGeom>
                        </pic:spPr>
                      </pic:pic>
                    </a:graphicData>
                  </a:graphic>
                </wp:inline>
              </w:drawing>
            </w:r>
          </w:p>
        </w:tc>
        <w:tc>
          <w:tcPr>
            <w:tcW w:w="2410" w:type="dxa"/>
          </w:tcPr>
          <w:p w14:paraId="2DDFEBC1" w14:textId="77777777" w:rsidR="008D1C55" w:rsidRPr="005C7698" w:rsidRDefault="008D1C55" w:rsidP="00705914">
            <w:pPr>
              <w:ind w:firstLine="353"/>
              <w:jc w:val="both"/>
              <w:rPr>
                <w:rFonts w:ascii="Arial" w:hAnsi="Arial" w:cs="Arial"/>
              </w:rPr>
            </w:pPr>
            <w:r w:rsidRPr="005C7698">
              <w:rPr>
                <w:rFonts w:ascii="Arial" w:hAnsi="Arial" w:cs="Arial"/>
                <w:noProof/>
              </w:rPr>
              <w:drawing>
                <wp:inline distT="0" distB="0" distL="0" distR="0" wp14:anchorId="5E8F35E9" wp14:editId="37141691">
                  <wp:extent cx="779261" cy="2104936"/>
                  <wp:effectExtent l="0" t="0" r="190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79071" cy="2104423"/>
                          </a:xfrm>
                          <a:prstGeom prst="rect">
                            <a:avLst/>
                          </a:prstGeom>
                        </pic:spPr>
                      </pic:pic>
                    </a:graphicData>
                  </a:graphic>
                </wp:inline>
              </w:drawing>
            </w:r>
          </w:p>
        </w:tc>
      </w:tr>
    </w:tbl>
    <w:p w14:paraId="537ADDE3" w14:textId="10BE9332" w:rsidR="008D1C55" w:rsidRDefault="00705914" w:rsidP="00705914">
      <w:pPr>
        <w:pStyle w:val="Descripcin"/>
        <w:spacing w:before="120"/>
        <w:jc w:val="center"/>
        <w:rPr>
          <w:rFonts w:ascii="Arial" w:hAnsi="Arial" w:cs="Arial"/>
          <w:color w:val="auto"/>
          <w:sz w:val="20"/>
          <w:szCs w:val="20"/>
        </w:rPr>
      </w:pPr>
      <w:bookmarkStart w:id="28" w:name="_Toc6830684"/>
      <w:bookmarkStart w:id="29" w:name="_Toc6830685"/>
      <w:bookmarkEnd w:id="28"/>
      <w:r w:rsidRPr="00705914">
        <w:rPr>
          <w:rFonts w:ascii="Arial" w:hAnsi="Arial" w:cs="Arial"/>
          <w:color w:val="auto"/>
          <w:sz w:val="20"/>
          <w:szCs w:val="20"/>
        </w:rPr>
        <w:t xml:space="preserve">Figura </w:t>
      </w:r>
      <w:r w:rsidRPr="00705914">
        <w:rPr>
          <w:rFonts w:ascii="Arial" w:hAnsi="Arial" w:cs="Arial"/>
          <w:color w:val="auto"/>
          <w:sz w:val="20"/>
          <w:szCs w:val="20"/>
        </w:rPr>
        <w:fldChar w:fldCharType="begin"/>
      </w:r>
      <w:r w:rsidRPr="00705914">
        <w:rPr>
          <w:rFonts w:ascii="Arial" w:hAnsi="Arial" w:cs="Arial"/>
          <w:color w:val="auto"/>
          <w:sz w:val="20"/>
          <w:szCs w:val="20"/>
        </w:rPr>
        <w:instrText xml:space="preserve"> SEQ Figura \* ARABIC </w:instrText>
      </w:r>
      <w:r w:rsidRPr="00705914">
        <w:rPr>
          <w:rFonts w:ascii="Arial" w:hAnsi="Arial" w:cs="Arial"/>
          <w:color w:val="auto"/>
          <w:sz w:val="20"/>
          <w:szCs w:val="20"/>
        </w:rPr>
        <w:fldChar w:fldCharType="separate"/>
      </w:r>
      <w:r w:rsidR="001E5AEC">
        <w:rPr>
          <w:rFonts w:ascii="Arial" w:hAnsi="Arial" w:cs="Arial"/>
          <w:noProof/>
          <w:color w:val="auto"/>
          <w:sz w:val="20"/>
          <w:szCs w:val="20"/>
        </w:rPr>
        <w:t>4</w:t>
      </w:r>
      <w:r w:rsidRPr="00705914">
        <w:rPr>
          <w:rFonts w:ascii="Arial" w:hAnsi="Arial" w:cs="Arial"/>
          <w:color w:val="auto"/>
          <w:sz w:val="20"/>
          <w:szCs w:val="20"/>
        </w:rPr>
        <w:fldChar w:fldCharType="end"/>
      </w:r>
      <w:r w:rsidR="008D1C55" w:rsidRPr="00705914">
        <w:rPr>
          <w:rFonts w:ascii="Arial" w:hAnsi="Arial" w:cs="Arial"/>
          <w:color w:val="auto"/>
          <w:sz w:val="20"/>
          <w:szCs w:val="20"/>
        </w:rPr>
        <w:t xml:space="preserve">: </w:t>
      </w:r>
      <w:proofErr w:type="spellStart"/>
      <w:r w:rsidR="008D1C55" w:rsidRPr="00705914">
        <w:rPr>
          <w:rFonts w:ascii="Arial" w:hAnsi="Arial" w:cs="Arial"/>
          <w:color w:val="auto"/>
          <w:sz w:val="20"/>
          <w:szCs w:val="20"/>
        </w:rPr>
        <w:t>iSEN</w:t>
      </w:r>
      <w:proofErr w:type="spellEnd"/>
      <w:r w:rsidR="008D1C55" w:rsidRPr="00705914">
        <w:rPr>
          <w:rFonts w:ascii="Arial" w:hAnsi="Arial" w:cs="Arial"/>
          <w:color w:val="auto"/>
          <w:sz w:val="20"/>
          <w:szCs w:val="20"/>
        </w:rPr>
        <w:t xml:space="preserve"> </w:t>
      </w:r>
      <w:proofErr w:type="spellStart"/>
      <w:r w:rsidR="008D1C55" w:rsidRPr="00705914">
        <w:rPr>
          <w:rFonts w:ascii="Arial" w:hAnsi="Arial" w:cs="Arial"/>
          <w:color w:val="auto"/>
          <w:sz w:val="20"/>
          <w:szCs w:val="20"/>
        </w:rPr>
        <w:t>Systems</w:t>
      </w:r>
      <w:proofErr w:type="spellEnd"/>
    </w:p>
    <w:p w14:paraId="4E6D24A1" w14:textId="77777777" w:rsidR="00705914" w:rsidRPr="00705914" w:rsidRDefault="00705914" w:rsidP="00705914"/>
    <w:p w14:paraId="2B9F21EA" w14:textId="77777777" w:rsidR="008D1C55" w:rsidRPr="005E0EA1" w:rsidRDefault="008D1C55" w:rsidP="005E0EA1">
      <w:pPr>
        <w:pStyle w:val="Ttulo4"/>
        <w:spacing w:before="120" w:after="240"/>
        <w:jc w:val="both"/>
        <w:rPr>
          <w:rFonts w:ascii="Arial" w:hAnsi="Arial" w:cs="Arial"/>
          <w:sz w:val="24"/>
          <w:szCs w:val="24"/>
        </w:rPr>
      </w:pPr>
      <w:bookmarkStart w:id="30" w:name="_Toc11312707"/>
      <w:proofErr w:type="spellStart"/>
      <w:r w:rsidRPr="005E0EA1">
        <w:rPr>
          <w:rFonts w:ascii="Arial" w:hAnsi="Arial" w:cs="Arial"/>
          <w:sz w:val="24"/>
          <w:szCs w:val="24"/>
        </w:rPr>
        <w:t>RehaGait</w:t>
      </w:r>
      <w:bookmarkEnd w:id="29"/>
      <w:bookmarkEnd w:id="30"/>
      <w:proofErr w:type="spellEnd"/>
    </w:p>
    <w:p w14:paraId="6EA5AF48" w14:textId="037DFDDF" w:rsidR="008D1C55" w:rsidRPr="005C7698" w:rsidRDefault="008D1C55" w:rsidP="005E0EA1">
      <w:pPr>
        <w:spacing w:before="120" w:after="240" w:line="276" w:lineRule="auto"/>
        <w:jc w:val="both"/>
        <w:rPr>
          <w:rFonts w:ascii="Arial" w:hAnsi="Arial" w:cs="Arial"/>
        </w:rPr>
      </w:pPr>
      <w:r w:rsidRPr="005C7698">
        <w:rPr>
          <w:rFonts w:ascii="Arial" w:hAnsi="Arial" w:cs="Arial"/>
        </w:rPr>
        <w:t xml:space="preserve">El sistema </w:t>
      </w:r>
      <w:proofErr w:type="spellStart"/>
      <w:r w:rsidRPr="005C7698">
        <w:rPr>
          <w:rFonts w:ascii="Arial" w:hAnsi="Arial" w:cs="Arial"/>
        </w:rPr>
        <w:t>RehaGait</w:t>
      </w:r>
      <w:proofErr w:type="spellEnd"/>
      <w:r w:rsidRPr="001F5533">
        <w:rPr>
          <w:vertAlign w:val="superscript"/>
        </w:rPr>
        <w:footnoteReference w:id="32"/>
      </w:r>
      <w:r w:rsidRPr="005C7698">
        <w:rPr>
          <w:rFonts w:ascii="Arial" w:hAnsi="Arial" w:cs="Arial"/>
        </w:rPr>
        <w:t xml:space="preserve"> se ofrece en dos versiones con diferente número de sensores. A continuación se indican las características más relevantes: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794"/>
        <w:gridCol w:w="5386"/>
      </w:tblGrid>
      <w:tr w:rsidR="008D1C55" w:rsidRPr="00803E0F" w14:paraId="74E5D9E8" w14:textId="77777777" w:rsidTr="00713FC2">
        <w:tc>
          <w:tcPr>
            <w:tcW w:w="3794" w:type="dxa"/>
            <w:vAlign w:val="center"/>
          </w:tcPr>
          <w:p w14:paraId="65425DF5"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sensores</w:t>
            </w:r>
          </w:p>
        </w:tc>
        <w:tc>
          <w:tcPr>
            <w:tcW w:w="5386" w:type="dxa"/>
            <w:vAlign w:val="center"/>
          </w:tcPr>
          <w:p w14:paraId="3E1B6322"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Sensores inerciales.</w:t>
            </w:r>
          </w:p>
          <w:p w14:paraId="3BB6F51B"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Cada sensor contiene un acelerómetro en 3 ejes, un giroscopio en 3 ejes y un magnetómetro en 3 ejes.</w:t>
            </w:r>
          </w:p>
        </w:tc>
      </w:tr>
      <w:tr w:rsidR="008D1C55" w:rsidRPr="00803E0F" w14:paraId="6D012A5F" w14:textId="77777777" w:rsidTr="00713FC2">
        <w:tc>
          <w:tcPr>
            <w:tcW w:w="3794" w:type="dxa"/>
            <w:vAlign w:val="center"/>
          </w:tcPr>
          <w:p w14:paraId="30E595F7"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Tecnología de comunicación de los sensores</w:t>
            </w:r>
          </w:p>
        </w:tc>
        <w:tc>
          <w:tcPr>
            <w:tcW w:w="5386" w:type="dxa"/>
            <w:vAlign w:val="center"/>
          </w:tcPr>
          <w:p w14:paraId="72B6E1CB"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No especificado</w:t>
            </w:r>
          </w:p>
        </w:tc>
      </w:tr>
      <w:tr w:rsidR="008D1C55" w:rsidRPr="00803E0F" w14:paraId="50CA40E1" w14:textId="77777777" w:rsidTr="00713FC2">
        <w:tc>
          <w:tcPr>
            <w:tcW w:w="3794" w:type="dxa"/>
            <w:vAlign w:val="center"/>
          </w:tcPr>
          <w:p w14:paraId="60C361A4"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Número y posición de los sensores</w:t>
            </w:r>
          </w:p>
        </w:tc>
        <w:tc>
          <w:tcPr>
            <w:tcW w:w="5386" w:type="dxa"/>
            <w:vAlign w:val="center"/>
          </w:tcPr>
          <w:p w14:paraId="4285B668"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El producto se ofrece en dos versiones:</w:t>
            </w:r>
          </w:p>
          <w:p w14:paraId="1EB387DA"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Versión simple, con 2 sensores que se acoplan al lateral de los zapatos.</w:t>
            </w:r>
          </w:p>
          <w:p w14:paraId="686F8864"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Versión profesional, con 7 sensores que se colocan en:</w:t>
            </w:r>
          </w:p>
          <w:p w14:paraId="19D04823" w14:textId="77777777" w:rsidR="008D1C55" w:rsidRPr="00713FC2" w:rsidRDefault="008D1C55" w:rsidP="001E5AEC">
            <w:pPr>
              <w:pStyle w:val="Prrafodelista"/>
              <w:numPr>
                <w:ilvl w:val="0"/>
                <w:numId w:val="16"/>
              </w:numPr>
              <w:spacing w:before="40" w:after="40"/>
              <w:contextualSpacing w:val="0"/>
              <w:jc w:val="both"/>
              <w:rPr>
                <w:rFonts w:ascii="Arial" w:hAnsi="Arial" w:cs="Arial"/>
                <w:sz w:val="20"/>
                <w:szCs w:val="20"/>
              </w:rPr>
            </w:pPr>
            <w:r w:rsidRPr="00713FC2">
              <w:rPr>
                <w:rFonts w:ascii="Arial" w:hAnsi="Arial" w:cs="Arial"/>
                <w:sz w:val="20"/>
                <w:szCs w:val="20"/>
              </w:rPr>
              <w:t>1 sensor alrededor de la cintura</w:t>
            </w:r>
          </w:p>
          <w:p w14:paraId="666C1817" w14:textId="77777777" w:rsidR="008D1C55" w:rsidRPr="00713FC2" w:rsidRDefault="008D1C55" w:rsidP="001E5AEC">
            <w:pPr>
              <w:pStyle w:val="Prrafodelista"/>
              <w:numPr>
                <w:ilvl w:val="0"/>
                <w:numId w:val="15"/>
              </w:numPr>
              <w:spacing w:before="40" w:after="40"/>
              <w:contextualSpacing w:val="0"/>
              <w:jc w:val="both"/>
              <w:rPr>
                <w:rFonts w:ascii="Arial" w:hAnsi="Arial" w:cs="Arial"/>
                <w:sz w:val="20"/>
                <w:szCs w:val="20"/>
              </w:rPr>
            </w:pPr>
            <w:r w:rsidRPr="00713FC2">
              <w:rPr>
                <w:rFonts w:ascii="Arial" w:hAnsi="Arial" w:cs="Arial"/>
                <w:sz w:val="20"/>
                <w:szCs w:val="20"/>
              </w:rPr>
              <w:t>2 sensores por encima de las rodillas</w:t>
            </w:r>
          </w:p>
          <w:p w14:paraId="5BE51F18" w14:textId="77777777" w:rsidR="008D1C55" w:rsidRPr="00713FC2" w:rsidRDefault="008D1C55" w:rsidP="001E5AEC">
            <w:pPr>
              <w:pStyle w:val="Prrafodelista"/>
              <w:numPr>
                <w:ilvl w:val="0"/>
                <w:numId w:val="15"/>
              </w:numPr>
              <w:spacing w:before="40" w:after="40"/>
              <w:contextualSpacing w:val="0"/>
              <w:jc w:val="both"/>
              <w:rPr>
                <w:rFonts w:ascii="Arial" w:hAnsi="Arial" w:cs="Arial"/>
                <w:sz w:val="20"/>
                <w:szCs w:val="20"/>
              </w:rPr>
            </w:pPr>
            <w:r w:rsidRPr="00713FC2">
              <w:rPr>
                <w:rFonts w:ascii="Arial" w:hAnsi="Arial" w:cs="Arial"/>
                <w:sz w:val="20"/>
                <w:szCs w:val="20"/>
              </w:rPr>
              <w:t>2 sensores por encima de los tobillos</w:t>
            </w:r>
          </w:p>
          <w:p w14:paraId="7FE6B568" w14:textId="77777777" w:rsidR="008D1C55" w:rsidRPr="00713FC2" w:rsidRDefault="008D1C55" w:rsidP="001E5AEC">
            <w:pPr>
              <w:pStyle w:val="Prrafodelista"/>
              <w:numPr>
                <w:ilvl w:val="0"/>
                <w:numId w:val="15"/>
              </w:numPr>
              <w:spacing w:before="40" w:after="40"/>
              <w:contextualSpacing w:val="0"/>
              <w:jc w:val="both"/>
              <w:rPr>
                <w:rFonts w:ascii="Arial" w:hAnsi="Arial" w:cs="Arial"/>
                <w:sz w:val="20"/>
                <w:szCs w:val="20"/>
              </w:rPr>
            </w:pPr>
            <w:r w:rsidRPr="00713FC2">
              <w:rPr>
                <w:rFonts w:ascii="Arial" w:hAnsi="Arial" w:cs="Arial"/>
                <w:sz w:val="20"/>
                <w:szCs w:val="20"/>
              </w:rPr>
              <w:t>2 sensores en el lateral de los zapatos</w:t>
            </w:r>
          </w:p>
        </w:tc>
      </w:tr>
      <w:tr w:rsidR="008D1C55" w:rsidRPr="00803E0F" w14:paraId="32D962DB" w14:textId="77777777" w:rsidTr="00713FC2">
        <w:tc>
          <w:tcPr>
            <w:tcW w:w="3794" w:type="dxa"/>
            <w:vAlign w:val="center"/>
          </w:tcPr>
          <w:p w14:paraId="7A27D95E"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pruebas soportadas</w:t>
            </w:r>
          </w:p>
        </w:tc>
        <w:tc>
          <w:tcPr>
            <w:tcW w:w="5386" w:type="dxa"/>
            <w:vAlign w:val="center"/>
          </w:tcPr>
          <w:p w14:paraId="65CADEFC"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Optimizado para caminar una distancia de 20 metros</w:t>
            </w:r>
          </w:p>
        </w:tc>
      </w:tr>
      <w:tr w:rsidR="008D1C55" w:rsidRPr="00803E0F" w14:paraId="28DD79B3" w14:textId="77777777" w:rsidTr="00713FC2">
        <w:tc>
          <w:tcPr>
            <w:tcW w:w="3794" w:type="dxa"/>
            <w:vAlign w:val="center"/>
          </w:tcPr>
          <w:p w14:paraId="58B24852"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software proporcionado</w:t>
            </w:r>
          </w:p>
        </w:tc>
        <w:tc>
          <w:tcPr>
            <w:tcW w:w="5386" w:type="dxa"/>
            <w:vAlign w:val="center"/>
          </w:tcPr>
          <w:p w14:paraId="4A8D46AF"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Tablet con software ya instalado.</w:t>
            </w:r>
          </w:p>
        </w:tc>
      </w:tr>
      <w:tr w:rsidR="008D1C55" w:rsidRPr="00803E0F" w14:paraId="1C5DB0C7" w14:textId="77777777" w:rsidTr="00713FC2">
        <w:tc>
          <w:tcPr>
            <w:tcW w:w="3794" w:type="dxa"/>
            <w:vAlign w:val="center"/>
          </w:tcPr>
          <w:p w14:paraId="53927E80"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 xml:space="preserve">Resultados generados </w:t>
            </w:r>
          </w:p>
        </w:tc>
        <w:tc>
          <w:tcPr>
            <w:tcW w:w="5386" w:type="dxa"/>
            <w:vAlign w:val="center"/>
          </w:tcPr>
          <w:p w14:paraId="360BD05D"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Características generales de la marcha (espaciales y temporales).</w:t>
            </w:r>
          </w:p>
          <w:p w14:paraId="7E454DC8"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Datos de ángulos y distancias de alzada del talón y puntera respecto al suelo al caminar.</w:t>
            </w:r>
          </w:p>
          <w:p w14:paraId="43C5F53B"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En la versión profesional se ofrecen datos relativos a los ángulos de los tobillos, rodillas y cadera.</w:t>
            </w:r>
          </w:p>
        </w:tc>
      </w:tr>
    </w:tbl>
    <w:p w14:paraId="51537BB0" w14:textId="77777777" w:rsidR="008D1C55" w:rsidRPr="005C7698" w:rsidRDefault="008D1C55" w:rsidP="00D9175A">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1766"/>
        <w:gridCol w:w="1758"/>
      </w:tblGrid>
      <w:tr w:rsidR="008D1C55" w:rsidRPr="005C7698" w14:paraId="389C2DAE" w14:textId="77777777" w:rsidTr="00197F52">
        <w:tc>
          <w:tcPr>
            <w:tcW w:w="5196" w:type="dxa"/>
          </w:tcPr>
          <w:p w14:paraId="0ABCEE06" w14:textId="77777777" w:rsidR="008D1C55" w:rsidRPr="005C7698" w:rsidRDefault="008D1C55" w:rsidP="00E55E0F">
            <w:pPr>
              <w:jc w:val="center"/>
              <w:rPr>
                <w:rFonts w:ascii="Arial" w:hAnsi="Arial" w:cs="Arial"/>
              </w:rPr>
            </w:pPr>
            <w:r w:rsidRPr="005C7698">
              <w:rPr>
                <w:rFonts w:ascii="Arial" w:hAnsi="Arial" w:cs="Arial"/>
                <w:noProof/>
              </w:rPr>
              <w:lastRenderedPageBreak/>
              <w:drawing>
                <wp:inline distT="0" distB="0" distL="0" distR="0" wp14:anchorId="18B29A3C" wp14:editId="72DE082C">
                  <wp:extent cx="2904832" cy="1817351"/>
                  <wp:effectExtent l="0" t="0" r="0" b="1206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07091" cy="1818764"/>
                          </a:xfrm>
                          <a:prstGeom prst="rect">
                            <a:avLst/>
                          </a:prstGeom>
                        </pic:spPr>
                      </pic:pic>
                    </a:graphicData>
                  </a:graphic>
                </wp:inline>
              </w:drawing>
            </w:r>
          </w:p>
        </w:tc>
        <w:tc>
          <w:tcPr>
            <w:tcW w:w="1766" w:type="dxa"/>
          </w:tcPr>
          <w:p w14:paraId="0D0422EA" w14:textId="77777777" w:rsidR="008D1C55" w:rsidRPr="005C7698" w:rsidRDefault="008D1C55" w:rsidP="00E55E0F">
            <w:pPr>
              <w:jc w:val="center"/>
              <w:rPr>
                <w:rFonts w:ascii="Arial" w:hAnsi="Arial" w:cs="Arial"/>
              </w:rPr>
            </w:pPr>
            <w:r w:rsidRPr="005C7698">
              <w:rPr>
                <w:rFonts w:ascii="Arial" w:hAnsi="Arial" w:cs="Arial"/>
                <w:noProof/>
              </w:rPr>
              <w:drawing>
                <wp:inline distT="0" distB="0" distL="0" distR="0" wp14:anchorId="5305A540" wp14:editId="13568583">
                  <wp:extent cx="817993" cy="1971069"/>
                  <wp:effectExtent l="0" t="0" r="0" b="101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818486" cy="1972256"/>
                          </a:xfrm>
                          <a:prstGeom prst="rect">
                            <a:avLst/>
                          </a:prstGeom>
                        </pic:spPr>
                      </pic:pic>
                    </a:graphicData>
                  </a:graphic>
                </wp:inline>
              </w:drawing>
            </w:r>
          </w:p>
        </w:tc>
        <w:tc>
          <w:tcPr>
            <w:tcW w:w="1758" w:type="dxa"/>
          </w:tcPr>
          <w:p w14:paraId="72BC3077" w14:textId="77777777" w:rsidR="008D1C55" w:rsidRPr="005C7698" w:rsidRDefault="008D1C55" w:rsidP="00E55E0F">
            <w:pPr>
              <w:jc w:val="center"/>
              <w:rPr>
                <w:rFonts w:ascii="Arial" w:hAnsi="Arial" w:cs="Arial"/>
              </w:rPr>
            </w:pPr>
            <w:r w:rsidRPr="005C7698">
              <w:rPr>
                <w:rFonts w:ascii="Arial" w:hAnsi="Arial" w:cs="Arial"/>
                <w:noProof/>
              </w:rPr>
              <w:drawing>
                <wp:inline distT="0" distB="0" distL="0" distR="0" wp14:anchorId="4047AF78" wp14:editId="50C5E63E">
                  <wp:extent cx="741937" cy="1951523"/>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42319" cy="1952528"/>
                          </a:xfrm>
                          <a:prstGeom prst="rect">
                            <a:avLst/>
                          </a:prstGeom>
                        </pic:spPr>
                      </pic:pic>
                    </a:graphicData>
                  </a:graphic>
                </wp:inline>
              </w:drawing>
            </w:r>
          </w:p>
        </w:tc>
      </w:tr>
    </w:tbl>
    <w:p w14:paraId="136FA46E" w14:textId="2C46D4A8" w:rsidR="008D1C55" w:rsidRDefault="00705914" w:rsidP="00705914">
      <w:pPr>
        <w:pStyle w:val="Descripcin"/>
        <w:spacing w:before="120"/>
        <w:jc w:val="center"/>
        <w:rPr>
          <w:rFonts w:ascii="Arial" w:hAnsi="Arial" w:cs="Arial"/>
          <w:color w:val="auto"/>
          <w:sz w:val="20"/>
          <w:szCs w:val="20"/>
        </w:rPr>
      </w:pPr>
      <w:bookmarkStart w:id="31" w:name="_Toc6830686"/>
      <w:bookmarkStart w:id="32" w:name="_Toc6830687"/>
      <w:bookmarkEnd w:id="31"/>
      <w:r w:rsidRPr="00705914">
        <w:rPr>
          <w:rFonts w:ascii="Arial" w:hAnsi="Arial" w:cs="Arial"/>
          <w:color w:val="auto"/>
          <w:sz w:val="20"/>
          <w:szCs w:val="20"/>
        </w:rPr>
        <w:t xml:space="preserve">Figura </w:t>
      </w:r>
      <w:r w:rsidRPr="00705914">
        <w:rPr>
          <w:rFonts w:ascii="Arial" w:hAnsi="Arial" w:cs="Arial"/>
          <w:color w:val="auto"/>
          <w:sz w:val="20"/>
          <w:szCs w:val="20"/>
        </w:rPr>
        <w:fldChar w:fldCharType="begin"/>
      </w:r>
      <w:r w:rsidRPr="00705914">
        <w:rPr>
          <w:rFonts w:ascii="Arial" w:hAnsi="Arial" w:cs="Arial"/>
          <w:color w:val="auto"/>
          <w:sz w:val="20"/>
          <w:szCs w:val="20"/>
        </w:rPr>
        <w:instrText xml:space="preserve"> SEQ Figura \* ARABIC </w:instrText>
      </w:r>
      <w:r w:rsidRPr="00705914">
        <w:rPr>
          <w:rFonts w:ascii="Arial" w:hAnsi="Arial" w:cs="Arial"/>
          <w:color w:val="auto"/>
          <w:sz w:val="20"/>
          <w:szCs w:val="20"/>
        </w:rPr>
        <w:fldChar w:fldCharType="separate"/>
      </w:r>
      <w:r w:rsidR="001E5AEC">
        <w:rPr>
          <w:rFonts w:ascii="Arial" w:hAnsi="Arial" w:cs="Arial"/>
          <w:noProof/>
          <w:color w:val="auto"/>
          <w:sz w:val="20"/>
          <w:szCs w:val="20"/>
        </w:rPr>
        <w:t>5</w:t>
      </w:r>
      <w:r w:rsidRPr="00705914">
        <w:rPr>
          <w:rFonts w:ascii="Arial" w:hAnsi="Arial" w:cs="Arial"/>
          <w:color w:val="auto"/>
          <w:sz w:val="20"/>
          <w:szCs w:val="20"/>
        </w:rPr>
        <w:fldChar w:fldCharType="end"/>
      </w:r>
      <w:r w:rsidR="008D1C55" w:rsidRPr="00705914">
        <w:rPr>
          <w:rFonts w:ascii="Arial" w:hAnsi="Arial" w:cs="Arial"/>
          <w:color w:val="auto"/>
          <w:sz w:val="20"/>
          <w:szCs w:val="20"/>
        </w:rPr>
        <w:t xml:space="preserve">: </w:t>
      </w:r>
      <w:proofErr w:type="spellStart"/>
      <w:r w:rsidR="008D1C55" w:rsidRPr="00705914">
        <w:rPr>
          <w:rFonts w:ascii="Arial" w:hAnsi="Arial" w:cs="Arial"/>
          <w:color w:val="auto"/>
          <w:sz w:val="20"/>
          <w:szCs w:val="20"/>
        </w:rPr>
        <w:t>RehaGait</w:t>
      </w:r>
      <w:proofErr w:type="spellEnd"/>
    </w:p>
    <w:p w14:paraId="7730CBFB" w14:textId="77777777" w:rsidR="00705914" w:rsidRPr="00705914" w:rsidRDefault="00705914" w:rsidP="00705914"/>
    <w:p w14:paraId="3D03D246" w14:textId="77777777" w:rsidR="008D1C55" w:rsidRPr="005E0EA1" w:rsidRDefault="008D1C55" w:rsidP="005E0EA1">
      <w:pPr>
        <w:pStyle w:val="Ttulo4"/>
        <w:spacing w:before="120" w:after="240"/>
        <w:jc w:val="both"/>
        <w:rPr>
          <w:rFonts w:ascii="Arial" w:hAnsi="Arial" w:cs="Arial"/>
          <w:sz w:val="24"/>
          <w:szCs w:val="24"/>
        </w:rPr>
      </w:pPr>
      <w:bookmarkStart w:id="33" w:name="_Toc11312708"/>
      <w:r w:rsidRPr="005E0EA1">
        <w:rPr>
          <w:rFonts w:ascii="Arial" w:hAnsi="Arial" w:cs="Arial"/>
          <w:sz w:val="24"/>
          <w:szCs w:val="24"/>
        </w:rPr>
        <w:t>G-</w:t>
      </w:r>
      <w:proofErr w:type="spellStart"/>
      <w:r w:rsidRPr="005E0EA1">
        <w:rPr>
          <w:rFonts w:ascii="Arial" w:hAnsi="Arial" w:cs="Arial"/>
          <w:sz w:val="24"/>
          <w:szCs w:val="24"/>
        </w:rPr>
        <w:t>Walk</w:t>
      </w:r>
      <w:bookmarkEnd w:id="32"/>
      <w:bookmarkEnd w:id="33"/>
      <w:proofErr w:type="spellEnd"/>
    </w:p>
    <w:p w14:paraId="50189629" w14:textId="13810D1C" w:rsidR="008D1C55" w:rsidRPr="005C7698" w:rsidRDefault="008D1C55" w:rsidP="005E0EA1">
      <w:pPr>
        <w:spacing w:before="120" w:after="240" w:line="276" w:lineRule="auto"/>
        <w:jc w:val="both"/>
        <w:rPr>
          <w:rFonts w:ascii="Arial" w:hAnsi="Arial" w:cs="Arial"/>
        </w:rPr>
      </w:pPr>
      <w:r w:rsidRPr="005C7698">
        <w:rPr>
          <w:rFonts w:ascii="Arial" w:hAnsi="Arial" w:cs="Arial"/>
        </w:rPr>
        <w:t>El sistema G-</w:t>
      </w:r>
      <w:proofErr w:type="spellStart"/>
      <w:r w:rsidRPr="005C7698">
        <w:rPr>
          <w:rFonts w:ascii="Arial" w:hAnsi="Arial" w:cs="Arial"/>
        </w:rPr>
        <w:t>Walk</w:t>
      </w:r>
      <w:proofErr w:type="spellEnd"/>
      <w:r w:rsidRPr="001F5533">
        <w:rPr>
          <w:vertAlign w:val="superscript"/>
        </w:rPr>
        <w:footnoteReference w:id="33"/>
      </w:r>
      <w:r w:rsidRPr="005C7698">
        <w:rPr>
          <w:rFonts w:ascii="Arial" w:hAnsi="Arial" w:cs="Arial"/>
        </w:rPr>
        <w:t xml:space="preserve"> aúna en un único sensor todo el análisis relevante de la marcha. A continuación se indican las características más relevantes:</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794"/>
        <w:gridCol w:w="5386"/>
      </w:tblGrid>
      <w:tr w:rsidR="008D1C55" w:rsidRPr="00803E0F" w14:paraId="2B38BCC4" w14:textId="77777777" w:rsidTr="00713FC2">
        <w:tc>
          <w:tcPr>
            <w:tcW w:w="3794" w:type="dxa"/>
            <w:vAlign w:val="center"/>
          </w:tcPr>
          <w:p w14:paraId="5A4594EF"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sensores</w:t>
            </w:r>
          </w:p>
        </w:tc>
        <w:tc>
          <w:tcPr>
            <w:tcW w:w="5386" w:type="dxa"/>
            <w:vAlign w:val="center"/>
          </w:tcPr>
          <w:p w14:paraId="3A6F8032"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Sensor inercial.</w:t>
            </w:r>
          </w:p>
          <w:p w14:paraId="6295E32A"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Compuesto por acelerómetro en 3 ejes, un giroscopio en 3 ejes y un magnetómetro en 3 ejes.</w:t>
            </w:r>
          </w:p>
        </w:tc>
      </w:tr>
      <w:tr w:rsidR="008D1C55" w:rsidRPr="00803E0F" w14:paraId="5ACF687E" w14:textId="77777777" w:rsidTr="00713FC2">
        <w:tc>
          <w:tcPr>
            <w:tcW w:w="3794" w:type="dxa"/>
            <w:vAlign w:val="center"/>
          </w:tcPr>
          <w:p w14:paraId="3AAE845E"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Tecnología de comunicación de los sensores</w:t>
            </w:r>
          </w:p>
        </w:tc>
        <w:tc>
          <w:tcPr>
            <w:tcW w:w="5386" w:type="dxa"/>
            <w:vAlign w:val="center"/>
          </w:tcPr>
          <w:p w14:paraId="5418E9D5"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Bluetooth</w:t>
            </w:r>
          </w:p>
        </w:tc>
      </w:tr>
      <w:tr w:rsidR="008D1C55" w:rsidRPr="00803E0F" w14:paraId="0782DA09" w14:textId="77777777" w:rsidTr="00713FC2">
        <w:tc>
          <w:tcPr>
            <w:tcW w:w="3794" w:type="dxa"/>
            <w:vAlign w:val="center"/>
          </w:tcPr>
          <w:p w14:paraId="61E89AFD"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Número y posición de los sensores</w:t>
            </w:r>
          </w:p>
        </w:tc>
        <w:tc>
          <w:tcPr>
            <w:tcW w:w="5386" w:type="dxa"/>
            <w:vAlign w:val="center"/>
          </w:tcPr>
          <w:p w14:paraId="338EC75C"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Un único sensor integrado en un cinturón y colocado en la parte baja de la espalda</w:t>
            </w:r>
          </w:p>
        </w:tc>
      </w:tr>
      <w:tr w:rsidR="008D1C55" w:rsidRPr="00803E0F" w14:paraId="60BBC725" w14:textId="77777777" w:rsidTr="00713FC2">
        <w:tc>
          <w:tcPr>
            <w:tcW w:w="3794" w:type="dxa"/>
            <w:vAlign w:val="center"/>
          </w:tcPr>
          <w:p w14:paraId="41F334EE"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pruebas soportadas</w:t>
            </w:r>
          </w:p>
        </w:tc>
        <w:tc>
          <w:tcPr>
            <w:tcW w:w="5386" w:type="dxa"/>
            <w:vAlign w:val="center"/>
          </w:tcPr>
          <w:p w14:paraId="2A426800" w14:textId="77777777" w:rsidR="008D1C55" w:rsidRPr="00713FC2" w:rsidRDefault="008D1C55" w:rsidP="00713FC2">
            <w:pPr>
              <w:spacing w:before="40" w:after="40"/>
              <w:jc w:val="both"/>
              <w:rPr>
                <w:rFonts w:ascii="Arial" w:hAnsi="Arial" w:cs="Arial"/>
                <w:sz w:val="20"/>
                <w:szCs w:val="20"/>
                <w:lang w:val="en-US"/>
              </w:rPr>
            </w:pPr>
            <w:r w:rsidRPr="00713FC2">
              <w:rPr>
                <w:rFonts w:ascii="Arial" w:hAnsi="Arial" w:cs="Arial"/>
                <w:sz w:val="20"/>
                <w:szCs w:val="20"/>
                <w:lang w:val="en-US"/>
              </w:rPr>
              <w:t>Timed Up and Go test</w:t>
            </w:r>
          </w:p>
          <w:p w14:paraId="509CA429" w14:textId="77777777" w:rsidR="008D1C55" w:rsidRPr="00713FC2" w:rsidRDefault="008D1C55" w:rsidP="00713FC2">
            <w:pPr>
              <w:spacing w:before="40" w:after="40"/>
              <w:jc w:val="both"/>
              <w:rPr>
                <w:rFonts w:ascii="Arial" w:hAnsi="Arial" w:cs="Arial"/>
                <w:sz w:val="20"/>
                <w:szCs w:val="20"/>
                <w:lang w:val="en-US"/>
              </w:rPr>
            </w:pPr>
            <w:r w:rsidRPr="00713FC2">
              <w:rPr>
                <w:rFonts w:ascii="Arial" w:hAnsi="Arial" w:cs="Arial"/>
                <w:sz w:val="20"/>
                <w:szCs w:val="20"/>
                <w:lang w:val="en-US"/>
              </w:rPr>
              <w:t xml:space="preserve">Test de </w:t>
            </w:r>
            <w:proofErr w:type="spellStart"/>
            <w:r w:rsidRPr="00713FC2">
              <w:rPr>
                <w:rFonts w:ascii="Arial" w:hAnsi="Arial" w:cs="Arial"/>
                <w:sz w:val="20"/>
                <w:szCs w:val="20"/>
                <w:lang w:val="en-US"/>
              </w:rPr>
              <w:t>caminar</w:t>
            </w:r>
            <w:proofErr w:type="spellEnd"/>
            <w:r w:rsidRPr="00713FC2">
              <w:rPr>
                <w:rFonts w:ascii="Arial" w:hAnsi="Arial" w:cs="Arial"/>
                <w:sz w:val="20"/>
                <w:szCs w:val="20"/>
                <w:lang w:val="en-US"/>
              </w:rPr>
              <w:t xml:space="preserve"> 6 </w:t>
            </w:r>
            <w:proofErr w:type="spellStart"/>
            <w:r w:rsidRPr="00713FC2">
              <w:rPr>
                <w:rFonts w:ascii="Arial" w:hAnsi="Arial" w:cs="Arial"/>
                <w:sz w:val="20"/>
                <w:szCs w:val="20"/>
                <w:lang w:val="en-US"/>
              </w:rPr>
              <w:t>minutos</w:t>
            </w:r>
            <w:proofErr w:type="spellEnd"/>
          </w:p>
          <w:p w14:paraId="2452A2C5"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Caminar libremente (durante un máximo de 7 metros de distancia)</w:t>
            </w:r>
          </w:p>
          <w:p w14:paraId="113B2C4C"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Giro</w:t>
            </w:r>
          </w:p>
          <w:p w14:paraId="261F1316"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Carrera</w:t>
            </w:r>
          </w:p>
          <w:p w14:paraId="112C04AB"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Saltos</w:t>
            </w:r>
          </w:p>
        </w:tc>
      </w:tr>
      <w:tr w:rsidR="008D1C55" w:rsidRPr="00803E0F" w14:paraId="0918C860" w14:textId="77777777" w:rsidTr="00713FC2">
        <w:tc>
          <w:tcPr>
            <w:tcW w:w="3794" w:type="dxa"/>
            <w:vAlign w:val="center"/>
          </w:tcPr>
          <w:p w14:paraId="1ED3CB08"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Tipo de software proporcionado</w:t>
            </w:r>
          </w:p>
        </w:tc>
        <w:tc>
          <w:tcPr>
            <w:tcW w:w="5386" w:type="dxa"/>
            <w:vAlign w:val="center"/>
          </w:tcPr>
          <w:p w14:paraId="3E20BDA9"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No especificado</w:t>
            </w:r>
          </w:p>
        </w:tc>
      </w:tr>
      <w:tr w:rsidR="008D1C55" w:rsidRPr="00803E0F" w14:paraId="6C565542" w14:textId="77777777" w:rsidTr="00713FC2">
        <w:tc>
          <w:tcPr>
            <w:tcW w:w="3794" w:type="dxa"/>
            <w:vAlign w:val="center"/>
          </w:tcPr>
          <w:p w14:paraId="16CBC566" w14:textId="77777777" w:rsidR="008D1C55" w:rsidRPr="00713FC2" w:rsidRDefault="008D1C55" w:rsidP="00713FC2">
            <w:pPr>
              <w:spacing w:before="40" w:after="40"/>
              <w:jc w:val="both"/>
              <w:rPr>
                <w:rFonts w:ascii="Arial" w:hAnsi="Arial" w:cs="Arial"/>
                <w:b/>
                <w:sz w:val="20"/>
                <w:szCs w:val="20"/>
              </w:rPr>
            </w:pPr>
            <w:r w:rsidRPr="00713FC2">
              <w:rPr>
                <w:rFonts w:ascii="Arial" w:hAnsi="Arial" w:cs="Arial"/>
                <w:b/>
                <w:sz w:val="20"/>
                <w:szCs w:val="20"/>
              </w:rPr>
              <w:t xml:space="preserve">Resultados generados </w:t>
            </w:r>
          </w:p>
        </w:tc>
        <w:tc>
          <w:tcPr>
            <w:tcW w:w="5386" w:type="dxa"/>
            <w:vAlign w:val="center"/>
          </w:tcPr>
          <w:p w14:paraId="22608836" w14:textId="77777777" w:rsidR="008D1C55" w:rsidRPr="00713FC2" w:rsidRDefault="008D1C55" w:rsidP="00713FC2">
            <w:pPr>
              <w:spacing w:before="40" w:after="40"/>
              <w:jc w:val="both"/>
              <w:rPr>
                <w:rFonts w:ascii="Arial" w:hAnsi="Arial" w:cs="Arial"/>
                <w:sz w:val="20"/>
                <w:szCs w:val="20"/>
              </w:rPr>
            </w:pPr>
            <w:r w:rsidRPr="00713FC2">
              <w:rPr>
                <w:rFonts w:ascii="Arial" w:hAnsi="Arial" w:cs="Arial"/>
                <w:sz w:val="20"/>
                <w:szCs w:val="20"/>
              </w:rPr>
              <w:t>Características generales de la marcha (espaciales y temporales).</w:t>
            </w:r>
          </w:p>
        </w:tc>
      </w:tr>
    </w:tbl>
    <w:p w14:paraId="4711B66B" w14:textId="77777777" w:rsidR="008D1C55" w:rsidRPr="005C7698" w:rsidRDefault="008D1C55" w:rsidP="00D9175A">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22"/>
      </w:tblGrid>
      <w:tr w:rsidR="008D1C55" w:rsidRPr="005C7698" w14:paraId="1B4F2156" w14:textId="77777777" w:rsidTr="00197F52">
        <w:tc>
          <w:tcPr>
            <w:tcW w:w="4386" w:type="dxa"/>
          </w:tcPr>
          <w:p w14:paraId="0D900103" w14:textId="77777777" w:rsidR="008D1C55" w:rsidRPr="005C7698" w:rsidRDefault="008D1C55" w:rsidP="005E0EA1">
            <w:pPr>
              <w:ind w:firstLine="567"/>
              <w:jc w:val="center"/>
              <w:rPr>
                <w:rFonts w:ascii="Arial" w:hAnsi="Arial" w:cs="Arial"/>
              </w:rPr>
            </w:pPr>
            <w:r w:rsidRPr="005C7698">
              <w:rPr>
                <w:rFonts w:ascii="Arial" w:hAnsi="Arial" w:cs="Arial"/>
                <w:noProof/>
              </w:rPr>
              <w:drawing>
                <wp:inline distT="0" distB="0" distL="0" distR="0" wp14:anchorId="003BE70D" wp14:editId="151B8151">
                  <wp:extent cx="2645229" cy="1382486"/>
                  <wp:effectExtent l="0" t="0" r="3175"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45229" cy="1382486"/>
                          </a:xfrm>
                          <a:prstGeom prst="rect">
                            <a:avLst/>
                          </a:prstGeom>
                        </pic:spPr>
                      </pic:pic>
                    </a:graphicData>
                  </a:graphic>
                </wp:inline>
              </w:drawing>
            </w:r>
          </w:p>
        </w:tc>
        <w:tc>
          <w:tcPr>
            <w:tcW w:w="4322" w:type="dxa"/>
          </w:tcPr>
          <w:p w14:paraId="68839745" w14:textId="77777777" w:rsidR="008D1C55" w:rsidRPr="005C7698" w:rsidRDefault="008D1C55" w:rsidP="005E0EA1">
            <w:pPr>
              <w:ind w:firstLine="859"/>
              <w:jc w:val="both"/>
              <w:rPr>
                <w:rFonts w:ascii="Arial" w:hAnsi="Arial" w:cs="Arial"/>
              </w:rPr>
            </w:pPr>
            <w:r w:rsidRPr="005C7698">
              <w:rPr>
                <w:rFonts w:ascii="Arial" w:hAnsi="Arial" w:cs="Arial"/>
                <w:noProof/>
              </w:rPr>
              <w:drawing>
                <wp:inline distT="0" distB="0" distL="0" distR="0" wp14:anchorId="5B3CBE9E" wp14:editId="44699277">
                  <wp:extent cx="1822050" cy="1304488"/>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824329" cy="1306120"/>
                          </a:xfrm>
                          <a:prstGeom prst="rect">
                            <a:avLst/>
                          </a:prstGeom>
                        </pic:spPr>
                      </pic:pic>
                    </a:graphicData>
                  </a:graphic>
                </wp:inline>
              </w:drawing>
            </w:r>
          </w:p>
        </w:tc>
      </w:tr>
    </w:tbl>
    <w:p w14:paraId="45BEAFF7" w14:textId="2C93CF6D" w:rsidR="008D1C55" w:rsidRPr="00705914" w:rsidRDefault="00705914" w:rsidP="00705914">
      <w:pPr>
        <w:pStyle w:val="Descripcin"/>
        <w:spacing w:before="120"/>
        <w:jc w:val="center"/>
        <w:rPr>
          <w:rFonts w:ascii="Arial" w:hAnsi="Arial" w:cs="Arial"/>
          <w:color w:val="auto"/>
          <w:sz w:val="20"/>
          <w:szCs w:val="20"/>
        </w:rPr>
      </w:pPr>
      <w:r w:rsidRPr="00705914">
        <w:rPr>
          <w:rFonts w:ascii="Arial" w:hAnsi="Arial" w:cs="Arial"/>
          <w:color w:val="auto"/>
          <w:sz w:val="20"/>
          <w:szCs w:val="20"/>
        </w:rPr>
        <w:t xml:space="preserve">Figura </w:t>
      </w:r>
      <w:r w:rsidRPr="00705914">
        <w:rPr>
          <w:rFonts w:ascii="Arial" w:hAnsi="Arial" w:cs="Arial"/>
          <w:color w:val="auto"/>
          <w:sz w:val="20"/>
          <w:szCs w:val="20"/>
        </w:rPr>
        <w:fldChar w:fldCharType="begin"/>
      </w:r>
      <w:r w:rsidRPr="00705914">
        <w:rPr>
          <w:rFonts w:ascii="Arial" w:hAnsi="Arial" w:cs="Arial"/>
          <w:color w:val="auto"/>
          <w:sz w:val="20"/>
          <w:szCs w:val="20"/>
        </w:rPr>
        <w:instrText xml:space="preserve"> SEQ Figura \* ARABIC </w:instrText>
      </w:r>
      <w:r w:rsidRPr="00705914">
        <w:rPr>
          <w:rFonts w:ascii="Arial" w:hAnsi="Arial" w:cs="Arial"/>
          <w:color w:val="auto"/>
          <w:sz w:val="20"/>
          <w:szCs w:val="20"/>
        </w:rPr>
        <w:fldChar w:fldCharType="separate"/>
      </w:r>
      <w:r w:rsidR="001E5AEC">
        <w:rPr>
          <w:rFonts w:ascii="Arial" w:hAnsi="Arial" w:cs="Arial"/>
          <w:noProof/>
          <w:color w:val="auto"/>
          <w:sz w:val="20"/>
          <w:szCs w:val="20"/>
        </w:rPr>
        <w:t>6</w:t>
      </w:r>
      <w:r w:rsidRPr="00705914">
        <w:rPr>
          <w:rFonts w:ascii="Arial" w:hAnsi="Arial" w:cs="Arial"/>
          <w:color w:val="auto"/>
          <w:sz w:val="20"/>
          <w:szCs w:val="20"/>
        </w:rPr>
        <w:fldChar w:fldCharType="end"/>
      </w:r>
      <w:r w:rsidR="008D1C55" w:rsidRPr="00705914">
        <w:rPr>
          <w:rFonts w:ascii="Arial" w:hAnsi="Arial" w:cs="Arial"/>
          <w:color w:val="auto"/>
          <w:sz w:val="20"/>
          <w:szCs w:val="20"/>
        </w:rPr>
        <w:t>: G-</w:t>
      </w:r>
      <w:proofErr w:type="spellStart"/>
      <w:r w:rsidR="008D1C55" w:rsidRPr="00705914">
        <w:rPr>
          <w:rFonts w:ascii="Arial" w:hAnsi="Arial" w:cs="Arial"/>
          <w:color w:val="auto"/>
          <w:sz w:val="20"/>
          <w:szCs w:val="20"/>
        </w:rPr>
        <w:t>Walk</w:t>
      </w:r>
      <w:proofErr w:type="spellEnd"/>
    </w:p>
    <w:p w14:paraId="7F7F511E" w14:textId="77777777" w:rsidR="00C51E0E" w:rsidRPr="005E0EA1" w:rsidRDefault="00C51E0E" w:rsidP="005E0EA1">
      <w:pPr>
        <w:pStyle w:val="Ttulo4"/>
        <w:spacing w:before="120" w:after="240"/>
        <w:jc w:val="both"/>
        <w:rPr>
          <w:rFonts w:ascii="Arial" w:hAnsi="Arial" w:cs="Arial"/>
          <w:sz w:val="24"/>
          <w:szCs w:val="24"/>
        </w:rPr>
      </w:pPr>
      <w:r w:rsidRPr="005E0EA1">
        <w:rPr>
          <w:rFonts w:ascii="Arial" w:hAnsi="Arial" w:cs="Arial"/>
          <w:sz w:val="24"/>
          <w:szCs w:val="24"/>
        </w:rPr>
        <w:lastRenderedPageBreak/>
        <w:t>Sistemas vestibles enfocados al ámbito deportivo</w:t>
      </w:r>
    </w:p>
    <w:p w14:paraId="5257FAA3" w14:textId="77777777" w:rsidR="00C51E0E" w:rsidRPr="005E0EA1" w:rsidRDefault="00C51E0E" w:rsidP="005E0EA1">
      <w:pPr>
        <w:spacing w:before="120" w:after="240" w:line="276" w:lineRule="auto"/>
        <w:jc w:val="both"/>
        <w:rPr>
          <w:rFonts w:ascii="Arial" w:hAnsi="Arial" w:cs="Arial"/>
        </w:rPr>
      </w:pPr>
      <w:r w:rsidRPr="005E0EA1">
        <w:rPr>
          <w:rFonts w:ascii="Arial" w:hAnsi="Arial" w:cs="Arial"/>
        </w:rPr>
        <w:t>Los sistemas de análisis de la marcha han evolucionado para dar cabida al mundo del deporte profesional, analizando factores durante la carrera que permiten detectar fallos posturales o localizar aspectos para mejorar el rendimiento deportivo. Aunque todos los sistemas de detección y análisis del movimiento a través del vídeo anteriores se aplican al  deporte profesional se han desarrollado nuevos dispositivos que permiten análisis rigurosos de diferentes parámetros de forma más asequible, tanto en el precio como en la forma de llevar a cabo los experimentos.</w:t>
      </w:r>
    </w:p>
    <w:p w14:paraId="14371A1B" w14:textId="77777777" w:rsidR="00C51E0E" w:rsidRPr="005E0EA1" w:rsidRDefault="00C51E0E" w:rsidP="005E0EA1">
      <w:pPr>
        <w:spacing w:before="120" w:after="240" w:line="276" w:lineRule="auto"/>
        <w:jc w:val="both"/>
        <w:rPr>
          <w:rFonts w:ascii="Arial" w:hAnsi="Arial" w:cs="Arial"/>
        </w:rPr>
      </w:pPr>
      <w:r w:rsidRPr="005E0EA1">
        <w:rPr>
          <w:rFonts w:ascii="Arial" w:hAnsi="Arial" w:cs="Arial"/>
        </w:rPr>
        <w:t xml:space="preserve">Si bien el objeto de este proyecto no es el deportivo, cabe resaltar algunos dispositivos utilizados en el ámbito del atletismo puesto que aunque muchas de las variables pueden no ser relevantes para la población objetivo de </w:t>
      </w:r>
      <w:r w:rsidR="005D37D5" w:rsidRPr="005E0EA1">
        <w:rPr>
          <w:rFonts w:ascii="Arial" w:hAnsi="Arial" w:cs="Arial"/>
        </w:rPr>
        <w:t>Pre-</w:t>
      </w:r>
      <w:proofErr w:type="spellStart"/>
      <w:r w:rsidR="005D37D5" w:rsidRPr="005E0EA1">
        <w:rPr>
          <w:rFonts w:ascii="Arial" w:hAnsi="Arial" w:cs="Arial"/>
        </w:rPr>
        <w:t>Fall</w:t>
      </w:r>
      <w:proofErr w:type="spellEnd"/>
      <w:r w:rsidRPr="005E0EA1">
        <w:rPr>
          <w:rFonts w:ascii="Arial" w:hAnsi="Arial" w:cs="Arial"/>
        </w:rPr>
        <w:t>, la forma de obtenerlas sí tiene características comunes, por lo que su análisis puede ofrecer características relevantes. Algunos de los más relevantes son los siguientes:</w:t>
      </w:r>
    </w:p>
    <w:p w14:paraId="20F13DF3" w14:textId="77777777" w:rsidR="00C51E0E" w:rsidRPr="005E0EA1" w:rsidRDefault="00C51E0E" w:rsidP="001E5AEC">
      <w:pPr>
        <w:pStyle w:val="Prrafodelista"/>
        <w:numPr>
          <w:ilvl w:val="0"/>
          <w:numId w:val="18"/>
        </w:numPr>
        <w:spacing w:before="120" w:after="240"/>
        <w:contextualSpacing w:val="0"/>
        <w:jc w:val="both"/>
        <w:rPr>
          <w:rFonts w:ascii="Arial" w:hAnsi="Arial" w:cs="Arial"/>
          <w:sz w:val="24"/>
          <w:szCs w:val="24"/>
        </w:rPr>
      </w:pPr>
      <w:r w:rsidRPr="005E0EA1">
        <w:rPr>
          <w:rFonts w:ascii="Arial" w:hAnsi="Arial" w:cs="Arial"/>
          <w:sz w:val="24"/>
          <w:szCs w:val="24"/>
        </w:rPr>
        <w:t xml:space="preserve">Sensores que se acoplan al calzado, como el </w:t>
      </w:r>
      <w:proofErr w:type="spellStart"/>
      <w:r w:rsidRPr="005E0EA1">
        <w:rPr>
          <w:rFonts w:ascii="Arial" w:hAnsi="Arial" w:cs="Arial"/>
          <w:sz w:val="24"/>
          <w:szCs w:val="24"/>
        </w:rPr>
        <w:t>RunScribe</w:t>
      </w:r>
      <w:proofErr w:type="spellEnd"/>
      <w:r w:rsidRPr="005E0EA1">
        <w:rPr>
          <w:rFonts w:ascii="Arial" w:hAnsi="Arial" w:cs="Arial"/>
          <w:sz w:val="24"/>
          <w:szCs w:val="24"/>
        </w:rPr>
        <w:t xml:space="preserve"> </w:t>
      </w:r>
      <w:proofErr w:type="spellStart"/>
      <w:r w:rsidRPr="005E0EA1">
        <w:rPr>
          <w:rFonts w:ascii="Arial" w:hAnsi="Arial" w:cs="Arial"/>
          <w:sz w:val="24"/>
          <w:szCs w:val="24"/>
        </w:rPr>
        <w:t>Pods</w:t>
      </w:r>
      <w:proofErr w:type="spellEnd"/>
      <w:r w:rsidRPr="005E0EA1">
        <w:rPr>
          <w:rStyle w:val="Refdenotaalpie"/>
          <w:rFonts w:ascii="Arial" w:eastAsiaTheme="majorEastAsia" w:hAnsi="Arial" w:cs="Arial"/>
          <w:sz w:val="24"/>
          <w:szCs w:val="24"/>
        </w:rPr>
        <w:footnoteReference w:id="34"/>
      </w:r>
      <w:r w:rsidRPr="005E0EA1">
        <w:rPr>
          <w:rFonts w:ascii="Arial" w:hAnsi="Arial" w:cs="Arial"/>
          <w:sz w:val="24"/>
          <w:szCs w:val="24"/>
        </w:rPr>
        <w:t xml:space="preserve"> o el Sensor running Bluetooth Smart de Polar</w:t>
      </w:r>
      <w:r w:rsidRPr="005E0EA1">
        <w:rPr>
          <w:rStyle w:val="Refdenotaalpie"/>
          <w:rFonts w:ascii="Arial" w:eastAsiaTheme="majorEastAsia" w:hAnsi="Arial" w:cs="Arial"/>
          <w:sz w:val="24"/>
          <w:szCs w:val="24"/>
        </w:rPr>
        <w:footnoteReference w:id="35"/>
      </w:r>
    </w:p>
    <w:p w14:paraId="61E25955" w14:textId="77777777" w:rsidR="00C51E0E" w:rsidRPr="005E0EA1" w:rsidRDefault="00C51E0E" w:rsidP="001E5AEC">
      <w:pPr>
        <w:pStyle w:val="Prrafodelista"/>
        <w:numPr>
          <w:ilvl w:val="0"/>
          <w:numId w:val="18"/>
        </w:numPr>
        <w:spacing w:before="120" w:after="240"/>
        <w:contextualSpacing w:val="0"/>
        <w:jc w:val="both"/>
        <w:rPr>
          <w:rFonts w:ascii="Arial" w:hAnsi="Arial" w:cs="Arial"/>
          <w:sz w:val="24"/>
          <w:szCs w:val="24"/>
        </w:rPr>
      </w:pPr>
      <w:proofErr w:type="spellStart"/>
      <w:r w:rsidRPr="005E0EA1">
        <w:rPr>
          <w:rFonts w:ascii="Arial" w:hAnsi="Arial" w:cs="Arial"/>
          <w:sz w:val="24"/>
          <w:szCs w:val="24"/>
        </w:rPr>
        <w:t>SmartTracks</w:t>
      </w:r>
      <w:proofErr w:type="spellEnd"/>
      <w:r w:rsidRPr="005E0EA1">
        <w:rPr>
          <w:rFonts w:ascii="Arial" w:hAnsi="Arial" w:cs="Arial"/>
          <w:sz w:val="24"/>
          <w:szCs w:val="24"/>
        </w:rPr>
        <w:t xml:space="preserve"> de </w:t>
      </w:r>
      <w:proofErr w:type="spellStart"/>
      <w:r w:rsidRPr="005E0EA1">
        <w:rPr>
          <w:rFonts w:ascii="Arial" w:hAnsi="Arial" w:cs="Arial"/>
          <w:sz w:val="24"/>
          <w:szCs w:val="24"/>
        </w:rPr>
        <w:t>Humotion</w:t>
      </w:r>
      <w:proofErr w:type="spellEnd"/>
      <w:r w:rsidRPr="005E0EA1">
        <w:rPr>
          <w:rStyle w:val="Refdenotaalpie"/>
          <w:rFonts w:ascii="Arial" w:eastAsiaTheme="majorEastAsia" w:hAnsi="Arial" w:cs="Arial"/>
          <w:sz w:val="24"/>
          <w:szCs w:val="24"/>
        </w:rPr>
        <w:footnoteReference w:id="36"/>
      </w:r>
      <w:r w:rsidRPr="005E0EA1">
        <w:rPr>
          <w:rFonts w:ascii="Arial" w:hAnsi="Arial" w:cs="Arial"/>
          <w:sz w:val="24"/>
          <w:szCs w:val="24"/>
        </w:rPr>
        <w:t>: sensor basado en un cinturón, que se coloca en la parte baja de la espalda.</w:t>
      </w:r>
    </w:p>
    <w:p w14:paraId="438A0BB6" w14:textId="77777777" w:rsidR="00C51E0E" w:rsidRPr="005E0EA1" w:rsidRDefault="00C51E0E" w:rsidP="005E0EA1">
      <w:pPr>
        <w:spacing w:before="120" w:after="240" w:line="276" w:lineRule="auto"/>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C51E0E" w:rsidRPr="005C7698" w14:paraId="50F85CC6" w14:textId="77777777" w:rsidTr="000C156D">
        <w:tc>
          <w:tcPr>
            <w:tcW w:w="4322" w:type="dxa"/>
          </w:tcPr>
          <w:p w14:paraId="21F02C4C" w14:textId="77777777" w:rsidR="00C51E0E" w:rsidRPr="005C7698" w:rsidRDefault="00C51E0E" w:rsidP="00E55E0F">
            <w:pPr>
              <w:jc w:val="center"/>
              <w:rPr>
                <w:rFonts w:ascii="Arial" w:hAnsi="Arial" w:cs="Arial"/>
              </w:rPr>
            </w:pPr>
            <w:r w:rsidRPr="005C7698">
              <w:rPr>
                <w:rFonts w:ascii="Arial" w:hAnsi="Arial" w:cs="Arial"/>
                <w:noProof/>
              </w:rPr>
              <w:drawing>
                <wp:inline distT="0" distB="0" distL="0" distR="0" wp14:anchorId="2124ADD5" wp14:editId="172D8C9D">
                  <wp:extent cx="1956840" cy="989901"/>
                  <wp:effectExtent l="0" t="0" r="5715"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58692" cy="990838"/>
                          </a:xfrm>
                          <a:prstGeom prst="rect">
                            <a:avLst/>
                          </a:prstGeom>
                        </pic:spPr>
                      </pic:pic>
                    </a:graphicData>
                  </a:graphic>
                </wp:inline>
              </w:drawing>
            </w:r>
          </w:p>
        </w:tc>
        <w:tc>
          <w:tcPr>
            <w:tcW w:w="4322" w:type="dxa"/>
          </w:tcPr>
          <w:p w14:paraId="15E017A9" w14:textId="77777777" w:rsidR="00C51E0E" w:rsidRPr="005C7698" w:rsidRDefault="00C51E0E" w:rsidP="00E55E0F">
            <w:pPr>
              <w:jc w:val="center"/>
              <w:rPr>
                <w:rFonts w:ascii="Arial" w:hAnsi="Arial" w:cs="Arial"/>
              </w:rPr>
            </w:pPr>
            <w:r w:rsidRPr="005C7698">
              <w:rPr>
                <w:rFonts w:ascii="Arial" w:hAnsi="Arial" w:cs="Arial"/>
                <w:noProof/>
              </w:rPr>
              <w:drawing>
                <wp:inline distT="0" distB="0" distL="0" distR="0" wp14:anchorId="49781A68" wp14:editId="1F99EA8A">
                  <wp:extent cx="1890097" cy="1176119"/>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90604" cy="1176434"/>
                          </a:xfrm>
                          <a:prstGeom prst="rect">
                            <a:avLst/>
                          </a:prstGeom>
                        </pic:spPr>
                      </pic:pic>
                    </a:graphicData>
                  </a:graphic>
                </wp:inline>
              </w:drawing>
            </w:r>
          </w:p>
        </w:tc>
      </w:tr>
    </w:tbl>
    <w:p w14:paraId="630C027A" w14:textId="63E2A60B" w:rsidR="00C51E0E" w:rsidRPr="001E5AEC" w:rsidRDefault="001E5AEC" w:rsidP="001E5AEC">
      <w:pPr>
        <w:pStyle w:val="Descripcin"/>
        <w:spacing w:before="120"/>
        <w:jc w:val="center"/>
        <w:rPr>
          <w:rFonts w:ascii="Arial" w:hAnsi="Arial" w:cs="Arial"/>
          <w:color w:val="auto"/>
          <w:sz w:val="20"/>
          <w:szCs w:val="20"/>
        </w:rPr>
      </w:pPr>
      <w:r w:rsidRPr="001E5AEC">
        <w:rPr>
          <w:rFonts w:ascii="Arial" w:hAnsi="Arial" w:cs="Arial"/>
          <w:color w:val="auto"/>
          <w:sz w:val="20"/>
          <w:szCs w:val="20"/>
        </w:rPr>
        <w:t xml:space="preserve">Figura </w:t>
      </w:r>
      <w:r w:rsidRPr="001E5AEC">
        <w:rPr>
          <w:rFonts w:ascii="Arial" w:hAnsi="Arial" w:cs="Arial"/>
          <w:color w:val="auto"/>
          <w:sz w:val="20"/>
          <w:szCs w:val="20"/>
        </w:rPr>
        <w:fldChar w:fldCharType="begin"/>
      </w:r>
      <w:r w:rsidRPr="001E5AEC">
        <w:rPr>
          <w:rFonts w:ascii="Arial" w:hAnsi="Arial" w:cs="Arial"/>
          <w:color w:val="auto"/>
          <w:sz w:val="20"/>
          <w:szCs w:val="20"/>
        </w:rPr>
        <w:instrText xml:space="preserve"> SEQ Figura \* ARABIC </w:instrText>
      </w:r>
      <w:r w:rsidRPr="001E5AEC">
        <w:rPr>
          <w:rFonts w:ascii="Arial" w:hAnsi="Arial" w:cs="Arial"/>
          <w:color w:val="auto"/>
          <w:sz w:val="20"/>
          <w:szCs w:val="20"/>
        </w:rPr>
        <w:fldChar w:fldCharType="separate"/>
      </w:r>
      <w:r>
        <w:rPr>
          <w:rFonts w:ascii="Arial" w:hAnsi="Arial" w:cs="Arial"/>
          <w:noProof/>
          <w:color w:val="auto"/>
          <w:sz w:val="20"/>
          <w:szCs w:val="20"/>
        </w:rPr>
        <w:t>7</w:t>
      </w:r>
      <w:r w:rsidRPr="001E5AEC">
        <w:rPr>
          <w:rFonts w:ascii="Arial" w:hAnsi="Arial" w:cs="Arial"/>
          <w:color w:val="auto"/>
          <w:sz w:val="20"/>
          <w:szCs w:val="20"/>
        </w:rPr>
        <w:fldChar w:fldCharType="end"/>
      </w:r>
      <w:r w:rsidR="00C51E0E" w:rsidRPr="001E5AEC">
        <w:rPr>
          <w:rFonts w:ascii="Arial" w:hAnsi="Arial" w:cs="Arial"/>
          <w:color w:val="auto"/>
          <w:sz w:val="20"/>
          <w:szCs w:val="20"/>
        </w:rPr>
        <w:t xml:space="preserve">: Sensor running Bluetooth Smart de Polar (izquierda) y </w:t>
      </w:r>
      <w:proofErr w:type="spellStart"/>
      <w:r w:rsidR="00C51E0E" w:rsidRPr="001E5AEC">
        <w:rPr>
          <w:rFonts w:ascii="Arial" w:hAnsi="Arial" w:cs="Arial"/>
          <w:color w:val="auto"/>
          <w:sz w:val="20"/>
          <w:szCs w:val="20"/>
        </w:rPr>
        <w:t>SmartTracks</w:t>
      </w:r>
      <w:proofErr w:type="spellEnd"/>
      <w:r w:rsidR="00C51E0E" w:rsidRPr="001E5AEC">
        <w:rPr>
          <w:rFonts w:ascii="Arial" w:hAnsi="Arial" w:cs="Arial"/>
          <w:color w:val="auto"/>
          <w:sz w:val="20"/>
          <w:szCs w:val="20"/>
        </w:rPr>
        <w:t xml:space="preserve"> de </w:t>
      </w:r>
      <w:proofErr w:type="spellStart"/>
      <w:r w:rsidR="00C51E0E" w:rsidRPr="001E5AEC">
        <w:rPr>
          <w:rFonts w:ascii="Arial" w:hAnsi="Arial" w:cs="Arial"/>
          <w:color w:val="auto"/>
          <w:sz w:val="20"/>
          <w:szCs w:val="20"/>
        </w:rPr>
        <w:t>Humotion</w:t>
      </w:r>
      <w:proofErr w:type="spellEnd"/>
      <w:r w:rsidR="00C51E0E" w:rsidRPr="001E5AEC">
        <w:rPr>
          <w:rFonts w:ascii="Arial" w:hAnsi="Arial" w:cs="Arial"/>
          <w:color w:val="auto"/>
          <w:sz w:val="20"/>
          <w:szCs w:val="20"/>
        </w:rPr>
        <w:t xml:space="preserve"> (derecha)</w:t>
      </w:r>
    </w:p>
    <w:p w14:paraId="5EC7E766" w14:textId="77777777" w:rsidR="00C51E0E" w:rsidRPr="005E0EA1" w:rsidRDefault="00C51E0E" w:rsidP="005E0EA1">
      <w:pPr>
        <w:spacing w:before="120" w:after="240" w:line="276" w:lineRule="auto"/>
        <w:jc w:val="both"/>
        <w:rPr>
          <w:rFonts w:ascii="Arial" w:hAnsi="Arial" w:cs="Arial"/>
        </w:rPr>
      </w:pPr>
    </w:p>
    <w:p w14:paraId="36050F2B" w14:textId="77777777" w:rsidR="00C51E0E" w:rsidRPr="005E0EA1" w:rsidRDefault="00C51E0E" w:rsidP="005E0EA1">
      <w:pPr>
        <w:spacing w:before="120" w:after="240" w:line="276" w:lineRule="auto"/>
        <w:jc w:val="both"/>
        <w:rPr>
          <w:rFonts w:ascii="Arial" w:hAnsi="Arial" w:cs="Arial"/>
        </w:rPr>
      </w:pPr>
      <w:r w:rsidRPr="005E0EA1">
        <w:rPr>
          <w:rFonts w:ascii="Arial" w:hAnsi="Arial" w:cs="Arial"/>
        </w:rPr>
        <w:t>En este ámbito, existen también varios sensores integrados ya en diversos elementos:</w:t>
      </w:r>
    </w:p>
    <w:p w14:paraId="7B23B9A9" w14:textId="77777777" w:rsidR="00C51E0E" w:rsidRPr="005E0EA1" w:rsidRDefault="00C51E0E" w:rsidP="001E5AEC">
      <w:pPr>
        <w:pStyle w:val="Prrafodelista"/>
        <w:numPr>
          <w:ilvl w:val="0"/>
          <w:numId w:val="16"/>
        </w:numPr>
        <w:spacing w:before="120" w:after="240"/>
        <w:contextualSpacing w:val="0"/>
        <w:jc w:val="both"/>
        <w:rPr>
          <w:rFonts w:ascii="Arial" w:hAnsi="Arial" w:cs="Arial"/>
          <w:sz w:val="24"/>
          <w:szCs w:val="24"/>
        </w:rPr>
      </w:pPr>
      <w:proofErr w:type="spellStart"/>
      <w:r w:rsidRPr="005E0EA1">
        <w:rPr>
          <w:rFonts w:ascii="Arial" w:hAnsi="Arial" w:cs="Arial"/>
          <w:sz w:val="24"/>
          <w:szCs w:val="24"/>
        </w:rPr>
        <w:t>SmartSocks</w:t>
      </w:r>
      <w:proofErr w:type="spellEnd"/>
      <w:r w:rsidRPr="005E0EA1">
        <w:rPr>
          <w:rFonts w:ascii="Arial" w:hAnsi="Arial" w:cs="Arial"/>
          <w:sz w:val="24"/>
          <w:szCs w:val="24"/>
        </w:rPr>
        <w:t xml:space="preserve"> de Sensoria</w:t>
      </w:r>
      <w:r w:rsidRPr="005E0EA1">
        <w:rPr>
          <w:rStyle w:val="Refdenotaalpie"/>
          <w:rFonts w:ascii="Arial" w:eastAsiaTheme="majorEastAsia" w:hAnsi="Arial" w:cs="Arial"/>
          <w:sz w:val="24"/>
          <w:szCs w:val="24"/>
        </w:rPr>
        <w:footnoteReference w:id="37"/>
      </w:r>
      <w:r w:rsidRPr="005E0EA1">
        <w:rPr>
          <w:rFonts w:ascii="Arial" w:hAnsi="Arial" w:cs="Arial"/>
          <w:sz w:val="24"/>
          <w:szCs w:val="24"/>
        </w:rPr>
        <w:t>: calcetines que permiten detectar posiciones incorrectas en las pisadas durante la carrera.</w:t>
      </w:r>
    </w:p>
    <w:p w14:paraId="24968ED1" w14:textId="77777777" w:rsidR="00C51E0E" w:rsidRPr="005E0EA1" w:rsidRDefault="00C51E0E" w:rsidP="001E5AEC">
      <w:pPr>
        <w:pStyle w:val="Prrafodelista"/>
        <w:numPr>
          <w:ilvl w:val="0"/>
          <w:numId w:val="16"/>
        </w:numPr>
        <w:spacing w:before="120" w:after="240"/>
        <w:contextualSpacing w:val="0"/>
        <w:jc w:val="both"/>
        <w:rPr>
          <w:rFonts w:ascii="Arial" w:hAnsi="Arial" w:cs="Arial"/>
          <w:sz w:val="24"/>
          <w:szCs w:val="24"/>
        </w:rPr>
      </w:pPr>
      <w:r w:rsidRPr="005E0EA1">
        <w:rPr>
          <w:rFonts w:ascii="Arial" w:hAnsi="Arial" w:cs="Arial"/>
          <w:sz w:val="24"/>
          <w:szCs w:val="24"/>
        </w:rPr>
        <w:t>Plantillas que recogen diferentes parámetros de la pisada, como las Lechal Smart Insoles</w:t>
      </w:r>
      <w:r w:rsidRPr="005E0EA1">
        <w:rPr>
          <w:rStyle w:val="Refdenotaalpie"/>
          <w:rFonts w:ascii="Arial" w:eastAsiaTheme="majorEastAsia" w:hAnsi="Arial" w:cs="Arial"/>
          <w:sz w:val="24"/>
          <w:szCs w:val="24"/>
        </w:rPr>
        <w:footnoteReference w:id="38"/>
      </w:r>
      <w:r w:rsidRPr="005E0EA1">
        <w:rPr>
          <w:rFonts w:ascii="Arial" w:hAnsi="Arial" w:cs="Arial"/>
          <w:sz w:val="24"/>
          <w:szCs w:val="24"/>
        </w:rPr>
        <w:t xml:space="preserve">, las de </w:t>
      </w:r>
      <w:proofErr w:type="spellStart"/>
      <w:r w:rsidRPr="005E0EA1">
        <w:rPr>
          <w:rFonts w:ascii="Arial" w:hAnsi="Arial" w:cs="Arial"/>
          <w:sz w:val="24"/>
          <w:szCs w:val="24"/>
        </w:rPr>
        <w:t>Digisole</w:t>
      </w:r>
      <w:proofErr w:type="spellEnd"/>
      <w:r w:rsidRPr="005E0EA1">
        <w:rPr>
          <w:rStyle w:val="Refdenotaalpie"/>
          <w:rFonts w:ascii="Arial" w:eastAsiaTheme="majorEastAsia" w:hAnsi="Arial" w:cs="Arial"/>
          <w:sz w:val="24"/>
          <w:szCs w:val="24"/>
        </w:rPr>
        <w:footnoteReference w:id="39"/>
      </w:r>
      <w:r w:rsidRPr="005E0EA1">
        <w:rPr>
          <w:rFonts w:ascii="Arial" w:hAnsi="Arial" w:cs="Arial"/>
          <w:sz w:val="24"/>
          <w:szCs w:val="24"/>
        </w:rPr>
        <w:t xml:space="preserve">, </w:t>
      </w:r>
      <w:proofErr w:type="spellStart"/>
      <w:r w:rsidRPr="005E0EA1">
        <w:rPr>
          <w:rFonts w:ascii="Arial" w:hAnsi="Arial" w:cs="Arial"/>
          <w:sz w:val="24"/>
          <w:szCs w:val="24"/>
        </w:rPr>
        <w:t>FeetMeSport</w:t>
      </w:r>
      <w:proofErr w:type="spellEnd"/>
      <w:r w:rsidRPr="005E0EA1">
        <w:rPr>
          <w:rStyle w:val="Refdenotaalpie"/>
          <w:rFonts w:ascii="Arial" w:eastAsiaTheme="majorEastAsia" w:hAnsi="Arial" w:cs="Arial"/>
          <w:sz w:val="24"/>
          <w:szCs w:val="24"/>
        </w:rPr>
        <w:footnoteReference w:id="40"/>
      </w:r>
      <w:r w:rsidRPr="005E0EA1">
        <w:rPr>
          <w:rFonts w:ascii="Arial" w:hAnsi="Arial" w:cs="Arial"/>
          <w:sz w:val="24"/>
          <w:szCs w:val="24"/>
        </w:rPr>
        <w:t xml:space="preserve"> o las de Arion</w:t>
      </w:r>
      <w:r w:rsidRPr="005E0EA1">
        <w:rPr>
          <w:rStyle w:val="Refdenotaalpie"/>
          <w:rFonts w:ascii="Arial" w:eastAsiaTheme="majorEastAsia" w:hAnsi="Arial" w:cs="Arial"/>
          <w:sz w:val="24"/>
          <w:szCs w:val="24"/>
        </w:rPr>
        <w:footnoteReference w:id="41"/>
      </w:r>
      <w:r w:rsidRPr="005E0EA1">
        <w:rPr>
          <w:rFonts w:ascii="Arial" w:hAnsi="Arial" w:cs="Arial"/>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C51E0E" w:rsidRPr="005C7698" w14:paraId="583B4333" w14:textId="77777777" w:rsidTr="000C156D">
        <w:tc>
          <w:tcPr>
            <w:tcW w:w="4322" w:type="dxa"/>
          </w:tcPr>
          <w:p w14:paraId="3EF1BCAC" w14:textId="77777777" w:rsidR="00C51E0E" w:rsidRPr="005C7698" w:rsidRDefault="00C51E0E" w:rsidP="00E55E0F">
            <w:pPr>
              <w:jc w:val="center"/>
              <w:rPr>
                <w:rFonts w:ascii="Arial" w:hAnsi="Arial" w:cs="Arial"/>
              </w:rPr>
            </w:pPr>
            <w:r w:rsidRPr="005C7698">
              <w:rPr>
                <w:rFonts w:ascii="Arial" w:hAnsi="Arial" w:cs="Arial"/>
                <w:noProof/>
              </w:rPr>
              <w:lastRenderedPageBreak/>
              <w:drawing>
                <wp:inline distT="0" distB="0" distL="0" distR="0" wp14:anchorId="6EC7730B" wp14:editId="74954EB3">
                  <wp:extent cx="2063691" cy="157365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63628" cy="1573602"/>
                          </a:xfrm>
                          <a:prstGeom prst="rect">
                            <a:avLst/>
                          </a:prstGeom>
                        </pic:spPr>
                      </pic:pic>
                    </a:graphicData>
                  </a:graphic>
                </wp:inline>
              </w:drawing>
            </w:r>
          </w:p>
        </w:tc>
        <w:tc>
          <w:tcPr>
            <w:tcW w:w="4322" w:type="dxa"/>
          </w:tcPr>
          <w:p w14:paraId="5ADFD6AB" w14:textId="77777777" w:rsidR="00C51E0E" w:rsidRPr="005C7698" w:rsidRDefault="00C51E0E" w:rsidP="00D9175A">
            <w:pPr>
              <w:jc w:val="both"/>
              <w:rPr>
                <w:rFonts w:ascii="Arial" w:hAnsi="Arial" w:cs="Arial"/>
              </w:rPr>
            </w:pPr>
            <w:r w:rsidRPr="005C7698">
              <w:rPr>
                <w:rFonts w:ascii="Arial" w:hAnsi="Arial" w:cs="Arial"/>
                <w:noProof/>
              </w:rPr>
              <w:drawing>
                <wp:inline distT="0" distB="0" distL="0" distR="0" wp14:anchorId="1EF923D6" wp14:editId="56E0977E">
                  <wp:extent cx="2058591" cy="2037936"/>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59102" cy="2038441"/>
                          </a:xfrm>
                          <a:prstGeom prst="rect">
                            <a:avLst/>
                          </a:prstGeom>
                        </pic:spPr>
                      </pic:pic>
                    </a:graphicData>
                  </a:graphic>
                </wp:inline>
              </w:drawing>
            </w:r>
          </w:p>
        </w:tc>
      </w:tr>
    </w:tbl>
    <w:p w14:paraId="748DD6A3" w14:textId="45B3277B" w:rsidR="00C51E0E" w:rsidRPr="001E5AEC" w:rsidRDefault="001E5AEC" w:rsidP="001E5AEC">
      <w:pPr>
        <w:pStyle w:val="Descripcin"/>
        <w:spacing w:before="120"/>
        <w:jc w:val="center"/>
        <w:rPr>
          <w:rFonts w:ascii="Arial" w:hAnsi="Arial" w:cs="Arial"/>
          <w:color w:val="auto"/>
          <w:sz w:val="20"/>
          <w:szCs w:val="20"/>
        </w:rPr>
      </w:pPr>
      <w:r w:rsidRPr="001E5AEC">
        <w:rPr>
          <w:rFonts w:ascii="Arial" w:hAnsi="Arial" w:cs="Arial"/>
          <w:color w:val="auto"/>
          <w:sz w:val="20"/>
          <w:szCs w:val="20"/>
        </w:rPr>
        <w:t xml:space="preserve">Figura </w:t>
      </w:r>
      <w:r w:rsidRPr="001E5AEC">
        <w:rPr>
          <w:rFonts w:ascii="Arial" w:hAnsi="Arial" w:cs="Arial"/>
          <w:color w:val="auto"/>
          <w:sz w:val="20"/>
          <w:szCs w:val="20"/>
        </w:rPr>
        <w:fldChar w:fldCharType="begin"/>
      </w:r>
      <w:r w:rsidRPr="001E5AEC">
        <w:rPr>
          <w:rFonts w:ascii="Arial" w:hAnsi="Arial" w:cs="Arial"/>
          <w:color w:val="auto"/>
          <w:sz w:val="20"/>
          <w:szCs w:val="20"/>
        </w:rPr>
        <w:instrText xml:space="preserve"> SEQ Figura \* ARABIC </w:instrText>
      </w:r>
      <w:r w:rsidRPr="001E5AEC">
        <w:rPr>
          <w:rFonts w:ascii="Arial" w:hAnsi="Arial" w:cs="Arial"/>
          <w:color w:val="auto"/>
          <w:sz w:val="20"/>
          <w:szCs w:val="20"/>
        </w:rPr>
        <w:fldChar w:fldCharType="separate"/>
      </w:r>
      <w:r w:rsidRPr="001E5AEC">
        <w:rPr>
          <w:rFonts w:ascii="Arial" w:hAnsi="Arial" w:cs="Arial"/>
          <w:color w:val="auto"/>
          <w:sz w:val="20"/>
          <w:szCs w:val="20"/>
        </w:rPr>
        <w:t>8</w:t>
      </w:r>
      <w:r w:rsidRPr="001E5AEC">
        <w:rPr>
          <w:rFonts w:ascii="Arial" w:hAnsi="Arial" w:cs="Arial"/>
          <w:color w:val="auto"/>
          <w:sz w:val="20"/>
          <w:szCs w:val="20"/>
        </w:rPr>
        <w:fldChar w:fldCharType="end"/>
      </w:r>
      <w:r w:rsidR="00C51E0E" w:rsidRPr="001E5AEC">
        <w:rPr>
          <w:rFonts w:ascii="Arial" w:hAnsi="Arial" w:cs="Arial"/>
          <w:color w:val="auto"/>
          <w:sz w:val="20"/>
          <w:szCs w:val="20"/>
        </w:rPr>
        <w:t xml:space="preserve">: </w:t>
      </w:r>
      <w:proofErr w:type="spellStart"/>
      <w:r w:rsidR="00C51E0E" w:rsidRPr="001E5AEC">
        <w:rPr>
          <w:rFonts w:ascii="Arial" w:hAnsi="Arial" w:cs="Arial"/>
          <w:color w:val="auto"/>
          <w:sz w:val="20"/>
          <w:szCs w:val="20"/>
        </w:rPr>
        <w:t>SmartSocks</w:t>
      </w:r>
      <w:proofErr w:type="spellEnd"/>
      <w:r w:rsidR="00C51E0E" w:rsidRPr="001E5AEC">
        <w:rPr>
          <w:rFonts w:ascii="Arial" w:hAnsi="Arial" w:cs="Arial"/>
          <w:color w:val="auto"/>
          <w:sz w:val="20"/>
          <w:szCs w:val="20"/>
        </w:rPr>
        <w:t xml:space="preserve"> (izquierda) y </w:t>
      </w:r>
      <w:proofErr w:type="spellStart"/>
      <w:r w:rsidR="00C51E0E" w:rsidRPr="001E5AEC">
        <w:rPr>
          <w:rFonts w:ascii="Arial" w:hAnsi="Arial" w:cs="Arial"/>
          <w:color w:val="auto"/>
          <w:sz w:val="20"/>
          <w:szCs w:val="20"/>
        </w:rPr>
        <w:t>Digisole</w:t>
      </w:r>
      <w:proofErr w:type="spellEnd"/>
      <w:r w:rsidR="00C51E0E" w:rsidRPr="001E5AEC">
        <w:rPr>
          <w:rFonts w:ascii="Arial" w:hAnsi="Arial" w:cs="Arial"/>
          <w:color w:val="auto"/>
          <w:sz w:val="20"/>
          <w:szCs w:val="20"/>
        </w:rPr>
        <w:t xml:space="preserve"> (derecha)</w:t>
      </w:r>
    </w:p>
    <w:p w14:paraId="007026A0" w14:textId="77777777" w:rsidR="00C51E0E" w:rsidRPr="003C44AF" w:rsidRDefault="00C51E0E" w:rsidP="005E0EA1">
      <w:pPr>
        <w:autoSpaceDE w:val="0"/>
        <w:autoSpaceDN w:val="0"/>
        <w:adjustRightInd w:val="0"/>
        <w:spacing w:before="120" w:after="240" w:line="276" w:lineRule="auto"/>
        <w:jc w:val="both"/>
        <w:rPr>
          <w:rFonts w:ascii="Arial" w:hAnsi="Arial" w:cs="Arial"/>
        </w:rPr>
      </w:pPr>
      <w:r w:rsidRPr="003C44AF">
        <w:rPr>
          <w:rFonts w:ascii="Arial" w:hAnsi="Arial" w:cs="Arial"/>
        </w:rPr>
        <w:t xml:space="preserve">No se puede afirmar que estos dispositivos aporten información clínicamente validada al dirigirse, únicamente, a recoger datos relacionados con la pisada durante la </w:t>
      </w:r>
      <w:r w:rsidRPr="003C44AF">
        <w:rPr>
          <w:rFonts w:ascii="Arial" w:hAnsi="Arial" w:cs="Arial"/>
          <w:bCs/>
        </w:rPr>
        <w:t>carrera</w:t>
      </w:r>
      <w:r w:rsidRPr="003C44AF">
        <w:rPr>
          <w:rFonts w:ascii="Arial" w:hAnsi="Arial" w:cs="Arial"/>
        </w:rPr>
        <w:t xml:space="preserve"> para que el usuario mejore su modo de correr.</w:t>
      </w:r>
    </w:p>
    <w:p w14:paraId="698681E4" w14:textId="77777777" w:rsidR="00C51E0E" w:rsidRDefault="00C51E0E" w:rsidP="005E0EA1">
      <w:pPr>
        <w:spacing w:before="120" w:after="240" w:line="276" w:lineRule="auto"/>
        <w:jc w:val="both"/>
        <w:rPr>
          <w:rFonts w:ascii="Arial" w:hAnsi="Arial" w:cs="Arial"/>
        </w:rPr>
      </w:pPr>
      <w:r w:rsidRPr="003C44AF">
        <w:rPr>
          <w:rFonts w:ascii="Arial" w:hAnsi="Arial" w:cs="Arial"/>
        </w:rPr>
        <w:t xml:space="preserve">Cabe resaltar que todos los dispositivos identificados en el listado superior detectan características propias de la marcha, como la longitud de la zancada, excluyendo aquellos enfocados a la medición de otras características físicas que no tienen relevancia para el objetivo de </w:t>
      </w:r>
      <w:r w:rsidR="005D37D5" w:rsidRPr="003C44AF">
        <w:rPr>
          <w:rFonts w:ascii="Arial" w:hAnsi="Arial" w:cs="Arial"/>
        </w:rPr>
        <w:t>Pre-</w:t>
      </w:r>
      <w:proofErr w:type="spellStart"/>
      <w:r w:rsidR="005D37D5" w:rsidRPr="003C44AF">
        <w:rPr>
          <w:rFonts w:ascii="Arial" w:hAnsi="Arial" w:cs="Arial"/>
        </w:rPr>
        <w:t>Fall</w:t>
      </w:r>
      <w:proofErr w:type="spellEnd"/>
      <w:r w:rsidRPr="003C44AF">
        <w:rPr>
          <w:rFonts w:ascii="Arial" w:hAnsi="Arial" w:cs="Arial"/>
        </w:rPr>
        <w:t>, por lo que no se han incluido en este análisis.</w:t>
      </w:r>
    </w:p>
    <w:p w14:paraId="33FB7051" w14:textId="77777777" w:rsidR="00060CF8" w:rsidRPr="005E0EA1" w:rsidRDefault="00060CF8" w:rsidP="005E0EA1">
      <w:pPr>
        <w:spacing w:before="120" w:after="240" w:line="276" w:lineRule="auto"/>
        <w:jc w:val="both"/>
        <w:rPr>
          <w:rFonts w:ascii="Arial" w:hAnsi="Arial" w:cs="Arial"/>
        </w:rPr>
      </w:pPr>
    </w:p>
    <w:p w14:paraId="53F2E4C9" w14:textId="11F09130" w:rsidR="00060CF8" w:rsidRPr="005E0EA1" w:rsidRDefault="00820B22" w:rsidP="005E0EA1">
      <w:pPr>
        <w:pStyle w:val="Ttulo4"/>
        <w:spacing w:before="120" w:after="240"/>
        <w:jc w:val="both"/>
        <w:rPr>
          <w:rFonts w:ascii="Arial" w:hAnsi="Arial" w:cs="Arial"/>
          <w:sz w:val="24"/>
          <w:szCs w:val="24"/>
        </w:rPr>
      </w:pPr>
      <w:r w:rsidRPr="005E0EA1">
        <w:rPr>
          <w:rFonts w:ascii="Arial" w:hAnsi="Arial" w:cs="Arial"/>
          <w:sz w:val="24"/>
          <w:szCs w:val="24"/>
        </w:rPr>
        <w:t>Ventajas de</w:t>
      </w:r>
      <w:r w:rsidR="00060CF8" w:rsidRPr="005E0EA1">
        <w:rPr>
          <w:rFonts w:ascii="Arial" w:hAnsi="Arial" w:cs="Arial"/>
          <w:sz w:val="24"/>
          <w:szCs w:val="24"/>
        </w:rPr>
        <w:t xml:space="preserve"> Pre-</w:t>
      </w:r>
      <w:proofErr w:type="spellStart"/>
      <w:r w:rsidR="00060CF8" w:rsidRPr="005E0EA1">
        <w:rPr>
          <w:rFonts w:ascii="Arial" w:hAnsi="Arial" w:cs="Arial"/>
          <w:sz w:val="24"/>
          <w:szCs w:val="24"/>
        </w:rPr>
        <w:t>Fall</w:t>
      </w:r>
      <w:proofErr w:type="spellEnd"/>
      <w:r w:rsidRPr="005E0EA1">
        <w:rPr>
          <w:rFonts w:ascii="Arial" w:hAnsi="Arial" w:cs="Arial"/>
          <w:sz w:val="24"/>
          <w:szCs w:val="24"/>
        </w:rPr>
        <w:t xml:space="preserve"> respecto a los</w:t>
      </w:r>
      <w:r w:rsidR="00051CE7" w:rsidRPr="005E0EA1">
        <w:rPr>
          <w:rFonts w:ascii="Arial" w:hAnsi="Arial" w:cs="Arial"/>
          <w:sz w:val="24"/>
          <w:szCs w:val="24"/>
        </w:rPr>
        <w:t xml:space="preserve"> productos anteriores</w:t>
      </w:r>
    </w:p>
    <w:p w14:paraId="6F533E86" w14:textId="53CD77C3" w:rsidR="00117D6F" w:rsidRDefault="00060CF8" w:rsidP="005E0EA1">
      <w:pPr>
        <w:spacing w:before="120" w:after="240" w:line="276" w:lineRule="auto"/>
        <w:jc w:val="both"/>
        <w:rPr>
          <w:rFonts w:ascii="Arial" w:hAnsi="Arial" w:cs="Arial"/>
        </w:rPr>
      </w:pPr>
      <w:r>
        <w:rPr>
          <w:rFonts w:ascii="Arial" w:hAnsi="Arial" w:cs="Arial"/>
        </w:rPr>
        <w:t>El proyecto Pre-</w:t>
      </w:r>
      <w:proofErr w:type="spellStart"/>
      <w:r>
        <w:rPr>
          <w:rFonts w:ascii="Arial" w:hAnsi="Arial" w:cs="Arial"/>
        </w:rPr>
        <w:t>Fall</w:t>
      </w:r>
      <w:proofErr w:type="spellEnd"/>
      <w:r>
        <w:rPr>
          <w:rFonts w:ascii="Arial" w:hAnsi="Arial" w:cs="Arial"/>
        </w:rPr>
        <w:t xml:space="preserve"> utilizará alguno de los dispositivos anteriores (u otro de similares características) para obtener lo datos relevantes que describen la marcha humana. Algunos de los dispositivos analizados proporcionan resultados de la marcha muy detallados, incluso en forma de informes. No obstante, se trata siempre de descripciones que tienen en cuenta un único anális</w:t>
      </w:r>
      <w:r w:rsidR="00117D6F">
        <w:rPr>
          <w:rFonts w:ascii="Arial" w:hAnsi="Arial" w:cs="Arial"/>
        </w:rPr>
        <w:t xml:space="preserve">is de la marcha, no se analiza la evolución de la persona, por lo que no permiten establecer </w:t>
      </w:r>
      <w:r w:rsidR="00117D6F" w:rsidRPr="00117D6F">
        <w:rPr>
          <w:rFonts w:ascii="Arial" w:hAnsi="Arial" w:cs="Arial"/>
        </w:rPr>
        <w:t xml:space="preserve">patrones </w:t>
      </w:r>
      <w:r w:rsidR="00117D6F">
        <w:rPr>
          <w:rFonts w:ascii="Arial" w:hAnsi="Arial" w:cs="Arial"/>
        </w:rPr>
        <w:t>de marcha humana personalizados, aspecto que sí se desarrollará en Pre-</w:t>
      </w:r>
      <w:proofErr w:type="spellStart"/>
      <w:r w:rsidR="00117D6F">
        <w:rPr>
          <w:rFonts w:ascii="Arial" w:hAnsi="Arial" w:cs="Arial"/>
        </w:rPr>
        <w:t>Fall</w:t>
      </w:r>
      <w:proofErr w:type="spellEnd"/>
      <w:r w:rsidR="00117D6F">
        <w:rPr>
          <w:rFonts w:ascii="Arial" w:hAnsi="Arial" w:cs="Arial"/>
        </w:rPr>
        <w:t>.</w:t>
      </w:r>
      <w:r w:rsidR="00613FD0">
        <w:rPr>
          <w:rFonts w:ascii="Arial" w:hAnsi="Arial" w:cs="Arial"/>
        </w:rPr>
        <w:t xml:space="preserve"> Incluso muchos de ellos sólo permiten el análisis de la marcha mediante test concretos, lo cual, como se ha explicado en apartados anteriores es precisamente </w:t>
      </w:r>
      <w:r w:rsidR="00085FCD">
        <w:rPr>
          <w:rFonts w:ascii="Arial" w:hAnsi="Arial" w:cs="Arial"/>
        </w:rPr>
        <w:t>lo que Pre-</w:t>
      </w:r>
      <w:proofErr w:type="spellStart"/>
      <w:r w:rsidR="00085FCD">
        <w:rPr>
          <w:rFonts w:ascii="Arial" w:hAnsi="Arial" w:cs="Arial"/>
        </w:rPr>
        <w:t>Fall</w:t>
      </w:r>
      <w:proofErr w:type="spellEnd"/>
      <w:r w:rsidR="00085FCD">
        <w:rPr>
          <w:rFonts w:ascii="Arial" w:hAnsi="Arial" w:cs="Arial"/>
        </w:rPr>
        <w:t xml:space="preserve"> pretende evitar. Pre-</w:t>
      </w:r>
      <w:proofErr w:type="spellStart"/>
      <w:r w:rsidR="00085FCD">
        <w:rPr>
          <w:rFonts w:ascii="Arial" w:hAnsi="Arial" w:cs="Arial"/>
        </w:rPr>
        <w:t>Fall</w:t>
      </w:r>
      <w:proofErr w:type="spellEnd"/>
      <w:r w:rsidR="00085FCD">
        <w:rPr>
          <w:rFonts w:ascii="Arial" w:hAnsi="Arial" w:cs="Arial"/>
        </w:rPr>
        <w:t xml:space="preserve"> busca llevar e</w:t>
      </w:r>
      <w:r w:rsidR="00613FD0">
        <w:rPr>
          <w:rFonts w:ascii="Arial" w:hAnsi="Arial" w:cs="Arial"/>
        </w:rPr>
        <w:t>l análisis de la marcha a un contexto de marcha real en lugar de realizar pruebas de duración o distancia específicas durante las cuales el proceso de marcha del usuario no tiene las mismas características que en pruebas de mayor duración en otros entornos.</w:t>
      </w:r>
    </w:p>
    <w:p w14:paraId="48E42566" w14:textId="4377D5D4" w:rsidR="00117D6F" w:rsidRDefault="00117D6F" w:rsidP="005E0EA1">
      <w:pPr>
        <w:spacing w:before="120" w:after="240" w:line="276" w:lineRule="auto"/>
        <w:jc w:val="both"/>
        <w:rPr>
          <w:rFonts w:ascii="Arial" w:hAnsi="Arial" w:cs="Arial"/>
        </w:rPr>
      </w:pPr>
      <w:r>
        <w:rPr>
          <w:rFonts w:ascii="Arial" w:hAnsi="Arial" w:cs="Arial"/>
        </w:rPr>
        <w:t xml:space="preserve">Por otra parte, ninguno </w:t>
      </w:r>
      <w:r w:rsidR="00613FD0">
        <w:rPr>
          <w:rFonts w:ascii="Arial" w:hAnsi="Arial" w:cs="Arial"/>
        </w:rPr>
        <w:t xml:space="preserve">de los dispositivos anteriores </w:t>
      </w:r>
      <w:r>
        <w:rPr>
          <w:rFonts w:ascii="Arial" w:hAnsi="Arial" w:cs="Arial"/>
        </w:rPr>
        <w:t xml:space="preserve">está específicamente enfocado a la prevención de caídas, sino al análisis de la marcha de forma genérica. </w:t>
      </w:r>
      <w:r w:rsidR="006B142A">
        <w:rPr>
          <w:rFonts w:ascii="Arial" w:hAnsi="Arial" w:cs="Arial"/>
        </w:rPr>
        <w:t xml:space="preserve">La </w:t>
      </w:r>
      <w:r w:rsidR="006B142A">
        <w:rPr>
          <w:rFonts w:ascii="Arial" w:hAnsi="Arial" w:cs="Arial"/>
        </w:rPr>
        <w:lastRenderedPageBreak/>
        <w:t>especialización de Pre-</w:t>
      </w:r>
      <w:proofErr w:type="spellStart"/>
      <w:r w:rsidR="006B142A">
        <w:rPr>
          <w:rFonts w:ascii="Arial" w:hAnsi="Arial" w:cs="Arial"/>
        </w:rPr>
        <w:t>Fall</w:t>
      </w:r>
      <w:proofErr w:type="spellEnd"/>
      <w:r w:rsidR="006B142A">
        <w:rPr>
          <w:rFonts w:ascii="Arial" w:hAnsi="Arial" w:cs="Arial"/>
        </w:rPr>
        <w:t xml:space="preserve"> en este sector es una diferenciación respecto a otros productos existentes en el mercado. </w:t>
      </w:r>
    </w:p>
    <w:p w14:paraId="394404CF" w14:textId="44E04C34" w:rsidR="00117D6F" w:rsidRDefault="00613FD0" w:rsidP="005E0EA1">
      <w:pPr>
        <w:spacing w:before="120" w:after="240" w:line="276" w:lineRule="auto"/>
        <w:jc w:val="both"/>
        <w:rPr>
          <w:rFonts w:ascii="Arial" w:hAnsi="Arial" w:cs="Arial"/>
        </w:rPr>
      </w:pPr>
      <w:r>
        <w:rPr>
          <w:rFonts w:ascii="Arial" w:hAnsi="Arial" w:cs="Arial"/>
        </w:rPr>
        <w:t>De este modo, los dispositivos existentes deben verse como un complemento a Pre-</w:t>
      </w:r>
      <w:proofErr w:type="spellStart"/>
      <w:r>
        <w:rPr>
          <w:rFonts w:ascii="Arial" w:hAnsi="Arial" w:cs="Arial"/>
        </w:rPr>
        <w:t>Fall</w:t>
      </w:r>
      <w:proofErr w:type="spellEnd"/>
      <w:r>
        <w:rPr>
          <w:rFonts w:ascii="Arial" w:hAnsi="Arial" w:cs="Arial"/>
        </w:rPr>
        <w:t xml:space="preserve">, facilitando así </w:t>
      </w:r>
      <w:r w:rsidR="00085FCD">
        <w:rPr>
          <w:rFonts w:ascii="Arial" w:hAnsi="Arial" w:cs="Arial"/>
        </w:rPr>
        <w:t xml:space="preserve">el desarrollo </w:t>
      </w:r>
      <w:r>
        <w:rPr>
          <w:rFonts w:ascii="Arial" w:hAnsi="Arial" w:cs="Arial"/>
        </w:rPr>
        <w:t xml:space="preserve">de </w:t>
      </w:r>
      <w:r w:rsidR="00117D6F" w:rsidRPr="00117D6F">
        <w:rPr>
          <w:rFonts w:ascii="Arial" w:hAnsi="Arial" w:cs="Arial"/>
        </w:rPr>
        <w:t>un modelo de predicción de caídas en función de las características particulares de cada individuo</w:t>
      </w:r>
      <w:r>
        <w:rPr>
          <w:rFonts w:ascii="Arial" w:hAnsi="Arial" w:cs="Arial"/>
        </w:rPr>
        <w:t>.</w:t>
      </w:r>
    </w:p>
    <w:p w14:paraId="0772CAF8" w14:textId="77777777" w:rsidR="00060CF8" w:rsidRPr="003C44AF" w:rsidRDefault="00060CF8" w:rsidP="005E0EA1">
      <w:pPr>
        <w:spacing w:before="120" w:after="240" w:line="276" w:lineRule="auto"/>
        <w:jc w:val="both"/>
        <w:rPr>
          <w:rFonts w:ascii="Arial" w:hAnsi="Arial" w:cs="Arial"/>
        </w:rPr>
      </w:pPr>
    </w:p>
    <w:p w14:paraId="683209C1" w14:textId="77777777" w:rsidR="0053216A" w:rsidRPr="003C44AF" w:rsidRDefault="0053216A" w:rsidP="003C44AF">
      <w:pPr>
        <w:pStyle w:val="Ttulo2"/>
        <w:spacing w:after="120"/>
        <w:ind w:left="578" w:hanging="578"/>
        <w:jc w:val="both"/>
        <w:rPr>
          <w:rFonts w:ascii="Arial" w:hAnsi="Arial" w:cs="Arial"/>
          <w:sz w:val="24"/>
          <w:szCs w:val="24"/>
        </w:rPr>
      </w:pPr>
      <w:bookmarkStart w:id="34" w:name="_Toc24237302"/>
      <w:bookmarkStart w:id="35" w:name="_Toc24468872"/>
      <w:r w:rsidRPr="003C44AF">
        <w:rPr>
          <w:rFonts w:ascii="Arial" w:hAnsi="Arial" w:cs="Arial"/>
          <w:sz w:val="24"/>
          <w:szCs w:val="24"/>
        </w:rPr>
        <w:t>Si se va a patentar la tecnología desarrollada en el proyecto señalar que diferencias más importantes existen con otras patentes.</w:t>
      </w:r>
      <w:bookmarkEnd w:id="34"/>
      <w:bookmarkEnd w:id="35"/>
    </w:p>
    <w:p w14:paraId="0653FEB8" w14:textId="42B0A7C9" w:rsidR="005402C4" w:rsidRPr="005E0EA1" w:rsidRDefault="008A438F" w:rsidP="005E0EA1">
      <w:pPr>
        <w:spacing w:before="120" w:after="240" w:line="276" w:lineRule="auto"/>
        <w:jc w:val="both"/>
        <w:rPr>
          <w:rFonts w:ascii="Arial" w:hAnsi="Arial" w:cs="Arial"/>
        </w:rPr>
      </w:pPr>
      <w:r w:rsidRPr="005E0EA1">
        <w:rPr>
          <w:rFonts w:ascii="Arial" w:hAnsi="Arial" w:cs="Arial"/>
        </w:rPr>
        <w:t xml:space="preserve">El producto final consistirá en un sistema compuesto por un wearable y un software. No obstante, en el marco del presente proyecto no se desarrollará hardware nuevo sino se usará los sensores disponibles comercialmente.  En este sentido, </w:t>
      </w:r>
      <w:r w:rsidR="00AC4E3A" w:rsidRPr="005E0EA1">
        <w:rPr>
          <w:rFonts w:ascii="Arial" w:hAnsi="Arial" w:cs="Arial"/>
        </w:rPr>
        <w:t xml:space="preserve">no se prevé patentar el producto resultante dada la </w:t>
      </w:r>
      <w:r w:rsidR="00616DB5" w:rsidRPr="005E0EA1">
        <w:rPr>
          <w:rFonts w:ascii="Arial" w:hAnsi="Arial" w:cs="Arial"/>
        </w:rPr>
        <w:t>imposibilidad</w:t>
      </w:r>
      <w:r w:rsidR="00AC4E3A" w:rsidRPr="005E0EA1">
        <w:rPr>
          <w:rFonts w:ascii="Arial" w:hAnsi="Arial" w:cs="Arial"/>
        </w:rPr>
        <w:t xml:space="preserve"> de proteger de esta manera un software. Se procederá a la inscripción del sistema en el Registro General de la Propiedad Intelectual. </w:t>
      </w:r>
      <w:r w:rsidR="00C55285" w:rsidRPr="005E0EA1">
        <w:rPr>
          <w:rFonts w:ascii="Arial" w:hAnsi="Arial" w:cs="Arial"/>
        </w:rPr>
        <w:t xml:space="preserve"> </w:t>
      </w:r>
    </w:p>
    <w:p w14:paraId="5F5F9143" w14:textId="77777777" w:rsidR="0053216A" w:rsidRPr="003C44AF" w:rsidRDefault="0053216A" w:rsidP="003C44AF">
      <w:pPr>
        <w:pStyle w:val="Ttulo2"/>
        <w:spacing w:after="120"/>
        <w:ind w:left="578" w:hanging="578"/>
        <w:jc w:val="both"/>
        <w:rPr>
          <w:rFonts w:ascii="Arial" w:hAnsi="Arial" w:cs="Arial"/>
          <w:sz w:val="24"/>
          <w:szCs w:val="24"/>
        </w:rPr>
      </w:pPr>
      <w:bookmarkStart w:id="36" w:name="_Toc24237303"/>
      <w:bookmarkStart w:id="37" w:name="_Toc24468873"/>
      <w:r w:rsidRPr="003C44AF">
        <w:rPr>
          <w:rFonts w:ascii="Arial" w:hAnsi="Arial" w:cs="Arial"/>
          <w:sz w:val="24"/>
          <w:szCs w:val="24"/>
        </w:rPr>
        <w:t>Indicar el plan de gestión de la propiedad intelectual e industrial de los resultados derivados del proyecto</w:t>
      </w:r>
      <w:bookmarkEnd w:id="36"/>
      <w:bookmarkEnd w:id="37"/>
    </w:p>
    <w:p w14:paraId="785ADB2F" w14:textId="3CABF42E" w:rsidR="00085FCD" w:rsidRPr="00085FCD" w:rsidRDefault="00085FCD" w:rsidP="00085FCD">
      <w:pPr>
        <w:autoSpaceDE w:val="0"/>
        <w:autoSpaceDN w:val="0"/>
        <w:adjustRightInd w:val="0"/>
        <w:spacing w:before="120" w:after="240" w:line="276" w:lineRule="auto"/>
        <w:jc w:val="both"/>
        <w:rPr>
          <w:rFonts w:ascii="Arial" w:hAnsi="Arial" w:cs="Arial"/>
          <w:bCs/>
        </w:rPr>
      </w:pPr>
      <w:r w:rsidRPr="00085FCD">
        <w:rPr>
          <w:rFonts w:ascii="Arial" w:hAnsi="Arial" w:cs="Arial"/>
          <w:bCs/>
        </w:rPr>
        <w:t xml:space="preserve">Los resultados específicos derivados de la realización del proyecto serán propiedad </w:t>
      </w:r>
      <w:r>
        <w:rPr>
          <w:rFonts w:ascii="Arial" w:hAnsi="Arial" w:cs="Arial"/>
          <w:bCs/>
        </w:rPr>
        <w:t>de IBC</w:t>
      </w:r>
      <w:r w:rsidRPr="00085FCD">
        <w:rPr>
          <w:rFonts w:ascii="Arial" w:hAnsi="Arial" w:cs="Arial"/>
          <w:bCs/>
        </w:rPr>
        <w:t>, no incluyéndose los conocimientos, activos y tecnologías con los que Fundación CTIC Centro Tecnológico cuenta previamente y pone a disposición del proyecto.</w:t>
      </w:r>
    </w:p>
    <w:p w14:paraId="50FAAE63" w14:textId="39DA472D" w:rsidR="00085FCD" w:rsidRDefault="00085FCD" w:rsidP="00CD0E20">
      <w:pPr>
        <w:autoSpaceDE w:val="0"/>
        <w:autoSpaceDN w:val="0"/>
        <w:adjustRightInd w:val="0"/>
        <w:spacing w:before="120" w:after="240" w:line="276" w:lineRule="auto"/>
        <w:jc w:val="both"/>
        <w:rPr>
          <w:rFonts w:ascii="Arial" w:hAnsi="Arial" w:cs="Arial"/>
        </w:rPr>
      </w:pPr>
      <w:r>
        <w:rPr>
          <w:rFonts w:ascii="Arial" w:hAnsi="Arial" w:cs="Arial"/>
          <w:bCs/>
        </w:rPr>
        <w:t xml:space="preserve">IBC </w:t>
      </w:r>
      <w:r w:rsidRPr="00085FCD">
        <w:rPr>
          <w:rFonts w:ascii="Arial" w:hAnsi="Arial" w:cs="Arial"/>
          <w:bCs/>
        </w:rPr>
        <w:t xml:space="preserve">cede a Fundación CTIC Centro Tecnológico los derechos de comunicación pública sobre los objetivos y resultados del trabajo para su utilización con fines de docencia e investigación, así como los derechos de transformación sobre tales objetivos y resultados o sobre las obras que pudieran resultar de la transformación de los mismos. </w:t>
      </w:r>
    </w:p>
    <w:p w14:paraId="31EDB6A9" w14:textId="77777777" w:rsidR="0053216A" w:rsidRPr="003C44AF" w:rsidRDefault="0053216A" w:rsidP="003C44AF">
      <w:pPr>
        <w:pStyle w:val="Ttulo2"/>
        <w:spacing w:after="120"/>
        <w:ind w:left="578" w:hanging="578"/>
        <w:jc w:val="both"/>
        <w:rPr>
          <w:rFonts w:ascii="Arial" w:hAnsi="Arial" w:cs="Arial"/>
          <w:sz w:val="24"/>
          <w:szCs w:val="24"/>
        </w:rPr>
      </w:pPr>
      <w:bookmarkStart w:id="38" w:name="_Toc24237305"/>
      <w:bookmarkStart w:id="39" w:name="_Toc24468875"/>
      <w:r w:rsidRPr="003C44AF">
        <w:rPr>
          <w:rFonts w:ascii="Arial" w:hAnsi="Arial" w:cs="Arial"/>
          <w:sz w:val="24"/>
          <w:szCs w:val="24"/>
        </w:rPr>
        <w:t>Indicar la previsión de la fututa participación de la empresa en programas internacionales de I+D derivada del proyecto.</w:t>
      </w:r>
      <w:bookmarkEnd w:id="38"/>
      <w:bookmarkEnd w:id="39"/>
    </w:p>
    <w:p w14:paraId="078541F2" w14:textId="7FCB625C" w:rsidR="00AC4E3A" w:rsidRPr="00CD0E20" w:rsidRDefault="00AC4E3A" w:rsidP="00CD0E20">
      <w:pPr>
        <w:autoSpaceDE w:val="0"/>
        <w:autoSpaceDN w:val="0"/>
        <w:adjustRightInd w:val="0"/>
        <w:spacing w:before="120" w:after="240" w:line="276" w:lineRule="auto"/>
        <w:jc w:val="both"/>
        <w:rPr>
          <w:rFonts w:ascii="Arial" w:hAnsi="Arial" w:cs="Arial"/>
        </w:rPr>
      </w:pPr>
      <w:r w:rsidRPr="00CD0E20">
        <w:rPr>
          <w:rFonts w:ascii="Arial" w:hAnsi="Arial" w:cs="Arial"/>
          <w:bCs/>
        </w:rPr>
        <w:t>A corto plazo el objetivo del proyecto es consolidar la línea de I+D abierta con el presente proyecto apostando por los futuros desarrollos enfocados en ampliar la aplicación del sistema a otras patologías del sistema musculo-</w:t>
      </w:r>
      <w:r w:rsidR="00713FC2" w:rsidRPr="003C44AF">
        <w:rPr>
          <w:rFonts w:ascii="Arial" w:hAnsi="Arial" w:cs="Arial"/>
          <w:bCs/>
        </w:rPr>
        <w:t>esquelético</w:t>
      </w:r>
      <w:r w:rsidRPr="00CD0E20">
        <w:rPr>
          <w:rFonts w:ascii="Arial" w:hAnsi="Arial" w:cs="Arial"/>
          <w:bCs/>
        </w:rPr>
        <w:t xml:space="preserve">. </w:t>
      </w:r>
    </w:p>
    <w:p w14:paraId="1E3F9E82" w14:textId="55A7E9FF" w:rsidR="00AC4E3A" w:rsidRPr="003C44AF" w:rsidRDefault="00AC4E3A" w:rsidP="00CD0E20">
      <w:pPr>
        <w:autoSpaceDE w:val="0"/>
        <w:autoSpaceDN w:val="0"/>
        <w:adjustRightInd w:val="0"/>
        <w:spacing w:before="120" w:after="240" w:line="276" w:lineRule="auto"/>
        <w:jc w:val="both"/>
        <w:rPr>
          <w:rFonts w:ascii="Arial" w:hAnsi="Arial" w:cs="Arial"/>
        </w:rPr>
      </w:pPr>
      <w:r w:rsidRPr="00CD0E20">
        <w:rPr>
          <w:rFonts w:ascii="Arial" w:hAnsi="Arial" w:cs="Arial"/>
          <w:bCs/>
        </w:rPr>
        <w:t xml:space="preserve">No obstante, a medio plazo </w:t>
      </w:r>
      <w:r w:rsidR="004130C6" w:rsidRPr="00CD0E20">
        <w:rPr>
          <w:rFonts w:ascii="Arial" w:hAnsi="Arial" w:cs="Arial"/>
          <w:bCs/>
        </w:rPr>
        <w:t>la empresa tiene interés en establecer una colaboración con una empresa estadounidense para el desarrollo de un sensor proprio, específicamente diseñado para las necesidades de la empresa</w:t>
      </w:r>
      <w:r w:rsidR="0040409F">
        <w:rPr>
          <w:rFonts w:ascii="Arial" w:hAnsi="Arial" w:cs="Arial"/>
          <w:bCs/>
        </w:rPr>
        <w:t xml:space="preserve"> (mediante el Programa de </w:t>
      </w:r>
      <w:proofErr w:type="spellStart"/>
      <w:r w:rsidR="0040409F">
        <w:rPr>
          <w:rFonts w:ascii="Arial" w:hAnsi="Arial" w:cs="Arial"/>
          <w:bCs/>
        </w:rPr>
        <w:t>Coorperación</w:t>
      </w:r>
      <w:proofErr w:type="spellEnd"/>
      <w:r w:rsidR="0040409F">
        <w:rPr>
          <w:rFonts w:ascii="Arial" w:hAnsi="Arial" w:cs="Arial"/>
          <w:bCs/>
        </w:rPr>
        <w:t xml:space="preserve"> Internacional del CDTI o </w:t>
      </w:r>
      <w:proofErr w:type="spellStart"/>
      <w:r w:rsidR="0040409F">
        <w:rPr>
          <w:rFonts w:ascii="Arial" w:hAnsi="Arial" w:cs="Arial"/>
          <w:bCs/>
        </w:rPr>
        <w:t>Nuclis</w:t>
      </w:r>
      <w:proofErr w:type="spellEnd"/>
      <w:r w:rsidR="0040409F">
        <w:rPr>
          <w:rFonts w:ascii="Arial" w:hAnsi="Arial" w:cs="Arial"/>
          <w:bCs/>
        </w:rPr>
        <w:t xml:space="preserve"> Internacional de ACCIO)</w:t>
      </w:r>
      <w:r w:rsidR="004130C6" w:rsidRPr="00CD0E20">
        <w:rPr>
          <w:rFonts w:ascii="Arial" w:hAnsi="Arial" w:cs="Arial"/>
          <w:bCs/>
        </w:rPr>
        <w:t xml:space="preserve">. </w:t>
      </w:r>
    </w:p>
    <w:p w14:paraId="09B0A08B" w14:textId="77777777" w:rsidR="004665A9" w:rsidRDefault="004665A9">
      <w:r>
        <w:br w:type="page"/>
      </w:r>
    </w:p>
    <w:p w14:paraId="55038CED" w14:textId="77777777" w:rsidR="0053216A" w:rsidRPr="005C7698" w:rsidRDefault="0053216A" w:rsidP="005C7698">
      <w:pPr>
        <w:pStyle w:val="Ttulo1"/>
        <w:shd w:val="clear" w:color="auto" w:fill="F2F2F2" w:themeFill="background1" w:themeFillShade="F2"/>
        <w:spacing w:before="240" w:after="240" w:line="240" w:lineRule="auto"/>
        <w:ind w:left="431" w:hanging="431"/>
        <w:rPr>
          <w:rFonts w:ascii="Arial" w:hAnsi="Arial" w:cs="Arial"/>
        </w:rPr>
      </w:pPr>
      <w:bookmarkStart w:id="40" w:name="_Toc24468876"/>
      <w:r w:rsidRPr="005C7698">
        <w:rPr>
          <w:rFonts w:ascii="Arial" w:hAnsi="Arial" w:cs="Arial"/>
        </w:rPr>
        <w:lastRenderedPageBreak/>
        <w:t xml:space="preserve">MERCADO DEL PROYECTO </w:t>
      </w:r>
      <w:bookmarkEnd w:id="40"/>
    </w:p>
    <w:p w14:paraId="04424328" w14:textId="77777777" w:rsidR="0053216A" w:rsidRPr="003C44AF" w:rsidRDefault="0053216A" w:rsidP="00430D5B">
      <w:pPr>
        <w:pStyle w:val="Ttulo2"/>
        <w:spacing w:after="120"/>
        <w:ind w:left="578" w:hanging="578"/>
        <w:jc w:val="both"/>
        <w:rPr>
          <w:rFonts w:ascii="Arial" w:hAnsi="Arial" w:cs="Arial"/>
          <w:sz w:val="24"/>
          <w:szCs w:val="24"/>
        </w:rPr>
      </w:pPr>
      <w:bookmarkStart w:id="41" w:name="_Toc24237307"/>
      <w:bookmarkStart w:id="42" w:name="_Toc24468877"/>
      <w:r w:rsidRPr="003C44AF">
        <w:rPr>
          <w:rFonts w:ascii="Arial" w:hAnsi="Arial" w:cs="Arial"/>
          <w:sz w:val="24"/>
          <w:szCs w:val="24"/>
        </w:rPr>
        <w:t>Breve descripción de las características generales del mercado y del sector en el que se enmarca el proyecto (tipo de cliente, motivación de compra, segmentación del mercado,...).</w:t>
      </w:r>
      <w:bookmarkEnd w:id="41"/>
      <w:bookmarkEnd w:id="42"/>
    </w:p>
    <w:p w14:paraId="7D170DF3" w14:textId="38895CBB"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Como resultado de proyecto se obtendrá un </w:t>
      </w:r>
      <w:r w:rsidR="00FB4408" w:rsidRPr="003C44AF">
        <w:rPr>
          <w:rFonts w:ascii="Arial" w:hAnsi="Arial" w:cs="Arial"/>
          <w:bCs/>
        </w:rPr>
        <w:t>sistema</w:t>
      </w:r>
      <w:r w:rsidRPr="003C44AF">
        <w:rPr>
          <w:rFonts w:ascii="Arial" w:hAnsi="Arial" w:cs="Arial"/>
          <w:bCs/>
        </w:rPr>
        <w:t xml:space="preserve"> para la prevención y predicción de caídas</w:t>
      </w:r>
      <w:r w:rsidR="00FB4408" w:rsidRPr="003C44AF">
        <w:rPr>
          <w:rFonts w:ascii="Arial" w:hAnsi="Arial" w:cs="Arial"/>
          <w:bCs/>
        </w:rPr>
        <w:t xml:space="preserve"> (</w:t>
      </w:r>
      <w:r w:rsidR="007660D1">
        <w:rPr>
          <w:rFonts w:ascii="Arial" w:hAnsi="Arial" w:cs="Arial"/>
          <w:bCs/>
        </w:rPr>
        <w:t>sistema experto</w:t>
      </w:r>
      <w:r w:rsidR="00FB4408" w:rsidRPr="003C44AF">
        <w:rPr>
          <w:rFonts w:ascii="Arial" w:hAnsi="Arial" w:cs="Arial"/>
          <w:bCs/>
        </w:rPr>
        <w:t xml:space="preserve"> y </w:t>
      </w:r>
      <w:proofErr w:type="spellStart"/>
      <w:r w:rsidR="00FB4408" w:rsidRPr="003C44AF">
        <w:rPr>
          <w:rFonts w:ascii="Arial" w:hAnsi="Arial" w:cs="Arial"/>
          <w:bCs/>
        </w:rPr>
        <w:t>wereable</w:t>
      </w:r>
      <w:proofErr w:type="spellEnd"/>
      <w:r w:rsidR="00FB4408" w:rsidRPr="003C44AF">
        <w:rPr>
          <w:rFonts w:ascii="Arial" w:hAnsi="Arial" w:cs="Arial"/>
          <w:bCs/>
        </w:rPr>
        <w:t>)</w:t>
      </w:r>
      <w:r w:rsidRPr="003C44AF">
        <w:rPr>
          <w:rFonts w:ascii="Arial" w:hAnsi="Arial" w:cs="Arial"/>
          <w:bCs/>
        </w:rPr>
        <w:t xml:space="preserve">. </w:t>
      </w:r>
    </w:p>
    <w:p w14:paraId="787F1ADC" w14:textId="6B6CEB24"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El aumento de los dispositivos wearables que permiten monitorizar la salud de los pacientes ayudará a reducir los riesgos de readmisión y a prevenir traumas médicos, aliviando las crecientes presiones de rendimiento en los servicios de salud. Se</w:t>
      </w:r>
      <w:r w:rsidR="00713FC2" w:rsidRPr="003C44AF">
        <w:rPr>
          <w:rFonts w:ascii="Arial" w:hAnsi="Arial" w:cs="Arial"/>
          <w:bCs/>
        </w:rPr>
        <w:t xml:space="preserve">gún la consultora ABI </w:t>
      </w:r>
      <w:proofErr w:type="spellStart"/>
      <w:r w:rsidR="00713FC2" w:rsidRPr="003C44AF">
        <w:rPr>
          <w:rFonts w:ascii="Arial" w:hAnsi="Arial" w:cs="Arial"/>
          <w:bCs/>
        </w:rPr>
        <w:t>Research</w:t>
      </w:r>
      <w:proofErr w:type="spellEnd"/>
      <w:r w:rsidR="00713FC2" w:rsidRPr="003C44AF">
        <w:rPr>
          <w:rFonts w:ascii="Arial" w:hAnsi="Arial" w:cs="Arial"/>
          <w:bCs/>
        </w:rPr>
        <w:t xml:space="preserve"> </w:t>
      </w:r>
      <w:r w:rsidRPr="003C44AF">
        <w:rPr>
          <w:rFonts w:ascii="Arial" w:hAnsi="Arial" w:cs="Arial"/>
          <w:bCs/>
        </w:rPr>
        <w:t>el mercado de wearables para la monitorización de pacientes, tanto dentro como fuera de los hospitales, crecerá de 8 millones de unidades en 2016 a 33 millones en 2021.</w:t>
      </w:r>
    </w:p>
    <w:p w14:paraId="3F36663A"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El usuario final del producto será el paciente con riesgo de caída (principalmente población mayor). En términos generales, el mercado del proyecto es la parte del sector de salud que trabaja con este tipo de paciente objetivo. Esto incluye los laboratorios de biomecánica en primer término pero el objetivo es poder llegar a las consultas de traumatología.</w:t>
      </w:r>
    </w:p>
    <w:p w14:paraId="24FCA619"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El sector de salud tiene su peculiaridades que se debe tener en cuenta. El producto que pretende desarrollar IBC se podría comercializar de diferentes maneras:</w:t>
      </w:r>
    </w:p>
    <w:p w14:paraId="0B7CDD8F" w14:textId="77777777" w:rsidR="005255AA" w:rsidRPr="003C44AF" w:rsidRDefault="005255AA" w:rsidP="001E5AEC">
      <w:pPr>
        <w:pStyle w:val="Prrafodelista"/>
        <w:numPr>
          <w:ilvl w:val="0"/>
          <w:numId w:val="23"/>
        </w:numPr>
        <w:autoSpaceDE w:val="0"/>
        <w:autoSpaceDN w:val="0"/>
        <w:adjustRightInd w:val="0"/>
        <w:spacing w:before="120" w:after="240"/>
        <w:jc w:val="both"/>
        <w:rPr>
          <w:rFonts w:ascii="Arial" w:hAnsi="Arial" w:cs="Arial"/>
          <w:bCs/>
          <w:sz w:val="24"/>
          <w:szCs w:val="24"/>
        </w:rPr>
      </w:pPr>
      <w:r w:rsidRPr="003C44AF">
        <w:rPr>
          <w:rFonts w:ascii="Arial" w:hAnsi="Arial" w:cs="Arial"/>
          <w:bCs/>
          <w:sz w:val="24"/>
          <w:szCs w:val="24"/>
        </w:rPr>
        <w:t>Como servicio, incluyendo el sistema en la práctica clínica de sus laboratorios de biomecánica</w:t>
      </w:r>
    </w:p>
    <w:p w14:paraId="504C6D92" w14:textId="77777777" w:rsidR="005255AA" w:rsidRPr="003C44AF" w:rsidRDefault="005255AA" w:rsidP="001E5AEC">
      <w:pPr>
        <w:pStyle w:val="Prrafodelista"/>
        <w:numPr>
          <w:ilvl w:val="0"/>
          <w:numId w:val="23"/>
        </w:numPr>
        <w:autoSpaceDE w:val="0"/>
        <w:autoSpaceDN w:val="0"/>
        <w:adjustRightInd w:val="0"/>
        <w:spacing w:before="120" w:after="240"/>
        <w:jc w:val="both"/>
        <w:rPr>
          <w:rFonts w:ascii="Arial" w:hAnsi="Arial" w:cs="Arial"/>
          <w:bCs/>
          <w:sz w:val="24"/>
          <w:szCs w:val="24"/>
        </w:rPr>
      </w:pPr>
      <w:r w:rsidRPr="003C44AF">
        <w:rPr>
          <w:rFonts w:ascii="Arial" w:hAnsi="Arial" w:cs="Arial"/>
          <w:bCs/>
          <w:sz w:val="24"/>
          <w:szCs w:val="24"/>
        </w:rPr>
        <w:t>Como producto, ofreciendo el sistema, formación y mantenimiento a las consultas privadas de traumatología</w:t>
      </w:r>
    </w:p>
    <w:p w14:paraId="1F1463D7" w14:textId="77777777" w:rsidR="005255AA" w:rsidRPr="003C44AF" w:rsidRDefault="005255AA" w:rsidP="001E5AEC">
      <w:pPr>
        <w:pStyle w:val="Prrafodelista"/>
        <w:numPr>
          <w:ilvl w:val="0"/>
          <w:numId w:val="23"/>
        </w:numPr>
        <w:autoSpaceDE w:val="0"/>
        <w:autoSpaceDN w:val="0"/>
        <w:adjustRightInd w:val="0"/>
        <w:spacing w:before="120" w:after="240"/>
        <w:jc w:val="both"/>
        <w:rPr>
          <w:rFonts w:ascii="Arial" w:hAnsi="Arial" w:cs="Arial"/>
          <w:bCs/>
          <w:sz w:val="24"/>
          <w:szCs w:val="24"/>
        </w:rPr>
      </w:pPr>
      <w:r w:rsidRPr="003C44AF">
        <w:rPr>
          <w:rFonts w:ascii="Arial" w:hAnsi="Arial" w:cs="Arial"/>
          <w:bCs/>
          <w:sz w:val="24"/>
          <w:szCs w:val="24"/>
        </w:rPr>
        <w:t>Como producto, ofreciendo el sistema, formación y mantenimiento al sistema nacional de salud.</w:t>
      </w:r>
    </w:p>
    <w:p w14:paraId="6C46F4DD" w14:textId="08B74EC6"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En el primer caso el cliente objetivo principal serían las mutuas de accidentes laborales y aseguradoras de salud. En el caso dos el objetivo serían los especialistas clínicos. En ambos casos sería esencial que el potencial paciente (el usuario final) conozca las ventajas de la evaluación </w:t>
      </w:r>
      <w:r w:rsidR="00616DB5" w:rsidRPr="003C44AF">
        <w:rPr>
          <w:rFonts w:ascii="Arial" w:hAnsi="Arial" w:cs="Arial"/>
          <w:bCs/>
        </w:rPr>
        <w:t>biomecánica</w:t>
      </w:r>
      <w:r w:rsidRPr="003C44AF">
        <w:rPr>
          <w:rFonts w:ascii="Arial" w:hAnsi="Arial" w:cs="Arial"/>
          <w:bCs/>
        </w:rPr>
        <w:t>.</w:t>
      </w:r>
    </w:p>
    <w:p w14:paraId="792CA03E"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En cuanto al Sistema Nacional de Salud, el acceso es mas complejo pero se podría usar instrumentos como Compra Publica Innovadora.</w:t>
      </w:r>
    </w:p>
    <w:p w14:paraId="400C6256" w14:textId="77777777" w:rsidR="00CD5D1D" w:rsidRPr="003C44AF" w:rsidRDefault="00CD5D1D" w:rsidP="003C44AF">
      <w:pPr>
        <w:spacing w:line="276" w:lineRule="auto"/>
        <w:rPr>
          <w:rFonts w:ascii="Arial" w:hAnsi="Arial" w:cs="Arial"/>
        </w:rPr>
      </w:pPr>
    </w:p>
    <w:p w14:paraId="4E5A3707" w14:textId="77777777" w:rsidR="0053216A" w:rsidRPr="003C44AF" w:rsidRDefault="0053216A" w:rsidP="003C44AF">
      <w:pPr>
        <w:pStyle w:val="Ttulo2"/>
        <w:spacing w:after="120"/>
        <w:ind w:left="578" w:hanging="578"/>
        <w:jc w:val="both"/>
        <w:rPr>
          <w:rFonts w:ascii="Arial" w:hAnsi="Arial" w:cs="Arial"/>
          <w:sz w:val="24"/>
          <w:szCs w:val="24"/>
        </w:rPr>
      </w:pPr>
      <w:bookmarkStart w:id="43" w:name="_Toc24237308"/>
      <w:bookmarkStart w:id="44" w:name="_Toc24468878"/>
      <w:r w:rsidRPr="003C44AF">
        <w:rPr>
          <w:rFonts w:ascii="Arial" w:hAnsi="Arial" w:cs="Arial"/>
          <w:sz w:val="24"/>
          <w:szCs w:val="24"/>
        </w:rPr>
        <w:t>Ventajas y necesidades que cubre el producto al cliente o usuario, en comparación con la oferta presente en el mercado.</w:t>
      </w:r>
      <w:bookmarkEnd w:id="43"/>
      <w:bookmarkEnd w:id="44"/>
    </w:p>
    <w:p w14:paraId="75FDF469"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En la actualidad para la evaluación objetiva de riesgo de caída y de disminución de movilidad a consecuencia de la caída y de efectividad de tratamiento aplicado se </w:t>
      </w:r>
      <w:r w:rsidRPr="003C44AF">
        <w:rPr>
          <w:rFonts w:ascii="Arial" w:hAnsi="Arial" w:cs="Arial"/>
          <w:bCs/>
        </w:rPr>
        <w:lastRenderedPageBreak/>
        <w:t>debe acudir a los laboratorios especializados en biomecánica. Esto aplica a diferentes tipos de traumatismos de diferentes orígenes (accidente, postural, etc.).</w:t>
      </w:r>
    </w:p>
    <w:p w14:paraId="2A965D6D" w14:textId="452384C9"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La tecnología que actualmente manejan estos laboratorios es compleja. Obliga a instalar tecnología de diferentes fabricantes, añadiendo complejidad técnica y de alto coste, trabajar con diferentes programas e integrar posteriormente la información en un solo informe. </w:t>
      </w:r>
      <w:r w:rsidR="00CB69A2" w:rsidRPr="003C44AF">
        <w:rPr>
          <w:rFonts w:ascii="Arial" w:hAnsi="Arial" w:cs="Arial"/>
          <w:bCs/>
        </w:rPr>
        <w:t xml:space="preserve">Se requiere un equipo multidisciplinar para desarrollar una sola prueba. </w:t>
      </w:r>
      <w:r w:rsidRPr="003C44AF">
        <w:rPr>
          <w:rFonts w:ascii="Arial" w:hAnsi="Arial" w:cs="Arial"/>
          <w:bCs/>
        </w:rPr>
        <w:t>En definitiva, se trata de unas salas altamente especializadas que no solo requieren de un hardware complejo pero también de los especialistas muy formados para su manejo e interpretación de los resultados.</w:t>
      </w:r>
    </w:p>
    <w:p w14:paraId="7EA9EE0E" w14:textId="4477BBD2" w:rsidR="00CB69A2" w:rsidRPr="003C44AF" w:rsidRDefault="00CB69A2"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Adicionalmente, el tiempo de ejecución de la prueba es muy largo, haciendo </w:t>
      </w:r>
      <w:r w:rsidR="00071146" w:rsidRPr="003C44AF">
        <w:rPr>
          <w:rFonts w:ascii="Arial" w:hAnsi="Arial" w:cs="Arial"/>
          <w:bCs/>
        </w:rPr>
        <w:t>que sea</w:t>
      </w:r>
      <w:r w:rsidRPr="003C44AF">
        <w:rPr>
          <w:rFonts w:ascii="Arial" w:hAnsi="Arial" w:cs="Arial"/>
          <w:bCs/>
        </w:rPr>
        <w:t xml:space="preserve"> cara y ago</w:t>
      </w:r>
      <w:r w:rsidR="00071146" w:rsidRPr="003C44AF">
        <w:rPr>
          <w:rFonts w:ascii="Arial" w:hAnsi="Arial" w:cs="Arial"/>
          <w:bCs/>
        </w:rPr>
        <w:t>tadora</w:t>
      </w:r>
      <w:r w:rsidRPr="003C44AF">
        <w:rPr>
          <w:rFonts w:ascii="Arial" w:hAnsi="Arial" w:cs="Arial"/>
          <w:bCs/>
        </w:rPr>
        <w:t xml:space="preserve"> para el paciente. </w:t>
      </w:r>
    </w:p>
    <w:p w14:paraId="658AED0C"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Como consecuencia, el análisis biomecánico no es asequible para gran parte de los pacientes. </w:t>
      </w:r>
    </w:p>
    <w:p w14:paraId="1DB4C605"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Como resultado del presente proyecto se espera obtener un sistema de prevención, diagnóstico y seguimiento de las caídas de fácil usabilidad para los usuarios clínicos tanto en cuanto a hardware como el software para la adquisición e interpretación de datos. Esto unido a menor coste respecto a los sistemas actuales no solo permitirá ser competitivos en el mercado sino permitirá generar más demanda, aumentando el mercado actual.</w:t>
      </w:r>
    </w:p>
    <w:p w14:paraId="3B1D6D6E" w14:textId="7B55B76D" w:rsidR="005255AA" w:rsidRPr="003C44AF" w:rsidRDefault="005255AA" w:rsidP="00CD0E20">
      <w:pPr>
        <w:autoSpaceDE w:val="0"/>
        <w:autoSpaceDN w:val="0"/>
        <w:adjustRightInd w:val="0"/>
        <w:spacing w:before="120" w:after="240" w:line="276" w:lineRule="auto"/>
        <w:jc w:val="both"/>
        <w:rPr>
          <w:rFonts w:ascii="Arial" w:hAnsi="Arial" w:cs="Arial"/>
          <w:bCs/>
        </w:rPr>
      </w:pPr>
      <w:r w:rsidRPr="003C44AF">
        <w:rPr>
          <w:rFonts w:ascii="Arial" w:hAnsi="Arial" w:cs="Arial"/>
          <w:bCs/>
        </w:rPr>
        <w:t>El proyecto está enfocado en la prevención y evaluación de los traumatismos derivados de la caída. No obstante, este sistema será la base para adaptarlo a m</w:t>
      </w:r>
      <w:r w:rsidR="00616DB5" w:rsidRPr="003C44AF">
        <w:rPr>
          <w:rFonts w:ascii="Arial" w:hAnsi="Arial" w:cs="Arial"/>
          <w:bCs/>
        </w:rPr>
        <w:t>á</w:t>
      </w:r>
      <w:r w:rsidRPr="003C44AF">
        <w:rPr>
          <w:rFonts w:ascii="Arial" w:hAnsi="Arial" w:cs="Arial"/>
          <w:bCs/>
        </w:rPr>
        <w:t xml:space="preserve">s casos de uso. La esencia del producto es un sistema capaz de evaluar el grado de movilidad mediante una serie de sensores. En este sentido, se puede adaptar a otros traumatismos modificando el software (datos a recoger y </w:t>
      </w:r>
      <w:proofErr w:type="spellStart"/>
      <w:r w:rsidRPr="003C44AF">
        <w:rPr>
          <w:rFonts w:ascii="Arial" w:hAnsi="Arial" w:cs="Arial"/>
          <w:bCs/>
        </w:rPr>
        <w:t>gold</w:t>
      </w:r>
      <w:proofErr w:type="spellEnd"/>
      <w:r w:rsidRPr="003C44AF">
        <w:rPr>
          <w:rFonts w:ascii="Arial" w:hAnsi="Arial" w:cs="Arial"/>
          <w:bCs/>
        </w:rPr>
        <w:t xml:space="preserve"> estándar) y ubicación de los sensores en paciente. En definitiva es un sistema para medir la funcionalidad del sistema músculo-esquelético.</w:t>
      </w:r>
    </w:p>
    <w:p w14:paraId="473E520C" w14:textId="77777777" w:rsidR="0053216A" w:rsidRPr="003C44AF" w:rsidRDefault="0053216A" w:rsidP="003C44AF">
      <w:pPr>
        <w:pStyle w:val="Ttulo2"/>
        <w:spacing w:after="120"/>
        <w:ind w:left="578" w:hanging="578"/>
        <w:jc w:val="both"/>
        <w:rPr>
          <w:rFonts w:ascii="Arial" w:hAnsi="Arial" w:cs="Arial"/>
          <w:sz w:val="24"/>
          <w:szCs w:val="24"/>
        </w:rPr>
      </w:pPr>
      <w:bookmarkStart w:id="45" w:name="_Toc24237309"/>
      <w:bookmarkStart w:id="46" w:name="_Toc24468879"/>
      <w:r w:rsidRPr="003C44AF">
        <w:rPr>
          <w:rFonts w:ascii="Arial" w:hAnsi="Arial" w:cs="Arial"/>
          <w:sz w:val="24"/>
          <w:szCs w:val="24"/>
        </w:rPr>
        <w:t xml:space="preserve">Justificación de la adecuación </w:t>
      </w:r>
      <w:r w:rsidR="005D4600" w:rsidRPr="003C44AF">
        <w:rPr>
          <w:rFonts w:ascii="Arial" w:hAnsi="Arial" w:cs="Arial"/>
          <w:sz w:val="24"/>
          <w:szCs w:val="24"/>
        </w:rPr>
        <w:t>de la empresa</w:t>
      </w:r>
      <w:r w:rsidRPr="003C44AF">
        <w:rPr>
          <w:rFonts w:ascii="Arial" w:hAnsi="Arial" w:cs="Arial"/>
          <w:sz w:val="24"/>
          <w:szCs w:val="24"/>
        </w:rPr>
        <w:t xml:space="preserve"> para la explotación de los resultados potenciales del proyecto.</w:t>
      </w:r>
      <w:bookmarkEnd w:id="45"/>
      <w:bookmarkEnd w:id="46"/>
    </w:p>
    <w:p w14:paraId="3E211394" w14:textId="725A5BF9"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IBC dispone de laboratorios en los que presta servicios de análisis biomecánicos clínico y de evaluación. Tiene acuerdos establecidos con mutuas de salud y laborales</w:t>
      </w:r>
      <w:r w:rsidR="008C6412" w:rsidRPr="003C44AF">
        <w:rPr>
          <w:rFonts w:ascii="Arial" w:hAnsi="Arial" w:cs="Arial"/>
          <w:bCs/>
        </w:rPr>
        <w:t>, las EVIS, el ICAM, compañías de seguros, particulares</w:t>
      </w:r>
      <w:r w:rsidR="00616DB5" w:rsidRPr="003C44AF">
        <w:rPr>
          <w:rFonts w:ascii="Arial" w:hAnsi="Arial" w:cs="Arial"/>
          <w:bCs/>
        </w:rPr>
        <w:t>…</w:t>
      </w:r>
      <w:r w:rsidRPr="003C44AF">
        <w:rPr>
          <w:rFonts w:ascii="Arial" w:hAnsi="Arial" w:cs="Arial"/>
          <w:bCs/>
        </w:rPr>
        <w:t xml:space="preserve"> En este sentido puede comercializar el producto directamente incluyéndolo en el catálogo de servicios. Además, en actualidad IBC tiene una oferta de asesoría y formación para facilitar la implementación de la biomecánica como una prueba complementaria más.</w:t>
      </w:r>
    </w:p>
    <w:p w14:paraId="764E34DF" w14:textId="2DF06FC9" w:rsidR="00516305" w:rsidRPr="003C44AF" w:rsidRDefault="00516305"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IBC es especialista, conocedora de las claves precisas para tener éxito en la biomecánica aplicada a la valoración del daño corporal. Somos de los pocos especialistas que hay en España en este segmento. </w:t>
      </w:r>
    </w:p>
    <w:p w14:paraId="072361CC" w14:textId="77777777" w:rsidR="005D4600" w:rsidRPr="003C44AF" w:rsidRDefault="0053216A" w:rsidP="003C44AF">
      <w:pPr>
        <w:pStyle w:val="Ttulo2"/>
        <w:spacing w:after="120"/>
        <w:ind w:left="578" w:hanging="578"/>
        <w:jc w:val="both"/>
        <w:rPr>
          <w:rFonts w:ascii="Arial" w:hAnsi="Arial" w:cs="Arial"/>
          <w:sz w:val="24"/>
          <w:szCs w:val="24"/>
        </w:rPr>
      </w:pPr>
      <w:bookmarkStart w:id="47" w:name="_Toc24237310"/>
      <w:bookmarkStart w:id="48" w:name="_Toc24468880"/>
      <w:r w:rsidRPr="003C44AF">
        <w:rPr>
          <w:rFonts w:ascii="Arial" w:hAnsi="Arial" w:cs="Arial"/>
          <w:sz w:val="24"/>
          <w:szCs w:val="24"/>
        </w:rPr>
        <w:lastRenderedPageBreak/>
        <w:t>Volumen del mercado nacional y extranjero relacionado con el proyecto.  Tasas de crecimiento o decrecimiento en los últimos años y previsiones para los próximos.</w:t>
      </w:r>
      <w:bookmarkEnd w:id="47"/>
      <w:bookmarkEnd w:id="48"/>
      <w:r w:rsidRPr="003C44AF">
        <w:rPr>
          <w:rFonts w:ascii="Arial" w:hAnsi="Arial" w:cs="Arial"/>
          <w:sz w:val="24"/>
          <w:szCs w:val="24"/>
        </w:rPr>
        <w:t xml:space="preserve"> </w:t>
      </w:r>
    </w:p>
    <w:p w14:paraId="00DEEAC0"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El envejecimiento de la población mundial es una realidad desde hace varias décadas. El aumento de la esperanza de vida y la disminución de la natalidad hacen que la proporción de personas mayores de 65 años sea cada vez más elevada. Según los datos del informe Perspectivas de la Población Mundial de Naciones Unidas publicado en 2017, los 900 millones de habitantes que entonces superaban los 60 años en todo el mundo, pasarán a ser 1.400 millones en una década y 2.100 millones en 2050.</w:t>
      </w:r>
    </w:p>
    <w:p w14:paraId="02E0839F"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Esta tendencia elevará el gasto sanitario ya que este sector de la población acumula el 75% del desembolso anual en este ámbito, una cifra que alcanza los 3.000 millones de dólares en EE. UU., según datos de Bank </w:t>
      </w:r>
      <w:proofErr w:type="spellStart"/>
      <w:r w:rsidRPr="003C44AF">
        <w:rPr>
          <w:rFonts w:ascii="Arial" w:hAnsi="Arial" w:cs="Arial"/>
          <w:bCs/>
        </w:rPr>
        <w:t>of</w:t>
      </w:r>
      <w:proofErr w:type="spellEnd"/>
      <w:r w:rsidRPr="003C44AF">
        <w:rPr>
          <w:rFonts w:ascii="Arial" w:hAnsi="Arial" w:cs="Arial"/>
          <w:bCs/>
        </w:rPr>
        <w:t xml:space="preserve"> </w:t>
      </w:r>
      <w:proofErr w:type="spellStart"/>
      <w:r w:rsidRPr="003C44AF">
        <w:rPr>
          <w:rFonts w:ascii="Arial" w:hAnsi="Arial" w:cs="Arial"/>
          <w:bCs/>
        </w:rPr>
        <w:t>America</w:t>
      </w:r>
      <w:proofErr w:type="spellEnd"/>
      <w:r w:rsidRPr="003C44AF">
        <w:rPr>
          <w:rFonts w:ascii="Arial" w:hAnsi="Arial" w:cs="Arial"/>
          <w:bCs/>
        </w:rPr>
        <w:t xml:space="preserve">. </w:t>
      </w:r>
    </w:p>
    <w:p w14:paraId="7A262341"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La población mayor de 65 años roza los 9 millones en España, un 15% más que hace una década, según los datos del Instituto Nacional de Estadística. </w:t>
      </w:r>
    </w:p>
    <w:p w14:paraId="24237EAB"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Estos datos indican claramente que aumentará los próximos años el mercado de dispositivos médicos enfocados a la población mayor.</w:t>
      </w:r>
    </w:p>
    <w:p w14:paraId="00BF2FA1" w14:textId="0F876176"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Como se ha mencionado anteriormente, el sistema desarrollado en el presente proyecto permitirá a la empresa en el futuro ampliar su aplicabilidad a otro tipo de </w:t>
      </w:r>
      <w:r w:rsidR="003155E6" w:rsidRPr="003C44AF">
        <w:rPr>
          <w:rFonts w:ascii="Arial" w:hAnsi="Arial" w:cs="Arial"/>
          <w:bCs/>
        </w:rPr>
        <w:t>patologías</w:t>
      </w:r>
      <w:r w:rsidRPr="003C44AF">
        <w:rPr>
          <w:rFonts w:ascii="Arial" w:hAnsi="Arial" w:cs="Arial"/>
          <w:bCs/>
        </w:rPr>
        <w:t xml:space="preserve">. </w:t>
      </w:r>
    </w:p>
    <w:p w14:paraId="3CCA36DC" w14:textId="0C5892A9"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Los trastornos músculo-esqueléticos de origen laboral se han incrementado de una manera notable en la última década. Son la enfermedad profesional más común en la EU-27, pues el 25% de los trabajadores europeos se queja de dolores de espalda y el 23% declara tener dolores musculares. El 62% de los trabajadores de la EU-27 está expuesto durante una cuarta parte del tiempo o más a movimientos repetitivos de manos y brazos, el 46% a posturas dolorosas o extenuantes y el 35% transportan o mueven cargas pesadas. [J.R. Azcona </w:t>
      </w:r>
      <w:proofErr w:type="spellStart"/>
      <w:r w:rsidRPr="003C44AF">
        <w:rPr>
          <w:rFonts w:ascii="Arial" w:hAnsi="Arial" w:cs="Arial"/>
          <w:bCs/>
        </w:rPr>
        <w:t>Castellot</w:t>
      </w:r>
      <w:proofErr w:type="spellEnd"/>
      <w:r w:rsidRPr="003C44AF">
        <w:rPr>
          <w:rFonts w:ascii="Arial" w:hAnsi="Arial" w:cs="Arial"/>
          <w:bCs/>
        </w:rPr>
        <w:t xml:space="preserve">, et al, “Detección precoz de trastornos músculo-esqueléticos: sistema de alertas para la identificación de alta incidencia, correlación con poblaciones envejecidas y aplicación de estrategias”; </w:t>
      </w:r>
      <w:proofErr w:type="spellStart"/>
      <w:r w:rsidRPr="003C44AF">
        <w:rPr>
          <w:rFonts w:ascii="Arial" w:hAnsi="Arial" w:cs="Arial"/>
          <w:bCs/>
        </w:rPr>
        <w:t>Rev</w:t>
      </w:r>
      <w:proofErr w:type="spellEnd"/>
      <w:r w:rsidRPr="003C44AF">
        <w:rPr>
          <w:rFonts w:ascii="Arial" w:hAnsi="Arial" w:cs="Arial"/>
          <w:bCs/>
        </w:rPr>
        <w:t xml:space="preserve"> </w:t>
      </w:r>
      <w:proofErr w:type="spellStart"/>
      <w:r w:rsidRPr="003C44AF">
        <w:rPr>
          <w:rFonts w:ascii="Arial" w:hAnsi="Arial" w:cs="Arial"/>
          <w:bCs/>
        </w:rPr>
        <w:t>Asoc</w:t>
      </w:r>
      <w:proofErr w:type="spellEnd"/>
      <w:r w:rsidRPr="003C44AF">
        <w:rPr>
          <w:rFonts w:ascii="Arial" w:hAnsi="Arial" w:cs="Arial"/>
          <w:bCs/>
        </w:rPr>
        <w:t xml:space="preserve"> </w:t>
      </w:r>
      <w:proofErr w:type="spellStart"/>
      <w:r w:rsidRPr="003C44AF">
        <w:rPr>
          <w:rFonts w:ascii="Arial" w:hAnsi="Arial" w:cs="Arial"/>
          <w:bCs/>
        </w:rPr>
        <w:t>Esp</w:t>
      </w:r>
      <w:proofErr w:type="spellEnd"/>
      <w:r w:rsidRPr="003C44AF">
        <w:rPr>
          <w:rFonts w:ascii="Arial" w:hAnsi="Arial" w:cs="Arial"/>
          <w:bCs/>
        </w:rPr>
        <w:t xml:space="preserve"> </w:t>
      </w:r>
      <w:proofErr w:type="spellStart"/>
      <w:r w:rsidRPr="003C44AF">
        <w:rPr>
          <w:rFonts w:ascii="Arial" w:hAnsi="Arial" w:cs="Arial"/>
          <w:bCs/>
        </w:rPr>
        <w:t>Espec</w:t>
      </w:r>
      <w:proofErr w:type="spellEnd"/>
      <w:r w:rsidRPr="003C44AF">
        <w:rPr>
          <w:rFonts w:ascii="Arial" w:hAnsi="Arial" w:cs="Arial"/>
          <w:bCs/>
        </w:rPr>
        <w:t xml:space="preserve"> </w:t>
      </w:r>
      <w:proofErr w:type="spellStart"/>
      <w:r w:rsidRPr="003C44AF">
        <w:rPr>
          <w:rFonts w:ascii="Arial" w:hAnsi="Arial" w:cs="Arial"/>
          <w:bCs/>
        </w:rPr>
        <w:t>Med</w:t>
      </w:r>
      <w:proofErr w:type="spellEnd"/>
      <w:r w:rsidRPr="003C44AF">
        <w:rPr>
          <w:rFonts w:ascii="Arial" w:hAnsi="Arial" w:cs="Arial"/>
          <w:bCs/>
        </w:rPr>
        <w:t xml:space="preserve"> </w:t>
      </w:r>
      <w:proofErr w:type="spellStart"/>
      <w:r w:rsidRPr="003C44AF">
        <w:rPr>
          <w:rFonts w:ascii="Arial" w:hAnsi="Arial" w:cs="Arial"/>
          <w:bCs/>
        </w:rPr>
        <w:t>Trab</w:t>
      </w:r>
      <w:proofErr w:type="spellEnd"/>
      <w:r w:rsidRPr="003C44AF">
        <w:rPr>
          <w:rFonts w:ascii="Arial" w:hAnsi="Arial" w:cs="Arial"/>
          <w:bCs/>
        </w:rPr>
        <w:t> vol.25 no.4 Madrid dic. 2016]</w:t>
      </w:r>
      <w:r w:rsidR="00FB4408" w:rsidRPr="003C44AF">
        <w:rPr>
          <w:rFonts w:ascii="Arial" w:hAnsi="Arial" w:cs="Arial"/>
          <w:bCs/>
        </w:rPr>
        <w:t>.</w:t>
      </w:r>
    </w:p>
    <w:p w14:paraId="5532A1FE" w14:textId="6A4D033E" w:rsidR="00FB4408" w:rsidRPr="003C44AF" w:rsidRDefault="00FB4408"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Por otro lado, el número de personas con discapacidad en España supera en la actualidad la cifra de 3.5 millones lo que supone un 9% de la población, de las cuales el 58% son mujeres, a pesar de que entre la franja de 6 a 44 años el número de hombres con discapacidades supera al de mujeres en un 32%. Medio millón de personas sufre discapacidades graves; en más de un millón la discapacidad afecta a huesos y articulaciones y entre estos las afecciones de columna superan las 220.000 personas. Un importante número de estas personas con discapacidades van a presentar un mayor o menor grado de dependencia.</w:t>
      </w:r>
    </w:p>
    <w:p w14:paraId="34A76AAB" w14:textId="1E120563"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lastRenderedPageBreak/>
        <w:t>Este panorama no sólo supone un problema de salud si no que implica importantes costos directos e indirectos y un lastre para la competitividad y la mejora de la eficiencia de empresas, organizaciones y administraciones públicas.</w:t>
      </w:r>
    </w:p>
    <w:p w14:paraId="756675FB" w14:textId="1164170D" w:rsidR="00CB69A2" w:rsidRPr="003C44AF" w:rsidRDefault="00CB69A2"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La aplicación actual de la biomecánica es la punta del Iceberg, en los próximo</w:t>
      </w:r>
      <w:r w:rsidR="003155E6" w:rsidRPr="003C44AF">
        <w:rPr>
          <w:rFonts w:ascii="Arial" w:hAnsi="Arial" w:cs="Arial"/>
          <w:bCs/>
        </w:rPr>
        <w:t>s</w:t>
      </w:r>
      <w:r w:rsidRPr="003C44AF">
        <w:rPr>
          <w:rFonts w:ascii="Arial" w:hAnsi="Arial" w:cs="Arial"/>
          <w:bCs/>
        </w:rPr>
        <w:t xml:space="preserve"> años habrá una eclosión en su utilización, ya que es la única forma de medir, aconsejar y corregir el movimiento.</w:t>
      </w:r>
    </w:p>
    <w:p w14:paraId="1C4E7138" w14:textId="53E973C8" w:rsidR="00CB69A2" w:rsidRPr="003C44AF" w:rsidRDefault="00CB69A2"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El gasto social de un mundo sedentario ha sobrepasado la repercusión del tabaco</w:t>
      </w:r>
      <w:r w:rsidR="007660D1">
        <w:rPr>
          <w:rFonts w:ascii="Arial" w:hAnsi="Arial" w:cs="Arial"/>
          <w:bCs/>
        </w:rPr>
        <w:t>.</w:t>
      </w:r>
      <w:r w:rsidRPr="003C44AF">
        <w:rPr>
          <w:rFonts w:ascii="Arial" w:hAnsi="Arial" w:cs="Arial"/>
          <w:bCs/>
        </w:rPr>
        <w:t xml:space="preserve"> </w:t>
      </w:r>
      <w:r w:rsidR="007660D1">
        <w:rPr>
          <w:rFonts w:ascii="Arial" w:hAnsi="Arial" w:cs="Arial"/>
          <w:bCs/>
        </w:rPr>
        <w:t>E</w:t>
      </w:r>
      <w:r w:rsidRPr="003C44AF">
        <w:rPr>
          <w:rFonts w:ascii="Arial" w:hAnsi="Arial" w:cs="Arial"/>
          <w:bCs/>
        </w:rPr>
        <w:t>sta situación es insostenible</w:t>
      </w:r>
      <w:r w:rsidR="007660D1">
        <w:rPr>
          <w:rFonts w:ascii="Arial" w:hAnsi="Arial" w:cs="Arial"/>
          <w:bCs/>
        </w:rPr>
        <w:t>, siendo imprescindible la reducción d</w:t>
      </w:r>
      <w:r w:rsidRPr="003C44AF">
        <w:rPr>
          <w:rFonts w:ascii="Arial" w:hAnsi="Arial" w:cs="Arial"/>
          <w:bCs/>
        </w:rPr>
        <w:t>el gasto público</w:t>
      </w:r>
      <w:r w:rsidR="007660D1">
        <w:rPr>
          <w:rFonts w:ascii="Arial" w:hAnsi="Arial" w:cs="Arial"/>
          <w:bCs/>
        </w:rPr>
        <w:t xml:space="preserve"> e invertir en planes que eviten el </w:t>
      </w:r>
      <w:proofErr w:type="spellStart"/>
      <w:r w:rsidR="007660D1">
        <w:rPr>
          <w:rFonts w:ascii="Arial" w:hAnsi="Arial" w:cs="Arial"/>
          <w:bCs/>
        </w:rPr>
        <w:t>sedentarismo.Pero</w:t>
      </w:r>
      <w:proofErr w:type="spellEnd"/>
      <w:r w:rsidR="007660D1">
        <w:rPr>
          <w:rFonts w:ascii="Arial" w:hAnsi="Arial" w:cs="Arial"/>
          <w:bCs/>
        </w:rPr>
        <w:t xml:space="preserve"> es igualmente imprescindible que existan medidas para </w:t>
      </w:r>
      <w:r w:rsidR="00903267">
        <w:rPr>
          <w:rFonts w:ascii="Arial" w:hAnsi="Arial" w:cs="Arial"/>
          <w:bCs/>
        </w:rPr>
        <w:t xml:space="preserve">enseñar a la población cómo moverse con seguridad y así evitar </w:t>
      </w:r>
      <w:r w:rsidRPr="003C44AF">
        <w:rPr>
          <w:rFonts w:ascii="Arial" w:hAnsi="Arial" w:cs="Arial"/>
          <w:bCs/>
        </w:rPr>
        <w:t>ocasionar más gasto público, derivado de las lesiones.</w:t>
      </w:r>
    </w:p>
    <w:p w14:paraId="3197236A" w14:textId="77777777" w:rsidR="0053216A" w:rsidRPr="003C44AF" w:rsidRDefault="0053216A" w:rsidP="003C44AF">
      <w:pPr>
        <w:pStyle w:val="Ttulo2"/>
        <w:spacing w:after="120"/>
        <w:ind w:left="578" w:hanging="578"/>
        <w:jc w:val="both"/>
        <w:rPr>
          <w:rFonts w:ascii="Arial" w:hAnsi="Arial" w:cs="Arial"/>
          <w:sz w:val="24"/>
          <w:szCs w:val="24"/>
        </w:rPr>
      </w:pPr>
      <w:bookmarkStart w:id="49" w:name="_Toc24237311"/>
      <w:bookmarkStart w:id="50" w:name="_Toc24468881"/>
      <w:r w:rsidRPr="003C44AF">
        <w:rPr>
          <w:rFonts w:ascii="Arial" w:hAnsi="Arial" w:cs="Arial"/>
          <w:sz w:val="24"/>
          <w:szCs w:val="24"/>
        </w:rPr>
        <w:t>Estrategia comercial en relación con l</w:t>
      </w:r>
      <w:r w:rsidR="00AC1E83" w:rsidRPr="003C44AF">
        <w:rPr>
          <w:rFonts w:ascii="Arial" w:hAnsi="Arial" w:cs="Arial"/>
          <w:sz w:val="24"/>
          <w:szCs w:val="24"/>
        </w:rPr>
        <w:t>a explotación de l</w:t>
      </w:r>
      <w:r w:rsidRPr="003C44AF">
        <w:rPr>
          <w:rFonts w:ascii="Arial" w:hAnsi="Arial" w:cs="Arial"/>
          <w:sz w:val="24"/>
          <w:szCs w:val="24"/>
        </w:rPr>
        <w:t>os resultados del proyecto.</w:t>
      </w:r>
      <w:bookmarkEnd w:id="49"/>
      <w:bookmarkEnd w:id="50"/>
    </w:p>
    <w:p w14:paraId="5A24CCCE" w14:textId="220FD6EF"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La empresa seguirá con el producto desarrollado en este proyecto la misma estrategia </w:t>
      </w:r>
      <w:r w:rsidR="00903267">
        <w:rPr>
          <w:rFonts w:ascii="Arial" w:hAnsi="Arial" w:cs="Arial"/>
          <w:bCs/>
        </w:rPr>
        <w:t xml:space="preserve">mantenida </w:t>
      </w:r>
      <w:r w:rsidRPr="003C44AF">
        <w:rPr>
          <w:rFonts w:ascii="Arial" w:hAnsi="Arial" w:cs="Arial"/>
          <w:bCs/>
        </w:rPr>
        <w:t>con la explotación de todos sus servicios de biomedicina.  IBC ya tiene un portfolio de clientes entre mutuas de salud y laborales.</w:t>
      </w:r>
    </w:p>
    <w:p w14:paraId="50D1DAE5"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En caso de este proyecto adquiere especial relevancia la difusión de conocimientos entre los cuerpos administrativos estatales, regionales y locales, así como entre los profesionales de la salud, la prevención y entre la ciudadanía.</w:t>
      </w:r>
    </w:p>
    <w:p w14:paraId="1DC757CA"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En la actualidad, la empresa solicitante, a través de su marca IBC®, se presenta en el mercado como entidad colaboradora con:</w:t>
      </w:r>
    </w:p>
    <w:p w14:paraId="037F96A3" w14:textId="77777777" w:rsidR="005255AA" w:rsidRPr="003C44AF" w:rsidRDefault="005255AA" w:rsidP="001E5AEC">
      <w:pPr>
        <w:pStyle w:val="Prrafodelista"/>
        <w:numPr>
          <w:ilvl w:val="0"/>
          <w:numId w:val="24"/>
        </w:numPr>
        <w:autoSpaceDE w:val="0"/>
        <w:autoSpaceDN w:val="0"/>
        <w:adjustRightInd w:val="0"/>
        <w:spacing w:before="120" w:after="240"/>
        <w:jc w:val="both"/>
        <w:rPr>
          <w:rFonts w:ascii="Arial" w:hAnsi="Arial" w:cs="Arial"/>
          <w:bCs/>
          <w:sz w:val="24"/>
          <w:szCs w:val="24"/>
        </w:rPr>
      </w:pPr>
      <w:r w:rsidRPr="003C44AF">
        <w:rPr>
          <w:rFonts w:ascii="Arial" w:hAnsi="Arial" w:cs="Arial"/>
          <w:bCs/>
          <w:sz w:val="24"/>
          <w:szCs w:val="24"/>
        </w:rPr>
        <w:t>la Universidad Politécnica de Cataluña</w:t>
      </w:r>
    </w:p>
    <w:p w14:paraId="50C28BCF" w14:textId="77777777" w:rsidR="005255AA" w:rsidRPr="003C44AF" w:rsidRDefault="005255AA" w:rsidP="001E5AEC">
      <w:pPr>
        <w:pStyle w:val="Prrafodelista"/>
        <w:numPr>
          <w:ilvl w:val="0"/>
          <w:numId w:val="24"/>
        </w:numPr>
        <w:autoSpaceDE w:val="0"/>
        <w:autoSpaceDN w:val="0"/>
        <w:adjustRightInd w:val="0"/>
        <w:spacing w:before="120" w:after="240"/>
        <w:jc w:val="both"/>
        <w:rPr>
          <w:rFonts w:ascii="Arial" w:hAnsi="Arial" w:cs="Arial"/>
          <w:bCs/>
          <w:sz w:val="24"/>
          <w:szCs w:val="24"/>
        </w:rPr>
      </w:pPr>
      <w:r w:rsidRPr="003C44AF">
        <w:rPr>
          <w:rFonts w:ascii="Arial" w:hAnsi="Arial" w:cs="Arial"/>
          <w:bCs/>
          <w:sz w:val="24"/>
          <w:szCs w:val="24"/>
        </w:rPr>
        <w:t xml:space="preserve">de </w:t>
      </w:r>
      <w:proofErr w:type="spellStart"/>
      <w:r w:rsidRPr="003C44AF">
        <w:rPr>
          <w:rFonts w:ascii="Arial" w:hAnsi="Arial" w:cs="Arial"/>
          <w:bCs/>
          <w:sz w:val="24"/>
          <w:szCs w:val="24"/>
        </w:rPr>
        <w:t>TecnoCampus</w:t>
      </w:r>
      <w:proofErr w:type="spellEnd"/>
      <w:r w:rsidRPr="003C44AF">
        <w:rPr>
          <w:rFonts w:ascii="Arial" w:hAnsi="Arial" w:cs="Arial"/>
          <w:bCs/>
          <w:sz w:val="24"/>
          <w:szCs w:val="24"/>
        </w:rPr>
        <w:t xml:space="preserve"> Mataró</w:t>
      </w:r>
    </w:p>
    <w:p w14:paraId="527A5E90" w14:textId="77777777" w:rsidR="005255AA" w:rsidRPr="003C44AF" w:rsidRDefault="005255AA" w:rsidP="001E5AEC">
      <w:pPr>
        <w:pStyle w:val="Prrafodelista"/>
        <w:numPr>
          <w:ilvl w:val="0"/>
          <w:numId w:val="24"/>
        </w:numPr>
        <w:autoSpaceDE w:val="0"/>
        <w:autoSpaceDN w:val="0"/>
        <w:adjustRightInd w:val="0"/>
        <w:spacing w:before="120" w:after="240"/>
        <w:jc w:val="both"/>
        <w:rPr>
          <w:rFonts w:ascii="Arial" w:hAnsi="Arial" w:cs="Arial"/>
          <w:bCs/>
          <w:sz w:val="24"/>
          <w:szCs w:val="24"/>
        </w:rPr>
      </w:pPr>
      <w:r w:rsidRPr="003C44AF">
        <w:rPr>
          <w:rFonts w:ascii="Arial" w:hAnsi="Arial" w:cs="Arial"/>
          <w:bCs/>
          <w:sz w:val="24"/>
          <w:szCs w:val="24"/>
        </w:rPr>
        <w:t>del Hospital San Joan de Dios de Barcelona</w:t>
      </w:r>
    </w:p>
    <w:p w14:paraId="3B8A9666" w14:textId="54B54752" w:rsidR="005255AA" w:rsidRPr="003C44AF" w:rsidRDefault="005255AA" w:rsidP="001E5AEC">
      <w:pPr>
        <w:pStyle w:val="Prrafodelista"/>
        <w:numPr>
          <w:ilvl w:val="0"/>
          <w:numId w:val="24"/>
        </w:numPr>
        <w:autoSpaceDE w:val="0"/>
        <w:autoSpaceDN w:val="0"/>
        <w:adjustRightInd w:val="0"/>
        <w:spacing w:before="120" w:after="240"/>
        <w:jc w:val="both"/>
        <w:rPr>
          <w:rFonts w:ascii="Arial" w:hAnsi="Arial" w:cs="Arial"/>
          <w:bCs/>
          <w:sz w:val="24"/>
          <w:szCs w:val="24"/>
        </w:rPr>
      </w:pPr>
      <w:r w:rsidRPr="003C44AF">
        <w:rPr>
          <w:rFonts w:ascii="Arial" w:hAnsi="Arial" w:cs="Arial"/>
          <w:bCs/>
          <w:sz w:val="24"/>
          <w:szCs w:val="24"/>
        </w:rPr>
        <w:t xml:space="preserve">formando parte del consejo asesor de empresas de la </w:t>
      </w:r>
      <w:proofErr w:type="spellStart"/>
      <w:r w:rsidRPr="003C44AF">
        <w:rPr>
          <w:rFonts w:ascii="Arial" w:hAnsi="Arial" w:cs="Arial"/>
          <w:bCs/>
          <w:sz w:val="24"/>
          <w:szCs w:val="24"/>
        </w:rPr>
        <w:t>Fundació</w:t>
      </w:r>
      <w:proofErr w:type="spellEnd"/>
      <w:r w:rsidRPr="003C44AF">
        <w:rPr>
          <w:rFonts w:ascii="Arial" w:hAnsi="Arial" w:cs="Arial"/>
          <w:bCs/>
          <w:sz w:val="24"/>
          <w:szCs w:val="24"/>
        </w:rPr>
        <w:t xml:space="preserve"> </w:t>
      </w:r>
      <w:proofErr w:type="spellStart"/>
      <w:r w:rsidRPr="003C44AF">
        <w:rPr>
          <w:rFonts w:ascii="Arial" w:hAnsi="Arial" w:cs="Arial"/>
          <w:bCs/>
          <w:sz w:val="24"/>
          <w:szCs w:val="24"/>
        </w:rPr>
        <w:t>TicSalut</w:t>
      </w:r>
      <w:proofErr w:type="spellEnd"/>
      <w:r w:rsidRPr="003C44AF">
        <w:rPr>
          <w:rFonts w:ascii="Arial" w:hAnsi="Arial" w:cs="Arial"/>
          <w:bCs/>
          <w:sz w:val="24"/>
          <w:szCs w:val="24"/>
        </w:rPr>
        <w:t>, como empresa especializada en biomecánica.</w:t>
      </w:r>
    </w:p>
    <w:p w14:paraId="4EB8A9F6" w14:textId="37F3ACB1" w:rsidR="005255AA" w:rsidRPr="003C44AF" w:rsidRDefault="004130C6"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El director científico de la empresa</w:t>
      </w:r>
      <w:r w:rsidR="005255AA" w:rsidRPr="003C44AF">
        <w:rPr>
          <w:rFonts w:ascii="Arial" w:hAnsi="Arial" w:cs="Arial"/>
          <w:bCs/>
        </w:rPr>
        <w:t xml:space="preserve"> </w:t>
      </w:r>
      <w:r w:rsidRPr="003C44AF">
        <w:rPr>
          <w:rFonts w:ascii="Arial" w:hAnsi="Arial" w:cs="Arial"/>
          <w:bCs/>
        </w:rPr>
        <w:t xml:space="preserve">es </w:t>
      </w:r>
      <w:r w:rsidR="005255AA" w:rsidRPr="003C44AF">
        <w:rPr>
          <w:rFonts w:ascii="Arial" w:hAnsi="Arial" w:cs="Arial"/>
          <w:bCs/>
        </w:rPr>
        <w:t>profesor de la Universidad Politécnica de Cataluña y colabora activamente en masters, congresos y eventos de divulgación de la ciencia y tecnología aplicada a la biomecánica. Con una audiencia de profesionales activos e interesados por una solución tecnológica que se adapte a sus necesidades, tanto en el ámbito de la prevención como de la clínica, la divulgación en el nivel más académico y científico está garantizada.</w:t>
      </w:r>
    </w:p>
    <w:p w14:paraId="1D5D1338"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Así mismo, se ha de valorar la repercusión mediática que supone aportar novedades tecnológicas que cubren necesidades de la población más vulnerable.</w:t>
      </w:r>
    </w:p>
    <w:p w14:paraId="16B6FE73"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IBC también es proveedor y/o asesor de tecnología biomecánica de: </w:t>
      </w:r>
    </w:p>
    <w:p w14:paraId="054C309D" w14:textId="77777777" w:rsidR="005255AA" w:rsidRPr="003C44AF" w:rsidRDefault="005255AA" w:rsidP="001E5AEC">
      <w:pPr>
        <w:pStyle w:val="Prrafodelista"/>
        <w:numPr>
          <w:ilvl w:val="0"/>
          <w:numId w:val="24"/>
        </w:numPr>
        <w:autoSpaceDE w:val="0"/>
        <w:autoSpaceDN w:val="0"/>
        <w:adjustRightInd w:val="0"/>
        <w:spacing w:before="120" w:after="240"/>
        <w:jc w:val="both"/>
        <w:rPr>
          <w:rFonts w:ascii="Arial" w:hAnsi="Arial" w:cs="Arial"/>
          <w:bCs/>
          <w:sz w:val="24"/>
          <w:szCs w:val="24"/>
        </w:rPr>
      </w:pPr>
      <w:r w:rsidRPr="003C44AF">
        <w:rPr>
          <w:rFonts w:ascii="Arial" w:hAnsi="Arial" w:cs="Arial"/>
          <w:bCs/>
          <w:sz w:val="24"/>
          <w:szCs w:val="24"/>
        </w:rPr>
        <w:t>Centro de Atención y Rehabilitación Sanitaria (CARS) de SEAT.</w:t>
      </w:r>
    </w:p>
    <w:p w14:paraId="56F1984D" w14:textId="77777777" w:rsidR="005255AA" w:rsidRPr="003C44AF" w:rsidRDefault="005255AA" w:rsidP="001E5AEC">
      <w:pPr>
        <w:pStyle w:val="Prrafodelista"/>
        <w:numPr>
          <w:ilvl w:val="0"/>
          <w:numId w:val="24"/>
        </w:numPr>
        <w:autoSpaceDE w:val="0"/>
        <w:autoSpaceDN w:val="0"/>
        <w:adjustRightInd w:val="0"/>
        <w:spacing w:before="120" w:after="240"/>
        <w:jc w:val="both"/>
        <w:rPr>
          <w:rFonts w:ascii="Arial" w:hAnsi="Arial" w:cs="Arial"/>
          <w:bCs/>
          <w:sz w:val="24"/>
          <w:szCs w:val="24"/>
        </w:rPr>
      </w:pPr>
      <w:r w:rsidRPr="003C44AF">
        <w:rPr>
          <w:rFonts w:ascii="Arial" w:hAnsi="Arial" w:cs="Arial"/>
          <w:bCs/>
          <w:sz w:val="24"/>
          <w:szCs w:val="24"/>
        </w:rPr>
        <w:lastRenderedPageBreak/>
        <w:t>Unidad de Malformaciones Congénitas del Hospital San Juan de Dios de Barcelona.</w:t>
      </w:r>
    </w:p>
    <w:p w14:paraId="0D6CB4B1" w14:textId="77777777" w:rsidR="005255AA" w:rsidRPr="003C44AF" w:rsidRDefault="005255AA" w:rsidP="001E5AEC">
      <w:pPr>
        <w:pStyle w:val="Prrafodelista"/>
        <w:numPr>
          <w:ilvl w:val="0"/>
          <w:numId w:val="24"/>
        </w:numPr>
        <w:autoSpaceDE w:val="0"/>
        <w:autoSpaceDN w:val="0"/>
        <w:adjustRightInd w:val="0"/>
        <w:spacing w:before="120" w:after="240"/>
        <w:jc w:val="both"/>
        <w:rPr>
          <w:rFonts w:ascii="Arial" w:hAnsi="Arial" w:cs="Arial"/>
          <w:bCs/>
          <w:sz w:val="24"/>
          <w:szCs w:val="24"/>
        </w:rPr>
      </w:pPr>
      <w:r w:rsidRPr="003C44AF">
        <w:rPr>
          <w:rFonts w:ascii="Arial" w:hAnsi="Arial" w:cs="Arial"/>
          <w:bCs/>
          <w:sz w:val="24"/>
          <w:szCs w:val="24"/>
        </w:rPr>
        <w:t xml:space="preserve">Centre </w:t>
      </w:r>
      <w:proofErr w:type="spellStart"/>
      <w:r w:rsidRPr="003C44AF">
        <w:rPr>
          <w:rFonts w:ascii="Arial" w:hAnsi="Arial" w:cs="Arial"/>
          <w:bCs/>
          <w:sz w:val="24"/>
          <w:szCs w:val="24"/>
        </w:rPr>
        <w:t>Específic</w:t>
      </w:r>
      <w:proofErr w:type="spellEnd"/>
      <w:r w:rsidRPr="003C44AF">
        <w:rPr>
          <w:rFonts w:ascii="Arial" w:hAnsi="Arial" w:cs="Arial"/>
          <w:bCs/>
          <w:sz w:val="24"/>
          <w:szCs w:val="24"/>
        </w:rPr>
        <w:t xml:space="preserve"> de Recerca per a la </w:t>
      </w:r>
      <w:proofErr w:type="spellStart"/>
      <w:r w:rsidRPr="003C44AF">
        <w:rPr>
          <w:rFonts w:ascii="Arial" w:hAnsi="Arial" w:cs="Arial"/>
          <w:bCs/>
          <w:sz w:val="24"/>
          <w:szCs w:val="24"/>
        </w:rPr>
        <w:t>Millora</w:t>
      </w:r>
      <w:proofErr w:type="spellEnd"/>
      <w:r w:rsidRPr="003C44AF">
        <w:rPr>
          <w:rFonts w:ascii="Arial" w:hAnsi="Arial" w:cs="Arial"/>
          <w:bCs/>
          <w:sz w:val="24"/>
          <w:szCs w:val="24"/>
        </w:rPr>
        <w:t xml:space="preserve"> i </w:t>
      </w:r>
      <w:proofErr w:type="spellStart"/>
      <w:r w:rsidRPr="003C44AF">
        <w:rPr>
          <w:rFonts w:ascii="Arial" w:hAnsi="Arial" w:cs="Arial"/>
          <w:bCs/>
          <w:sz w:val="24"/>
          <w:szCs w:val="24"/>
        </w:rPr>
        <w:t>Innovació</w:t>
      </w:r>
      <w:proofErr w:type="spellEnd"/>
      <w:r w:rsidRPr="003C44AF">
        <w:rPr>
          <w:rFonts w:ascii="Arial" w:hAnsi="Arial" w:cs="Arial"/>
          <w:bCs/>
          <w:sz w:val="24"/>
          <w:szCs w:val="24"/>
        </w:rPr>
        <w:t xml:space="preserve"> de les </w:t>
      </w:r>
      <w:proofErr w:type="spellStart"/>
      <w:r w:rsidRPr="003C44AF">
        <w:rPr>
          <w:rFonts w:ascii="Arial" w:hAnsi="Arial" w:cs="Arial"/>
          <w:bCs/>
          <w:sz w:val="24"/>
          <w:szCs w:val="24"/>
        </w:rPr>
        <w:t>Empreses</w:t>
      </w:r>
      <w:proofErr w:type="spellEnd"/>
      <w:r w:rsidRPr="003C44AF">
        <w:rPr>
          <w:rFonts w:ascii="Arial" w:hAnsi="Arial" w:cs="Arial"/>
          <w:bCs/>
          <w:sz w:val="24"/>
          <w:szCs w:val="24"/>
        </w:rPr>
        <w:t xml:space="preserve"> (</w:t>
      </w:r>
      <w:proofErr w:type="spellStart"/>
      <w:r w:rsidRPr="003C44AF">
        <w:rPr>
          <w:rFonts w:ascii="Arial" w:hAnsi="Arial" w:cs="Arial"/>
          <w:bCs/>
          <w:sz w:val="24"/>
          <w:szCs w:val="24"/>
        </w:rPr>
        <w:t>CERpIE</w:t>
      </w:r>
      <w:proofErr w:type="spellEnd"/>
      <w:r w:rsidRPr="003C44AF">
        <w:rPr>
          <w:rFonts w:ascii="Arial" w:hAnsi="Arial" w:cs="Arial"/>
          <w:bCs/>
          <w:sz w:val="24"/>
          <w:szCs w:val="24"/>
        </w:rPr>
        <w:t>), de la Universidad Politécnica de Cataluña.</w:t>
      </w:r>
    </w:p>
    <w:p w14:paraId="1E5CA14D" w14:textId="77777777" w:rsidR="005255AA" w:rsidRPr="003C44AF" w:rsidRDefault="005255AA" w:rsidP="001E5AEC">
      <w:pPr>
        <w:pStyle w:val="Prrafodelista"/>
        <w:numPr>
          <w:ilvl w:val="0"/>
          <w:numId w:val="24"/>
        </w:numPr>
        <w:autoSpaceDE w:val="0"/>
        <w:autoSpaceDN w:val="0"/>
        <w:adjustRightInd w:val="0"/>
        <w:spacing w:before="120" w:after="240"/>
        <w:jc w:val="both"/>
        <w:rPr>
          <w:rFonts w:ascii="Arial" w:hAnsi="Arial" w:cs="Arial"/>
          <w:bCs/>
          <w:sz w:val="24"/>
          <w:szCs w:val="24"/>
        </w:rPr>
      </w:pPr>
      <w:r w:rsidRPr="003C44AF">
        <w:rPr>
          <w:rFonts w:ascii="Arial" w:hAnsi="Arial" w:cs="Arial"/>
          <w:bCs/>
          <w:sz w:val="24"/>
          <w:szCs w:val="24"/>
        </w:rPr>
        <w:t>FEBO (Factoría de Ergonomía y Biomecánica Ocupacional), de la Universidad Politécnica de Cataluña.</w:t>
      </w:r>
    </w:p>
    <w:p w14:paraId="62A4C6E2" w14:textId="77777777" w:rsidR="005255AA" w:rsidRPr="003C44AF" w:rsidRDefault="005255AA" w:rsidP="001E5AEC">
      <w:pPr>
        <w:pStyle w:val="Prrafodelista"/>
        <w:numPr>
          <w:ilvl w:val="0"/>
          <w:numId w:val="24"/>
        </w:numPr>
        <w:autoSpaceDE w:val="0"/>
        <w:autoSpaceDN w:val="0"/>
        <w:adjustRightInd w:val="0"/>
        <w:spacing w:before="120" w:after="240"/>
        <w:jc w:val="both"/>
        <w:rPr>
          <w:rFonts w:ascii="Arial" w:hAnsi="Arial" w:cs="Arial"/>
          <w:bCs/>
          <w:sz w:val="24"/>
          <w:szCs w:val="24"/>
        </w:rPr>
      </w:pPr>
      <w:r w:rsidRPr="003C44AF">
        <w:rPr>
          <w:rFonts w:ascii="Arial" w:hAnsi="Arial" w:cs="Arial"/>
          <w:bCs/>
          <w:sz w:val="24"/>
          <w:szCs w:val="24"/>
        </w:rPr>
        <w:t>Universidad de Barcelona (UB).</w:t>
      </w:r>
    </w:p>
    <w:p w14:paraId="666EC9FB" w14:textId="77777777" w:rsidR="005255AA" w:rsidRPr="003C44AF" w:rsidRDefault="005255AA" w:rsidP="001E5AEC">
      <w:pPr>
        <w:pStyle w:val="Prrafodelista"/>
        <w:numPr>
          <w:ilvl w:val="0"/>
          <w:numId w:val="24"/>
        </w:numPr>
        <w:autoSpaceDE w:val="0"/>
        <w:autoSpaceDN w:val="0"/>
        <w:adjustRightInd w:val="0"/>
        <w:spacing w:before="120" w:after="240"/>
        <w:jc w:val="both"/>
        <w:rPr>
          <w:rFonts w:ascii="Arial" w:hAnsi="Arial" w:cs="Arial"/>
          <w:bCs/>
          <w:sz w:val="24"/>
          <w:szCs w:val="24"/>
        </w:rPr>
      </w:pPr>
      <w:r w:rsidRPr="003C44AF">
        <w:rPr>
          <w:rFonts w:ascii="Arial" w:hAnsi="Arial" w:cs="Arial"/>
          <w:bCs/>
          <w:sz w:val="24"/>
          <w:szCs w:val="24"/>
        </w:rPr>
        <w:t xml:space="preserve">Grupo de investigación IRCIS (Grupo de Investigación IRCIS-Biomecánica Clínica y Ergonomía) de la </w:t>
      </w:r>
      <w:proofErr w:type="spellStart"/>
      <w:r w:rsidRPr="003C44AF">
        <w:rPr>
          <w:rFonts w:ascii="Arial" w:hAnsi="Arial" w:cs="Arial"/>
          <w:bCs/>
          <w:sz w:val="24"/>
          <w:szCs w:val="24"/>
        </w:rPr>
        <w:t>Universitat</w:t>
      </w:r>
      <w:proofErr w:type="spellEnd"/>
      <w:r w:rsidRPr="003C44AF">
        <w:rPr>
          <w:rFonts w:ascii="Arial" w:hAnsi="Arial" w:cs="Arial"/>
          <w:bCs/>
          <w:sz w:val="24"/>
          <w:szCs w:val="24"/>
        </w:rPr>
        <w:t xml:space="preserve"> Rovira i Virgili de Tarragona (URV).</w:t>
      </w:r>
    </w:p>
    <w:p w14:paraId="2953B982" w14:textId="77777777" w:rsidR="005D4600" w:rsidRPr="003C44AF" w:rsidRDefault="005D4600" w:rsidP="003C44AF">
      <w:pPr>
        <w:pStyle w:val="Ttulo2"/>
        <w:spacing w:after="120"/>
        <w:ind w:left="578" w:hanging="578"/>
        <w:jc w:val="both"/>
        <w:rPr>
          <w:rFonts w:ascii="Arial" w:hAnsi="Arial" w:cs="Arial"/>
          <w:sz w:val="24"/>
          <w:szCs w:val="24"/>
        </w:rPr>
      </w:pPr>
      <w:bookmarkStart w:id="51" w:name="_Toc24237312"/>
      <w:bookmarkStart w:id="52" w:name="_Toc24468882"/>
      <w:r w:rsidRPr="003C44AF">
        <w:rPr>
          <w:rFonts w:ascii="Arial" w:hAnsi="Arial" w:cs="Arial"/>
          <w:sz w:val="24"/>
          <w:szCs w:val="24"/>
        </w:rPr>
        <w:t>Viabilidad/riesgo comercial en la explotación de los resultados del proyecto.</w:t>
      </w:r>
      <w:bookmarkEnd w:id="51"/>
      <w:bookmarkEnd w:id="52"/>
    </w:p>
    <w:p w14:paraId="084267F1"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Siendo una empresa ya presente en el mercado IBC tiene experiencia contrastada en las regulaciones y requerimientos necesarios para la comercialización de productos/servicios en el sector. Las relaciones comerciales con los posibles usuarios finales ya están establecidas, hecho que facilita la explotación de resultados y su introducción en el mercado.</w:t>
      </w:r>
    </w:p>
    <w:p w14:paraId="769A471D"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La gran ventaja del presente proyecto que afecta directamente su rentabilidad es la capacidad de adaptar el sistema desarrollado a otro tipo de exámenes biomecánicos aumentando el mercado de aplicación de manera exponencial. </w:t>
      </w:r>
    </w:p>
    <w:p w14:paraId="17A71714" w14:textId="77777777"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El presente proyecto aportará a IBC algo más que una mejora tecnológica para cubrir las necesidades de sus laboratorios, por el diseño funcional, modular y con modelos biomecánicos y protocolos clínicos, la posicionará con un producto muy competitivo con respecto a marcas que son conocidas, pero que no tienen capacidad de llegar a todo el mercado potencial.</w:t>
      </w:r>
    </w:p>
    <w:p w14:paraId="5BFEFD7C" w14:textId="77777777" w:rsidR="0053216A" w:rsidRPr="003C44AF" w:rsidRDefault="0053216A" w:rsidP="003C44AF">
      <w:pPr>
        <w:pStyle w:val="Ttulo2"/>
        <w:spacing w:after="120"/>
        <w:ind w:left="578" w:hanging="578"/>
        <w:jc w:val="both"/>
        <w:rPr>
          <w:rFonts w:ascii="Arial" w:hAnsi="Arial" w:cs="Arial"/>
          <w:sz w:val="24"/>
          <w:szCs w:val="24"/>
        </w:rPr>
      </w:pPr>
      <w:bookmarkStart w:id="53" w:name="_Toc24237313"/>
      <w:bookmarkStart w:id="54" w:name="_Toc24468883"/>
      <w:r w:rsidRPr="003C44AF">
        <w:rPr>
          <w:rFonts w:ascii="Arial" w:hAnsi="Arial" w:cs="Arial"/>
          <w:sz w:val="24"/>
          <w:szCs w:val="24"/>
        </w:rPr>
        <w:t>Empresas competidoras más significativas en relación al nuevo producto. Desarrollos conocidos de otros productos competidores o sustitutivos, cuotas de mercado respectivas, tendencia, precios, prestaciones de sus productos, asistencia técnica, puntos fuertes y débiles, etc.</w:t>
      </w:r>
      <w:bookmarkEnd w:id="53"/>
      <w:bookmarkEnd w:id="54"/>
    </w:p>
    <w:p w14:paraId="27161252" w14:textId="2A1AC602" w:rsidR="001D4A59" w:rsidRPr="003C44AF" w:rsidRDefault="001D4A59"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INVALCOR-BASYS empresa que nace en Barcelona formada por un grupo dedicado a la rehabilitación y la fisioterapia, que ofrece un servicio de biomecánica, aunque no determinante dadas sus limitaciones técnicas, </w:t>
      </w:r>
      <w:r w:rsidR="003155E6" w:rsidRPr="003C44AF">
        <w:rPr>
          <w:rFonts w:ascii="Arial" w:hAnsi="Arial" w:cs="Arial"/>
          <w:bCs/>
        </w:rPr>
        <w:t>sí</w:t>
      </w:r>
      <w:r w:rsidRPr="003C44AF">
        <w:rPr>
          <w:rFonts w:ascii="Arial" w:hAnsi="Arial" w:cs="Arial"/>
          <w:bCs/>
        </w:rPr>
        <w:t xml:space="preserve"> bien implantado comercialmente, gracias a sus contactos, en el mercado </w:t>
      </w:r>
      <w:r w:rsidR="00352182" w:rsidRPr="003C44AF">
        <w:rPr>
          <w:rFonts w:ascii="Arial" w:hAnsi="Arial" w:cs="Arial"/>
          <w:bCs/>
        </w:rPr>
        <w:t>catalán</w:t>
      </w:r>
      <w:r w:rsidRPr="003C44AF">
        <w:rPr>
          <w:rFonts w:ascii="Arial" w:hAnsi="Arial" w:cs="Arial"/>
          <w:bCs/>
        </w:rPr>
        <w:t>.</w:t>
      </w:r>
    </w:p>
    <w:p w14:paraId="13512220" w14:textId="6AB34A8B" w:rsidR="001D4A59" w:rsidRPr="003C44AF" w:rsidRDefault="001D4A59"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CLE da servicio de pruebas biomecánica para la valoración del daño corporal,</w:t>
      </w:r>
      <w:r w:rsidR="003155E6" w:rsidRPr="003C44AF">
        <w:rPr>
          <w:rFonts w:ascii="Arial" w:hAnsi="Arial" w:cs="Arial"/>
          <w:bCs/>
        </w:rPr>
        <w:t xml:space="preserve"> </w:t>
      </w:r>
      <w:r w:rsidRPr="003C44AF">
        <w:rPr>
          <w:rFonts w:ascii="Arial" w:hAnsi="Arial" w:cs="Arial"/>
          <w:bCs/>
        </w:rPr>
        <w:t xml:space="preserve">en la actualidad </w:t>
      </w:r>
      <w:r w:rsidR="003155E6" w:rsidRPr="003C44AF">
        <w:rPr>
          <w:rFonts w:ascii="Arial" w:hAnsi="Arial" w:cs="Arial"/>
          <w:bCs/>
        </w:rPr>
        <w:t>están</w:t>
      </w:r>
      <w:r w:rsidRPr="003C44AF">
        <w:rPr>
          <w:rFonts w:ascii="Arial" w:hAnsi="Arial" w:cs="Arial"/>
          <w:bCs/>
        </w:rPr>
        <w:t xml:space="preserve"> pasando graves apuros económicos debido a su mala gestión, </w:t>
      </w:r>
      <w:r w:rsidR="003155E6" w:rsidRPr="003C44AF">
        <w:rPr>
          <w:rFonts w:ascii="Arial" w:hAnsi="Arial" w:cs="Arial"/>
          <w:bCs/>
        </w:rPr>
        <w:t>están</w:t>
      </w:r>
      <w:r w:rsidRPr="003C44AF">
        <w:rPr>
          <w:rFonts w:ascii="Arial" w:hAnsi="Arial" w:cs="Arial"/>
          <w:bCs/>
        </w:rPr>
        <w:t xml:space="preserve"> en búsqueda de inversores para intentar mantenerse, pese a conseguir cuatro lotes de pruebas en el concurso del ICAM. La información que presentan en su Web no corresponde con la realidad. No tiene estructura para poder cumplir con las responsabilidades empresariales.</w:t>
      </w:r>
    </w:p>
    <w:p w14:paraId="20B5ECFB" w14:textId="5273EF30" w:rsidR="001D4A59" w:rsidRPr="003C44AF" w:rsidRDefault="001D4A59"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lastRenderedPageBreak/>
        <w:t xml:space="preserve">La </w:t>
      </w:r>
      <w:r w:rsidR="003155E6" w:rsidRPr="003C44AF">
        <w:rPr>
          <w:rFonts w:ascii="Arial" w:hAnsi="Arial" w:cs="Arial"/>
          <w:bCs/>
        </w:rPr>
        <w:t>a</w:t>
      </w:r>
      <w:r w:rsidRPr="003C44AF">
        <w:rPr>
          <w:rFonts w:ascii="Arial" w:hAnsi="Arial" w:cs="Arial"/>
          <w:bCs/>
        </w:rPr>
        <w:t xml:space="preserve">ntigua BAASIS (ahora </w:t>
      </w:r>
      <w:proofErr w:type="spellStart"/>
      <w:r w:rsidRPr="003C44AF">
        <w:rPr>
          <w:rFonts w:ascii="Arial" w:hAnsi="Arial" w:cs="Arial"/>
          <w:bCs/>
        </w:rPr>
        <w:t>Invalcor</w:t>
      </w:r>
      <w:proofErr w:type="spellEnd"/>
      <w:r w:rsidRPr="003C44AF">
        <w:rPr>
          <w:rFonts w:ascii="Arial" w:hAnsi="Arial" w:cs="Arial"/>
          <w:bCs/>
        </w:rPr>
        <w:t>) que pertenece al grupo de empresas del entorno de Mutua Universal, por lo que es arte y parte en la gran mayoría de sus pruebas. Con laboratorios a Barcelona, Madrid y Valencia ofrece  sus servicios al resto de las Mutuas que son la competencia natural directa, con la consecuente incompatibilidad, al mismo tiempo que con una cualidad técnica obsoleta.</w:t>
      </w:r>
    </w:p>
    <w:p w14:paraId="25D2FDDA" w14:textId="44ABDC2E" w:rsidR="001D4A59" w:rsidRPr="003C44AF" w:rsidRDefault="001D4A59"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STT Ingeniería i Sistemas, fue creada en abril de 1998 como spin-off del centro de investigación CEIT. Desde su inicio, el objetivo ha sido el desarrollo de productos y soluciones innovadoras de hardware y software: Captura del movimiento en tiempo real. Visión artificial 2D y 3D. Hemos tenido la oportunidad de trabajar con sus sistemas, y tenemos referencias de otros usuarios, no es sencillo ni de manejar ni de interpretar. Se puede decir que son una alternativa técnica mejor que IBV</w:t>
      </w:r>
      <w:r w:rsidR="00903267">
        <w:rPr>
          <w:rFonts w:ascii="Arial" w:hAnsi="Arial" w:cs="Arial"/>
          <w:bCs/>
        </w:rPr>
        <w:t xml:space="preserve"> (</w:t>
      </w:r>
      <w:r w:rsidR="00903267" w:rsidRPr="003C44AF">
        <w:rPr>
          <w:rFonts w:ascii="Arial" w:hAnsi="Arial" w:cs="Arial"/>
          <w:bCs/>
        </w:rPr>
        <w:t>Instituto de  Biomecánica de Valencia</w:t>
      </w:r>
      <w:r w:rsidR="00903267">
        <w:rPr>
          <w:rFonts w:ascii="Arial" w:hAnsi="Arial" w:cs="Arial"/>
          <w:bCs/>
        </w:rPr>
        <w:t>)</w:t>
      </w:r>
      <w:r w:rsidRPr="003C44AF">
        <w:rPr>
          <w:rFonts w:ascii="Arial" w:hAnsi="Arial" w:cs="Arial"/>
          <w:bCs/>
        </w:rPr>
        <w:t>. Tiene la capacidad de integrar diferentes opciones del mercado (</w:t>
      </w:r>
      <w:r w:rsidR="00903267">
        <w:rPr>
          <w:rFonts w:ascii="Arial" w:hAnsi="Arial" w:cs="Arial"/>
          <w:bCs/>
        </w:rPr>
        <w:t>c</w:t>
      </w:r>
      <w:r w:rsidRPr="003C44AF">
        <w:rPr>
          <w:rFonts w:ascii="Arial" w:hAnsi="Arial" w:cs="Arial"/>
          <w:bCs/>
        </w:rPr>
        <w:t>ámaras, sensores inerciales), pero la información que tenemos es que en este momento no tienen una solución, les falta conocimientos de biomecánica clínica que les ayude a desarrollar protocolos, y asesore a sus clientes a los que les exige conocimientos de ingeniería para la manipulación del sistema.</w:t>
      </w:r>
    </w:p>
    <w:p w14:paraId="76B8C196" w14:textId="1F5C4550" w:rsidR="001D4A59" w:rsidRPr="003C44AF" w:rsidRDefault="001D4A59" w:rsidP="003C44AF">
      <w:pPr>
        <w:autoSpaceDE w:val="0"/>
        <w:autoSpaceDN w:val="0"/>
        <w:adjustRightInd w:val="0"/>
        <w:spacing w:before="120" w:after="240" w:line="276" w:lineRule="auto"/>
        <w:jc w:val="both"/>
        <w:rPr>
          <w:rFonts w:ascii="Arial" w:hAnsi="Arial" w:cs="Arial"/>
          <w:bCs/>
        </w:rPr>
      </w:pPr>
      <w:proofErr w:type="spellStart"/>
      <w:r w:rsidRPr="003C44AF">
        <w:rPr>
          <w:rFonts w:ascii="Arial" w:hAnsi="Arial" w:cs="Arial"/>
          <w:bCs/>
        </w:rPr>
        <w:t>Umana</w:t>
      </w:r>
      <w:proofErr w:type="spellEnd"/>
      <w:r w:rsidRPr="003C44AF">
        <w:rPr>
          <w:rFonts w:ascii="Arial" w:hAnsi="Arial" w:cs="Arial"/>
          <w:bCs/>
        </w:rPr>
        <w:t xml:space="preserve"> Ingeniería Vigo, empresa de biomecánica y ergonomía, su radio de acción es local, no tienen tecnología propia, la prueba de </w:t>
      </w:r>
      <w:r w:rsidR="003155E6" w:rsidRPr="003C44AF">
        <w:rPr>
          <w:rFonts w:ascii="Arial" w:hAnsi="Arial" w:cs="Arial"/>
          <w:bCs/>
        </w:rPr>
        <w:t>b</w:t>
      </w:r>
      <w:r w:rsidRPr="003C44AF">
        <w:rPr>
          <w:rFonts w:ascii="Arial" w:hAnsi="Arial" w:cs="Arial"/>
          <w:bCs/>
        </w:rPr>
        <w:t>iomecánica sale a un precio fuera de mercado,</w:t>
      </w:r>
      <w:r w:rsidR="003155E6" w:rsidRPr="003C44AF">
        <w:rPr>
          <w:rFonts w:ascii="Arial" w:hAnsi="Arial" w:cs="Arial"/>
          <w:bCs/>
        </w:rPr>
        <w:t xml:space="preserve"> </w:t>
      </w:r>
      <w:r w:rsidRPr="003C44AF">
        <w:rPr>
          <w:rFonts w:ascii="Arial" w:hAnsi="Arial" w:cs="Arial"/>
          <w:bCs/>
        </w:rPr>
        <w:t>un 270% superior a los precios en los que se basa este plan de empresa, esto es debido a que su estructura est</w:t>
      </w:r>
      <w:r w:rsidR="003155E6" w:rsidRPr="003C44AF">
        <w:rPr>
          <w:rFonts w:ascii="Arial" w:hAnsi="Arial" w:cs="Arial"/>
          <w:bCs/>
        </w:rPr>
        <w:t>á</w:t>
      </w:r>
      <w:r w:rsidRPr="003C44AF">
        <w:rPr>
          <w:rFonts w:ascii="Arial" w:hAnsi="Arial" w:cs="Arial"/>
          <w:bCs/>
        </w:rPr>
        <w:t xml:space="preserve"> orientada a un laboratorio de </w:t>
      </w:r>
      <w:r w:rsidR="003155E6" w:rsidRPr="003C44AF">
        <w:rPr>
          <w:rFonts w:ascii="Arial" w:hAnsi="Arial" w:cs="Arial"/>
          <w:bCs/>
        </w:rPr>
        <w:t>prácticas</w:t>
      </w:r>
      <w:r w:rsidRPr="003C44AF">
        <w:rPr>
          <w:rFonts w:ascii="Arial" w:hAnsi="Arial" w:cs="Arial"/>
          <w:bCs/>
        </w:rPr>
        <w:t xml:space="preserve"> generales de biomecánica y ergonomía.</w:t>
      </w:r>
    </w:p>
    <w:p w14:paraId="0CB441B3" w14:textId="1DD368DB" w:rsidR="00CD5D1D" w:rsidRPr="003C44AF" w:rsidRDefault="000C362E"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 xml:space="preserve">Por último, el Instituto de  Biomecánica de Valencia (IBV) es un organismo que depende la UPV y que tiene desarrollado diferentes  equipos de medición con aplicaciones biomecánicas, pero que no son usuarios de los mismos, sino ingenieros fabricadores. Comentar </w:t>
      </w:r>
      <w:r w:rsidR="00352182" w:rsidRPr="003C44AF">
        <w:rPr>
          <w:rFonts w:ascii="Arial" w:hAnsi="Arial" w:cs="Arial"/>
          <w:bCs/>
        </w:rPr>
        <w:t>que,</w:t>
      </w:r>
      <w:r w:rsidRPr="003C44AF">
        <w:rPr>
          <w:rFonts w:ascii="Arial" w:hAnsi="Arial" w:cs="Arial"/>
          <w:bCs/>
        </w:rPr>
        <w:t xml:space="preserve"> en nuestro caso, una vez estudiados los productos del IBV en profundidad antes de adquirir algún componente para nuestros laboratorios, los hemos descartado por falta de precisión técnica, que si bien puede ser útil para un uso orientativo o puntual, no lo es para un uso clínico.</w:t>
      </w:r>
    </w:p>
    <w:p w14:paraId="3AB09528" w14:textId="77777777" w:rsidR="000C362E" w:rsidRPr="003C44AF" w:rsidRDefault="000C362E" w:rsidP="003C44AF">
      <w:pPr>
        <w:spacing w:line="276" w:lineRule="auto"/>
        <w:rPr>
          <w:rFonts w:ascii="Arial" w:hAnsi="Arial" w:cs="Arial"/>
        </w:rPr>
      </w:pPr>
    </w:p>
    <w:p w14:paraId="7A492C6B" w14:textId="77777777" w:rsidR="0088604F" w:rsidRPr="003C44AF" w:rsidRDefault="0053216A" w:rsidP="003C44AF">
      <w:pPr>
        <w:pStyle w:val="Ttulo2"/>
        <w:spacing w:after="120"/>
        <w:ind w:left="578" w:hanging="578"/>
        <w:jc w:val="both"/>
        <w:rPr>
          <w:rFonts w:ascii="Arial" w:hAnsi="Arial" w:cs="Arial"/>
          <w:sz w:val="24"/>
          <w:szCs w:val="24"/>
        </w:rPr>
      </w:pPr>
      <w:bookmarkStart w:id="55" w:name="_Toc24237314"/>
      <w:bookmarkStart w:id="56" w:name="_Toc24468884"/>
      <w:r w:rsidRPr="003C44AF">
        <w:rPr>
          <w:rFonts w:ascii="Arial" w:hAnsi="Arial" w:cs="Arial"/>
          <w:sz w:val="24"/>
          <w:szCs w:val="24"/>
        </w:rPr>
        <w:t>Plan de interna</w:t>
      </w:r>
      <w:r w:rsidR="005D4600" w:rsidRPr="003C44AF">
        <w:rPr>
          <w:rFonts w:ascii="Arial" w:hAnsi="Arial" w:cs="Arial"/>
          <w:sz w:val="24"/>
          <w:szCs w:val="24"/>
        </w:rPr>
        <w:t>ciona</w:t>
      </w:r>
      <w:r w:rsidRPr="003C44AF">
        <w:rPr>
          <w:rFonts w:ascii="Arial" w:hAnsi="Arial" w:cs="Arial"/>
          <w:sz w:val="24"/>
          <w:szCs w:val="24"/>
        </w:rPr>
        <w:t>lización de los resultados del proyecto.</w:t>
      </w:r>
      <w:bookmarkEnd w:id="55"/>
      <w:bookmarkEnd w:id="56"/>
    </w:p>
    <w:p w14:paraId="1D71E33A" w14:textId="6746A808" w:rsidR="005255AA" w:rsidRPr="003C44AF" w:rsidRDefault="005255AA" w:rsidP="003C44AF">
      <w:pPr>
        <w:autoSpaceDE w:val="0"/>
        <w:autoSpaceDN w:val="0"/>
        <w:adjustRightInd w:val="0"/>
        <w:spacing w:before="120" w:after="240" w:line="276" w:lineRule="auto"/>
        <w:jc w:val="both"/>
        <w:rPr>
          <w:rFonts w:ascii="Arial" w:hAnsi="Arial" w:cs="Arial"/>
          <w:bCs/>
        </w:rPr>
      </w:pPr>
      <w:r w:rsidRPr="003C44AF">
        <w:rPr>
          <w:rFonts w:ascii="Arial" w:hAnsi="Arial" w:cs="Arial"/>
          <w:bCs/>
        </w:rPr>
        <w:t>El envejecimiento de la población, l</w:t>
      </w:r>
      <w:r w:rsidR="00B32467" w:rsidRPr="003C44AF">
        <w:rPr>
          <w:rFonts w:ascii="Arial" w:hAnsi="Arial" w:cs="Arial"/>
          <w:bCs/>
        </w:rPr>
        <w:t>a</w:t>
      </w:r>
      <w:r w:rsidRPr="003C44AF">
        <w:rPr>
          <w:rFonts w:ascii="Arial" w:hAnsi="Arial" w:cs="Arial"/>
          <w:bCs/>
        </w:rPr>
        <w:t xml:space="preserve">s </w:t>
      </w:r>
      <w:r w:rsidR="00B32467" w:rsidRPr="003C44AF">
        <w:rPr>
          <w:rFonts w:ascii="Arial" w:hAnsi="Arial" w:cs="Arial"/>
          <w:bCs/>
        </w:rPr>
        <w:t>patologías</w:t>
      </w:r>
      <w:r w:rsidRPr="003C44AF">
        <w:rPr>
          <w:rFonts w:ascii="Arial" w:hAnsi="Arial" w:cs="Arial"/>
          <w:bCs/>
        </w:rPr>
        <w:t xml:space="preserve"> derivad</w:t>
      </w:r>
      <w:r w:rsidR="00B32467" w:rsidRPr="003C44AF">
        <w:rPr>
          <w:rFonts w:ascii="Arial" w:hAnsi="Arial" w:cs="Arial"/>
          <w:bCs/>
        </w:rPr>
        <w:t>a</w:t>
      </w:r>
      <w:r w:rsidRPr="003C44AF">
        <w:rPr>
          <w:rFonts w:ascii="Arial" w:hAnsi="Arial" w:cs="Arial"/>
          <w:bCs/>
        </w:rPr>
        <w:t>s de accidentes laborales o de tráfico, lesiones relacionadas con la ergonomía de puestos de trabajo son problemas a escala mundial, por lo que se abre la posibilidad de comercializar el producto resultante del proyecto en el mercado internacional. El dispositivo deberá cumplir con los requisitos reglamentarios correspondientes.</w:t>
      </w:r>
    </w:p>
    <w:p w14:paraId="2EFDB8D1" w14:textId="5A2EAD37" w:rsidR="00C0644F" w:rsidRDefault="005255AA" w:rsidP="00056F31">
      <w:pPr>
        <w:autoSpaceDE w:val="0"/>
        <w:autoSpaceDN w:val="0"/>
        <w:adjustRightInd w:val="0"/>
        <w:spacing w:before="120" w:after="240" w:line="276" w:lineRule="auto"/>
        <w:jc w:val="both"/>
        <w:rPr>
          <w:rFonts w:ascii="Arial" w:hAnsi="Arial" w:cs="Arial"/>
        </w:rPr>
      </w:pPr>
      <w:r w:rsidRPr="003C44AF">
        <w:rPr>
          <w:rFonts w:ascii="Arial" w:hAnsi="Arial" w:cs="Arial"/>
          <w:bCs/>
        </w:rPr>
        <w:t xml:space="preserve">IBC es una empresa pequeña que ahora mismo </w:t>
      </w:r>
      <w:r w:rsidR="002B3AF5" w:rsidRPr="003C44AF">
        <w:rPr>
          <w:rFonts w:ascii="Arial" w:hAnsi="Arial" w:cs="Arial"/>
          <w:bCs/>
        </w:rPr>
        <w:t>actúa</w:t>
      </w:r>
      <w:r w:rsidRPr="003C44AF">
        <w:rPr>
          <w:rFonts w:ascii="Arial" w:hAnsi="Arial" w:cs="Arial"/>
          <w:bCs/>
        </w:rPr>
        <w:t xml:space="preserve"> en el mercado nacional y el primer objetivo es crecer en competitividad y estabilizar su posición localmente. No obstante, en la modalidad de venta/leasing del sistema a otros especialistas en </w:t>
      </w:r>
      <w:r w:rsidRPr="003C44AF">
        <w:rPr>
          <w:rFonts w:ascii="Arial" w:hAnsi="Arial" w:cs="Arial"/>
          <w:bCs/>
        </w:rPr>
        <w:lastRenderedPageBreak/>
        <w:t xml:space="preserve">traumatología se ve claramente el potencial de entrar en otros mercados ya que la única barrera sería establecer contactos comerciales en países destino. </w:t>
      </w:r>
    </w:p>
    <w:sectPr w:rsidR="00C0644F" w:rsidSect="00705914">
      <w:headerReference w:type="default" r:id="rId36"/>
      <w:footerReference w:type="default" r:id="rId37"/>
      <w:pgSz w:w="11907" w:h="16839" w:code="9"/>
      <w:pgMar w:top="1418" w:right="1418" w:bottom="1276" w:left="1418" w:header="720" w:footer="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53D45" w14:textId="77777777" w:rsidR="007A52F8" w:rsidRDefault="007A52F8" w:rsidP="007D48F4">
      <w:r>
        <w:separator/>
      </w:r>
    </w:p>
  </w:endnote>
  <w:endnote w:type="continuationSeparator" w:id="0">
    <w:p w14:paraId="14D1C3D9" w14:textId="77777777" w:rsidR="007A52F8" w:rsidRDefault="007A52F8" w:rsidP="007D4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abonLTStd-Roman">
    <w:altName w:val="MS Gothic"/>
    <w:panose1 w:val="00000000000000000000"/>
    <w:charset w:val="80"/>
    <w:family w:val="roman"/>
    <w:notTrueType/>
    <w:pitch w:val="default"/>
    <w:sig w:usb0="00000001"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371"/>
      <w:gridCol w:w="930"/>
    </w:tblGrid>
    <w:tr w:rsidR="00325190" w14:paraId="27F6E4B5" w14:textId="77777777" w:rsidTr="009A77D1">
      <w:tc>
        <w:tcPr>
          <w:tcW w:w="4500" w:type="pct"/>
          <w:tcBorders>
            <w:top w:val="single" w:sz="4" w:space="0" w:color="000000" w:themeColor="text1"/>
          </w:tcBorders>
        </w:tcPr>
        <w:p w14:paraId="1363A809" w14:textId="65D449BF" w:rsidR="00325190" w:rsidRPr="009A77D1" w:rsidRDefault="007A52F8" w:rsidP="00B80AEC">
          <w:pPr>
            <w:pStyle w:val="Piedepgina"/>
            <w:spacing w:before="60" w:after="60" w:line="240" w:lineRule="auto"/>
            <w:jc w:val="right"/>
            <w:rPr>
              <w:rFonts w:ascii="Trebuchet MS" w:hAnsi="Trebuchet MS"/>
            </w:rPr>
          </w:pPr>
          <w:sdt>
            <w:sdtPr>
              <w:rPr>
                <w:rFonts w:ascii="Copperplate Gothic Bold" w:hAnsi="Copperplate Gothic Bold"/>
                <w:b/>
                <w:color w:val="365F91" w:themeColor="accent1" w:themeShade="BF"/>
              </w:rPr>
              <w:alias w:val="Compañía"/>
              <w:id w:val="75971759"/>
              <w:dataBinding w:prefixMappings="xmlns:ns0='http://schemas.openxmlformats.org/officeDocument/2006/extended-properties'" w:xpath="/ns0:Properties[1]/ns0:Company[1]" w:storeItemID="{6668398D-A668-4E3E-A5EB-62B293D839F1}"/>
              <w:text/>
            </w:sdtPr>
            <w:sdtEndPr/>
            <w:sdtContent>
              <w:r w:rsidR="00325190">
                <w:rPr>
                  <w:rFonts w:ascii="Copperplate Gothic Bold" w:hAnsi="Copperplate Gothic Bold"/>
                  <w:b/>
                  <w:color w:val="365F91" w:themeColor="accent1" w:themeShade="BF"/>
                </w:rPr>
                <w:t>Proyecto Pre-</w:t>
              </w:r>
              <w:proofErr w:type="spellStart"/>
              <w:r w:rsidR="00325190">
                <w:rPr>
                  <w:rFonts w:ascii="Copperplate Gothic Bold" w:hAnsi="Copperplate Gothic Bold"/>
                  <w:b/>
                  <w:color w:val="365F91" w:themeColor="accent1" w:themeShade="BF"/>
                </w:rPr>
                <w:t>Fall</w:t>
              </w:r>
              <w:proofErr w:type="spellEnd"/>
            </w:sdtContent>
          </w:sdt>
          <w:r w:rsidR="00325190" w:rsidRPr="009A77D1">
            <w:rPr>
              <w:rFonts w:ascii="Trebuchet MS" w:hAnsi="Trebuchet MS"/>
            </w:rPr>
            <w:t xml:space="preserve"> | </w:t>
          </w:r>
          <w:r w:rsidR="00325190" w:rsidRPr="009A77D1">
            <w:rPr>
              <w:rFonts w:ascii="Trebuchet MS" w:hAnsi="Trebuchet MS"/>
            </w:rPr>
            <w:fldChar w:fldCharType="begin"/>
          </w:r>
          <w:r w:rsidR="00325190" w:rsidRPr="009A77D1">
            <w:rPr>
              <w:rFonts w:ascii="Trebuchet MS" w:hAnsi="Trebuchet MS"/>
            </w:rPr>
            <w:instrText xml:space="preserve"> STYLEREF  "1"  </w:instrText>
          </w:r>
          <w:r w:rsidR="00325190" w:rsidRPr="009A77D1">
            <w:rPr>
              <w:rFonts w:ascii="Trebuchet MS" w:hAnsi="Trebuchet MS"/>
            </w:rPr>
            <w:fldChar w:fldCharType="separate"/>
          </w:r>
          <w:r w:rsidR="00056F31">
            <w:rPr>
              <w:rFonts w:ascii="Trebuchet MS" w:hAnsi="Trebuchet MS"/>
              <w:noProof/>
            </w:rPr>
            <w:t>PLAN DE TRABAJO</w:t>
          </w:r>
          <w:r w:rsidR="00325190" w:rsidRPr="009A77D1">
            <w:rPr>
              <w:rFonts w:ascii="Trebuchet MS" w:hAnsi="Trebuchet MS"/>
            </w:rPr>
            <w:fldChar w:fldCharType="end"/>
          </w:r>
        </w:p>
      </w:tc>
      <w:tc>
        <w:tcPr>
          <w:tcW w:w="500" w:type="pct"/>
          <w:tcBorders>
            <w:top w:val="single" w:sz="4" w:space="0" w:color="C0504D" w:themeColor="accent2"/>
          </w:tcBorders>
          <w:shd w:val="clear" w:color="auto" w:fill="548DD4" w:themeFill="text2" w:themeFillTint="99"/>
        </w:tcPr>
        <w:p w14:paraId="71320BAD" w14:textId="77777777" w:rsidR="00325190" w:rsidRPr="009A77D1" w:rsidRDefault="00325190" w:rsidP="00B80AEC">
          <w:pPr>
            <w:pStyle w:val="Encabezado"/>
            <w:spacing w:before="60" w:after="60" w:line="240" w:lineRule="auto"/>
            <w:rPr>
              <w:rFonts w:ascii="Trebuchet MS" w:hAnsi="Trebuchet MS"/>
              <w:color w:val="FFFFFF" w:themeColor="background1"/>
            </w:rPr>
          </w:pPr>
          <w:r w:rsidRPr="009A77D1">
            <w:rPr>
              <w:rFonts w:ascii="Trebuchet MS" w:hAnsi="Trebuchet MS"/>
            </w:rPr>
            <w:fldChar w:fldCharType="begin"/>
          </w:r>
          <w:r w:rsidRPr="009A77D1">
            <w:rPr>
              <w:rFonts w:ascii="Trebuchet MS" w:hAnsi="Trebuchet MS"/>
            </w:rPr>
            <w:instrText>PAGE   \* MERGEFORMAT</w:instrText>
          </w:r>
          <w:r w:rsidRPr="009A77D1">
            <w:rPr>
              <w:rFonts w:ascii="Trebuchet MS" w:hAnsi="Trebuchet MS"/>
            </w:rPr>
            <w:fldChar w:fldCharType="separate"/>
          </w:r>
          <w:r w:rsidR="001F5533" w:rsidRPr="001F5533">
            <w:rPr>
              <w:rFonts w:ascii="Trebuchet MS" w:hAnsi="Trebuchet MS"/>
              <w:noProof/>
              <w:color w:val="FFFFFF" w:themeColor="background1"/>
            </w:rPr>
            <w:t>33</w:t>
          </w:r>
          <w:r w:rsidRPr="009A77D1">
            <w:rPr>
              <w:rFonts w:ascii="Trebuchet MS" w:hAnsi="Trebuchet MS"/>
              <w:color w:val="FFFFFF" w:themeColor="background1"/>
            </w:rPr>
            <w:fldChar w:fldCharType="end"/>
          </w:r>
        </w:p>
      </w:tc>
    </w:tr>
  </w:tbl>
  <w:p w14:paraId="45B0CD25" w14:textId="77777777" w:rsidR="00325190" w:rsidRDefault="0032519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12810"/>
      <w:gridCol w:w="1423"/>
    </w:tblGrid>
    <w:tr w:rsidR="00325190" w14:paraId="6321EC49" w14:textId="77777777" w:rsidTr="009A77D1">
      <w:tc>
        <w:tcPr>
          <w:tcW w:w="4500" w:type="pct"/>
          <w:tcBorders>
            <w:top w:val="single" w:sz="4" w:space="0" w:color="000000" w:themeColor="text1"/>
          </w:tcBorders>
        </w:tcPr>
        <w:p w14:paraId="3F9344FD" w14:textId="3F4F052F" w:rsidR="00325190" w:rsidRPr="009A77D1" w:rsidRDefault="007A52F8" w:rsidP="00B80AEC">
          <w:pPr>
            <w:pStyle w:val="Piedepgina"/>
            <w:spacing w:before="60" w:after="60" w:line="240" w:lineRule="auto"/>
            <w:jc w:val="right"/>
            <w:rPr>
              <w:rFonts w:ascii="Trebuchet MS" w:hAnsi="Trebuchet MS"/>
            </w:rPr>
          </w:pPr>
          <w:sdt>
            <w:sdtPr>
              <w:rPr>
                <w:rFonts w:ascii="Copperplate Gothic Bold" w:hAnsi="Copperplate Gothic Bold"/>
                <w:b/>
                <w:color w:val="365F91" w:themeColor="accent1" w:themeShade="BF"/>
              </w:rPr>
              <w:alias w:val="Compañía"/>
              <w:id w:val="-2103182526"/>
              <w:dataBinding w:prefixMappings="xmlns:ns0='http://schemas.openxmlformats.org/officeDocument/2006/extended-properties'" w:xpath="/ns0:Properties[1]/ns0:Company[1]" w:storeItemID="{6668398D-A668-4E3E-A5EB-62B293D839F1}"/>
              <w:text/>
            </w:sdtPr>
            <w:sdtEndPr/>
            <w:sdtContent>
              <w:r w:rsidR="00325190">
                <w:rPr>
                  <w:rFonts w:ascii="Copperplate Gothic Bold" w:hAnsi="Copperplate Gothic Bold"/>
                  <w:b/>
                  <w:color w:val="365F91" w:themeColor="accent1" w:themeShade="BF"/>
                </w:rPr>
                <w:t>Proyecto Pre-</w:t>
              </w:r>
              <w:proofErr w:type="spellStart"/>
              <w:r w:rsidR="00325190">
                <w:rPr>
                  <w:rFonts w:ascii="Copperplate Gothic Bold" w:hAnsi="Copperplate Gothic Bold"/>
                  <w:b/>
                  <w:color w:val="365F91" w:themeColor="accent1" w:themeShade="BF"/>
                </w:rPr>
                <w:t>Fall</w:t>
              </w:r>
              <w:proofErr w:type="spellEnd"/>
            </w:sdtContent>
          </w:sdt>
          <w:r w:rsidR="00325190" w:rsidRPr="009A77D1">
            <w:rPr>
              <w:rFonts w:ascii="Trebuchet MS" w:hAnsi="Trebuchet MS"/>
            </w:rPr>
            <w:t xml:space="preserve"> | </w:t>
          </w:r>
          <w:r w:rsidR="00325190" w:rsidRPr="009A77D1">
            <w:rPr>
              <w:rFonts w:ascii="Trebuchet MS" w:hAnsi="Trebuchet MS"/>
            </w:rPr>
            <w:fldChar w:fldCharType="begin"/>
          </w:r>
          <w:r w:rsidR="00325190" w:rsidRPr="009A77D1">
            <w:rPr>
              <w:rFonts w:ascii="Trebuchet MS" w:hAnsi="Trebuchet MS"/>
            </w:rPr>
            <w:instrText xml:space="preserve"> STYLEREF  "1"  </w:instrText>
          </w:r>
          <w:r w:rsidR="00325190" w:rsidRPr="009A77D1">
            <w:rPr>
              <w:rFonts w:ascii="Trebuchet MS" w:hAnsi="Trebuchet MS"/>
            </w:rPr>
            <w:fldChar w:fldCharType="separate"/>
          </w:r>
          <w:r w:rsidR="00056F31">
            <w:rPr>
              <w:rFonts w:ascii="Trebuchet MS" w:hAnsi="Trebuchet MS"/>
              <w:noProof/>
            </w:rPr>
            <w:t>PLAN DE TRABAJO</w:t>
          </w:r>
          <w:r w:rsidR="00325190" w:rsidRPr="009A77D1">
            <w:rPr>
              <w:rFonts w:ascii="Trebuchet MS" w:hAnsi="Trebuchet MS"/>
            </w:rPr>
            <w:fldChar w:fldCharType="end"/>
          </w:r>
        </w:p>
      </w:tc>
      <w:tc>
        <w:tcPr>
          <w:tcW w:w="500" w:type="pct"/>
          <w:tcBorders>
            <w:top w:val="single" w:sz="4" w:space="0" w:color="C0504D" w:themeColor="accent2"/>
          </w:tcBorders>
          <w:shd w:val="clear" w:color="auto" w:fill="548DD4" w:themeFill="text2" w:themeFillTint="99"/>
        </w:tcPr>
        <w:p w14:paraId="0FCA68C4" w14:textId="77777777" w:rsidR="00325190" w:rsidRPr="009A77D1" w:rsidRDefault="00325190" w:rsidP="00B80AEC">
          <w:pPr>
            <w:pStyle w:val="Encabezado"/>
            <w:spacing w:before="60" w:after="60" w:line="240" w:lineRule="auto"/>
            <w:rPr>
              <w:rFonts w:ascii="Trebuchet MS" w:hAnsi="Trebuchet MS"/>
              <w:color w:val="FFFFFF" w:themeColor="background1"/>
            </w:rPr>
          </w:pPr>
          <w:r w:rsidRPr="009A77D1">
            <w:rPr>
              <w:rFonts w:ascii="Trebuchet MS" w:hAnsi="Trebuchet MS"/>
            </w:rPr>
            <w:fldChar w:fldCharType="begin"/>
          </w:r>
          <w:r w:rsidRPr="009A77D1">
            <w:rPr>
              <w:rFonts w:ascii="Trebuchet MS" w:hAnsi="Trebuchet MS"/>
            </w:rPr>
            <w:instrText>PAGE   \* MERGEFORMAT</w:instrText>
          </w:r>
          <w:r w:rsidRPr="009A77D1">
            <w:rPr>
              <w:rFonts w:ascii="Trebuchet MS" w:hAnsi="Trebuchet MS"/>
            </w:rPr>
            <w:fldChar w:fldCharType="separate"/>
          </w:r>
          <w:r w:rsidR="001F5533" w:rsidRPr="001F5533">
            <w:rPr>
              <w:rFonts w:ascii="Trebuchet MS" w:hAnsi="Trebuchet MS"/>
              <w:noProof/>
              <w:color w:val="FFFFFF" w:themeColor="background1"/>
            </w:rPr>
            <w:t>34</w:t>
          </w:r>
          <w:r w:rsidRPr="009A77D1">
            <w:rPr>
              <w:rFonts w:ascii="Trebuchet MS" w:hAnsi="Trebuchet MS"/>
              <w:color w:val="FFFFFF" w:themeColor="background1"/>
            </w:rPr>
            <w:fldChar w:fldCharType="end"/>
          </w:r>
        </w:p>
      </w:tc>
    </w:tr>
  </w:tbl>
  <w:p w14:paraId="2772987E" w14:textId="77777777" w:rsidR="00325190" w:rsidRDefault="0032519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371"/>
      <w:gridCol w:w="930"/>
    </w:tblGrid>
    <w:tr w:rsidR="00325190" w14:paraId="79ADC2A2" w14:textId="77777777" w:rsidTr="009A77D1">
      <w:tc>
        <w:tcPr>
          <w:tcW w:w="4500" w:type="pct"/>
          <w:tcBorders>
            <w:top w:val="single" w:sz="4" w:space="0" w:color="000000" w:themeColor="text1"/>
          </w:tcBorders>
        </w:tcPr>
        <w:p w14:paraId="39885D12" w14:textId="1EBF870A" w:rsidR="00325190" w:rsidRPr="009A77D1" w:rsidRDefault="007A52F8" w:rsidP="00B80AEC">
          <w:pPr>
            <w:pStyle w:val="Piedepgina"/>
            <w:spacing w:before="60" w:after="60" w:line="240" w:lineRule="auto"/>
            <w:jc w:val="right"/>
            <w:rPr>
              <w:rFonts w:ascii="Trebuchet MS" w:hAnsi="Trebuchet MS"/>
            </w:rPr>
          </w:pPr>
          <w:sdt>
            <w:sdtPr>
              <w:rPr>
                <w:rFonts w:ascii="Copperplate Gothic Bold" w:hAnsi="Copperplate Gothic Bold"/>
                <w:b/>
                <w:color w:val="365F91" w:themeColor="accent1" w:themeShade="BF"/>
              </w:rPr>
              <w:alias w:val="Compañía"/>
              <w:id w:val="1028909835"/>
              <w:dataBinding w:prefixMappings="xmlns:ns0='http://schemas.openxmlformats.org/officeDocument/2006/extended-properties'" w:xpath="/ns0:Properties[1]/ns0:Company[1]" w:storeItemID="{6668398D-A668-4E3E-A5EB-62B293D839F1}"/>
              <w:text/>
            </w:sdtPr>
            <w:sdtEndPr/>
            <w:sdtContent>
              <w:r w:rsidR="00325190">
                <w:rPr>
                  <w:rFonts w:ascii="Copperplate Gothic Bold" w:hAnsi="Copperplate Gothic Bold"/>
                  <w:b/>
                  <w:color w:val="365F91" w:themeColor="accent1" w:themeShade="BF"/>
                </w:rPr>
                <w:t>Proyecto Pre-</w:t>
              </w:r>
              <w:proofErr w:type="spellStart"/>
              <w:r w:rsidR="00325190">
                <w:rPr>
                  <w:rFonts w:ascii="Copperplate Gothic Bold" w:hAnsi="Copperplate Gothic Bold"/>
                  <w:b/>
                  <w:color w:val="365F91" w:themeColor="accent1" w:themeShade="BF"/>
                </w:rPr>
                <w:t>Fall</w:t>
              </w:r>
              <w:proofErr w:type="spellEnd"/>
            </w:sdtContent>
          </w:sdt>
          <w:r w:rsidR="00325190" w:rsidRPr="009A77D1">
            <w:rPr>
              <w:rFonts w:ascii="Trebuchet MS" w:hAnsi="Trebuchet MS"/>
            </w:rPr>
            <w:t xml:space="preserve"> | </w:t>
          </w:r>
          <w:r w:rsidR="00325190" w:rsidRPr="009A77D1">
            <w:rPr>
              <w:rFonts w:ascii="Trebuchet MS" w:hAnsi="Trebuchet MS"/>
            </w:rPr>
            <w:fldChar w:fldCharType="begin"/>
          </w:r>
          <w:r w:rsidR="00325190" w:rsidRPr="009A77D1">
            <w:rPr>
              <w:rFonts w:ascii="Trebuchet MS" w:hAnsi="Trebuchet MS"/>
            </w:rPr>
            <w:instrText xml:space="preserve"> STYLEREF  "1"  </w:instrText>
          </w:r>
          <w:r w:rsidR="00325190" w:rsidRPr="009A77D1">
            <w:rPr>
              <w:rFonts w:ascii="Trebuchet MS" w:hAnsi="Trebuchet MS"/>
            </w:rPr>
            <w:fldChar w:fldCharType="separate"/>
          </w:r>
          <w:r w:rsidR="00056F31">
            <w:rPr>
              <w:rFonts w:ascii="Trebuchet MS" w:hAnsi="Trebuchet MS"/>
              <w:noProof/>
            </w:rPr>
            <w:t>MERCADO DEL PROYECTO</w:t>
          </w:r>
          <w:r w:rsidR="00325190" w:rsidRPr="009A77D1">
            <w:rPr>
              <w:rFonts w:ascii="Trebuchet MS" w:hAnsi="Trebuchet MS"/>
            </w:rPr>
            <w:fldChar w:fldCharType="end"/>
          </w:r>
        </w:p>
      </w:tc>
      <w:tc>
        <w:tcPr>
          <w:tcW w:w="500" w:type="pct"/>
          <w:tcBorders>
            <w:top w:val="single" w:sz="4" w:space="0" w:color="C0504D" w:themeColor="accent2"/>
          </w:tcBorders>
          <w:shd w:val="clear" w:color="auto" w:fill="548DD4" w:themeFill="text2" w:themeFillTint="99"/>
        </w:tcPr>
        <w:p w14:paraId="3F67517B" w14:textId="77777777" w:rsidR="00325190" w:rsidRPr="009A77D1" w:rsidRDefault="00325190" w:rsidP="00B80AEC">
          <w:pPr>
            <w:pStyle w:val="Encabezado"/>
            <w:spacing w:before="60" w:after="60" w:line="240" w:lineRule="auto"/>
            <w:rPr>
              <w:rFonts w:ascii="Trebuchet MS" w:hAnsi="Trebuchet MS"/>
              <w:color w:val="FFFFFF" w:themeColor="background1"/>
            </w:rPr>
          </w:pPr>
          <w:r w:rsidRPr="009A77D1">
            <w:rPr>
              <w:rFonts w:ascii="Trebuchet MS" w:hAnsi="Trebuchet MS"/>
            </w:rPr>
            <w:fldChar w:fldCharType="begin"/>
          </w:r>
          <w:r w:rsidRPr="009A77D1">
            <w:rPr>
              <w:rFonts w:ascii="Trebuchet MS" w:hAnsi="Trebuchet MS"/>
            </w:rPr>
            <w:instrText>PAGE   \* MERGEFORMAT</w:instrText>
          </w:r>
          <w:r w:rsidRPr="009A77D1">
            <w:rPr>
              <w:rFonts w:ascii="Trebuchet MS" w:hAnsi="Trebuchet MS"/>
            </w:rPr>
            <w:fldChar w:fldCharType="separate"/>
          </w:r>
          <w:r w:rsidR="001F5533" w:rsidRPr="001F5533">
            <w:rPr>
              <w:rFonts w:ascii="Trebuchet MS" w:hAnsi="Trebuchet MS"/>
              <w:noProof/>
              <w:color w:val="FFFFFF" w:themeColor="background1"/>
            </w:rPr>
            <w:t>35</w:t>
          </w:r>
          <w:r w:rsidRPr="009A77D1">
            <w:rPr>
              <w:rFonts w:ascii="Trebuchet MS" w:hAnsi="Trebuchet MS"/>
              <w:color w:val="FFFFFF" w:themeColor="background1"/>
            </w:rPr>
            <w:fldChar w:fldCharType="end"/>
          </w:r>
        </w:p>
      </w:tc>
    </w:tr>
  </w:tbl>
  <w:p w14:paraId="1A10B0B9" w14:textId="77777777" w:rsidR="00325190" w:rsidRDefault="0032519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2F250" w14:textId="77777777" w:rsidR="007A52F8" w:rsidRDefault="007A52F8" w:rsidP="007D48F4">
      <w:r>
        <w:separator/>
      </w:r>
    </w:p>
  </w:footnote>
  <w:footnote w:type="continuationSeparator" w:id="0">
    <w:p w14:paraId="7A04AAE0" w14:textId="77777777" w:rsidR="007A52F8" w:rsidRDefault="007A52F8" w:rsidP="007D48F4">
      <w:r>
        <w:continuationSeparator/>
      </w:r>
    </w:p>
  </w:footnote>
  <w:footnote w:id="1">
    <w:p w14:paraId="5BF05949" w14:textId="77777777" w:rsidR="00325190" w:rsidRPr="009C62F6" w:rsidRDefault="00325190" w:rsidP="009C62F6">
      <w:pPr>
        <w:pStyle w:val="Textonotapie"/>
        <w:ind w:left="142" w:right="284" w:hanging="142"/>
        <w:jc w:val="both"/>
        <w:rPr>
          <w:lang w:val="en-US"/>
        </w:rPr>
      </w:pPr>
      <w:r w:rsidRPr="009C62F6">
        <w:rPr>
          <w:rStyle w:val="Refdenotaalpie"/>
        </w:rPr>
        <w:footnoteRef/>
      </w:r>
      <w:r w:rsidRPr="009C62F6">
        <w:rPr>
          <w:lang w:val="en-US"/>
        </w:rPr>
        <w:t xml:space="preserve"> Berry, S. D., and Miller, R., Falls: Epidemiology, pathophysiology, and relationship to fracture. </w:t>
      </w:r>
      <w:proofErr w:type="spellStart"/>
      <w:r w:rsidRPr="009C62F6">
        <w:rPr>
          <w:lang w:val="en-US"/>
        </w:rPr>
        <w:t>Curr</w:t>
      </w:r>
      <w:proofErr w:type="spellEnd"/>
      <w:r w:rsidRPr="009C62F6">
        <w:rPr>
          <w:lang w:val="en-US"/>
        </w:rPr>
        <w:t xml:space="preserve">. </w:t>
      </w:r>
      <w:proofErr w:type="spellStart"/>
      <w:r w:rsidRPr="009C62F6">
        <w:rPr>
          <w:lang w:val="en-US"/>
        </w:rPr>
        <w:t>Osteoporos</w:t>
      </w:r>
      <w:proofErr w:type="spellEnd"/>
      <w:r w:rsidRPr="009C62F6">
        <w:rPr>
          <w:lang w:val="en-US"/>
        </w:rPr>
        <w:t>. Rep. 6(4):149–154, 2008</w:t>
      </w:r>
    </w:p>
  </w:footnote>
  <w:footnote w:id="2">
    <w:p w14:paraId="2E9E1B2A" w14:textId="77777777" w:rsidR="00325190" w:rsidRPr="009C62F6" w:rsidRDefault="00325190" w:rsidP="00CD0E20">
      <w:pPr>
        <w:pStyle w:val="Textonotapie"/>
        <w:ind w:left="142" w:hanging="142"/>
        <w:rPr>
          <w:lang w:val="en-US"/>
        </w:rPr>
      </w:pPr>
      <w:r w:rsidRPr="009C62F6">
        <w:rPr>
          <w:rStyle w:val="Refdenotaalpie"/>
        </w:rPr>
        <w:footnoteRef/>
      </w:r>
      <w:r w:rsidRPr="009C62F6">
        <w:rPr>
          <w:lang w:val="en-US"/>
        </w:rPr>
        <w:t xml:space="preserve"> Medicine, I., and Prevention, D., The second fifty years: Promoting health and preventing disability national academies press, 1992.</w:t>
      </w:r>
    </w:p>
  </w:footnote>
  <w:footnote w:id="3">
    <w:p w14:paraId="0284E557" w14:textId="77777777" w:rsidR="00325190" w:rsidRPr="009C62F6" w:rsidRDefault="00325190" w:rsidP="00CD0E20">
      <w:pPr>
        <w:pStyle w:val="Textonotapie"/>
        <w:ind w:left="142" w:hanging="142"/>
        <w:rPr>
          <w:rFonts w:asciiTheme="minorHAnsi" w:hAnsiTheme="minorHAnsi" w:cstheme="minorHAnsi"/>
          <w:lang w:val="en-US"/>
        </w:rPr>
      </w:pPr>
      <w:r w:rsidRPr="009C62F6">
        <w:rPr>
          <w:rStyle w:val="Refdenotaalpie"/>
          <w:rFonts w:asciiTheme="minorHAnsi" w:hAnsiTheme="minorHAnsi" w:cstheme="minorHAnsi"/>
        </w:rPr>
        <w:footnoteRef/>
      </w:r>
      <w:r w:rsidRPr="009C62F6">
        <w:rPr>
          <w:rFonts w:asciiTheme="minorHAnsi" w:hAnsiTheme="minorHAnsi" w:cstheme="minorHAnsi"/>
          <w:lang w:val="en-US"/>
        </w:rPr>
        <w:t xml:space="preserve"> Milat AJ, Watson WL, Monger C, Barr M, </w:t>
      </w:r>
      <w:proofErr w:type="spellStart"/>
      <w:r w:rsidRPr="009C62F6">
        <w:rPr>
          <w:rFonts w:asciiTheme="minorHAnsi" w:hAnsiTheme="minorHAnsi" w:cstheme="minorHAnsi"/>
          <w:lang w:val="en-US"/>
        </w:rPr>
        <w:t>Giffin</w:t>
      </w:r>
      <w:proofErr w:type="spellEnd"/>
      <w:r w:rsidRPr="009C62F6">
        <w:rPr>
          <w:rFonts w:asciiTheme="minorHAnsi" w:hAnsiTheme="minorHAnsi" w:cstheme="minorHAnsi"/>
          <w:lang w:val="en-US"/>
        </w:rPr>
        <w:t xml:space="preserve"> M, Reid M. Prevalence, circumstances and consequences of falls among community-dwelling older people: results of the 2009 NSW Falls Prevention Baseline Survey. N S W Public Health Bull. 2011;22:43–48.</w:t>
      </w:r>
    </w:p>
  </w:footnote>
  <w:footnote w:id="4">
    <w:p w14:paraId="3F5EEE3B" w14:textId="77777777" w:rsidR="00325190" w:rsidRPr="009C62F6" w:rsidRDefault="00325190" w:rsidP="00CD0E20">
      <w:pPr>
        <w:pStyle w:val="Textonotapie"/>
        <w:ind w:left="142" w:hanging="142"/>
        <w:rPr>
          <w:rFonts w:asciiTheme="minorHAnsi" w:hAnsiTheme="minorHAnsi" w:cstheme="minorHAnsi"/>
          <w:lang w:val="en-US"/>
        </w:rPr>
      </w:pPr>
      <w:r w:rsidRPr="009C62F6">
        <w:rPr>
          <w:rStyle w:val="Refdenotaalpie"/>
          <w:rFonts w:asciiTheme="minorHAnsi" w:hAnsiTheme="minorHAnsi" w:cstheme="minorHAnsi"/>
        </w:rPr>
        <w:footnoteRef/>
      </w:r>
      <w:r w:rsidRPr="009C62F6">
        <w:rPr>
          <w:rFonts w:asciiTheme="minorHAnsi" w:hAnsiTheme="minorHAnsi" w:cstheme="minorHAnsi"/>
          <w:lang w:val="en-US"/>
        </w:rPr>
        <w:t xml:space="preserve"> </w:t>
      </w:r>
      <w:proofErr w:type="spellStart"/>
      <w:r w:rsidRPr="009C62F6">
        <w:rPr>
          <w:rFonts w:asciiTheme="minorHAnsi" w:hAnsiTheme="minorHAnsi" w:cstheme="minorHAnsi"/>
          <w:lang w:val="en-US"/>
        </w:rPr>
        <w:t>Salvà</w:t>
      </w:r>
      <w:proofErr w:type="spellEnd"/>
      <w:r w:rsidRPr="009C62F6">
        <w:rPr>
          <w:rFonts w:asciiTheme="minorHAnsi" w:hAnsiTheme="minorHAnsi" w:cstheme="minorHAnsi"/>
          <w:lang w:val="en-US"/>
        </w:rPr>
        <w:t xml:space="preserve"> A, </w:t>
      </w:r>
      <w:proofErr w:type="spellStart"/>
      <w:r w:rsidRPr="009C62F6">
        <w:rPr>
          <w:rFonts w:asciiTheme="minorHAnsi" w:hAnsiTheme="minorHAnsi" w:cstheme="minorHAnsi"/>
          <w:lang w:val="en-US"/>
        </w:rPr>
        <w:t>Bolíbar</w:t>
      </w:r>
      <w:proofErr w:type="spellEnd"/>
      <w:r w:rsidRPr="009C62F6">
        <w:rPr>
          <w:rFonts w:asciiTheme="minorHAnsi" w:hAnsiTheme="minorHAnsi" w:cstheme="minorHAnsi"/>
          <w:lang w:val="en-US"/>
        </w:rPr>
        <w:t xml:space="preserve"> I, </w:t>
      </w:r>
      <w:proofErr w:type="spellStart"/>
      <w:r w:rsidRPr="009C62F6">
        <w:rPr>
          <w:rFonts w:asciiTheme="minorHAnsi" w:hAnsiTheme="minorHAnsi" w:cstheme="minorHAnsi"/>
          <w:lang w:val="en-US"/>
        </w:rPr>
        <w:t>Pera</w:t>
      </w:r>
      <w:proofErr w:type="spellEnd"/>
      <w:r w:rsidRPr="009C62F6">
        <w:rPr>
          <w:rFonts w:asciiTheme="minorHAnsi" w:hAnsiTheme="minorHAnsi" w:cstheme="minorHAnsi"/>
          <w:lang w:val="en-US"/>
        </w:rPr>
        <w:t xml:space="preserve"> G, Arias C. Incidence and consequences of falls among elderly people living in the community. Med Clin (</w:t>
      </w:r>
      <w:proofErr w:type="spellStart"/>
      <w:r w:rsidRPr="009C62F6">
        <w:rPr>
          <w:rFonts w:asciiTheme="minorHAnsi" w:hAnsiTheme="minorHAnsi" w:cstheme="minorHAnsi"/>
          <w:lang w:val="en-US"/>
        </w:rPr>
        <w:t>Barc</w:t>
      </w:r>
      <w:proofErr w:type="spellEnd"/>
      <w:r w:rsidRPr="009C62F6">
        <w:rPr>
          <w:rFonts w:asciiTheme="minorHAnsi" w:hAnsiTheme="minorHAnsi" w:cstheme="minorHAnsi"/>
          <w:lang w:val="en-US"/>
        </w:rPr>
        <w:t>). 2004;122:172–176</w:t>
      </w:r>
    </w:p>
  </w:footnote>
  <w:footnote w:id="5">
    <w:p w14:paraId="37E62D0C" w14:textId="77777777" w:rsidR="00325190" w:rsidRPr="005366D9" w:rsidRDefault="00325190" w:rsidP="00CD0E20">
      <w:pPr>
        <w:pStyle w:val="Textonotapie"/>
        <w:ind w:left="142" w:hanging="142"/>
        <w:rPr>
          <w:rFonts w:asciiTheme="minorHAnsi" w:hAnsiTheme="minorHAnsi" w:cstheme="minorHAnsi"/>
          <w:color w:val="808080" w:themeColor="background1" w:themeShade="80"/>
        </w:rPr>
      </w:pPr>
      <w:r w:rsidRPr="009C62F6">
        <w:rPr>
          <w:rStyle w:val="Refdenotaalpie"/>
          <w:rFonts w:asciiTheme="minorHAnsi" w:hAnsiTheme="minorHAnsi" w:cstheme="minorHAnsi"/>
        </w:rPr>
        <w:footnoteRef/>
      </w:r>
      <w:r w:rsidRPr="009C62F6">
        <w:rPr>
          <w:rFonts w:asciiTheme="minorHAnsi" w:hAnsiTheme="minorHAnsi" w:cstheme="minorHAnsi"/>
          <w:lang w:val="en-US"/>
        </w:rPr>
        <w:t xml:space="preserve"> Hsieh, C. Y., Liu, K. C., Huang, C. N., Chu, W. C., and Chan, C. T., Novel hierarchical fall detection algorithm using a multiphase fall model. Sensors (Switzerland) 17(2). </w:t>
      </w:r>
      <w:hyperlink r:id="rId1" w:history="1">
        <w:r w:rsidRPr="00B91354">
          <w:rPr>
            <w:rStyle w:val="Hipervnculo"/>
            <w:rFonts w:asciiTheme="minorHAnsi" w:hAnsiTheme="minorHAnsi" w:cstheme="minorHAnsi"/>
            <w:lang w:val="en-US"/>
          </w:rPr>
          <w:t>https://doi.org/10.3390/</w:t>
        </w:r>
      </w:hyperlink>
      <w:r w:rsidRPr="005366D9">
        <w:rPr>
          <w:rFonts w:asciiTheme="minorHAnsi" w:hAnsiTheme="minorHAnsi" w:cstheme="minorHAnsi"/>
          <w:color w:val="808080" w:themeColor="background1" w:themeShade="80"/>
        </w:rPr>
        <w:t>s17020307, 2017.</w:t>
      </w:r>
    </w:p>
  </w:footnote>
  <w:footnote w:id="6">
    <w:p w14:paraId="145AE726" w14:textId="77777777" w:rsidR="00325190" w:rsidRPr="009C62F6" w:rsidRDefault="00325190" w:rsidP="00CD0E20">
      <w:pPr>
        <w:pStyle w:val="NuevaNotaPie"/>
        <w:ind w:left="142" w:hanging="142"/>
        <w:rPr>
          <w:rStyle w:val="Refdenotaalpie"/>
          <w:rFonts w:asciiTheme="minorHAnsi" w:hAnsiTheme="minorHAnsi" w:cstheme="minorHAnsi"/>
          <w:color w:val="auto"/>
          <w:sz w:val="22"/>
          <w:szCs w:val="20"/>
          <w:vertAlign w:val="baseline"/>
        </w:rPr>
      </w:pPr>
      <w:r w:rsidRPr="00CD0E20">
        <w:rPr>
          <w:rStyle w:val="Refdenotaalpie"/>
          <w:rFonts w:asciiTheme="minorHAnsi" w:hAnsiTheme="minorHAnsi" w:cstheme="minorHAnsi"/>
          <w:color w:val="auto"/>
          <w:szCs w:val="20"/>
        </w:rPr>
        <w:footnoteRef/>
      </w:r>
      <w:r w:rsidRPr="00CD0E20">
        <w:rPr>
          <w:rStyle w:val="Refdenotaalpie"/>
          <w:rFonts w:asciiTheme="minorHAnsi" w:hAnsiTheme="minorHAnsi" w:cstheme="minorHAnsi"/>
          <w:color w:val="auto"/>
          <w:szCs w:val="20"/>
        </w:rPr>
        <w:t xml:space="preserve"> </w:t>
      </w:r>
      <w:r w:rsidRPr="009C62F6">
        <w:rPr>
          <w:rStyle w:val="Refdenotaalpie"/>
          <w:rFonts w:asciiTheme="minorHAnsi" w:hAnsiTheme="minorHAnsi" w:cstheme="minorHAnsi"/>
          <w:color w:val="auto"/>
          <w:szCs w:val="20"/>
          <w:vertAlign w:val="baseline"/>
        </w:rPr>
        <w:t>A. Abellán García, A. Ayala García, R. Pujol Rodríguez (2017). Un perfil de las personas mayores en España, 2017. Indicadores estadísticos básicos. Informes Envejecimiento en red, 15.</w:t>
      </w:r>
    </w:p>
  </w:footnote>
  <w:footnote w:id="7">
    <w:p w14:paraId="7E6262B6" w14:textId="77777777" w:rsidR="00325190" w:rsidRPr="009C62F6" w:rsidRDefault="00325190" w:rsidP="00CD0E20">
      <w:pPr>
        <w:autoSpaceDE w:val="0"/>
        <w:autoSpaceDN w:val="0"/>
        <w:adjustRightInd w:val="0"/>
        <w:ind w:left="142" w:hanging="142"/>
        <w:rPr>
          <w:rFonts w:asciiTheme="minorHAnsi" w:hAnsiTheme="minorHAnsi" w:cstheme="minorHAnsi"/>
          <w:sz w:val="20"/>
          <w:szCs w:val="20"/>
          <w:lang w:val="en-US"/>
        </w:rPr>
      </w:pPr>
      <w:r w:rsidRPr="009C62F6">
        <w:rPr>
          <w:rStyle w:val="Refdenotaalpie"/>
          <w:rFonts w:asciiTheme="minorHAnsi" w:hAnsiTheme="minorHAnsi" w:cstheme="minorHAnsi"/>
          <w:sz w:val="20"/>
          <w:szCs w:val="20"/>
        </w:rPr>
        <w:footnoteRef/>
      </w:r>
      <w:r w:rsidRPr="009C62F6">
        <w:rPr>
          <w:rFonts w:asciiTheme="minorHAnsi" w:hAnsiTheme="minorHAnsi" w:cstheme="minorHAnsi"/>
          <w:sz w:val="20"/>
          <w:szCs w:val="20"/>
          <w:lang w:val="en-US"/>
        </w:rPr>
        <w:t xml:space="preserve"> Fish, D. J., Pathology forum: Characteristic gait patterns in neuromuscular pathologies. </w:t>
      </w:r>
      <w:r w:rsidRPr="009C62F6">
        <w:rPr>
          <w:rFonts w:asciiTheme="minorHAnsi" w:hAnsiTheme="minorHAnsi" w:cstheme="minorHAnsi"/>
          <w:i/>
          <w:iCs/>
          <w:sz w:val="20"/>
          <w:szCs w:val="20"/>
          <w:lang w:val="en-US"/>
        </w:rPr>
        <w:t xml:space="preserve">Journal of Prosthetics and Orthotics </w:t>
      </w:r>
      <w:r w:rsidRPr="009C62F6">
        <w:rPr>
          <w:rFonts w:asciiTheme="minorHAnsi" w:hAnsiTheme="minorHAnsi" w:cstheme="minorHAnsi"/>
          <w:sz w:val="20"/>
          <w:szCs w:val="20"/>
          <w:lang w:val="en-US"/>
        </w:rPr>
        <w:t>9(2):163–167, 1997.</w:t>
      </w:r>
    </w:p>
  </w:footnote>
  <w:footnote w:id="8">
    <w:p w14:paraId="1F71CC04" w14:textId="77777777" w:rsidR="00325190" w:rsidRPr="009C62F6" w:rsidRDefault="00325190" w:rsidP="00CD0E20">
      <w:pPr>
        <w:autoSpaceDE w:val="0"/>
        <w:autoSpaceDN w:val="0"/>
        <w:adjustRightInd w:val="0"/>
        <w:ind w:left="142" w:hanging="142"/>
        <w:rPr>
          <w:rFonts w:asciiTheme="minorHAnsi" w:hAnsiTheme="minorHAnsi" w:cstheme="minorHAnsi"/>
          <w:sz w:val="20"/>
          <w:szCs w:val="20"/>
          <w:lang w:val="en-US"/>
        </w:rPr>
      </w:pPr>
      <w:r w:rsidRPr="009C62F6">
        <w:rPr>
          <w:rStyle w:val="Refdenotaalpie"/>
          <w:rFonts w:asciiTheme="minorHAnsi" w:hAnsiTheme="minorHAnsi" w:cstheme="minorHAnsi"/>
          <w:sz w:val="20"/>
          <w:szCs w:val="20"/>
        </w:rPr>
        <w:footnoteRef/>
      </w:r>
      <w:r w:rsidRPr="009C62F6">
        <w:rPr>
          <w:rFonts w:asciiTheme="minorHAnsi" w:hAnsiTheme="minorHAnsi" w:cstheme="minorHAnsi"/>
          <w:sz w:val="20"/>
          <w:szCs w:val="20"/>
          <w:lang w:val="en-US"/>
        </w:rPr>
        <w:t xml:space="preserve"> </w:t>
      </w:r>
      <w:proofErr w:type="spellStart"/>
      <w:r w:rsidRPr="009C62F6">
        <w:rPr>
          <w:rFonts w:asciiTheme="minorHAnsi" w:hAnsiTheme="minorHAnsi" w:cstheme="minorHAnsi"/>
          <w:sz w:val="20"/>
          <w:szCs w:val="20"/>
          <w:lang w:val="en-US"/>
        </w:rPr>
        <w:t>Amboni</w:t>
      </w:r>
      <w:proofErr w:type="spellEnd"/>
      <w:r w:rsidRPr="009C62F6">
        <w:rPr>
          <w:rFonts w:asciiTheme="minorHAnsi" w:hAnsiTheme="minorHAnsi" w:cstheme="minorHAnsi"/>
          <w:sz w:val="20"/>
          <w:szCs w:val="20"/>
          <w:lang w:val="en-US"/>
        </w:rPr>
        <w:t xml:space="preserve">, M., </w:t>
      </w:r>
      <w:proofErr w:type="spellStart"/>
      <w:r w:rsidRPr="009C62F6">
        <w:rPr>
          <w:rFonts w:asciiTheme="minorHAnsi" w:hAnsiTheme="minorHAnsi" w:cstheme="minorHAnsi"/>
          <w:sz w:val="20"/>
          <w:szCs w:val="20"/>
          <w:lang w:val="en-US"/>
        </w:rPr>
        <w:t>Iuppariello</w:t>
      </w:r>
      <w:proofErr w:type="spellEnd"/>
      <w:r w:rsidRPr="009C62F6">
        <w:rPr>
          <w:rFonts w:asciiTheme="minorHAnsi" w:hAnsiTheme="minorHAnsi" w:cstheme="minorHAnsi"/>
          <w:sz w:val="20"/>
          <w:szCs w:val="20"/>
          <w:lang w:val="en-US"/>
        </w:rPr>
        <w:t xml:space="preserve">, L., </w:t>
      </w:r>
      <w:proofErr w:type="spellStart"/>
      <w:r w:rsidRPr="009C62F6">
        <w:rPr>
          <w:rFonts w:asciiTheme="minorHAnsi" w:hAnsiTheme="minorHAnsi" w:cstheme="minorHAnsi"/>
          <w:sz w:val="20"/>
          <w:szCs w:val="20"/>
          <w:lang w:val="en-US"/>
        </w:rPr>
        <w:t>Iavarone</w:t>
      </w:r>
      <w:proofErr w:type="spellEnd"/>
      <w:r w:rsidRPr="009C62F6">
        <w:rPr>
          <w:rFonts w:asciiTheme="minorHAnsi" w:hAnsiTheme="minorHAnsi" w:cstheme="minorHAnsi"/>
          <w:sz w:val="20"/>
          <w:szCs w:val="20"/>
          <w:lang w:val="en-US"/>
        </w:rPr>
        <w:t xml:space="preserve">, A., Fasano, A., Palladino, R., </w:t>
      </w:r>
      <w:proofErr w:type="spellStart"/>
      <w:r w:rsidRPr="009C62F6">
        <w:rPr>
          <w:rFonts w:asciiTheme="minorHAnsi" w:hAnsiTheme="minorHAnsi" w:cstheme="minorHAnsi"/>
          <w:sz w:val="20"/>
          <w:szCs w:val="20"/>
          <w:lang w:val="en-US"/>
        </w:rPr>
        <w:t>Rucco</w:t>
      </w:r>
      <w:proofErr w:type="spellEnd"/>
      <w:r w:rsidRPr="009C62F6">
        <w:rPr>
          <w:rFonts w:asciiTheme="minorHAnsi" w:hAnsiTheme="minorHAnsi" w:cstheme="minorHAnsi"/>
          <w:sz w:val="20"/>
          <w:szCs w:val="20"/>
          <w:lang w:val="en-US"/>
        </w:rPr>
        <w:t xml:space="preserve">, R., </w:t>
      </w:r>
      <w:proofErr w:type="spellStart"/>
      <w:r w:rsidRPr="009C62F6">
        <w:rPr>
          <w:rFonts w:asciiTheme="minorHAnsi" w:hAnsiTheme="minorHAnsi" w:cstheme="minorHAnsi"/>
          <w:sz w:val="20"/>
          <w:szCs w:val="20"/>
          <w:lang w:val="en-US"/>
        </w:rPr>
        <w:t>Picillo</w:t>
      </w:r>
      <w:proofErr w:type="spellEnd"/>
      <w:r w:rsidRPr="009C62F6">
        <w:rPr>
          <w:rFonts w:asciiTheme="minorHAnsi" w:hAnsiTheme="minorHAnsi" w:cstheme="minorHAnsi"/>
          <w:sz w:val="20"/>
          <w:szCs w:val="20"/>
          <w:lang w:val="en-US"/>
        </w:rPr>
        <w:t xml:space="preserve">, M., Lista, I., </w:t>
      </w:r>
      <w:proofErr w:type="spellStart"/>
      <w:r w:rsidRPr="009C62F6">
        <w:rPr>
          <w:rFonts w:asciiTheme="minorHAnsi" w:hAnsiTheme="minorHAnsi" w:cstheme="minorHAnsi"/>
          <w:sz w:val="20"/>
          <w:szCs w:val="20"/>
          <w:lang w:val="en-US"/>
        </w:rPr>
        <w:t>Varriale</w:t>
      </w:r>
      <w:proofErr w:type="spellEnd"/>
      <w:r w:rsidRPr="009C62F6">
        <w:rPr>
          <w:rFonts w:asciiTheme="minorHAnsi" w:hAnsiTheme="minorHAnsi" w:cstheme="minorHAnsi"/>
          <w:sz w:val="20"/>
          <w:szCs w:val="20"/>
          <w:lang w:val="en-US"/>
        </w:rPr>
        <w:t xml:space="preserve">, P., Vitale, C., </w:t>
      </w:r>
      <w:proofErr w:type="spellStart"/>
      <w:r w:rsidRPr="009C62F6">
        <w:rPr>
          <w:rFonts w:asciiTheme="minorHAnsi" w:hAnsiTheme="minorHAnsi" w:cstheme="minorHAnsi"/>
          <w:sz w:val="20"/>
          <w:szCs w:val="20"/>
          <w:lang w:val="en-US"/>
        </w:rPr>
        <w:t>Cesarelli</w:t>
      </w:r>
      <w:proofErr w:type="spellEnd"/>
      <w:r w:rsidRPr="009C62F6">
        <w:rPr>
          <w:rFonts w:asciiTheme="minorHAnsi" w:hAnsiTheme="minorHAnsi" w:cstheme="minorHAnsi"/>
          <w:sz w:val="20"/>
          <w:szCs w:val="20"/>
          <w:lang w:val="en-US"/>
        </w:rPr>
        <w:t xml:space="preserve">, M., Sorrentino, G., and Barone, P., Step length predicts executive dysfunction in Parkinson’s disease: a 3-year prospective study. </w:t>
      </w:r>
      <w:r w:rsidRPr="009C62F6">
        <w:rPr>
          <w:rFonts w:asciiTheme="minorHAnsi" w:hAnsiTheme="minorHAnsi" w:cstheme="minorHAnsi"/>
          <w:i/>
          <w:iCs/>
          <w:sz w:val="20"/>
          <w:szCs w:val="20"/>
          <w:lang w:val="en-US"/>
        </w:rPr>
        <w:t xml:space="preserve">J. Neurol. </w:t>
      </w:r>
      <w:r w:rsidRPr="009C62F6">
        <w:rPr>
          <w:rFonts w:asciiTheme="minorHAnsi" w:hAnsiTheme="minorHAnsi" w:cstheme="minorHAnsi"/>
          <w:sz w:val="20"/>
          <w:szCs w:val="20"/>
          <w:lang w:val="en-US"/>
        </w:rPr>
        <w:t>265(10):2211–2220. https://doi.org/10.1007/s00415-018-8973-x, 2018.</w:t>
      </w:r>
    </w:p>
  </w:footnote>
  <w:footnote w:id="9">
    <w:p w14:paraId="6BAC7E82" w14:textId="77777777" w:rsidR="00325190" w:rsidRPr="009C62F6" w:rsidRDefault="00325190" w:rsidP="00CD0E20">
      <w:pPr>
        <w:autoSpaceDE w:val="0"/>
        <w:autoSpaceDN w:val="0"/>
        <w:adjustRightInd w:val="0"/>
        <w:ind w:left="142" w:hanging="142"/>
        <w:rPr>
          <w:rFonts w:asciiTheme="minorHAnsi" w:hAnsiTheme="minorHAnsi" w:cstheme="minorHAnsi"/>
          <w:sz w:val="20"/>
          <w:szCs w:val="20"/>
          <w:lang w:val="en-US"/>
        </w:rPr>
      </w:pPr>
      <w:r w:rsidRPr="009C62F6">
        <w:rPr>
          <w:rStyle w:val="Refdenotaalpie"/>
          <w:rFonts w:asciiTheme="minorHAnsi" w:hAnsiTheme="minorHAnsi" w:cstheme="minorHAnsi"/>
          <w:sz w:val="20"/>
          <w:szCs w:val="20"/>
        </w:rPr>
        <w:footnoteRef/>
      </w:r>
      <w:r w:rsidRPr="009C62F6">
        <w:rPr>
          <w:rFonts w:asciiTheme="minorHAnsi" w:hAnsiTheme="minorHAnsi" w:cstheme="minorHAnsi"/>
          <w:sz w:val="20"/>
          <w:szCs w:val="20"/>
          <w:lang w:val="en-US"/>
        </w:rPr>
        <w:t xml:space="preserve"> </w:t>
      </w:r>
      <w:proofErr w:type="spellStart"/>
      <w:r w:rsidRPr="009C62F6">
        <w:rPr>
          <w:rFonts w:asciiTheme="minorHAnsi" w:hAnsiTheme="minorHAnsi" w:cstheme="minorHAnsi"/>
          <w:sz w:val="20"/>
          <w:szCs w:val="20"/>
          <w:lang w:val="en-US"/>
        </w:rPr>
        <w:t>Liparoti</w:t>
      </w:r>
      <w:proofErr w:type="spellEnd"/>
      <w:r w:rsidRPr="009C62F6">
        <w:rPr>
          <w:rFonts w:asciiTheme="minorHAnsi" w:hAnsiTheme="minorHAnsi" w:cstheme="minorHAnsi"/>
          <w:sz w:val="20"/>
          <w:szCs w:val="20"/>
          <w:lang w:val="en-US"/>
        </w:rPr>
        <w:t xml:space="preserve">, M., Della Corte, M., </w:t>
      </w:r>
      <w:proofErr w:type="spellStart"/>
      <w:r w:rsidRPr="009C62F6">
        <w:rPr>
          <w:rFonts w:asciiTheme="minorHAnsi" w:hAnsiTheme="minorHAnsi" w:cstheme="minorHAnsi"/>
          <w:sz w:val="20"/>
          <w:szCs w:val="20"/>
          <w:lang w:val="en-US"/>
        </w:rPr>
        <w:t>Rucco</w:t>
      </w:r>
      <w:proofErr w:type="spellEnd"/>
      <w:r w:rsidRPr="009C62F6">
        <w:rPr>
          <w:rFonts w:asciiTheme="minorHAnsi" w:hAnsiTheme="minorHAnsi" w:cstheme="minorHAnsi"/>
          <w:sz w:val="20"/>
          <w:szCs w:val="20"/>
          <w:lang w:val="en-US"/>
        </w:rPr>
        <w:t>, R., Sorrentino, P., Sparaco, M., Capuano, R.,</w:t>
      </w:r>
      <w:proofErr w:type="spellStart"/>
      <w:r w:rsidRPr="009C62F6">
        <w:rPr>
          <w:rFonts w:asciiTheme="minorHAnsi" w:hAnsiTheme="minorHAnsi" w:cstheme="minorHAnsi"/>
          <w:sz w:val="20"/>
          <w:szCs w:val="20"/>
          <w:lang w:val="en-US"/>
        </w:rPr>
        <w:t>Minino</w:t>
      </w:r>
      <w:proofErr w:type="spellEnd"/>
      <w:r w:rsidRPr="009C62F6">
        <w:rPr>
          <w:rFonts w:asciiTheme="minorHAnsi" w:hAnsiTheme="minorHAnsi" w:cstheme="minorHAnsi"/>
          <w:sz w:val="20"/>
          <w:szCs w:val="20"/>
          <w:lang w:val="en-US"/>
        </w:rPr>
        <w:t xml:space="preserve">, R., </w:t>
      </w:r>
      <w:proofErr w:type="spellStart"/>
      <w:r w:rsidRPr="009C62F6">
        <w:rPr>
          <w:rFonts w:asciiTheme="minorHAnsi" w:hAnsiTheme="minorHAnsi" w:cstheme="minorHAnsi"/>
          <w:sz w:val="20"/>
          <w:szCs w:val="20"/>
          <w:lang w:val="en-US"/>
        </w:rPr>
        <w:t>Lavorgna</w:t>
      </w:r>
      <w:proofErr w:type="spellEnd"/>
      <w:r w:rsidRPr="009C62F6">
        <w:rPr>
          <w:rFonts w:asciiTheme="minorHAnsi" w:hAnsiTheme="minorHAnsi" w:cstheme="minorHAnsi"/>
          <w:sz w:val="20"/>
          <w:szCs w:val="20"/>
          <w:lang w:val="en-US"/>
        </w:rPr>
        <w:t xml:space="preserve">, L., </w:t>
      </w:r>
      <w:proofErr w:type="spellStart"/>
      <w:r w:rsidRPr="009C62F6">
        <w:rPr>
          <w:rFonts w:asciiTheme="minorHAnsi" w:hAnsiTheme="minorHAnsi" w:cstheme="minorHAnsi"/>
          <w:sz w:val="20"/>
          <w:szCs w:val="20"/>
          <w:lang w:val="en-US"/>
        </w:rPr>
        <w:t>Agosti</w:t>
      </w:r>
      <w:proofErr w:type="spellEnd"/>
      <w:r w:rsidRPr="009C62F6">
        <w:rPr>
          <w:rFonts w:asciiTheme="minorHAnsi" w:hAnsiTheme="minorHAnsi" w:cstheme="minorHAnsi"/>
          <w:sz w:val="20"/>
          <w:szCs w:val="20"/>
          <w:lang w:val="en-US"/>
        </w:rPr>
        <w:t xml:space="preserve">, V., Sorrentino, G., and </w:t>
      </w:r>
      <w:proofErr w:type="spellStart"/>
      <w:r w:rsidRPr="009C62F6">
        <w:rPr>
          <w:rFonts w:asciiTheme="minorHAnsi" w:hAnsiTheme="minorHAnsi" w:cstheme="minorHAnsi"/>
          <w:sz w:val="20"/>
          <w:szCs w:val="20"/>
          <w:lang w:val="en-US"/>
        </w:rPr>
        <w:t>Bonavita</w:t>
      </w:r>
      <w:proofErr w:type="spellEnd"/>
      <w:r w:rsidRPr="009C62F6">
        <w:rPr>
          <w:rFonts w:asciiTheme="minorHAnsi" w:hAnsiTheme="minorHAnsi" w:cstheme="minorHAnsi"/>
          <w:sz w:val="20"/>
          <w:szCs w:val="20"/>
          <w:lang w:val="en-US"/>
        </w:rPr>
        <w:t xml:space="preserve">, S., Gait abnormalities in minimally disabled people with multiple sclerosis: a 3D-motion analysis study. </w:t>
      </w:r>
      <w:proofErr w:type="spellStart"/>
      <w:r w:rsidRPr="009C62F6">
        <w:rPr>
          <w:rFonts w:asciiTheme="minorHAnsi" w:hAnsiTheme="minorHAnsi" w:cstheme="minorHAnsi"/>
          <w:i/>
          <w:iCs/>
          <w:sz w:val="20"/>
          <w:szCs w:val="20"/>
          <w:lang w:val="en-US"/>
        </w:rPr>
        <w:t>Mult</w:t>
      </w:r>
      <w:proofErr w:type="spellEnd"/>
      <w:r w:rsidRPr="009C62F6">
        <w:rPr>
          <w:rFonts w:asciiTheme="minorHAnsi" w:hAnsiTheme="minorHAnsi" w:cstheme="minorHAnsi"/>
          <w:i/>
          <w:iCs/>
          <w:sz w:val="20"/>
          <w:szCs w:val="20"/>
          <w:lang w:val="en-US"/>
        </w:rPr>
        <w:t xml:space="preserve">. </w:t>
      </w:r>
      <w:proofErr w:type="spellStart"/>
      <w:r w:rsidRPr="009C62F6">
        <w:rPr>
          <w:rFonts w:asciiTheme="minorHAnsi" w:hAnsiTheme="minorHAnsi" w:cstheme="minorHAnsi"/>
          <w:i/>
          <w:iCs/>
          <w:sz w:val="20"/>
          <w:szCs w:val="20"/>
          <w:lang w:val="en-US"/>
        </w:rPr>
        <w:t>Scler</w:t>
      </w:r>
      <w:proofErr w:type="spellEnd"/>
      <w:r w:rsidRPr="009C62F6">
        <w:rPr>
          <w:rFonts w:asciiTheme="minorHAnsi" w:hAnsiTheme="minorHAnsi" w:cstheme="minorHAnsi"/>
          <w:i/>
          <w:iCs/>
          <w:sz w:val="20"/>
          <w:szCs w:val="20"/>
          <w:lang w:val="en-US"/>
        </w:rPr>
        <w:t xml:space="preserve">. </w:t>
      </w:r>
      <w:proofErr w:type="spellStart"/>
      <w:r w:rsidRPr="009C62F6">
        <w:rPr>
          <w:rFonts w:asciiTheme="minorHAnsi" w:hAnsiTheme="minorHAnsi" w:cstheme="minorHAnsi"/>
          <w:i/>
          <w:iCs/>
          <w:sz w:val="20"/>
          <w:szCs w:val="20"/>
          <w:lang w:val="en-US"/>
        </w:rPr>
        <w:t>Relat</w:t>
      </w:r>
      <w:proofErr w:type="spellEnd"/>
      <w:r w:rsidRPr="009C62F6">
        <w:rPr>
          <w:rFonts w:asciiTheme="minorHAnsi" w:hAnsiTheme="minorHAnsi" w:cstheme="minorHAnsi"/>
          <w:i/>
          <w:iCs/>
          <w:sz w:val="20"/>
          <w:szCs w:val="20"/>
          <w:lang w:val="en-US"/>
        </w:rPr>
        <w:t xml:space="preserve">. </w:t>
      </w:r>
      <w:proofErr w:type="spellStart"/>
      <w:r w:rsidRPr="009C62F6">
        <w:rPr>
          <w:rFonts w:asciiTheme="minorHAnsi" w:hAnsiTheme="minorHAnsi" w:cstheme="minorHAnsi"/>
          <w:i/>
          <w:iCs/>
          <w:sz w:val="20"/>
          <w:szCs w:val="20"/>
          <w:lang w:val="en-US"/>
        </w:rPr>
        <w:t>Disord</w:t>
      </w:r>
      <w:proofErr w:type="spellEnd"/>
      <w:r w:rsidRPr="009C62F6">
        <w:rPr>
          <w:rFonts w:asciiTheme="minorHAnsi" w:hAnsiTheme="minorHAnsi" w:cstheme="minorHAnsi"/>
          <w:i/>
          <w:iCs/>
          <w:sz w:val="20"/>
          <w:szCs w:val="20"/>
          <w:lang w:val="en-US"/>
        </w:rPr>
        <w:t xml:space="preserve">. </w:t>
      </w:r>
      <w:r w:rsidRPr="009C62F6">
        <w:rPr>
          <w:rFonts w:asciiTheme="minorHAnsi" w:hAnsiTheme="minorHAnsi" w:cstheme="minorHAnsi"/>
          <w:sz w:val="20"/>
          <w:szCs w:val="20"/>
          <w:lang w:val="en-US"/>
        </w:rPr>
        <w:t>29:100–107. https://doi.org/10.1016/J.MSARD.2019.01.028, 2019.</w:t>
      </w:r>
    </w:p>
  </w:footnote>
  <w:footnote w:id="10">
    <w:p w14:paraId="2873C667" w14:textId="44232814" w:rsidR="00325190" w:rsidRPr="009C62F6" w:rsidRDefault="00325190" w:rsidP="00CD0E20">
      <w:pPr>
        <w:autoSpaceDE w:val="0"/>
        <w:autoSpaceDN w:val="0"/>
        <w:adjustRightInd w:val="0"/>
        <w:ind w:left="142" w:hanging="142"/>
        <w:rPr>
          <w:rFonts w:asciiTheme="minorHAnsi" w:hAnsiTheme="minorHAnsi" w:cstheme="minorHAnsi"/>
          <w:sz w:val="20"/>
          <w:szCs w:val="20"/>
          <w:lang w:val="en-US"/>
        </w:rPr>
      </w:pPr>
      <w:r w:rsidRPr="009C62F6">
        <w:rPr>
          <w:rStyle w:val="Refdenotaalpie"/>
          <w:rFonts w:asciiTheme="minorHAnsi" w:hAnsiTheme="minorHAnsi" w:cstheme="minorHAnsi"/>
          <w:sz w:val="20"/>
          <w:szCs w:val="20"/>
        </w:rPr>
        <w:footnoteRef/>
      </w:r>
      <w:r w:rsidRPr="008C6412">
        <w:rPr>
          <w:rFonts w:asciiTheme="minorHAnsi" w:hAnsiTheme="minorHAnsi" w:cstheme="minorHAnsi"/>
          <w:sz w:val="20"/>
          <w:szCs w:val="20"/>
          <w:lang w:val="en-US"/>
        </w:rPr>
        <w:t xml:space="preserve"> </w:t>
      </w:r>
      <w:proofErr w:type="spellStart"/>
      <w:r w:rsidRPr="008C6412">
        <w:rPr>
          <w:rFonts w:asciiTheme="minorHAnsi" w:hAnsiTheme="minorHAnsi" w:cstheme="minorHAnsi"/>
          <w:sz w:val="20"/>
          <w:szCs w:val="20"/>
          <w:lang w:val="en-US"/>
        </w:rPr>
        <w:t>Rucco</w:t>
      </w:r>
      <w:proofErr w:type="spellEnd"/>
      <w:r w:rsidRPr="008C6412">
        <w:rPr>
          <w:rFonts w:asciiTheme="minorHAnsi" w:hAnsiTheme="minorHAnsi" w:cstheme="minorHAnsi"/>
          <w:sz w:val="20"/>
          <w:szCs w:val="20"/>
          <w:lang w:val="en-US"/>
        </w:rPr>
        <w:t xml:space="preserve">, R., </w:t>
      </w:r>
      <w:proofErr w:type="spellStart"/>
      <w:r w:rsidRPr="008C6412">
        <w:rPr>
          <w:rFonts w:asciiTheme="minorHAnsi" w:hAnsiTheme="minorHAnsi" w:cstheme="minorHAnsi"/>
          <w:sz w:val="20"/>
          <w:szCs w:val="20"/>
          <w:lang w:val="en-US"/>
        </w:rPr>
        <w:t>Agosti</w:t>
      </w:r>
      <w:proofErr w:type="spellEnd"/>
      <w:r w:rsidRPr="008C6412">
        <w:rPr>
          <w:rFonts w:asciiTheme="minorHAnsi" w:hAnsiTheme="minorHAnsi" w:cstheme="minorHAnsi"/>
          <w:sz w:val="20"/>
          <w:szCs w:val="20"/>
          <w:lang w:val="en-US"/>
        </w:rPr>
        <w:t xml:space="preserve">, V., </w:t>
      </w:r>
      <w:proofErr w:type="spellStart"/>
      <w:r w:rsidRPr="008C6412">
        <w:rPr>
          <w:rFonts w:asciiTheme="minorHAnsi" w:hAnsiTheme="minorHAnsi" w:cstheme="minorHAnsi"/>
          <w:sz w:val="20"/>
          <w:szCs w:val="20"/>
          <w:lang w:val="en-US"/>
        </w:rPr>
        <w:t>Jacini</w:t>
      </w:r>
      <w:proofErr w:type="spellEnd"/>
      <w:r w:rsidRPr="008C6412">
        <w:rPr>
          <w:rFonts w:asciiTheme="minorHAnsi" w:hAnsiTheme="minorHAnsi" w:cstheme="minorHAnsi"/>
          <w:sz w:val="20"/>
          <w:szCs w:val="20"/>
          <w:lang w:val="en-US"/>
        </w:rPr>
        <w:t xml:space="preserve">, F., Sorrentino, P., </w:t>
      </w:r>
      <w:proofErr w:type="spellStart"/>
      <w:r w:rsidRPr="008C6412">
        <w:rPr>
          <w:rFonts w:asciiTheme="minorHAnsi" w:hAnsiTheme="minorHAnsi" w:cstheme="minorHAnsi"/>
          <w:sz w:val="20"/>
          <w:szCs w:val="20"/>
          <w:lang w:val="en-US"/>
        </w:rPr>
        <w:t>Varriale</w:t>
      </w:r>
      <w:proofErr w:type="spellEnd"/>
      <w:r w:rsidRPr="008C6412">
        <w:rPr>
          <w:rFonts w:asciiTheme="minorHAnsi" w:hAnsiTheme="minorHAnsi" w:cstheme="minorHAnsi"/>
          <w:sz w:val="20"/>
          <w:szCs w:val="20"/>
          <w:lang w:val="en-US"/>
        </w:rPr>
        <w:t xml:space="preserve">, P., De Stefano, M., Milan, G., </w:t>
      </w:r>
      <w:proofErr w:type="spellStart"/>
      <w:r w:rsidRPr="008C6412">
        <w:rPr>
          <w:rFonts w:asciiTheme="minorHAnsi" w:hAnsiTheme="minorHAnsi" w:cstheme="minorHAnsi"/>
          <w:sz w:val="20"/>
          <w:szCs w:val="20"/>
          <w:lang w:val="en-US"/>
        </w:rPr>
        <w:t>Montella</w:t>
      </w:r>
      <w:proofErr w:type="spellEnd"/>
      <w:r w:rsidRPr="008C6412">
        <w:rPr>
          <w:rFonts w:asciiTheme="minorHAnsi" w:hAnsiTheme="minorHAnsi" w:cstheme="minorHAnsi"/>
          <w:sz w:val="20"/>
          <w:szCs w:val="20"/>
          <w:lang w:val="en-US"/>
        </w:rPr>
        <w:t xml:space="preserve">, P., and Sorrentino, G., </w:t>
      </w:r>
      <w:proofErr w:type="spellStart"/>
      <w:r w:rsidRPr="009C62F6">
        <w:rPr>
          <w:rFonts w:asciiTheme="minorHAnsi" w:hAnsiTheme="minorHAnsi" w:cstheme="minorHAnsi"/>
          <w:sz w:val="20"/>
          <w:szCs w:val="20"/>
          <w:lang w:val="en-US"/>
        </w:rPr>
        <w:t>Spatio</w:t>
      </w:r>
      <w:proofErr w:type="spellEnd"/>
      <w:r w:rsidRPr="009C62F6">
        <w:rPr>
          <w:rFonts w:asciiTheme="minorHAnsi" w:hAnsiTheme="minorHAnsi" w:cstheme="minorHAnsi"/>
          <w:sz w:val="20"/>
          <w:szCs w:val="20"/>
          <w:lang w:val="en-US"/>
        </w:rPr>
        <w:t xml:space="preserve">-temporal and kinematic gait analysis in patients with Frontotemporal dementia and Alzheimer’s disease through 3D motion capture. </w:t>
      </w:r>
      <w:r w:rsidRPr="009C62F6">
        <w:rPr>
          <w:rFonts w:asciiTheme="minorHAnsi" w:hAnsiTheme="minorHAnsi" w:cstheme="minorHAnsi"/>
          <w:i/>
          <w:iCs/>
          <w:sz w:val="20"/>
          <w:szCs w:val="20"/>
          <w:lang w:val="en-US"/>
        </w:rPr>
        <w:t xml:space="preserve">Gait Posture </w:t>
      </w:r>
      <w:r w:rsidRPr="009C62F6">
        <w:rPr>
          <w:rFonts w:asciiTheme="minorHAnsi" w:hAnsiTheme="minorHAnsi" w:cstheme="minorHAnsi"/>
          <w:sz w:val="20"/>
          <w:szCs w:val="20"/>
          <w:lang w:val="en-US"/>
        </w:rPr>
        <w:t>52:312–317. https://doi.org/10.1016/J.GAITPOST.2016.12.021, 2017.</w:t>
      </w:r>
    </w:p>
  </w:footnote>
  <w:footnote w:id="11">
    <w:p w14:paraId="7C8F3262" w14:textId="77777777" w:rsidR="00325190" w:rsidRPr="009C62F6" w:rsidRDefault="00325190" w:rsidP="00CD0E20">
      <w:pPr>
        <w:autoSpaceDE w:val="0"/>
        <w:autoSpaceDN w:val="0"/>
        <w:adjustRightInd w:val="0"/>
        <w:ind w:left="142" w:hanging="142"/>
        <w:rPr>
          <w:rFonts w:asciiTheme="minorHAnsi" w:hAnsiTheme="minorHAnsi" w:cstheme="minorHAnsi"/>
          <w:sz w:val="20"/>
          <w:szCs w:val="20"/>
          <w:lang w:val="en-US"/>
        </w:rPr>
      </w:pPr>
      <w:r w:rsidRPr="009C62F6">
        <w:rPr>
          <w:rStyle w:val="Refdenotaalpie"/>
          <w:rFonts w:asciiTheme="minorHAnsi" w:hAnsiTheme="minorHAnsi" w:cstheme="minorHAnsi"/>
          <w:sz w:val="20"/>
          <w:szCs w:val="20"/>
        </w:rPr>
        <w:footnoteRef/>
      </w:r>
      <w:r w:rsidRPr="009C62F6">
        <w:rPr>
          <w:rFonts w:asciiTheme="minorHAnsi" w:hAnsiTheme="minorHAnsi" w:cstheme="minorHAnsi"/>
          <w:sz w:val="20"/>
          <w:szCs w:val="20"/>
          <w:lang w:val="en-US"/>
        </w:rPr>
        <w:t xml:space="preserve"> Sorrentino, P., </w:t>
      </w:r>
      <w:proofErr w:type="spellStart"/>
      <w:r w:rsidRPr="009C62F6">
        <w:rPr>
          <w:rFonts w:asciiTheme="minorHAnsi" w:hAnsiTheme="minorHAnsi" w:cstheme="minorHAnsi"/>
          <w:sz w:val="20"/>
          <w:szCs w:val="20"/>
          <w:lang w:val="en-US"/>
        </w:rPr>
        <w:t>Barbato</w:t>
      </w:r>
      <w:proofErr w:type="spellEnd"/>
      <w:r w:rsidRPr="009C62F6">
        <w:rPr>
          <w:rFonts w:asciiTheme="minorHAnsi" w:hAnsiTheme="minorHAnsi" w:cstheme="minorHAnsi"/>
          <w:sz w:val="20"/>
          <w:szCs w:val="20"/>
          <w:lang w:val="en-US"/>
        </w:rPr>
        <w:t xml:space="preserve">, A., Del </w:t>
      </w:r>
      <w:proofErr w:type="spellStart"/>
      <w:r w:rsidRPr="009C62F6">
        <w:rPr>
          <w:rFonts w:asciiTheme="minorHAnsi" w:hAnsiTheme="minorHAnsi" w:cstheme="minorHAnsi"/>
          <w:sz w:val="20"/>
          <w:szCs w:val="20"/>
          <w:lang w:val="en-US"/>
        </w:rPr>
        <w:t>Gaudio</w:t>
      </w:r>
      <w:proofErr w:type="spellEnd"/>
      <w:r w:rsidRPr="009C62F6">
        <w:rPr>
          <w:rFonts w:asciiTheme="minorHAnsi" w:hAnsiTheme="minorHAnsi" w:cstheme="minorHAnsi"/>
          <w:sz w:val="20"/>
          <w:szCs w:val="20"/>
          <w:lang w:val="en-US"/>
        </w:rPr>
        <w:t xml:space="preserve">, L., </w:t>
      </w:r>
      <w:proofErr w:type="spellStart"/>
      <w:r w:rsidRPr="009C62F6">
        <w:rPr>
          <w:rFonts w:asciiTheme="minorHAnsi" w:hAnsiTheme="minorHAnsi" w:cstheme="minorHAnsi"/>
          <w:sz w:val="20"/>
          <w:szCs w:val="20"/>
          <w:lang w:val="en-US"/>
        </w:rPr>
        <w:t>Rucco</w:t>
      </w:r>
      <w:proofErr w:type="spellEnd"/>
      <w:r w:rsidRPr="009C62F6">
        <w:rPr>
          <w:rFonts w:asciiTheme="minorHAnsi" w:hAnsiTheme="minorHAnsi" w:cstheme="minorHAnsi"/>
          <w:sz w:val="20"/>
          <w:szCs w:val="20"/>
          <w:lang w:val="en-US"/>
        </w:rPr>
        <w:t xml:space="preserve">, R., </w:t>
      </w:r>
      <w:proofErr w:type="spellStart"/>
      <w:r w:rsidRPr="009C62F6">
        <w:rPr>
          <w:rFonts w:asciiTheme="minorHAnsi" w:hAnsiTheme="minorHAnsi" w:cstheme="minorHAnsi"/>
          <w:sz w:val="20"/>
          <w:szCs w:val="20"/>
          <w:lang w:val="en-US"/>
        </w:rPr>
        <w:t>Varriale</w:t>
      </w:r>
      <w:proofErr w:type="spellEnd"/>
      <w:r w:rsidRPr="009C62F6">
        <w:rPr>
          <w:rFonts w:asciiTheme="minorHAnsi" w:hAnsiTheme="minorHAnsi" w:cstheme="minorHAnsi"/>
          <w:sz w:val="20"/>
          <w:szCs w:val="20"/>
          <w:lang w:val="en-US"/>
        </w:rPr>
        <w:t xml:space="preserve">, P., </w:t>
      </w:r>
      <w:proofErr w:type="spellStart"/>
      <w:r w:rsidRPr="009C62F6">
        <w:rPr>
          <w:rFonts w:asciiTheme="minorHAnsi" w:hAnsiTheme="minorHAnsi" w:cstheme="minorHAnsi"/>
          <w:sz w:val="20"/>
          <w:szCs w:val="20"/>
          <w:lang w:val="en-US"/>
        </w:rPr>
        <w:t>Sibilio</w:t>
      </w:r>
      <w:proofErr w:type="spellEnd"/>
      <w:r w:rsidRPr="009C62F6">
        <w:rPr>
          <w:rFonts w:asciiTheme="minorHAnsi" w:hAnsiTheme="minorHAnsi" w:cstheme="minorHAnsi"/>
          <w:sz w:val="20"/>
          <w:szCs w:val="20"/>
          <w:lang w:val="en-US"/>
        </w:rPr>
        <w:t xml:space="preserve">, M., </w:t>
      </w:r>
      <w:proofErr w:type="spellStart"/>
      <w:r w:rsidRPr="009C62F6">
        <w:rPr>
          <w:rFonts w:asciiTheme="minorHAnsi" w:hAnsiTheme="minorHAnsi" w:cstheme="minorHAnsi"/>
          <w:sz w:val="20"/>
          <w:szCs w:val="20"/>
          <w:lang w:val="en-US"/>
        </w:rPr>
        <w:t>Strazzullo</w:t>
      </w:r>
      <w:proofErr w:type="spellEnd"/>
      <w:r w:rsidRPr="009C62F6">
        <w:rPr>
          <w:rFonts w:asciiTheme="minorHAnsi" w:hAnsiTheme="minorHAnsi" w:cstheme="minorHAnsi"/>
          <w:sz w:val="20"/>
          <w:szCs w:val="20"/>
          <w:lang w:val="en-US"/>
        </w:rPr>
        <w:t xml:space="preserve">, P., Sorrentino, G., and </w:t>
      </w:r>
      <w:proofErr w:type="spellStart"/>
      <w:r w:rsidRPr="009C62F6">
        <w:rPr>
          <w:rFonts w:asciiTheme="minorHAnsi" w:hAnsiTheme="minorHAnsi" w:cstheme="minorHAnsi"/>
          <w:sz w:val="20"/>
          <w:szCs w:val="20"/>
          <w:lang w:val="en-US"/>
        </w:rPr>
        <w:t>Agosti</w:t>
      </w:r>
      <w:proofErr w:type="spellEnd"/>
      <w:r w:rsidRPr="009C62F6">
        <w:rPr>
          <w:rFonts w:asciiTheme="minorHAnsi" w:hAnsiTheme="minorHAnsi" w:cstheme="minorHAnsi"/>
          <w:sz w:val="20"/>
          <w:szCs w:val="20"/>
          <w:lang w:val="en-US"/>
        </w:rPr>
        <w:t xml:space="preserve">, V., Impaired gait kinematics in type 1 Gaucher’s disease. </w:t>
      </w:r>
      <w:r w:rsidRPr="009C62F6">
        <w:rPr>
          <w:rFonts w:asciiTheme="minorHAnsi" w:hAnsiTheme="minorHAnsi" w:cstheme="minorHAnsi"/>
          <w:i/>
          <w:iCs/>
          <w:sz w:val="20"/>
          <w:szCs w:val="20"/>
          <w:lang w:val="en-US"/>
        </w:rPr>
        <w:t xml:space="preserve">J. Park. Dis. </w:t>
      </w:r>
      <w:r w:rsidRPr="009C62F6">
        <w:rPr>
          <w:rFonts w:asciiTheme="minorHAnsi" w:hAnsiTheme="minorHAnsi" w:cstheme="minorHAnsi"/>
          <w:sz w:val="20"/>
          <w:szCs w:val="20"/>
          <w:lang w:val="en-US"/>
        </w:rPr>
        <w:t>6(1):191–195. https://doi.org/10.3233/JPD-150660, 2016.</w:t>
      </w:r>
    </w:p>
  </w:footnote>
  <w:footnote w:id="12">
    <w:p w14:paraId="1C8CD90F" w14:textId="77777777" w:rsidR="00325190" w:rsidRPr="009C62F6" w:rsidRDefault="00325190" w:rsidP="00CD0E20">
      <w:pPr>
        <w:autoSpaceDE w:val="0"/>
        <w:autoSpaceDN w:val="0"/>
        <w:adjustRightInd w:val="0"/>
        <w:ind w:left="142" w:hanging="142"/>
        <w:rPr>
          <w:lang w:val="en-US"/>
        </w:rPr>
      </w:pPr>
      <w:r w:rsidRPr="009C62F6">
        <w:rPr>
          <w:rStyle w:val="Refdenotaalpie"/>
          <w:rFonts w:asciiTheme="minorHAnsi" w:hAnsiTheme="minorHAnsi" w:cstheme="minorHAnsi"/>
          <w:sz w:val="20"/>
          <w:szCs w:val="20"/>
        </w:rPr>
        <w:footnoteRef/>
      </w:r>
      <w:r w:rsidRPr="009C62F6">
        <w:rPr>
          <w:rFonts w:asciiTheme="minorHAnsi" w:hAnsiTheme="minorHAnsi" w:cstheme="minorHAnsi"/>
          <w:sz w:val="20"/>
          <w:szCs w:val="20"/>
          <w:lang w:val="en-US"/>
        </w:rPr>
        <w:t xml:space="preserve"> </w:t>
      </w:r>
      <w:proofErr w:type="spellStart"/>
      <w:r w:rsidRPr="009C62F6">
        <w:rPr>
          <w:rFonts w:asciiTheme="minorHAnsi" w:hAnsiTheme="minorHAnsi" w:cstheme="minorHAnsi"/>
          <w:sz w:val="20"/>
          <w:szCs w:val="20"/>
          <w:lang w:val="en-US"/>
        </w:rPr>
        <w:t>Muro</w:t>
      </w:r>
      <w:proofErr w:type="spellEnd"/>
      <w:r w:rsidRPr="009C62F6">
        <w:rPr>
          <w:rFonts w:asciiTheme="minorHAnsi" w:hAnsiTheme="minorHAnsi" w:cstheme="minorHAnsi"/>
          <w:sz w:val="20"/>
          <w:szCs w:val="20"/>
          <w:lang w:val="en-US"/>
        </w:rPr>
        <w:t xml:space="preserve">-de-la </w:t>
      </w:r>
      <w:proofErr w:type="spellStart"/>
      <w:r w:rsidRPr="009C62F6">
        <w:rPr>
          <w:rFonts w:asciiTheme="minorHAnsi" w:hAnsiTheme="minorHAnsi" w:cstheme="minorHAnsi"/>
          <w:sz w:val="20"/>
          <w:szCs w:val="20"/>
          <w:lang w:val="en-US"/>
        </w:rPr>
        <w:t>Herran</w:t>
      </w:r>
      <w:proofErr w:type="spellEnd"/>
      <w:r w:rsidRPr="009C62F6">
        <w:rPr>
          <w:rFonts w:asciiTheme="minorHAnsi" w:hAnsiTheme="minorHAnsi" w:cstheme="minorHAnsi"/>
          <w:sz w:val="20"/>
          <w:szCs w:val="20"/>
          <w:lang w:val="en-US"/>
        </w:rPr>
        <w:t xml:space="preserve">, A., </w:t>
      </w:r>
      <w:proofErr w:type="spellStart"/>
      <w:r w:rsidRPr="009C62F6">
        <w:rPr>
          <w:rFonts w:asciiTheme="minorHAnsi" w:hAnsiTheme="minorHAnsi" w:cstheme="minorHAnsi"/>
          <w:sz w:val="20"/>
          <w:szCs w:val="20"/>
          <w:lang w:val="en-US"/>
        </w:rPr>
        <w:t>Garc´ıa-Zapirain</w:t>
      </w:r>
      <w:proofErr w:type="spellEnd"/>
      <w:r w:rsidRPr="009C62F6">
        <w:rPr>
          <w:rFonts w:asciiTheme="minorHAnsi" w:hAnsiTheme="minorHAnsi" w:cstheme="minorHAnsi"/>
          <w:sz w:val="20"/>
          <w:szCs w:val="20"/>
          <w:lang w:val="en-US"/>
        </w:rPr>
        <w:t xml:space="preserve">, B., and </w:t>
      </w:r>
      <w:proofErr w:type="spellStart"/>
      <w:r w:rsidRPr="009C62F6">
        <w:rPr>
          <w:rFonts w:asciiTheme="minorHAnsi" w:hAnsiTheme="minorHAnsi" w:cstheme="minorHAnsi"/>
          <w:sz w:val="20"/>
          <w:szCs w:val="20"/>
          <w:lang w:val="en-US"/>
        </w:rPr>
        <w:t>M´endez-Zorrilla</w:t>
      </w:r>
      <w:proofErr w:type="spellEnd"/>
      <w:r w:rsidRPr="009C62F6">
        <w:rPr>
          <w:rFonts w:asciiTheme="minorHAnsi" w:hAnsiTheme="minorHAnsi" w:cstheme="minorHAnsi"/>
          <w:sz w:val="20"/>
          <w:szCs w:val="20"/>
          <w:lang w:val="en-US"/>
        </w:rPr>
        <w:t xml:space="preserve">, A., Gait analysis methods: an overview of wearable and nonwearable systems, highlighting clinical applications. </w:t>
      </w:r>
      <w:r w:rsidRPr="009C62F6">
        <w:rPr>
          <w:rFonts w:asciiTheme="minorHAnsi" w:hAnsiTheme="minorHAnsi" w:cstheme="minorHAnsi"/>
          <w:i/>
          <w:iCs/>
          <w:sz w:val="20"/>
          <w:szCs w:val="20"/>
          <w:lang w:val="en-US"/>
        </w:rPr>
        <w:t xml:space="preserve">Sensors (Switzerland) </w:t>
      </w:r>
      <w:r w:rsidRPr="009C62F6">
        <w:rPr>
          <w:rFonts w:asciiTheme="minorHAnsi" w:hAnsiTheme="minorHAnsi" w:cstheme="minorHAnsi"/>
          <w:sz w:val="20"/>
          <w:szCs w:val="20"/>
          <w:lang w:val="en-US"/>
        </w:rPr>
        <w:t>14(2):3362–3394. https://doi.org/10.3390/s140203362, 2014.</w:t>
      </w:r>
    </w:p>
  </w:footnote>
  <w:footnote w:id="13">
    <w:p w14:paraId="626FC6E0" w14:textId="77777777" w:rsidR="00325190" w:rsidRPr="005366D9" w:rsidRDefault="00325190" w:rsidP="009C62F6">
      <w:pPr>
        <w:autoSpaceDE w:val="0"/>
        <w:autoSpaceDN w:val="0"/>
        <w:adjustRightInd w:val="0"/>
        <w:ind w:left="142" w:hanging="142"/>
        <w:jc w:val="both"/>
        <w:rPr>
          <w:rFonts w:asciiTheme="minorHAnsi" w:hAnsiTheme="minorHAnsi" w:cstheme="minorHAnsi"/>
          <w:color w:val="808080" w:themeColor="background1" w:themeShade="80"/>
          <w:sz w:val="20"/>
          <w:szCs w:val="20"/>
          <w:lang w:val="en-US"/>
        </w:rPr>
      </w:pPr>
      <w:r w:rsidRPr="009C62F6">
        <w:rPr>
          <w:rStyle w:val="Refdenotaalpie"/>
          <w:rFonts w:asciiTheme="minorHAnsi" w:hAnsiTheme="minorHAnsi" w:cstheme="minorHAnsi"/>
          <w:sz w:val="20"/>
          <w:szCs w:val="20"/>
        </w:rPr>
        <w:footnoteRef/>
      </w:r>
      <w:r w:rsidRPr="009C62F6">
        <w:rPr>
          <w:rFonts w:asciiTheme="minorHAnsi" w:hAnsiTheme="minorHAnsi" w:cstheme="minorHAnsi"/>
          <w:sz w:val="20"/>
          <w:szCs w:val="20"/>
          <w:lang w:val="en-US"/>
        </w:rPr>
        <w:t xml:space="preserve"> </w:t>
      </w:r>
      <w:proofErr w:type="spellStart"/>
      <w:r w:rsidRPr="009C62F6">
        <w:rPr>
          <w:rFonts w:asciiTheme="minorHAnsi" w:eastAsia="SabonLTStd-Roman" w:hAnsiTheme="minorHAnsi" w:cstheme="minorHAnsi"/>
          <w:sz w:val="20"/>
          <w:szCs w:val="20"/>
          <w:lang w:val="en-US"/>
        </w:rPr>
        <w:t>Hamacher</w:t>
      </w:r>
      <w:proofErr w:type="spellEnd"/>
      <w:r w:rsidRPr="009C62F6">
        <w:rPr>
          <w:rFonts w:asciiTheme="minorHAnsi" w:eastAsia="SabonLTStd-Roman" w:hAnsiTheme="minorHAnsi" w:cstheme="minorHAnsi"/>
          <w:sz w:val="20"/>
          <w:szCs w:val="20"/>
          <w:lang w:val="en-US"/>
        </w:rPr>
        <w:t xml:space="preserve"> D, Singh NB, Van </w:t>
      </w:r>
      <w:proofErr w:type="spellStart"/>
      <w:r w:rsidRPr="009C62F6">
        <w:rPr>
          <w:rFonts w:asciiTheme="minorHAnsi" w:eastAsia="SabonLTStd-Roman" w:hAnsiTheme="minorHAnsi" w:cstheme="minorHAnsi"/>
          <w:sz w:val="20"/>
          <w:szCs w:val="20"/>
          <w:lang w:val="en-US"/>
        </w:rPr>
        <w:t>Dieen</w:t>
      </w:r>
      <w:proofErr w:type="spellEnd"/>
      <w:r w:rsidRPr="009C62F6">
        <w:rPr>
          <w:rFonts w:asciiTheme="minorHAnsi" w:eastAsia="SabonLTStd-Roman" w:hAnsiTheme="minorHAnsi" w:cstheme="minorHAnsi"/>
          <w:sz w:val="20"/>
          <w:szCs w:val="20"/>
          <w:lang w:val="en-US"/>
        </w:rPr>
        <w:t xml:space="preserve"> JH, Heller MO, Taylor WR. Kinematic measures for assessing gait stability in elderly individuals: a systematic review. </w:t>
      </w:r>
      <w:r w:rsidRPr="009C62F6">
        <w:rPr>
          <w:rFonts w:asciiTheme="minorHAnsi" w:eastAsia="SabonLTStd-Roman" w:hAnsiTheme="minorHAnsi" w:cstheme="minorHAnsi"/>
          <w:i/>
          <w:iCs/>
          <w:sz w:val="20"/>
          <w:szCs w:val="20"/>
          <w:lang w:val="en-US"/>
        </w:rPr>
        <w:t>J R Soc Interface</w:t>
      </w:r>
      <w:r w:rsidRPr="009C62F6">
        <w:rPr>
          <w:rFonts w:asciiTheme="minorHAnsi" w:eastAsia="SabonLTStd-Roman" w:hAnsiTheme="minorHAnsi" w:cstheme="minorHAnsi"/>
          <w:sz w:val="20"/>
          <w:szCs w:val="20"/>
          <w:lang w:val="en-US"/>
        </w:rPr>
        <w:t>. 2011;8:1682–1698.</w:t>
      </w:r>
    </w:p>
  </w:footnote>
  <w:footnote w:id="14">
    <w:p w14:paraId="752D6294" w14:textId="77777777" w:rsidR="00325190" w:rsidRPr="009C62F6" w:rsidRDefault="00325190" w:rsidP="009C62F6">
      <w:pPr>
        <w:autoSpaceDE w:val="0"/>
        <w:autoSpaceDN w:val="0"/>
        <w:adjustRightInd w:val="0"/>
        <w:ind w:left="142" w:hanging="142"/>
        <w:jc w:val="both"/>
        <w:rPr>
          <w:rFonts w:asciiTheme="minorHAnsi" w:hAnsiTheme="minorHAnsi" w:cstheme="minorHAnsi"/>
          <w:sz w:val="20"/>
          <w:szCs w:val="20"/>
          <w:lang w:val="en-US"/>
        </w:rPr>
      </w:pPr>
      <w:r w:rsidRPr="009C62F6">
        <w:rPr>
          <w:rStyle w:val="Refdenotaalpie"/>
          <w:rFonts w:asciiTheme="minorHAnsi" w:hAnsiTheme="minorHAnsi" w:cstheme="minorHAnsi"/>
          <w:sz w:val="20"/>
          <w:szCs w:val="20"/>
        </w:rPr>
        <w:footnoteRef/>
      </w:r>
      <w:r w:rsidRPr="009C62F6">
        <w:rPr>
          <w:rFonts w:asciiTheme="minorHAnsi" w:hAnsiTheme="minorHAnsi" w:cstheme="minorHAnsi"/>
          <w:sz w:val="20"/>
          <w:szCs w:val="20"/>
          <w:lang w:val="en-US"/>
        </w:rPr>
        <w:t xml:space="preserve"> </w:t>
      </w:r>
      <w:proofErr w:type="spellStart"/>
      <w:r w:rsidRPr="009C62F6">
        <w:rPr>
          <w:rFonts w:asciiTheme="minorHAnsi" w:eastAsia="SabonLTStd-Roman" w:hAnsiTheme="minorHAnsi" w:cstheme="minorHAnsi"/>
          <w:sz w:val="20"/>
          <w:szCs w:val="20"/>
          <w:lang w:val="en-US"/>
        </w:rPr>
        <w:t>Howcroft</w:t>
      </w:r>
      <w:proofErr w:type="spellEnd"/>
      <w:r w:rsidRPr="009C62F6">
        <w:rPr>
          <w:rFonts w:asciiTheme="minorHAnsi" w:eastAsia="SabonLTStd-Roman" w:hAnsiTheme="minorHAnsi" w:cstheme="minorHAnsi"/>
          <w:sz w:val="20"/>
          <w:szCs w:val="20"/>
          <w:lang w:val="en-US"/>
        </w:rPr>
        <w:t xml:space="preserve"> J, </w:t>
      </w:r>
      <w:proofErr w:type="spellStart"/>
      <w:r w:rsidRPr="009C62F6">
        <w:rPr>
          <w:rFonts w:asciiTheme="minorHAnsi" w:eastAsia="SabonLTStd-Roman" w:hAnsiTheme="minorHAnsi" w:cstheme="minorHAnsi"/>
          <w:sz w:val="20"/>
          <w:szCs w:val="20"/>
          <w:lang w:val="en-US"/>
        </w:rPr>
        <w:t>Kofman</w:t>
      </w:r>
      <w:proofErr w:type="spellEnd"/>
      <w:r w:rsidRPr="009C62F6">
        <w:rPr>
          <w:rFonts w:asciiTheme="minorHAnsi" w:eastAsia="SabonLTStd-Roman" w:hAnsiTheme="minorHAnsi" w:cstheme="minorHAnsi"/>
          <w:sz w:val="20"/>
          <w:szCs w:val="20"/>
          <w:lang w:val="en-US"/>
        </w:rPr>
        <w:t xml:space="preserve"> J, Lemaire ED. Review of fall risk assessment in geriatric populations using inertial sensors. </w:t>
      </w:r>
      <w:r w:rsidRPr="009C62F6">
        <w:rPr>
          <w:rFonts w:asciiTheme="minorHAnsi" w:eastAsia="SabonLTStd-Roman" w:hAnsiTheme="minorHAnsi" w:cstheme="minorHAnsi"/>
          <w:i/>
          <w:iCs/>
          <w:sz w:val="20"/>
          <w:szCs w:val="20"/>
          <w:lang w:val="en-US"/>
        </w:rPr>
        <w:t xml:space="preserve">J </w:t>
      </w:r>
      <w:proofErr w:type="spellStart"/>
      <w:r w:rsidRPr="009C62F6">
        <w:rPr>
          <w:rFonts w:asciiTheme="minorHAnsi" w:eastAsia="SabonLTStd-Roman" w:hAnsiTheme="minorHAnsi" w:cstheme="minorHAnsi"/>
          <w:i/>
          <w:iCs/>
          <w:sz w:val="20"/>
          <w:szCs w:val="20"/>
          <w:lang w:val="en-US"/>
        </w:rPr>
        <w:t>Neuroeng</w:t>
      </w:r>
      <w:proofErr w:type="spellEnd"/>
      <w:r w:rsidRPr="009C62F6">
        <w:rPr>
          <w:rFonts w:asciiTheme="minorHAnsi" w:eastAsia="SabonLTStd-Roman" w:hAnsiTheme="minorHAnsi" w:cstheme="minorHAnsi"/>
          <w:i/>
          <w:iCs/>
          <w:sz w:val="20"/>
          <w:szCs w:val="20"/>
          <w:lang w:val="en-US"/>
        </w:rPr>
        <w:t xml:space="preserve"> </w:t>
      </w:r>
      <w:proofErr w:type="spellStart"/>
      <w:r w:rsidRPr="009C62F6">
        <w:rPr>
          <w:rFonts w:asciiTheme="minorHAnsi" w:eastAsia="SabonLTStd-Roman" w:hAnsiTheme="minorHAnsi" w:cstheme="minorHAnsi"/>
          <w:i/>
          <w:iCs/>
          <w:sz w:val="20"/>
          <w:szCs w:val="20"/>
          <w:lang w:val="en-US"/>
        </w:rPr>
        <w:t>Rehabil</w:t>
      </w:r>
      <w:proofErr w:type="spellEnd"/>
      <w:r w:rsidRPr="009C62F6">
        <w:rPr>
          <w:rFonts w:asciiTheme="minorHAnsi" w:eastAsia="SabonLTStd-Roman" w:hAnsiTheme="minorHAnsi" w:cstheme="minorHAnsi"/>
          <w:sz w:val="20"/>
          <w:szCs w:val="20"/>
          <w:lang w:val="en-US"/>
        </w:rPr>
        <w:t>. 2013;10:91.</w:t>
      </w:r>
    </w:p>
  </w:footnote>
  <w:footnote w:id="15">
    <w:p w14:paraId="692BB47C" w14:textId="77777777" w:rsidR="00325190" w:rsidRPr="009C62F6" w:rsidRDefault="00325190" w:rsidP="009C62F6">
      <w:pPr>
        <w:autoSpaceDE w:val="0"/>
        <w:autoSpaceDN w:val="0"/>
        <w:adjustRightInd w:val="0"/>
        <w:ind w:left="142" w:hanging="142"/>
        <w:jc w:val="both"/>
        <w:rPr>
          <w:rFonts w:asciiTheme="minorHAnsi" w:hAnsiTheme="minorHAnsi" w:cstheme="minorHAnsi"/>
          <w:sz w:val="20"/>
          <w:szCs w:val="20"/>
          <w:lang w:val="en-US"/>
        </w:rPr>
      </w:pPr>
      <w:r w:rsidRPr="009C62F6">
        <w:rPr>
          <w:rStyle w:val="Refdenotaalpie"/>
          <w:rFonts w:asciiTheme="minorHAnsi" w:hAnsiTheme="minorHAnsi" w:cstheme="minorHAnsi"/>
          <w:sz w:val="20"/>
          <w:szCs w:val="20"/>
        </w:rPr>
        <w:footnoteRef/>
      </w:r>
      <w:r w:rsidRPr="009C62F6">
        <w:rPr>
          <w:rFonts w:asciiTheme="minorHAnsi" w:hAnsiTheme="minorHAnsi" w:cstheme="minorHAnsi"/>
          <w:sz w:val="20"/>
          <w:szCs w:val="20"/>
          <w:lang w:val="en-US"/>
        </w:rPr>
        <w:t xml:space="preserve"> </w:t>
      </w:r>
      <w:r w:rsidRPr="009C62F6">
        <w:rPr>
          <w:rFonts w:asciiTheme="minorHAnsi" w:eastAsia="SabonLTStd-Roman" w:hAnsiTheme="minorHAnsi" w:cstheme="minorHAnsi"/>
          <w:sz w:val="20"/>
          <w:szCs w:val="20"/>
          <w:lang w:val="en-US"/>
        </w:rPr>
        <w:t xml:space="preserve">Lockhart TE, Liu J. Differentiating fall-prone and healthy adults using local dynamic stability. </w:t>
      </w:r>
      <w:r w:rsidRPr="009C62F6">
        <w:rPr>
          <w:rFonts w:asciiTheme="minorHAnsi" w:eastAsia="SabonLTStd-Roman" w:hAnsiTheme="minorHAnsi" w:cstheme="minorHAnsi"/>
          <w:i/>
          <w:iCs/>
          <w:sz w:val="20"/>
          <w:szCs w:val="20"/>
          <w:lang w:val="en-US"/>
        </w:rPr>
        <w:t>Ergonomics</w:t>
      </w:r>
      <w:r w:rsidRPr="009C62F6">
        <w:rPr>
          <w:rFonts w:asciiTheme="minorHAnsi" w:eastAsia="SabonLTStd-Roman" w:hAnsiTheme="minorHAnsi" w:cstheme="minorHAnsi"/>
          <w:sz w:val="20"/>
          <w:szCs w:val="20"/>
          <w:lang w:val="en-US"/>
        </w:rPr>
        <w:t>. 2008;51:1860–1872.</w:t>
      </w:r>
    </w:p>
  </w:footnote>
  <w:footnote w:id="16">
    <w:p w14:paraId="4CB7E877" w14:textId="77777777" w:rsidR="00325190" w:rsidRPr="009C62F6" w:rsidRDefault="00325190" w:rsidP="009C62F6">
      <w:pPr>
        <w:autoSpaceDE w:val="0"/>
        <w:autoSpaceDN w:val="0"/>
        <w:adjustRightInd w:val="0"/>
        <w:ind w:left="142" w:hanging="142"/>
        <w:jc w:val="both"/>
        <w:rPr>
          <w:rFonts w:asciiTheme="minorHAnsi" w:hAnsiTheme="minorHAnsi" w:cstheme="minorHAnsi"/>
          <w:sz w:val="20"/>
          <w:szCs w:val="20"/>
          <w:lang w:val="en-US"/>
        </w:rPr>
      </w:pPr>
      <w:r w:rsidRPr="009C62F6">
        <w:rPr>
          <w:rStyle w:val="Refdenotaalpie"/>
          <w:rFonts w:asciiTheme="minorHAnsi" w:hAnsiTheme="minorHAnsi" w:cstheme="minorHAnsi"/>
          <w:sz w:val="20"/>
          <w:szCs w:val="20"/>
        </w:rPr>
        <w:footnoteRef/>
      </w:r>
      <w:r w:rsidRPr="009C62F6">
        <w:rPr>
          <w:rFonts w:asciiTheme="minorHAnsi" w:hAnsiTheme="minorHAnsi" w:cstheme="minorHAnsi"/>
          <w:sz w:val="20"/>
          <w:szCs w:val="20"/>
          <w:lang w:val="en-US"/>
        </w:rPr>
        <w:t xml:space="preserve"> </w:t>
      </w:r>
      <w:r w:rsidRPr="009C62F6">
        <w:rPr>
          <w:rFonts w:asciiTheme="minorHAnsi" w:eastAsia="SabonLTStd-Roman" w:hAnsiTheme="minorHAnsi" w:cstheme="minorHAnsi"/>
          <w:sz w:val="20"/>
          <w:szCs w:val="20"/>
          <w:lang w:val="en-US"/>
        </w:rPr>
        <w:t xml:space="preserve">Weiss A, </w:t>
      </w:r>
      <w:proofErr w:type="spellStart"/>
      <w:r w:rsidRPr="009C62F6">
        <w:rPr>
          <w:rFonts w:asciiTheme="minorHAnsi" w:eastAsia="SabonLTStd-Roman" w:hAnsiTheme="minorHAnsi" w:cstheme="minorHAnsi"/>
          <w:sz w:val="20"/>
          <w:szCs w:val="20"/>
          <w:lang w:val="en-US"/>
        </w:rPr>
        <w:t>Brozgol</w:t>
      </w:r>
      <w:proofErr w:type="spellEnd"/>
      <w:r w:rsidRPr="009C62F6">
        <w:rPr>
          <w:rFonts w:asciiTheme="minorHAnsi" w:eastAsia="SabonLTStd-Roman" w:hAnsiTheme="minorHAnsi" w:cstheme="minorHAnsi"/>
          <w:sz w:val="20"/>
          <w:szCs w:val="20"/>
          <w:lang w:val="en-US"/>
        </w:rPr>
        <w:t xml:space="preserve"> M, Dorfman M, et al. Does the evaluation of gait quality during daily life provide insight into fall risk? A novel approach using 3-day accelerometer recordings. </w:t>
      </w:r>
      <w:proofErr w:type="spellStart"/>
      <w:r w:rsidRPr="009C62F6">
        <w:rPr>
          <w:rFonts w:asciiTheme="minorHAnsi" w:eastAsia="SabonLTStd-Roman" w:hAnsiTheme="minorHAnsi" w:cstheme="minorHAnsi"/>
          <w:i/>
          <w:iCs/>
          <w:sz w:val="20"/>
          <w:szCs w:val="20"/>
          <w:lang w:val="en-US"/>
        </w:rPr>
        <w:t>Neurorehabil</w:t>
      </w:r>
      <w:proofErr w:type="spellEnd"/>
      <w:r w:rsidRPr="009C62F6">
        <w:rPr>
          <w:rFonts w:asciiTheme="minorHAnsi" w:eastAsia="SabonLTStd-Roman" w:hAnsiTheme="minorHAnsi" w:cstheme="minorHAnsi"/>
          <w:i/>
          <w:iCs/>
          <w:sz w:val="20"/>
          <w:szCs w:val="20"/>
          <w:lang w:val="en-US"/>
        </w:rPr>
        <w:t xml:space="preserve"> Neural Repair</w:t>
      </w:r>
      <w:r w:rsidRPr="009C62F6">
        <w:rPr>
          <w:rFonts w:asciiTheme="minorHAnsi" w:eastAsia="SabonLTStd-Roman" w:hAnsiTheme="minorHAnsi" w:cstheme="minorHAnsi"/>
          <w:sz w:val="20"/>
          <w:szCs w:val="20"/>
          <w:lang w:val="en-US"/>
        </w:rPr>
        <w:t>. 2013;27:742–752.</w:t>
      </w:r>
    </w:p>
  </w:footnote>
  <w:footnote w:id="17">
    <w:p w14:paraId="465DFAE4" w14:textId="77777777" w:rsidR="00325190" w:rsidRPr="009C62F6" w:rsidRDefault="00325190" w:rsidP="009C62F6">
      <w:pPr>
        <w:autoSpaceDE w:val="0"/>
        <w:autoSpaceDN w:val="0"/>
        <w:adjustRightInd w:val="0"/>
        <w:ind w:left="142" w:hanging="142"/>
        <w:jc w:val="both"/>
        <w:rPr>
          <w:rFonts w:asciiTheme="minorHAnsi" w:hAnsiTheme="minorHAnsi" w:cstheme="minorHAnsi"/>
          <w:sz w:val="20"/>
          <w:szCs w:val="20"/>
          <w:lang w:val="en-US"/>
        </w:rPr>
      </w:pPr>
      <w:r w:rsidRPr="009C62F6">
        <w:rPr>
          <w:rStyle w:val="Refdenotaalpie"/>
          <w:rFonts w:asciiTheme="minorHAnsi" w:hAnsiTheme="minorHAnsi" w:cstheme="minorHAnsi"/>
          <w:sz w:val="20"/>
          <w:szCs w:val="20"/>
        </w:rPr>
        <w:footnoteRef/>
      </w:r>
      <w:r w:rsidRPr="009C62F6">
        <w:rPr>
          <w:rFonts w:asciiTheme="minorHAnsi" w:hAnsiTheme="minorHAnsi" w:cstheme="minorHAnsi"/>
          <w:sz w:val="20"/>
          <w:szCs w:val="20"/>
          <w:lang w:val="en-US"/>
        </w:rPr>
        <w:t xml:space="preserve"> </w:t>
      </w:r>
      <w:r w:rsidRPr="009C62F6">
        <w:rPr>
          <w:rFonts w:asciiTheme="minorHAnsi" w:eastAsia="SabonLTStd-Roman" w:hAnsiTheme="minorHAnsi" w:cstheme="minorHAnsi"/>
          <w:sz w:val="20"/>
          <w:szCs w:val="20"/>
          <w:lang w:val="en-US"/>
        </w:rPr>
        <w:t xml:space="preserve">Cummings SR, Nevitt MC, Kidd S. Forgetting falls. The limited accuracy of recall of falls in the elderly. </w:t>
      </w:r>
      <w:r w:rsidRPr="009C62F6">
        <w:rPr>
          <w:rFonts w:asciiTheme="minorHAnsi" w:eastAsia="SabonLTStd-Roman" w:hAnsiTheme="minorHAnsi" w:cstheme="minorHAnsi"/>
          <w:i/>
          <w:iCs/>
          <w:sz w:val="20"/>
          <w:szCs w:val="20"/>
          <w:lang w:val="en-US"/>
        </w:rPr>
        <w:t xml:space="preserve">J Am </w:t>
      </w:r>
      <w:proofErr w:type="spellStart"/>
      <w:r w:rsidRPr="009C62F6">
        <w:rPr>
          <w:rFonts w:asciiTheme="minorHAnsi" w:eastAsia="SabonLTStd-Roman" w:hAnsiTheme="minorHAnsi" w:cstheme="minorHAnsi"/>
          <w:i/>
          <w:iCs/>
          <w:sz w:val="20"/>
          <w:szCs w:val="20"/>
          <w:lang w:val="en-US"/>
        </w:rPr>
        <w:t>Geriatr</w:t>
      </w:r>
      <w:proofErr w:type="spellEnd"/>
      <w:r w:rsidRPr="009C62F6">
        <w:rPr>
          <w:rFonts w:asciiTheme="minorHAnsi" w:eastAsia="SabonLTStd-Roman" w:hAnsiTheme="minorHAnsi" w:cstheme="minorHAnsi"/>
          <w:i/>
          <w:iCs/>
          <w:sz w:val="20"/>
          <w:szCs w:val="20"/>
          <w:lang w:val="en-US"/>
        </w:rPr>
        <w:t xml:space="preserve"> Soc</w:t>
      </w:r>
      <w:r w:rsidRPr="009C62F6">
        <w:rPr>
          <w:rFonts w:asciiTheme="minorHAnsi" w:eastAsia="SabonLTStd-Roman" w:hAnsiTheme="minorHAnsi" w:cstheme="minorHAnsi"/>
          <w:sz w:val="20"/>
          <w:szCs w:val="20"/>
          <w:lang w:val="en-US"/>
        </w:rPr>
        <w:t>. 1988;36:613–616.</w:t>
      </w:r>
    </w:p>
  </w:footnote>
  <w:footnote w:id="18">
    <w:p w14:paraId="1E6ED89E" w14:textId="77777777" w:rsidR="00325190" w:rsidRPr="005366D9" w:rsidRDefault="00325190" w:rsidP="009C62F6">
      <w:pPr>
        <w:autoSpaceDE w:val="0"/>
        <w:autoSpaceDN w:val="0"/>
        <w:adjustRightInd w:val="0"/>
        <w:ind w:left="142" w:hanging="142"/>
        <w:jc w:val="both"/>
        <w:rPr>
          <w:rFonts w:asciiTheme="minorHAnsi" w:hAnsiTheme="minorHAnsi" w:cstheme="minorHAnsi"/>
          <w:color w:val="808080" w:themeColor="background1" w:themeShade="80"/>
          <w:sz w:val="20"/>
          <w:szCs w:val="20"/>
          <w:lang w:val="en-US"/>
        </w:rPr>
      </w:pPr>
      <w:r w:rsidRPr="009C62F6">
        <w:rPr>
          <w:rStyle w:val="Refdenotaalpie"/>
          <w:rFonts w:asciiTheme="minorHAnsi" w:hAnsiTheme="minorHAnsi" w:cstheme="minorHAnsi"/>
          <w:sz w:val="20"/>
          <w:szCs w:val="20"/>
        </w:rPr>
        <w:footnoteRef/>
      </w:r>
      <w:r w:rsidRPr="009C62F6">
        <w:rPr>
          <w:rFonts w:asciiTheme="minorHAnsi" w:hAnsiTheme="minorHAnsi" w:cstheme="minorHAnsi"/>
          <w:sz w:val="20"/>
          <w:szCs w:val="20"/>
          <w:lang w:val="en-US"/>
        </w:rPr>
        <w:t xml:space="preserve"> J. </w:t>
      </w:r>
      <w:proofErr w:type="spellStart"/>
      <w:r w:rsidRPr="009C62F6">
        <w:rPr>
          <w:rFonts w:asciiTheme="minorHAnsi" w:hAnsiTheme="minorHAnsi" w:cstheme="minorHAnsi"/>
          <w:sz w:val="20"/>
          <w:szCs w:val="20"/>
          <w:lang w:val="en-US"/>
        </w:rPr>
        <w:t>Howcroft</w:t>
      </w:r>
      <w:proofErr w:type="spellEnd"/>
      <w:r w:rsidRPr="009C62F6">
        <w:rPr>
          <w:rFonts w:asciiTheme="minorHAnsi" w:hAnsiTheme="minorHAnsi" w:cstheme="minorHAnsi"/>
          <w:sz w:val="20"/>
          <w:szCs w:val="20"/>
          <w:lang w:val="en-US"/>
        </w:rPr>
        <w:t xml:space="preserve">, J. </w:t>
      </w:r>
      <w:proofErr w:type="spellStart"/>
      <w:r w:rsidRPr="009C62F6">
        <w:rPr>
          <w:rFonts w:asciiTheme="minorHAnsi" w:hAnsiTheme="minorHAnsi" w:cstheme="minorHAnsi"/>
          <w:sz w:val="20"/>
          <w:szCs w:val="20"/>
          <w:lang w:val="en-US"/>
        </w:rPr>
        <w:t>Kofman</w:t>
      </w:r>
      <w:proofErr w:type="spellEnd"/>
      <w:r w:rsidRPr="009C62F6">
        <w:rPr>
          <w:rFonts w:asciiTheme="minorHAnsi" w:hAnsiTheme="minorHAnsi" w:cstheme="minorHAnsi"/>
          <w:sz w:val="20"/>
          <w:szCs w:val="20"/>
          <w:lang w:val="en-US"/>
        </w:rPr>
        <w:t xml:space="preserve">, and E. D. Lemaire, “Review of fall risk assessment in geriatric populations using inertial sensors,” J. </w:t>
      </w:r>
      <w:proofErr w:type="spellStart"/>
      <w:r w:rsidRPr="009C62F6">
        <w:rPr>
          <w:rFonts w:asciiTheme="minorHAnsi" w:hAnsiTheme="minorHAnsi" w:cstheme="minorHAnsi"/>
          <w:sz w:val="20"/>
          <w:szCs w:val="20"/>
          <w:lang w:val="en-US"/>
        </w:rPr>
        <w:t>Neuroengineering</w:t>
      </w:r>
      <w:proofErr w:type="spellEnd"/>
      <w:r w:rsidRPr="009C62F6">
        <w:rPr>
          <w:rFonts w:asciiTheme="minorHAnsi" w:hAnsiTheme="minorHAnsi" w:cstheme="minorHAnsi"/>
          <w:sz w:val="20"/>
          <w:szCs w:val="20"/>
          <w:lang w:val="en-US"/>
        </w:rPr>
        <w:t xml:space="preserve"> </w:t>
      </w:r>
      <w:proofErr w:type="spellStart"/>
      <w:r w:rsidRPr="009C62F6">
        <w:rPr>
          <w:rFonts w:asciiTheme="minorHAnsi" w:hAnsiTheme="minorHAnsi" w:cstheme="minorHAnsi"/>
          <w:sz w:val="20"/>
          <w:szCs w:val="20"/>
          <w:lang w:val="en-US"/>
        </w:rPr>
        <w:t>Rehabil</w:t>
      </w:r>
      <w:proofErr w:type="spellEnd"/>
      <w:r w:rsidRPr="009C62F6">
        <w:rPr>
          <w:rFonts w:asciiTheme="minorHAnsi" w:hAnsiTheme="minorHAnsi" w:cstheme="minorHAnsi"/>
          <w:sz w:val="20"/>
          <w:szCs w:val="20"/>
          <w:lang w:val="en-US"/>
        </w:rPr>
        <w:t>., vol. 10, no. 91, pp. 1–12, Oct 2013.</w:t>
      </w:r>
    </w:p>
  </w:footnote>
  <w:footnote w:id="19">
    <w:p w14:paraId="1D78EC6F" w14:textId="77777777" w:rsidR="00325190" w:rsidRPr="009C62F6" w:rsidRDefault="00325190" w:rsidP="008D1C55">
      <w:pPr>
        <w:pStyle w:val="NuevaNotaPie"/>
        <w:rPr>
          <w:color w:val="auto"/>
          <w:szCs w:val="20"/>
          <w:lang w:val="en-US"/>
        </w:rPr>
      </w:pPr>
      <w:r w:rsidRPr="009C62F6">
        <w:rPr>
          <w:rStyle w:val="Refdenotaalpie"/>
          <w:color w:val="auto"/>
          <w:szCs w:val="20"/>
        </w:rPr>
        <w:footnoteRef/>
      </w:r>
      <w:r w:rsidRPr="009C62F6">
        <w:rPr>
          <w:color w:val="auto"/>
          <w:szCs w:val="20"/>
          <w:lang w:val="en-US"/>
        </w:rPr>
        <w:t xml:space="preserve"> </w:t>
      </w:r>
      <w:hyperlink r:id="rId2">
        <w:r w:rsidRPr="009C62F6">
          <w:rPr>
            <w:color w:val="auto"/>
            <w:szCs w:val="20"/>
            <w:lang w:val="en-US"/>
          </w:rPr>
          <w:t>https://www.gaitrite.com/</w:t>
        </w:r>
      </w:hyperlink>
      <w:r>
        <w:rPr>
          <w:color w:val="auto"/>
          <w:szCs w:val="20"/>
          <w:lang w:val="en-US"/>
        </w:rPr>
        <w:t xml:space="preserve"> </w:t>
      </w:r>
    </w:p>
  </w:footnote>
  <w:footnote w:id="20">
    <w:p w14:paraId="4313194B" w14:textId="77777777" w:rsidR="00325190" w:rsidRPr="009C62F6" w:rsidRDefault="00325190" w:rsidP="008D1C55">
      <w:pPr>
        <w:pStyle w:val="NuevaNotaPie"/>
        <w:rPr>
          <w:color w:val="auto"/>
          <w:szCs w:val="20"/>
          <w:lang w:val="en-US"/>
        </w:rPr>
      </w:pPr>
      <w:r w:rsidRPr="00071146">
        <w:rPr>
          <w:color w:val="auto"/>
          <w:szCs w:val="20"/>
          <w:vertAlign w:val="superscript"/>
        </w:rPr>
        <w:footnoteRef/>
      </w:r>
      <w:r w:rsidRPr="005255AA">
        <w:rPr>
          <w:color w:val="auto"/>
          <w:szCs w:val="20"/>
          <w:lang w:val="en-US"/>
        </w:rPr>
        <w:t xml:space="preserve"> </w:t>
      </w:r>
      <w:hyperlink r:id="rId3">
        <w:r w:rsidRPr="009C62F6">
          <w:rPr>
            <w:color w:val="auto"/>
            <w:szCs w:val="20"/>
            <w:lang w:val="en-US"/>
          </w:rPr>
          <w:t>https://runscribe.com/</w:t>
        </w:r>
      </w:hyperlink>
      <w:r>
        <w:rPr>
          <w:color w:val="auto"/>
          <w:szCs w:val="20"/>
          <w:lang w:val="en-US"/>
        </w:rPr>
        <w:t xml:space="preserve"> </w:t>
      </w:r>
    </w:p>
  </w:footnote>
  <w:footnote w:id="21">
    <w:p w14:paraId="4EBE2A36" w14:textId="77777777" w:rsidR="00325190" w:rsidRPr="009C62F6" w:rsidRDefault="00325190" w:rsidP="008D1C55">
      <w:pPr>
        <w:pStyle w:val="NuevaNotaPie"/>
        <w:rPr>
          <w:color w:val="auto"/>
          <w:szCs w:val="20"/>
          <w:lang w:val="en-US"/>
        </w:rPr>
      </w:pPr>
      <w:r w:rsidRPr="00071146">
        <w:rPr>
          <w:color w:val="auto"/>
          <w:szCs w:val="20"/>
          <w:vertAlign w:val="superscript"/>
        </w:rPr>
        <w:footnoteRef/>
      </w:r>
      <w:r w:rsidRPr="009C62F6">
        <w:rPr>
          <w:color w:val="auto"/>
          <w:szCs w:val="20"/>
          <w:lang w:val="en-US"/>
        </w:rPr>
        <w:t xml:space="preserve"> https://www.digitsole.com/store/connected-insoles-running-run-profiler/</w:t>
      </w:r>
    </w:p>
  </w:footnote>
  <w:footnote w:id="22">
    <w:p w14:paraId="70663CE5" w14:textId="77777777" w:rsidR="00325190" w:rsidRPr="009C62F6" w:rsidRDefault="00325190" w:rsidP="008D1C55">
      <w:pPr>
        <w:pStyle w:val="NuevaNotaPie"/>
        <w:rPr>
          <w:color w:val="auto"/>
          <w:szCs w:val="20"/>
          <w:lang w:val="en-US"/>
        </w:rPr>
      </w:pPr>
      <w:r w:rsidRPr="00071146">
        <w:rPr>
          <w:color w:val="auto"/>
          <w:szCs w:val="20"/>
          <w:vertAlign w:val="superscript"/>
        </w:rPr>
        <w:footnoteRef/>
      </w:r>
      <w:r w:rsidRPr="009C62F6">
        <w:rPr>
          <w:color w:val="auto"/>
          <w:szCs w:val="20"/>
          <w:lang w:val="en-US"/>
        </w:rPr>
        <w:t xml:space="preserve"> https://feetmesport.com/en/index.php</w:t>
      </w:r>
    </w:p>
  </w:footnote>
  <w:footnote w:id="23">
    <w:p w14:paraId="1D3B10E2" w14:textId="77777777" w:rsidR="00325190" w:rsidRPr="009C62F6" w:rsidRDefault="00325190" w:rsidP="008D1C55">
      <w:pPr>
        <w:pStyle w:val="NuevaNotaPie"/>
        <w:rPr>
          <w:color w:val="auto"/>
          <w:szCs w:val="20"/>
          <w:lang w:val="en-US"/>
        </w:rPr>
      </w:pPr>
      <w:r w:rsidRPr="00071146">
        <w:rPr>
          <w:color w:val="auto"/>
          <w:szCs w:val="20"/>
          <w:vertAlign w:val="superscript"/>
        </w:rPr>
        <w:footnoteRef/>
      </w:r>
      <w:r w:rsidRPr="009C62F6">
        <w:rPr>
          <w:color w:val="auto"/>
          <w:szCs w:val="20"/>
          <w:lang w:val="en-US"/>
        </w:rPr>
        <w:t xml:space="preserve"> https://www.arion.run/wearable/</w:t>
      </w:r>
    </w:p>
  </w:footnote>
  <w:footnote w:id="24">
    <w:p w14:paraId="7E0372F5" w14:textId="77777777" w:rsidR="00325190" w:rsidRPr="008E17B7" w:rsidRDefault="00325190" w:rsidP="008D1C55">
      <w:pPr>
        <w:pStyle w:val="NuevaNotaPie"/>
        <w:rPr>
          <w:sz w:val="16"/>
          <w:lang w:val="en-US"/>
        </w:rPr>
      </w:pPr>
      <w:r w:rsidRPr="00071146">
        <w:rPr>
          <w:color w:val="auto"/>
          <w:szCs w:val="20"/>
          <w:vertAlign w:val="superscript"/>
        </w:rPr>
        <w:footnoteRef/>
      </w:r>
      <w:r w:rsidRPr="009C62F6">
        <w:rPr>
          <w:color w:val="auto"/>
          <w:szCs w:val="20"/>
          <w:lang w:val="en-US"/>
        </w:rPr>
        <w:t xml:space="preserve"> </w:t>
      </w:r>
      <w:hyperlink r:id="rId4">
        <w:r w:rsidRPr="009C62F6">
          <w:rPr>
            <w:color w:val="auto"/>
            <w:szCs w:val="20"/>
            <w:lang w:val="en-US"/>
          </w:rPr>
          <w:t>http://www.biosensics.com/products/legsys/</w:t>
        </w:r>
      </w:hyperlink>
    </w:p>
  </w:footnote>
  <w:footnote w:id="25">
    <w:p w14:paraId="655E1E6F" w14:textId="77777777" w:rsidR="00325190" w:rsidRPr="005255AA" w:rsidRDefault="00325190" w:rsidP="009C62F6">
      <w:pPr>
        <w:pStyle w:val="NuevaNotaPie"/>
        <w:ind w:left="142" w:hanging="142"/>
        <w:rPr>
          <w:rStyle w:val="Refdenotaalpie"/>
          <w:sz w:val="22"/>
          <w:vertAlign w:val="baseline"/>
        </w:rPr>
      </w:pPr>
      <w:r w:rsidRPr="009C62F6">
        <w:rPr>
          <w:rStyle w:val="Refdenotaalpie"/>
          <w:color w:val="auto"/>
          <w:sz w:val="22"/>
        </w:rPr>
        <w:footnoteRef/>
      </w:r>
      <w:r w:rsidRPr="005255AA">
        <w:rPr>
          <w:rStyle w:val="Refdenotaalpie"/>
          <w:color w:val="auto"/>
          <w:sz w:val="22"/>
          <w:vertAlign w:val="baseline"/>
        </w:rPr>
        <w:t xml:space="preserve"> </w:t>
      </w:r>
      <w:proofErr w:type="spellStart"/>
      <w:r w:rsidRPr="005255AA">
        <w:rPr>
          <w:rStyle w:val="Refdenotaalpie"/>
          <w:color w:val="auto"/>
          <w:szCs w:val="20"/>
          <w:vertAlign w:val="baseline"/>
        </w:rPr>
        <w:t>Howcroft</w:t>
      </w:r>
      <w:proofErr w:type="spellEnd"/>
      <w:r w:rsidRPr="005255AA">
        <w:rPr>
          <w:rStyle w:val="Refdenotaalpie"/>
          <w:color w:val="auto"/>
          <w:szCs w:val="20"/>
          <w:vertAlign w:val="baseline"/>
        </w:rPr>
        <w:t xml:space="preserve">, J., </w:t>
      </w:r>
      <w:proofErr w:type="spellStart"/>
      <w:r w:rsidRPr="005255AA">
        <w:rPr>
          <w:rStyle w:val="Refdenotaalpie"/>
          <w:color w:val="auto"/>
          <w:szCs w:val="20"/>
          <w:vertAlign w:val="baseline"/>
        </w:rPr>
        <w:t>Kofman</w:t>
      </w:r>
      <w:proofErr w:type="spellEnd"/>
      <w:r w:rsidRPr="005255AA">
        <w:rPr>
          <w:rStyle w:val="Refdenotaalpie"/>
          <w:color w:val="auto"/>
          <w:szCs w:val="20"/>
          <w:vertAlign w:val="baseline"/>
        </w:rPr>
        <w:t xml:space="preserve">, J., &amp; Lemaire, E. D. (2013). </w:t>
      </w:r>
      <w:proofErr w:type="spellStart"/>
      <w:r w:rsidRPr="005255AA">
        <w:rPr>
          <w:rStyle w:val="Refdenotaalpie"/>
          <w:color w:val="auto"/>
          <w:szCs w:val="20"/>
          <w:vertAlign w:val="baseline"/>
        </w:rPr>
        <w:t>Review</w:t>
      </w:r>
      <w:proofErr w:type="spellEnd"/>
      <w:r w:rsidRPr="005255AA">
        <w:rPr>
          <w:rStyle w:val="Refdenotaalpie"/>
          <w:color w:val="auto"/>
          <w:szCs w:val="20"/>
          <w:vertAlign w:val="baseline"/>
        </w:rPr>
        <w:t xml:space="preserve"> </w:t>
      </w:r>
      <w:proofErr w:type="spellStart"/>
      <w:r w:rsidRPr="005255AA">
        <w:rPr>
          <w:rStyle w:val="Refdenotaalpie"/>
          <w:color w:val="auto"/>
          <w:szCs w:val="20"/>
          <w:vertAlign w:val="baseline"/>
        </w:rPr>
        <w:t>of</w:t>
      </w:r>
      <w:proofErr w:type="spellEnd"/>
      <w:r w:rsidRPr="005255AA">
        <w:rPr>
          <w:rStyle w:val="Refdenotaalpie"/>
          <w:color w:val="auto"/>
          <w:szCs w:val="20"/>
          <w:vertAlign w:val="baseline"/>
        </w:rPr>
        <w:t xml:space="preserve"> </w:t>
      </w:r>
      <w:proofErr w:type="spellStart"/>
      <w:r w:rsidRPr="005255AA">
        <w:rPr>
          <w:rStyle w:val="Refdenotaalpie"/>
          <w:color w:val="auto"/>
          <w:szCs w:val="20"/>
          <w:vertAlign w:val="baseline"/>
        </w:rPr>
        <w:t>fall</w:t>
      </w:r>
      <w:proofErr w:type="spellEnd"/>
      <w:r w:rsidRPr="005255AA">
        <w:rPr>
          <w:rStyle w:val="Refdenotaalpie"/>
          <w:color w:val="auto"/>
          <w:szCs w:val="20"/>
          <w:vertAlign w:val="baseline"/>
        </w:rPr>
        <w:t xml:space="preserve"> </w:t>
      </w:r>
      <w:proofErr w:type="spellStart"/>
      <w:r w:rsidRPr="005255AA">
        <w:rPr>
          <w:rStyle w:val="Refdenotaalpie"/>
          <w:color w:val="auto"/>
          <w:szCs w:val="20"/>
          <w:vertAlign w:val="baseline"/>
        </w:rPr>
        <w:t>risk</w:t>
      </w:r>
      <w:proofErr w:type="spellEnd"/>
      <w:r w:rsidRPr="005255AA">
        <w:rPr>
          <w:rStyle w:val="Refdenotaalpie"/>
          <w:color w:val="auto"/>
          <w:szCs w:val="20"/>
          <w:vertAlign w:val="baseline"/>
        </w:rPr>
        <w:t xml:space="preserve"> </w:t>
      </w:r>
      <w:proofErr w:type="spellStart"/>
      <w:r w:rsidRPr="005255AA">
        <w:rPr>
          <w:rStyle w:val="Refdenotaalpie"/>
          <w:color w:val="auto"/>
          <w:szCs w:val="20"/>
          <w:vertAlign w:val="baseline"/>
        </w:rPr>
        <w:t>assessment</w:t>
      </w:r>
      <w:proofErr w:type="spellEnd"/>
      <w:r w:rsidRPr="005255AA">
        <w:rPr>
          <w:rStyle w:val="Refdenotaalpie"/>
          <w:color w:val="auto"/>
          <w:szCs w:val="20"/>
          <w:vertAlign w:val="baseline"/>
        </w:rPr>
        <w:t xml:space="preserve"> in </w:t>
      </w:r>
      <w:proofErr w:type="spellStart"/>
      <w:r w:rsidRPr="005255AA">
        <w:rPr>
          <w:rStyle w:val="Refdenotaalpie"/>
          <w:color w:val="auto"/>
          <w:szCs w:val="20"/>
          <w:vertAlign w:val="baseline"/>
        </w:rPr>
        <w:t>geriatric</w:t>
      </w:r>
      <w:proofErr w:type="spellEnd"/>
      <w:r w:rsidRPr="005255AA">
        <w:rPr>
          <w:rStyle w:val="Refdenotaalpie"/>
          <w:color w:val="auto"/>
          <w:szCs w:val="20"/>
          <w:vertAlign w:val="baseline"/>
        </w:rPr>
        <w:t xml:space="preserve"> </w:t>
      </w:r>
      <w:proofErr w:type="spellStart"/>
      <w:r w:rsidRPr="005255AA">
        <w:rPr>
          <w:rStyle w:val="Refdenotaalpie"/>
          <w:color w:val="auto"/>
          <w:szCs w:val="20"/>
          <w:vertAlign w:val="baseline"/>
        </w:rPr>
        <w:t>populations</w:t>
      </w:r>
      <w:proofErr w:type="spellEnd"/>
      <w:r w:rsidRPr="005255AA">
        <w:rPr>
          <w:rStyle w:val="Refdenotaalpie"/>
          <w:color w:val="auto"/>
          <w:szCs w:val="20"/>
          <w:vertAlign w:val="baseline"/>
        </w:rPr>
        <w:t xml:space="preserve"> </w:t>
      </w:r>
      <w:proofErr w:type="spellStart"/>
      <w:r w:rsidRPr="005255AA">
        <w:rPr>
          <w:rStyle w:val="Refdenotaalpie"/>
          <w:color w:val="auto"/>
          <w:szCs w:val="20"/>
          <w:vertAlign w:val="baseline"/>
        </w:rPr>
        <w:t>using</w:t>
      </w:r>
      <w:proofErr w:type="spellEnd"/>
      <w:r w:rsidRPr="005255AA">
        <w:rPr>
          <w:rStyle w:val="Refdenotaalpie"/>
          <w:color w:val="auto"/>
          <w:szCs w:val="20"/>
          <w:vertAlign w:val="baseline"/>
        </w:rPr>
        <w:t xml:space="preserve"> </w:t>
      </w:r>
      <w:proofErr w:type="spellStart"/>
      <w:r w:rsidRPr="005255AA">
        <w:rPr>
          <w:rStyle w:val="Refdenotaalpie"/>
          <w:color w:val="auto"/>
          <w:szCs w:val="20"/>
          <w:vertAlign w:val="baseline"/>
        </w:rPr>
        <w:t>inertial</w:t>
      </w:r>
      <w:proofErr w:type="spellEnd"/>
      <w:r w:rsidRPr="005255AA">
        <w:rPr>
          <w:rStyle w:val="Refdenotaalpie"/>
          <w:color w:val="auto"/>
          <w:szCs w:val="20"/>
          <w:vertAlign w:val="baseline"/>
        </w:rPr>
        <w:t xml:space="preserve"> </w:t>
      </w:r>
      <w:proofErr w:type="spellStart"/>
      <w:r w:rsidRPr="005255AA">
        <w:rPr>
          <w:rStyle w:val="Refdenotaalpie"/>
          <w:color w:val="auto"/>
          <w:szCs w:val="20"/>
          <w:vertAlign w:val="baseline"/>
        </w:rPr>
        <w:t>sensors</w:t>
      </w:r>
      <w:proofErr w:type="spellEnd"/>
      <w:r w:rsidRPr="005255AA">
        <w:rPr>
          <w:rStyle w:val="Refdenotaalpie"/>
          <w:color w:val="auto"/>
          <w:szCs w:val="20"/>
          <w:vertAlign w:val="baseline"/>
        </w:rPr>
        <w:t xml:space="preserve">. </w:t>
      </w:r>
      <w:proofErr w:type="spellStart"/>
      <w:r w:rsidRPr="005255AA">
        <w:rPr>
          <w:rStyle w:val="Refdenotaalpie"/>
          <w:color w:val="auto"/>
          <w:szCs w:val="20"/>
          <w:vertAlign w:val="baseline"/>
        </w:rPr>
        <w:t>Journal</w:t>
      </w:r>
      <w:proofErr w:type="spellEnd"/>
      <w:r w:rsidRPr="005255AA">
        <w:rPr>
          <w:rStyle w:val="Refdenotaalpie"/>
          <w:color w:val="auto"/>
          <w:szCs w:val="20"/>
          <w:vertAlign w:val="baseline"/>
        </w:rPr>
        <w:t xml:space="preserve"> </w:t>
      </w:r>
      <w:proofErr w:type="spellStart"/>
      <w:r w:rsidRPr="005255AA">
        <w:rPr>
          <w:rStyle w:val="Refdenotaalpie"/>
          <w:color w:val="auto"/>
          <w:szCs w:val="20"/>
          <w:vertAlign w:val="baseline"/>
        </w:rPr>
        <w:t>of</w:t>
      </w:r>
      <w:proofErr w:type="spellEnd"/>
      <w:r w:rsidRPr="005255AA">
        <w:rPr>
          <w:rStyle w:val="Refdenotaalpie"/>
          <w:color w:val="auto"/>
          <w:szCs w:val="20"/>
          <w:vertAlign w:val="baseline"/>
        </w:rPr>
        <w:t xml:space="preserve"> </w:t>
      </w:r>
      <w:proofErr w:type="spellStart"/>
      <w:r w:rsidRPr="005255AA">
        <w:rPr>
          <w:rStyle w:val="Refdenotaalpie"/>
          <w:color w:val="auto"/>
          <w:szCs w:val="20"/>
          <w:vertAlign w:val="baseline"/>
        </w:rPr>
        <w:t>neuroengineering</w:t>
      </w:r>
      <w:proofErr w:type="spellEnd"/>
      <w:r w:rsidRPr="005255AA">
        <w:rPr>
          <w:rStyle w:val="Refdenotaalpie"/>
          <w:color w:val="auto"/>
          <w:szCs w:val="20"/>
          <w:vertAlign w:val="baseline"/>
        </w:rPr>
        <w:t xml:space="preserve"> and </w:t>
      </w:r>
      <w:proofErr w:type="spellStart"/>
      <w:r w:rsidRPr="005255AA">
        <w:rPr>
          <w:rStyle w:val="Refdenotaalpie"/>
          <w:color w:val="auto"/>
          <w:szCs w:val="20"/>
          <w:vertAlign w:val="baseline"/>
        </w:rPr>
        <w:t>rehabilitation</w:t>
      </w:r>
      <w:proofErr w:type="spellEnd"/>
      <w:r w:rsidRPr="005255AA">
        <w:rPr>
          <w:rStyle w:val="Refdenotaalpie"/>
          <w:color w:val="auto"/>
          <w:szCs w:val="20"/>
          <w:vertAlign w:val="baseline"/>
        </w:rPr>
        <w:t>, 10(1), 91.</w:t>
      </w:r>
    </w:p>
  </w:footnote>
  <w:footnote w:id="26">
    <w:p w14:paraId="169C4600" w14:textId="140236C2" w:rsidR="00325190" w:rsidRPr="00CD0E20" w:rsidRDefault="00325190">
      <w:pPr>
        <w:pStyle w:val="Textonotapie"/>
        <w:rPr>
          <w:lang w:val="en-US"/>
        </w:rPr>
      </w:pPr>
      <w:r>
        <w:rPr>
          <w:rStyle w:val="Refdenotaalpie"/>
        </w:rPr>
        <w:footnoteRef/>
      </w:r>
      <w:r w:rsidRPr="00CD0E20">
        <w:rPr>
          <w:lang w:val="en-US"/>
        </w:rPr>
        <w:t xml:space="preserve">Optimizing Strategies for CLINICAL  DECISION  SUPPORT. James E. </w:t>
      </w:r>
      <w:proofErr w:type="spellStart"/>
      <w:r w:rsidRPr="00CD0E20">
        <w:rPr>
          <w:lang w:val="en-US"/>
        </w:rPr>
        <w:t>Tcheng</w:t>
      </w:r>
      <w:proofErr w:type="spellEnd"/>
      <w:r w:rsidRPr="00CD0E20">
        <w:rPr>
          <w:lang w:val="en-US"/>
        </w:rPr>
        <w:t xml:space="preserve">; Suzanne Bakken; David W. Bates; Hugh Bonner III;  </w:t>
      </w:r>
      <w:proofErr w:type="spellStart"/>
      <w:r w:rsidRPr="00CD0E20">
        <w:rPr>
          <w:lang w:val="en-US"/>
        </w:rPr>
        <w:t>Tejal</w:t>
      </w:r>
      <w:proofErr w:type="spellEnd"/>
      <w:r w:rsidRPr="00CD0E20">
        <w:rPr>
          <w:lang w:val="en-US"/>
        </w:rPr>
        <w:t xml:space="preserve"> K. Gandhi; Meredith Josephs; </w:t>
      </w:r>
      <w:proofErr w:type="spellStart"/>
      <w:r w:rsidRPr="00CD0E20">
        <w:rPr>
          <w:lang w:val="en-US"/>
        </w:rPr>
        <w:t>Kensaku</w:t>
      </w:r>
      <w:proofErr w:type="spellEnd"/>
      <w:r w:rsidRPr="00CD0E20">
        <w:rPr>
          <w:lang w:val="en-US"/>
        </w:rPr>
        <w:t xml:space="preserve"> Kawamoto; Edwin A. </w:t>
      </w:r>
      <w:proofErr w:type="spellStart"/>
      <w:r w:rsidRPr="00CD0E20">
        <w:rPr>
          <w:lang w:val="en-US"/>
        </w:rPr>
        <w:t>Lomotan</w:t>
      </w:r>
      <w:proofErr w:type="spellEnd"/>
      <w:r w:rsidRPr="00CD0E20">
        <w:rPr>
          <w:lang w:val="en-US"/>
        </w:rPr>
        <w:t xml:space="preserve">; Erin Mackay; Blackford Middleton; Jonathan M. </w:t>
      </w:r>
      <w:proofErr w:type="spellStart"/>
      <w:r w:rsidRPr="00CD0E20">
        <w:rPr>
          <w:lang w:val="en-US"/>
        </w:rPr>
        <w:t>Teich</w:t>
      </w:r>
      <w:proofErr w:type="spellEnd"/>
      <w:r w:rsidRPr="00CD0E20">
        <w:rPr>
          <w:lang w:val="en-US"/>
        </w:rPr>
        <w:t xml:space="preserve">; Scott Weingarten; Marianne Hamilton Lopez, Editors </w:t>
      </w:r>
    </w:p>
  </w:footnote>
  <w:footnote w:id="27">
    <w:p w14:paraId="66C264DC" w14:textId="77777777" w:rsidR="00325190" w:rsidRPr="00CD0E20" w:rsidRDefault="00325190" w:rsidP="008D1C55">
      <w:pPr>
        <w:pStyle w:val="Textonotapie"/>
        <w:rPr>
          <w:lang w:val="en-US"/>
        </w:rPr>
      </w:pPr>
      <w:r>
        <w:rPr>
          <w:rStyle w:val="Refdenotaalpie"/>
          <w:rFonts w:eastAsiaTheme="majorEastAsia"/>
        </w:rPr>
        <w:footnoteRef/>
      </w:r>
      <w:r w:rsidRPr="00CD0E20">
        <w:rPr>
          <w:lang w:val="en-US"/>
        </w:rPr>
        <w:t xml:space="preserve"> http://www.biosensics.com/products/legsys/</w:t>
      </w:r>
    </w:p>
  </w:footnote>
  <w:footnote w:id="28">
    <w:p w14:paraId="4AA43246" w14:textId="77777777" w:rsidR="00325190" w:rsidRPr="00CD0E20" w:rsidRDefault="00325190" w:rsidP="008D1C55">
      <w:pPr>
        <w:pStyle w:val="Textonotapie"/>
        <w:rPr>
          <w:lang w:val="en-US"/>
        </w:rPr>
      </w:pPr>
      <w:r>
        <w:rPr>
          <w:rStyle w:val="Refdenotaalpie"/>
          <w:rFonts w:eastAsiaTheme="majorEastAsia"/>
        </w:rPr>
        <w:footnoteRef/>
      </w:r>
      <w:r w:rsidRPr="00CD0E20">
        <w:rPr>
          <w:lang w:val="en-US"/>
        </w:rPr>
        <w:t xml:space="preserve"> https://www.kinesis.ie/gait/</w:t>
      </w:r>
    </w:p>
  </w:footnote>
  <w:footnote w:id="29">
    <w:p w14:paraId="182985EB" w14:textId="77777777" w:rsidR="00325190" w:rsidRPr="00CD0E20" w:rsidRDefault="00325190" w:rsidP="008D1C55">
      <w:pPr>
        <w:pStyle w:val="Textonotapie"/>
        <w:rPr>
          <w:lang w:val="en-US"/>
        </w:rPr>
      </w:pPr>
      <w:r>
        <w:rPr>
          <w:rStyle w:val="Refdenotaalpie"/>
          <w:rFonts w:eastAsiaTheme="majorEastAsia"/>
        </w:rPr>
        <w:footnoteRef/>
      </w:r>
      <w:r w:rsidRPr="00CD0E20">
        <w:rPr>
          <w:lang w:val="en-US"/>
        </w:rPr>
        <w:t xml:space="preserve"> https://gaitup.com/gait-analysis/physigait-live/</w:t>
      </w:r>
    </w:p>
  </w:footnote>
  <w:footnote w:id="30">
    <w:p w14:paraId="0C033DB9" w14:textId="77777777" w:rsidR="00325190" w:rsidRPr="00CD0E20" w:rsidRDefault="00325190" w:rsidP="008D1C55">
      <w:pPr>
        <w:pStyle w:val="Textonotapie"/>
        <w:rPr>
          <w:lang w:val="en-US"/>
        </w:rPr>
      </w:pPr>
      <w:r>
        <w:rPr>
          <w:rStyle w:val="Refdenotaalpie"/>
          <w:rFonts w:eastAsiaTheme="majorEastAsia"/>
        </w:rPr>
        <w:footnoteRef/>
      </w:r>
      <w:r w:rsidRPr="00CD0E20">
        <w:rPr>
          <w:lang w:val="en-US"/>
        </w:rPr>
        <w:t xml:space="preserve"> https://www.stt-systems.com/motion-analysis/inertial-motion-capture/isen/</w:t>
      </w:r>
    </w:p>
  </w:footnote>
  <w:footnote w:id="31">
    <w:p w14:paraId="7363A245" w14:textId="77777777" w:rsidR="00325190" w:rsidRPr="00CD0E20" w:rsidRDefault="00325190" w:rsidP="008D1C55">
      <w:pPr>
        <w:pStyle w:val="Textonotapie"/>
        <w:rPr>
          <w:lang w:val="en-US"/>
        </w:rPr>
      </w:pPr>
      <w:r>
        <w:rPr>
          <w:rStyle w:val="Refdenotaalpie"/>
          <w:rFonts w:eastAsiaTheme="majorEastAsia"/>
        </w:rPr>
        <w:footnoteRef/>
      </w:r>
      <w:r w:rsidRPr="00CD0E20">
        <w:rPr>
          <w:lang w:val="en-US"/>
        </w:rPr>
        <w:t xml:space="preserve"> https://www.stt-systems.com/motion-analysis/inertial-motion-capture/</w:t>
      </w:r>
    </w:p>
  </w:footnote>
  <w:footnote w:id="32">
    <w:p w14:paraId="50551685" w14:textId="77777777" w:rsidR="00325190" w:rsidRPr="00CD0E20" w:rsidRDefault="00325190" w:rsidP="008D1C55">
      <w:pPr>
        <w:pStyle w:val="Textonotapie"/>
        <w:rPr>
          <w:lang w:val="en-US"/>
        </w:rPr>
      </w:pPr>
      <w:r>
        <w:rPr>
          <w:rStyle w:val="Refdenotaalpie"/>
          <w:rFonts w:eastAsiaTheme="majorEastAsia"/>
        </w:rPr>
        <w:footnoteRef/>
      </w:r>
      <w:r w:rsidRPr="00CD0E20">
        <w:rPr>
          <w:lang w:val="en-US"/>
        </w:rPr>
        <w:t xml:space="preserve"> https://www.rehagait.com</w:t>
      </w:r>
    </w:p>
  </w:footnote>
  <w:footnote w:id="33">
    <w:p w14:paraId="6B4DC40E" w14:textId="77777777" w:rsidR="00325190" w:rsidRPr="00CD0E20" w:rsidRDefault="00325190" w:rsidP="008D1C55">
      <w:pPr>
        <w:pStyle w:val="Textonotapie"/>
        <w:rPr>
          <w:lang w:val="en-US"/>
        </w:rPr>
      </w:pPr>
      <w:r>
        <w:rPr>
          <w:rStyle w:val="Refdenotaalpie"/>
          <w:rFonts w:eastAsiaTheme="majorEastAsia"/>
        </w:rPr>
        <w:footnoteRef/>
      </w:r>
      <w:r w:rsidRPr="00CD0E20">
        <w:rPr>
          <w:lang w:val="en-US"/>
        </w:rPr>
        <w:t xml:space="preserve"> https://www.btsbioengineering.com/products/g-walk-inertial-motion-system</w:t>
      </w:r>
    </w:p>
  </w:footnote>
  <w:footnote w:id="34">
    <w:p w14:paraId="216741D4" w14:textId="77777777" w:rsidR="00325190" w:rsidRPr="00CD0E20" w:rsidRDefault="00325190" w:rsidP="00C51E0E">
      <w:pPr>
        <w:pStyle w:val="Textonotapie"/>
        <w:rPr>
          <w:lang w:val="en-US"/>
        </w:rPr>
      </w:pPr>
      <w:r>
        <w:rPr>
          <w:rStyle w:val="Refdenotaalpie"/>
          <w:rFonts w:eastAsiaTheme="majorEastAsia"/>
        </w:rPr>
        <w:footnoteRef/>
      </w:r>
      <w:r w:rsidRPr="00CD0E20">
        <w:rPr>
          <w:lang w:val="en-US"/>
        </w:rPr>
        <w:t xml:space="preserve"> https://runscribe.com/</w:t>
      </w:r>
    </w:p>
  </w:footnote>
  <w:footnote w:id="35">
    <w:p w14:paraId="1155157F" w14:textId="77777777" w:rsidR="00325190" w:rsidRPr="00CD0E20" w:rsidRDefault="00325190" w:rsidP="00C51E0E">
      <w:pPr>
        <w:pStyle w:val="Textonotapie"/>
        <w:rPr>
          <w:lang w:val="en-US"/>
        </w:rPr>
      </w:pPr>
      <w:r>
        <w:rPr>
          <w:rStyle w:val="Refdenotaalpie"/>
          <w:rFonts w:eastAsiaTheme="majorEastAsia"/>
        </w:rPr>
        <w:footnoteRef/>
      </w:r>
      <w:r w:rsidRPr="00CD0E20">
        <w:rPr>
          <w:lang w:val="en-US"/>
        </w:rPr>
        <w:t xml:space="preserve"> https://www.polar.com/es/productos/accesorios/Sensor_running_Bluetooth_Smart</w:t>
      </w:r>
    </w:p>
  </w:footnote>
  <w:footnote w:id="36">
    <w:p w14:paraId="08265473" w14:textId="77777777" w:rsidR="00325190" w:rsidRPr="00CD0E20" w:rsidRDefault="00325190" w:rsidP="00C51E0E">
      <w:pPr>
        <w:pStyle w:val="Textonotapie"/>
        <w:rPr>
          <w:lang w:val="en-US"/>
        </w:rPr>
      </w:pPr>
      <w:r>
        <w:rPr>
          <w:rStyle w:val="Refdenotaalpie"/>
          <w:rFonts w:eastAsiaTheme="majorEastAsia"/>
        </w:rPr>
        <w:footnoteRef/>
      </w:r>
      <w:r w:rsidRPr="00CD0E20">
        <w:rPr>
          <w:lang w:val="en-US"/>
        </w:rPr>
        <w:t xml:space="preserve"> https://humotion.net/en/products/smartracks/diagnostics/</w:t>
      </w:r>
    </w:p>
  </w:footnote>
  <w:footnote w:id="37">
    <w:p w14:paraId="418272CE" w14:textId="77777777" w:rsidR="00325190" w:rsidRPr="00CD0E20" w:rsidRDefault="00325190" w:rsidP="00C51E0E">
      <w:pPr>
        <w:pStyle w:val="Textonotapie"/>
        <w:rPr>
          <w:lang w:val="en-US"/>
        </w:rPr>
      </w:pPr>
      <w:r>
        <w:rPr>
          <w:rStyle w:val="Refdenotaalpie"/>
          <w:rFonts w:eastAsiaTheme="majorEastAsia"/>
        </w:rPr>
        <w:footnoteRef/>
      </w:r>
      <w:r w:rsidRPr="00CD0E20">
        <w:rPr>
          <w:lang w:val="en-US"/>
        </w:rPr>
        <w:t xml:space="preserve"> http://www.sensoriafitness.com/smartsocks/</w:t>
      </w:r>
    </w:p>
  </w:footnote>
  <w:footnote w:id="38">
    <w:p w14:paraId="447B1710" w14:textId="77777777" w:rsidR="00325190" w:rsidRPr="00CD0E20" w:rsidRDefault="00325190" w:rsidP="00C51E0E">
      <w:pPr>
        <w:pStyle w:val="Textonotapie"/>
        <w:rPr>
          <w:lang w:val="en-US"/>
        </w:rPr>
      </w:pPr>
      <w:r>
        <w:rPr>
          <w:rStyle w:val="Refdenotaalpie"/>
          <w:rFonts w:eastAsiaTheme="majorEastAsia"/>
        </w:rPr>
        <w:footnoteRef/>
      </w:r>
      <w:r w:rsidRPr="00CD0E20">
        <w:rPr>
          <w:lang w:val="en-US"/>
        </w:rPr>
        <w:t xml:space="preserve"> http://www.lechal.com/styles.html#</w:t>
      </w:r>
    </w:p>
  </w:footnote>
  <w:footnote w:id="39">
    <w:p w14:paraId="41308C91" w14:textId="77777777" w:rsidR="00325190" w:rsidRPr="00CD0E20" w:rsidRDefault="00325190" w:rsidP="00C51E0E">
      <w:pPr>
        <w:pStyle w:val="Textonotapie"/>
        <w:rPr>
          <w:lang w:val="en-US"/>
        </w:rPr>
      </w:pPr>
      <w:r>
        <w:rPr>
          <w:rStyle w:val="Refdenotaalpie"/>
          <w:rFonts w:eastAsiaTheme="majorEastAsia"/>
        </w:rPr>
        <w:footnoteRef/>
      </w:r>
      <w:r w:rsidRPr="00CD0E20">
        <w:rPr>
          <w:lang w:val="en-US"/>
        </w:rPr>
        <w:t xml:space="preserve"> https://www.digitsole.com/store/connected-insoles-running-run-profiler/</w:t>
      </w:r>
    </w:p>
  </w:footnote>
  <w:footnote w:id="40">
    <w:p w14:paraId="7E8D62A6" w14:textId="77777777" w:rsidR="00325190" w:rsidRPr="00CD0E20" w:rsidRDefault="00325190" w:rsidP="00C51E0E">
      <w:pPr>
        <w:pStyle w:val="Textonotapie"/>
        <w:rPr>
          <w:lang w:val="en-US"/>
        </w:rPr>
      </w:pPr>
      <w:r>
        <w:rPr>
          <w:rStyle w:val="Refdenotaalpie"/>
          <w:rFonts w:eastAsiaTheme="majorEastAsia"/>
        </w:rPr>
        <w:footnoteRef/>
      </w:r>
      <w:r w:rsidRPr="00CD0E20">
        <w:rPr>
          <w:lang w:val="en-US"/>
        </w:rPr>
        <w:t xml:space="preserve"> https://feetmesport.com/en/index.php</w:t>
      </w:r>
    </w:p>
  </w:footnote>
  <w:footnote w:id="41">
    <w:p w14:paraId="110E818E" w14:textId="77777777" w:rsidR="00325190" w:rsidRPr="00CD0E20" w:rsidRDefault="00325190" w:rsidP="00C51E0E">
      <w:pPr>
        <w:pStyle w:val="Textonotapie"/>
        <w:rPr>
          <w:lang w:val="en-US"/>
        </w:rPr>
      </w:pPr>
      <w:r>
        <w:rPr>
          <w:rStyle w:val="Refdenotaalpie"/>
          <w:rFonts w:eastAsiaTheme="majorEastAsia"/>
        </w:rPr>
        <w:footnoteRef/>
      </w:r>
      <w:r w:rsidRPr="00CD0E20">
        <w:rPr>
          <w:lang w:val="en-US"/>
        </w:rPr>
        <w:t xml:space="preserve"> https://www.arion.run/wearable/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57F9C" w14:textId="77777777" w:rsidR="00325190" w:rsidRPr="00EF0A6D" w:rsidRDefault="00325190" w:rsidP="00EF0A6D">
    <w:pPr>
      <w:pStyle w:val="Encabezado"/>
      <w:jc w:val="right"/>
    </w:pPr>
    <w:r>
      <w:rPr>
        <w:noProof/>
      </w:rPr>
      <w:drawing>
        <wp:anchor distT="0" distB="0" distL="114300" distR="114300" simplePos="0" relativeHeight="251658240" behindDoc="0" locked="0" layoutInCell="1" allowOverlap="1" wp14:anchorId="53BE1E5A" wp14:editId="3F9F4394">
          <wp:simplePos x="0" y="0"/>
          <wp:positionH relativeFrom="column">
            <wp:posOffset>4737100</wp:posOffset>
          </wp:positionH>
          <wp:positionV relativeFrom="paragraph">
            <wp:posOffset>-269240</wp:posOffset>
          </wp:positionV>
          <wp:extent cx="966470" cy="607695"/>
          <wp:effectExtent l="0" t="0" r="5080" b="1905"/>
          <wp:wrapSquare wrapText="bothSides"/>
          <wp:docPr id="1" name="Imagen 1" descr="Descripción: J:\IBC\Logo\Nuevo\IBC ca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Descripción: J:\IBC\Logo\Nuevo\IBC ca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6470" cy="6076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C5382" w14:textId="77777777" w:rsidR="00325190" w:rsidRPr="00EF0A6D" w:rsidRDefault="00325190" w:rsidP="00EF0A6D">
    <w:pPr>
      <w:pStyle w:val="Encabezado"/>
      <w:jc w:val="right"/>
    </w:pPr>
    <w:r>
      <w:rPr>
        <w:noProof/>
      </w:rPr>
      <w:drawing>
        <wp:anchor distT="0" distB="0" distL="114300" distR="114300" simplePos="0" relativeHeight="251662336" behindDoc="0" locked="0" layoutInCell="1" allowOverlap="1" wp14:anchorId="060C9A57" wp14:editId="6610EBBD">
          <wp:simplePos x="0" y="0"/>
          <wp:positionH relativeFrom="column">
            <wp:posOffset>7746365</wp:posOffset>
          </wp:positionH>
          <wp:positionV relativeFrom="paragraph">
            <wp:posOffset>-269240</wp:posOffset>
          </wp:positionV>
          <wp:extent cx="966470" cy="607695"/>
          <wp:effectExtent l="0" t="0" r="5080" b="1905"/>
          <wp:wrapSquare wrapText="bothSides"/>
          <wp:docPr id="12" name="Imagen 12" descr="Descripción: J:\IBC\Logo\Nuevo\IBC ca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Descripción: J:\IBC\Logo\Nuevo\IBC ca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6470" cy="6076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3336" w14:textId="77777777" w:rsidR="00325190" w:rsidRPr="00EF0A6D" w:rsidRDefault="00325190" w:rsidP="00EF0A6D">
    <w:pPr>
      <w:pStyle w:val="Encabezado"/>
      <w:jc w:val="right"/>
    </w:pPr>
    <w:r>
      <w:rPr>
        <w:noProof/>
      </w:rPr>
      <w:drawing>
        <wp:anchor distT="0" distB="0" distL="114300" distR="114300" simplePos="0" relativeHeight="251660288" behindDoc="0" locked="0" layoutInCell="1" allowOverlap="1" wp14:anchorId="4076723A" wp14:editId="1B0900F0">
          <wp:simplePos x="0" y="0"/>
          <wp:positionH relativeFrom="column">
            <wp:posOffset>4737100</wp:posOffset>
          </wp:positionH>
          <wp:positionV relativeFrom="paragraph">
            <wp:posOffset>-269240</wp:posOffset>
          </wp:positionV>
          <wp:extent cx="966470" cy="607695"/>
          <wp:effectExtent l="0" t="0" r="5080" b="1905"/>
          <wp:wrapSquare wrapText="bothSides"/>
          <wp:docPr id="8" name="Imagen 8" descr="Descripción: J:\IBC\Logo\Nuevo\IBC ca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descr="Descripción: J:\IBC\Logo\Nuevo\IBC ca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6470" cy="60769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403F"/>
    <w:multiLevelType w:val="hybridMultilevel"/>
    <w:tmpl w:val="E77C1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7E1AC1"/>
    <w:multiLevelType w:val="hybridMultilevel"/>
    <w:tmpl w:val="344A5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F83223"/>
    <w:multiLevelType w:val="hybridMultilevel"/>
    <w:tmpl w:val="3E467C0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A8D771E"/>
    <w:multiLevelType w:val="hybridMultilevel"/>
    <w:tmpl w:val="05C6F3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B6256C0"/>
    <w:multiLevelType w:val="hybridMultilevel"/>
    <w:tmpl w:val="8C809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5271B0"/>
    <w:multiLevelType w:val="hybridMultilevel"/>
    <w:tmpl w:val="81669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6E144D"/>
    <w:multiLevelType w:val="hybridMultilevel"/>
    <w:tmpl w:val="1A5A3D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952BF9"/>
    <w:multiLevelType w:val="hybridMultilevel"/>
    <w:tmpl w:val="66E27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CCE4823"/>
    <w:multiLevelType w:val="multilevel"/>
    <w:tmpl w:val="A5C886A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23522C72"/>
    <w:multiLevelType w:val="hybridMultilevel"/>
    <w:tmpl w:val="9E2C6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59B5C0B"/>
    <w:multiLevelType w:val="hybridMultilevel"/>
    <w:tmpl w:val="9A2E66A8"/>
    <w:lvl w:ilvl="0" w:tplc="11368B5C">
      <w:numFmt w:val="bullet"/>
      <w:lvlText w:val="-"/>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AEA135A"/>
    <w:multiLevelType w:val="singleLevel"/>
    <w:tmpl w:val="11368B5C"/>
    <w:lvl w:ilvl="0">
      <w:numFmt w:val="bullet"/>
      <w:lvlText w:val="-"/>
      <w:lvlJc w:val="left"/>
      <w:pPr>
        <w:tabs>
          <w:tab w:val="num" w:pos="360"/>
        </w:tabs>
        <w:ind w:left="360" w:hanging="360"/>
      </w:pPr>
      <w:rPr>
        <w:rFonts w:hint="default"/>
      </w:rPr>
    </w:lvl>
  </w:abstractNum>
  <w:abstractNum w:abstractNumId="14" w15:restartNumberingAfterBreak="0">
    <w:nsid w:val="3DD6772F"/>
    <w:multiLevelType w:val="hybridMultilevel"/>
    <w:tmpl w:val="5510D362"/>
    <w:lvl w:ilvl="0" w:tplc="15F0D790">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696C14"/>
    <w:multiLevelType w:val="hybridMultilevel"/>
    <w:tmpl w:val="342E53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582347"/>
    <w:multiLevelType w:val="hybridMultilevel"/>
    <w:tmpl w:val="34FCF230"/>
    <w:lvl w:ilvl="0" w:tplc="EB583424">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A775AEB"/>
    <w:multiLevelType w:val="hybridMultilevel"/>
    <w:tmpl w:val="8C9EFB70"/>
    <w:lvl w:ilvl="0" w:tplc="7BEEC0F6">
      <w:start w:val="1"/>
      <w:numFmt w:val="bullet"/>
      <w:pStyle w:val="CM11TrebuchetMS"/>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5B5648F8"/>
    <w:multiLevelType w:val="hybridMultilevel"/>
    <w:tmpl w:val="7F2E6648"/>
    <w:lvl w:ilvl="0" w:tplc="15F0D79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B159CA"/>
    <w:multiLevelType w:val="hybridMultilevel"/>
    <w:tmpl w:val="CF70B7DC"/>
    <w:lvl w:ilvl="0" w:tplc="11368B5C">
      <w:numFmt w:val="bullet"/>
      <w:lvlText w:val="-"/>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EE63FD7"/>
    <w:multiLevelType w:val="hybridMultilevel"/>
    <w:tmpl w:val="5D945AA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09E2764"/>
    <w:multiLevelType w:val="hybridMultilevel"/>
    <w:tmpl w:val="84B493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3E85EBC"/>
    <w:multiLevelType w:val="hybridMultilevel"/>
    <w:tmpl w:val="13948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45247D1"/>
    <w:multiLevelType w:val="hybridMultilevel"/>
    <w:tmpl w:val="9F6462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F9D7B7C"/>
    <w:multiLevelType w:val="hybridMultilevel"/>
    <w:tmpl w:val="3F1EEE7C"/>
    <w:lvl w:ilvl="0" w:tplc="0C0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904" w:hanging="360"/>
      </w:pPr>
      <w:rPr>
        <w:rFonts w:ascii="Courier New" w:hAnsi="Courier New" w:cs="Courier New" w:hint="default"/>
      </w:rPr>
    </w:lvl>
    <w:lvl w:ilvl="2" w:tplc="08090005" w:tentative="1">
      <w:start w:val="1"/>
      <w:numFmt w:val="bullet"/>
      <w:lvlText w:val=""/>
      <w:lvlJc w:val="left"/>
      <w:pPr>
        <w:ind w:left="1624" w:hanging="360"/>
      </w:pPr>
      <w:rPr>
        <w:rFonts w:ascii="Wingdings" w:hAnsi="Wingdings" w:hint="default"/>
      </w:rPr>
    </w:lvl>
    <w:lvl w:ilvl="3" w:tplc="08090001" w:tentative="1">
      <w:start w:val="1"/>
      <w:numFmt w:val="bullet"/>
      <w:lvlText w:val=""/>
      <w:lvlJc w:val="left"/>
      <w:pPr>
        <w:ind w:left="2344" w:hanging="360"/>
      </w:pPr>
      <w:rPr>
        <w:rFonts w:ascii="Symbol" w:hAnsi="Symbol" w:hint="default"/>
      </w:rPr>
    </w:lvl>
    <w:lvl w:ilvl="4" w:tplc="08090003" w:tentative="1">
      <w:start w:val="1"/>
      <w:numFmt w:val="bullet"/>
      <w:lvlText w:val="o"/>
      <w:lvlJc w:val="left"/>
      <w:pPr>
        <w:ind w:left="3064" w:hanging="360"/>
      </w:pPr>
      <w:rPr>
        <w:rFonts w:ascii="Courier New" w:hAnsi="Courier New" w:cs="Courier New" w:hint="default"/>
      </w:rPr>
    </w:lvl>
    <w:lvl w:ilvl="5" w:tplc="08090005" w:tentative="1">
      <w:start w:val="1"/>
      <w:numFmt w:val="bullet"/>
      <w:lvlText w:val=""/>
      <w:lvlJc w:val="left"/>
      <w:pPr>
        <w:ind w:left="3784" w:hanging="360"/>
      </w:pPr>
      <w:rPr>
        <w:rFonts w:ascii="Wingdings" w:hAnsi="Wingdings" w:hint="default"/>
      </w:rPr>
    </w:lvl>
    <w:lvl w:ilvl="6" w:tplc="08090001" w:tentative="1">
      <w:start w:val="1"/>
      <w:numFmt w:val="bullet"/>
      <w:lvlText w:val=""/>
      <w:lvlJc w:val="left"/>
      <w:pPr>
        <w:ind w:left="4504" w:hanging="360"/>
      </w:pPr>
      <w:rPr>
        <w:rFonts w:ascii="Symbol" w:hAnsi="Symbol" w:hint="default"/>
      </w:rPr>
    </w:lvl>
    <w:lvl w:ilvl="7" w:tplc="08090003" w:tentative="1">
      <w:start w:val="1"/>
      <w:numFmt w:val="bullet"/>
      <w:lvlText w:val="o"/>
      <w:lvlJc w:val="left"/>
      <w:pPr>
        <w:ind w:left="5224" w:hanging="360"/>
      </w:pPr>
      <w:rPr>
        <w:rFonts w:ascii="Courier New" w:hAnsi="Courier New" w:cs="Courier New" w:hint="default"/>
      </w:rPr>
    </w:lvl>
    <w:lvl w:ilvl="8" w:tplc="08090005" w:tentative="1">
      <w:start w:val="1"/>
      <w:numFmt w:val="bullet"/>
      <w:lvlText w:val=""/>
      <w:lvlJc w:val="left"/>
      <w:pPr>
        <w:ind w:left="5944" w:hanging="360"/>
      </w:pPr>
      <w:rPr>
        <w:rFonts w:ascii="Wingdings" w:hAnsi="Wingdings" w:hint="default"/>
      </w:rPr>
    </w:lvl>
  </w:abstractNum>
  <w:num w:numId="1">
    <w:abstractNumId w:val="18"/>
  </w:num>
  <w:num w:numId="2">
    <w:abstractNumId w:val="10"/>
  </w:num>
  <w:num w:numId="3">
    <w:abstractNumId w:val="21"/>
  </w:num>
  <w:num w:numId="4">
    <w:abstractNumId w:val="11"/>
  </w:num>
  <w:num w:numId="5">
    <w:abstractNumId w:val="0"/>
  </w:num>
  <w:num w:numId="6">
    <w:abstractNumId w:val="25"/>
  </w:num>
  <w:num w:numId="7">
    <w:abstractNumId w:val="26"/>
  </w:num>
  <w:num w:numId="8">
    <w:abstractNumId w:val="19"/>
  </w:num>
  <w:num w:numId="9">
    <w:abstractNumId w:val="2"/>
  </w:num>
  <w:num w:numId="10">
    <w:abstractNumId w:val="5"/>
  </w:num>
  <w:num w:numId="11">
    <w:abstractNumId w:val="24"/>
  </w:num>
  <w:num w:numId="12">
    <w:abstractNumId w:val="9"/>
  </w:num>
  <w:num w:numId="13">
    <w:abstractNumId w:val="3"/>
  </w:num>
  <w:num w:numId="14">
    <w:abstractNumId w:val="22"/>
  </w:num>
  <w:num w:numId="15">
    <w:abstractNumId w:val="23"/>
  </w:num>
  <w:num w:numId="16">
    <w:abstractNumId w:val="8"/>
  </w:num>
  <w:num w:numId="17">
    <w:abstractNumId w:val="1"/>
  </w:num>
  <w:num w:numId="18">
    <w:abstractNumId w:val="16"/>
  </w:num>
  <w:num w:numId="19">
    <w:abstractNumId w:val="6"/>
  </w:num>
  <w:num w:numId="20">
    <w:abstractNumId w:val="7"/>
  </w:num>
  <w:num w:numId="21">
    <w:abstractNumId w:val="13"/>
  </w:num>
  <w:num w:numId="22">
    <w:abstractNumId w:val="14"/>
  </w:num>
  <w:num w:numId="23">
    <w:abstractNumId w:val="4"/>
  </w:num>
  <w:num w:numId="24">
    <w:abstractNumId w:val="12"/>
  </w:num>
  <w:num w:numId="25">
    <w:abstractNumId w:val="20"/>
  </w:num>
  <w:num w:numId="26">
    <w:abstractNumId w:val="15"/>
  </w:num>
  <w:num w:numId="27">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0614"/>
    <w:rsid w:val="00004C7A"/>
    <w:rsid w:val="00004F25"/>
    <w:rsid w:val="00017C71"/>
    <w:rsid w:val="00021240"/>
    <w:rsid w:val="00025A07"/>
    <w:rsid w:val="0004116B"/>
    <w:rsid w:val="00047F7C"/>
    <w:rsid w:val="00051CE7"/>
    <w:rsid w:val="000524BF"/>
    <w:rsid w:val="00052CFE"/>
    <w:rsid w:val="00056F31"/>
    <w:rsid w:val="000576DA"/>
    <w:rsid w:val="00060CF8"/>
    <w:rsid w:val="00071146"/>
    <w:rsid w:val="0007589B"/>
    <w:rsid w:val="000775F1"/>
    <w:rsid w:val="00077B8E"/>
    <w:rsid w:val="0008525F"/>
    <w:rsid w:val="00085FCD"/>
    <w:rsid w:val="00086AFD"/>
    <w:rsid w:val="000908F2"/>
    <w:rsid w:val="00095CC0"/>
    <w:rsid w:val="000978DD"/>
    <w:rsid w:val="000A02E0"/>
    <w:rsid w:val="000A3EA2"/>
    <w:rsid w:val="000A49AA"/>
    <w:rsid w:val="000B2AA0"/>
    <w:rsid w:val="000B3C84"/>
    <w:rsid w:val="000B3EDA"/>
    <w:rsid w:val="000B7102"/>
    <w:rsid w:val="000C156D"/>
    <w:rsid w:val="000C362E"/>
    <w:rsid w:val="000C7D48"/>
    <w:rsid w:val="000D24AB"/>
    <w:rsid w:val="000D36A4"/>
    <w:rsid w:val="000D6D67"/>
    <w:rsid w:val="000E374E"/>
    <w:rsid w:val="000F483C"/>
    <w:rsid w:val="000F569C"/>
    <w:rsid w:val="00100E6B"/>
    <w:rsid w:val="00101428"/>
    <w:rsid w:val="001038C4"/>
    <w:rsid w:val="0010475B"/>
    <w:rsid w:val="0010672A"/>
    <w:rsid w:val="00111647"/>
    <w:rsid w:val="00117D6F"/>
    <w:rsid w:val="00117E7A"/>
    <w:rsid w:val="00123C8F"/>
    <w:rsid w:val="001250C0"/>
    <w:rsid w:val="0013334A"/>
    <w:rsid w:val="00135C2E"/>
    <w:rsid w:val="00136B47"/>
    <w:rsid w:val="0014214B"/>
    <w:rsid w:val="001516F5"/>
    <w:rsid w:val="00164C41"/>
    <w:rsid w:val="001675F8"/>
    <w:rsid w:val="00171791"/>
    <w:rsid w:val="00171B33"/>
    <w:rsid w:val="00180EAF"/>
    <w:rsid w:val="00191E09"/>
    <w:rsid w:val="00192088"/>
    <w:rsid w:val="00194184"/>
    <w:rsid w:val="001958C7"/>
    <w:rsid w:val="0019723E"/>
    <w:rsid w:val="0019738D"/>
    <w:rsid w:val="00197F52"/>
    <w:rsid w:val="001A7B3D"/>
    <w:rsid w:val="001B0A87"/>
    <w:rsid w:val="001B3996"/>
    <w:rsid w:val="001B6590"/>
    <w:rsid w:val="001B79DA"/>
    <w:rsid w:val="001D305A"/>
    <w:rsid w:val="001D4A59"/>
    <w:rsid w:val="001D6D2E"/>
    <w:rsid w:val="001E1A7F"/>
    <w:rsid w:val="001E1D94"/>
    <w:rsid w:val="001E1DE3"/>
    <w:rsid w:val="001E374B"/>
    <w:rsid w:val="001E5AEC"/>
    <w:rsid w:val="001E62BC"/>
    <w:rsid w:val="001E696D"/>
    <w:rsid w:val="001E6D62"/>
    <w:rsid w:val="001F2421"/>
    <w:rsid w:val="001F2A21"/>
    <w:rsid w:val="001F5533"/>
    <w:rsid w:val="001F5586"/>
    <w:rsid w:val="00200DC1"/>
    <w:rsid w:val="00202852"/>
    <w:rsid w:val="002034DE"/>
    <w:rsid w:val="00204690"/>
    <w:rsid w:val="0020550B"/>
    <w:rsid w:val="0020741F"/>
    <w:rsid w:val="00210D4B"/>
    <w:rsid w:val="002113B4"/>
    <w:rsid w:val="00233B9B"/>
    <w:rsid w:val="002370E0"/>
    <w:rsid w:val="00241C8F"/>
    <w:rsid w:val="00242485"/>
    <w:rsid w:val="00243CCA"/>
    <w:rsid w:val="00244629"/>
    <w:rsid w:val="0024557C"/>
    <w:rsid w:val="00247501"/>
    <w:rsid w:val="00251E58"/>
    <w:rsid w:val="00265F8E"/>
    <w:rsid w:val="00267519"/>
    <w:rsid w:val="002713C1"/>
    <w:rsid w:val="00271986"/>
    <w:rsid w:val="002776D7"/>
    <w:rsid w:val="00286327"/>
    <w:rsid w:val="00290224"/>
    <w:rsid w:val="002920A8"/>
    <w:rsid w:val="00292CEA"/>
    <w:rsid w:val="002A0D61"/>
    <w:rsid w:val="002A0E08"/>
    <w:rsid w:val="002A788B"/>
    <w:rsid w:val="002B285A"/>
    <w:rsid w:val="002B3AF5"/>
    <w:rsid w:val="002B3D2F"/>
    <w:rsid w:val="002B502F"/>
    <w:rsid w:val="002B7001"/>
    <w:rsid w:val="002C0614"/>
    <w:rsid w:val="002D2001"/>
    <w:rsid w:val="002E1FF4"/>
    <w:rsid w:val="002E7AC0"/>
    <w:rsid w:val="002F03EE"/>
    <w:rsid w:val="002F05FB"/>
    <w:rsid w:val="002F4619"/>
    <w:rsid w:val="002F5211"/>
    <w:rsid w:val="002F7CD6"/>
    <w:rsid w:val="00301738"/>
    <w:rsid w:val="00304BFC"/>
    <w:rsid w:val="00306DFF"/>
    <w:rsid w:val="003155E6"/>
    <w:rsid w:val="003201F8"/>
    <w:rsid w:val="0032237F"/>
    <w:rsid w:val="00324BB0"/>
    <w:rsid w:val="00325190"/>
    <w:rsid w:val="00325FA2"/>
    <w:rsid w:val="0032699F"/>
    <w:rsid w:val="00327BF0"/>
    <w:rsid w:val="00335D10"/>
    <w:rsid w:val="00342808"/>
    <w:rsid w:val="003474C6"/>
    <w:rsid w:val="003508CE"/>
    <w:rsid w:val="00351581"/>
    <w:rsid w:val="00352182"/>
    <w:rsid w:val="00352B54"/>
    <w:rsid w:val="00354D71"/>
    <w:rsid w:val="00357477"/>
    <w:rsid w:val="0035793D"/>
    <w:rsid w:val="00367877"/>
    <w:rsid w:val="003736CB"/>
    <w:rsid w:val="00376998"/>
    <w:rsid w:val="0038069B"/>
    <w:rsid w:val="003819FE"/>
    <w:rsid w:val="00384170"/>
    <w:rsid w:val="003906C9"/>
    <w:rsid w:val="00396EDD"/>
    <w:rsid w:val="003A072A"/>
    <w:rsid w:val="003A0E6E"/>
    <w:rsid w:val="003A1C16"/>
    <w:rsid w:val="003A39C3"/>
    <w:rsid w:val="003A7C2E"/>
    <w:rsid w:val="003C20A6"/>
    <w:rsid w:val="003C44AF"/>
    <w:rsid w:val="003C476B"/>
    <w:rsid w:val="003C48FD"/>
    <w:rsid w:val="003D3ED5"/>
    <w:rsid w:val="003E05D8"/>
    <w:rsid w:val="003F40BA"/>
    <w:rsid w:val="003F4C17"/>
    <w:rsid w:val="00400C21"/>
    <w:rsid w:val="0040409F"/>
    <w:rsid w:val="004076DB"/>
    <w:rsid w:val="004077F6"/>
    <w:rsid w:val="00411524"/>
    <w:rsid w:val="004115F3"/>
    <w:rsid w:val="004130C6"/>
    <w:rsid w:val="00415362"/>
    <w:rsid w:val="00416E15"/>
    <w:rsid w:val="004178F8"/>
    <w:rsid w:val="00421039"/>
    <w:rsid w:val="00430D5B"/>
    <w:rsid w:val="004336F3"/>
    <w:rsid w:val="004547E9"/>
    <w:rsid w:val="00456DBA"/>
    <w:rsid w:val="00463CC9"/>
    <w:rsid w:val="004665A9"/>
    <w:rsid w:val="00484382"/>
    <w:rsid w:val="004922E4"/>
    <w:rsid w:val="004944BE"/>
    <w:rsid w:val="0049698B"/>
    <w:rsid w:val="0049715E"/>
    <w:rsid w:val="00497BE3"/>
    <w:rsid w:val="004A010A"/>
    <w:rsid w:val="004A1C2E"/>
    <w:rsid w:val="004B0E4A"/>
    <w:rsid w:val="004B0F47"/>
    <w:rsid w:val="004C0281"/>
    <w:rsid w:val="004C421B"/>
    <w:rsid w:val="004C4CE8"/>
    <w:rsid w:val="004E3711"/>
    <w:rsid w:val="004E4210"/>
    <w:rsid w:val="004F4BEB"/>
    <w:rsid w:val="004F689B"/>
    <w:rsid w:val="00513B57"/>
    <w:rsid w:val="00516305"/>
    <w:rsid w:val="00523DAE"/>
    <w:rsid w:val="00524DFF"/>
    <w:rsid w:val="00525267"/>
    <w:rsid w:val="005255AA"/>
    <w:rsid w:val="00531BF6"/>
    <w:rsid w:val="0053216A"/>
    <w:rsid w:val="00533F8A"/>
    <w:rsid w:val="005366D9"/>
    <w:rsid w:val="005379F2"/>
    <w:rsid w:val="005402C4"/>
    <w:rsid w:val="00541682"/>
    <w:rsid w:val="0054626D"/>
    <w:rsid w:val="00546313"/>
    <w:rsid w:val="00551762"/>
    <w:rsid w:val="005532D1"/>
    <w:rsid w:val="00553DA5"/>
    <w:rsid w:val="00556B86"/>
    <w:rsid w:val="00556DE5"/>
    <w:rsid w:val="005645DA"/>
    <w:rsid w:val="00564D77"/>
    <w:rsid w:val="00570ADF"/>
    <w:rsid w:val="00570D2B"/>
    <w:rsid w:val="00575B5E"/>
    <w:rsid w:val="00576C18"/>
    <w:rsid w:val="00590A5E"/>
    <w:rsid w:val="005928E5"/>
    <w:rsid w:val="00595D25"/>
    <w:rsid w:val="005A27FE"/>
    <w:rsid w:val="005A5758"/>
    <w:rsid w:val="005A7087"/>
    <w:rsid w:val="005B5901"/>
    <w:rsid w:val="005B5B3A"/>
    <w:rsid w:val="005C3189"/>
    <w:rsid w:val="005C7698"/>
    <w:rsid w:val="005C7C0A"/>
    <w:rsid w:val="005D37D5"/>
    <w:rsid w:val="005D43F8"/>
    <w:rsid w:val="005D4600"/>
    <w:rsid w:val="005D59CC"/>
    <w:rsid w:val="005D5E7E"/>
    <w:rsid w:val="005E012C"/>
    <w:rsid w:val="005E0EA1"/>
    <w:rsid w:val="005E254D"/>
    <w:rsid w:val="005F0BFE"/>
    <w:rsid w:val="005F59C4"/>
    <w:rsid w:val="005F6911"/>
    <w:rsid w:val="00602356"/>
    <w:rsid w:val="00602DA0"/>
    <w:rsid w:val="006118C3"/>
    <w:rsid w:val="00613FD0"/>
    <w:rsid w:val="00616DB5"/>
    <w:rsid w:val="00620721"/>
    <w:rsid w:val="00624D94"/>
    <w:rsid w:val="00626D02"/>
    <w:rsid w:val="00627A4C"/>
    <w:rsid w:val="00631545"/>
    <w:rsid w:val="00636F42"/>
    <w:rsid w:val="00641EA2"/>
    <w:rsid w:val="00645F41"/>
    <w:rsid w:val="0064782A"/>
    <w:rsid w:val="006533C7"/>
    <w:rsid w:val="00656BEA"/>
    <w:rsid w:val="00660241"/>
    <w:rsid w:val="006606FF"/>
    <w:rsid w:val="00670F6C"/>
    <w:rsid w:val="00677438"/>
    <w:rsid w:val="006823D2"/>
    <w:rsid w:val="00682747"/>
    <w:rsid w:val="0069525C"/>
    <w:rsid w:val="00696711"/>
    <w:rsid w:val="006A1E42"/>
    <w:rsid w:val="006A4F2C"/>
    <w:rsid w:val="006A5D0B"/>
    <w:rsid w:val="006B142A"/>
    <w:rsid w:val="006B14CE"/>
    <w:rsid w:val="006B44FD"/>
    <w:rsid w:val="006B70B9"/>
    <w:rsid w:val="006C2C28"/>
    <w:rsid w:val="006C54A9"/>
    <w:rsid w:val="006C5C96"/>
    <w:rsid w:val="006C5EC5"/>
    <w:rsid w:val="006D5784"/>
    <w:rsid w:val="006E7362"/>
    <w:rsid w:val="006F36BB"/>
    <w:rsid w:val="006F7B95"/>
    <w:rsid w:val="0070069F"/>
    <w:rsid w:val="0070083C"/>
    <w:rsid w:val="00701902"/>
    <w:rsid w:val="00705914"/>
    <w:rsid w:val="007071FB"/>
    <w:rsid w:val="00713FC2"/>
    <w:rsid w:val="007147EE"/>
    <w:rsid w:val="00715838"/>
    <w:rsid w:val="00716265"/>
    <w:rsid w:val="00716DF4"/>
    <w:rsid w:val="00721740"/>
    <w:rsid w:val="007246B8"/>
    <w:rsid w:val="00726658"/>
    <w:rsid w:val="007314F0"/>
    <w:rsid w:val="0073260A"/>
    <w:rsid w:val="007424DF"/>
    <w:rsid w:val="00743DE0"/>
    <w:rsid w:val="007533BA"/>
    <w:rsid w:val="00757D73"/>
    <w:rsid w:val="00763EF0"/>
    <w:rsid w:val="007648BD"/>
    <w:rsid w:val="007660D1"/>
    <w:rsid w:val="0076665F"/>
    <w:rsid w:val="00782EF7"/>
    <w:rsid w:val="00784D26"/>
    <w:rsid w:val="007874A0"/>
    <w:rsid w:val="007906B4"/>
    <w:rsid w:val="00795E21"/>
    <w:rsid w:val="007971B5"/>
    <w:rsid w:val="007A52F8"/>
    <w:rsid w:val="007A5E42"/>
    <w:rsid w:val="007B6141"/>
    <w:rsid w:val="007C307B"/>
    <w:rsid w:val="007C457A"/>
    <w:rsid w:val="007C63C3"/>
    <w:rsid w:val="007C6F98"/>
    <w:rsid w:val="007D049A"/>
    <w:rsid w:val="007D1D3B"/>
    <w:rsid w:val="007D259C"/>
    <w:rsid w:val="007D48F4"/>
    <w:rsid w:val="007D7C60"/>
    <w:rsid w:val="007E31A5"/>
    <w:rsid w:val="007E57C2"/>
    <w:rsid w:val="007E735F"/>
    <w:rsid w:val="007F0CBE"/>
    <w:rsid w:val="007F5738"/>
    <w:rsid w:val="007F7D8E"/>
    <w:rsid w:val="008005F5"/>
    <w:rsid w:val="00801082"/>
    <w:rsid w:val="00803E0F"/>
    <w:rsid w:val="008067CC"/>
    <w:rsid w:val="00810640"/>
    <w:rsid w:val="00812828"/>
    <w:rsid w:val="00820B22"/>
    <w:rsid w:val="00821772"/>
    <w:rsid w:val="00825A70"/>
    <w:rsid w:val="0082686E"/>
    <w:rsid w:val="00832338"/>
    <w:rsid w:val="00832FCC"/>
    <w:rsid w:val="00835020"/>
    <w:rsid w:val="008377D5"/>
    <w:rsid w:val="008404B1"/>
    <w:rsid w:val="008406AE"/>
    <w:rsid w:val="008442B7"/>
    <w:rsid w:val="00847A04"/>
    <w:rsid w:val="008554C0"/>
    <w:rsid w:val="00855D85"/>
    <w:rsid w:val="00860072"/>
    <w:rsid w:val="008733B8"/>
    <w:rsid w:val="0087665C"/>
    <w:rsid w:val="008810C0"/>
    <w:rsid w:val="00885CBB"/>
    <w:rsid w:val="0088604F"/>
    <w:rsid w:val="0088753E"/>
    <w:rsid w:val="008918CC"/>
    <w:rsid w:val="0089240E"/>
    <w:rsid w:val="008974F9"/>
    <w:rsid w:val="008A438F"/>
    <w:rsid w:val="008A6F0C"/>
    <w:rsid w:val="008B329A"/>
    <w:rsid w:val="008B5D53"/>
    <w:rsid w:val="008C3D29"/>
    <w:rsid w:val="008C6412"/>
    <w:rsid w:val="008C6663"/>
    <w:rsid w:val="008D0363"/>
    <w:rsid w:val="008D1C55"/>
    <w:rsid w:val="008D307A"/>
    <w:rsid w:val="008D6317"/>
    <w:rsid w:val="008D6F69"/>
    <w:rsid w:val="008E17B7"/>
    <w:rsid w:val="008E5A90"/>
    <w:rsid w:val="008F0649"/>
    <w:rsid w:val="008F54D2"/>
    <w:rsid w:val="00900752"/>
    <w:rsid w:val="00903267"/>
    <w:rsid w:val="00904C3B"/>
    <w:rsid w:val="009125BB"/>
    <w:rsid w:val="0091324F"/>
    <w:rsid w:val="00916EA6"/>
    <w:rsid w:val="00917BE4"/>
    <w:rsid w:val="0092678A"/>
    <w:rsid w:val="00926B35"/>
    <w:rsid w:val="009270B1"/>
    <w:rsid w:val="0093232B"/>
    <w:rsid w:val="00933928"/>
    <w:rsid w:val="00934DA5"/>
    <w:rsid w:val="00937CB9"/>
    <w:rsid w:val="00941A79"/>
    <w:rsid w:val="009429A9"/>
    <w:rsid w:val="00947C98"/>
    <w:rsid w:val="00951C8C"/>
    <w:rsid w:val="00954090"/>
    <w:rsid w:val="00960EE7"/>
    <w:rsid w:val="00961F24"/>
    <w:rsid w:val="00963B2D"/>
    <w:rsid w:val="00963D48"/>
    <w:rsid w:val="00964388"/>
    <w:rsid w:val="00971A3D"/>
    <w:rsid w:val="00996960"/>
    <w:rsid w:val="009A0B63"/>
    <w:rsid w:val="009A10BD"/>
    <w:rsid w:val="009A26AA"/>
    <w:rsid w:val="009A61E8"/>
    <w:rsid w:val="009A754D"/>
    <w:rsid w:val="009A77D1"/>
    <w:rsid w:val="009A7D66"/>
    <w:rsid w:val="009B0902"/>
    <w:rsid w:val="009B7BC5"/>
    <w:rsid w:val="009C1B7F"/>
    <w:rsid w:val="009C476C"/>
    <w:rsid w:val="009C49A2"/>
    <w:rsid w:val="009C5C01"/>
    <w:rsid w:val="009C62F6"/>
    <w:rsid w:val="009D2954"/>
    <w:rsid w:val="009D2A94"/>
    <w:rsid w:val="009D4C34"/>
    <w:rsid w:val="009E4031"/>
    <w:rsid w:val="009E5B6F"/>
    <w:rsid w:val="009F32A9"/>
    <w:rsid w:val="009F59D5"/>
    <w:rsid w:val="009F5E11"/>
    <w:rsid w:val="009F772A"/>
    <w:rsid w:val="00A10059"/>
    <w:rsid w:val="00A1086C"/>
    <w:rsid w:val="00A11C1C"/>
    <w:rsid w:val="00A22E08"/>
    <w:rsid w:val="00A2707E"/>
    <w:rsid w:val="00A3027C"/>
    <w:rsid w:val="00A436B3"/>
    <w:rsid w:val="00A45783"/>
    <w:rsid w:val="00A461AB"/>
    <w:rsid w:val="00A543B7"/>
    <w:rsid w:val="00A546EE"/>
    <w:rsid w:val="00A6370E"/>
    <w:rsid w:val="00A67975"/>
    <w:rsid w:val="00A70F95"/>
    <w:rsid w:val="00A726AB"/>
    <w:rsid w:val="00A83CB0"/>
    <w:rsid w:val="00A844CA"/>
    <w:rsid w:val="00A87E92"/>
    <w:rsid w:val="00A95C82"/>
    <w:rsid w:val="00A965B5"/>
    <w:rsid w:val="00AA6292"/>
    <w:rsid w:val="00AB4C86"/>
    <w:rsid w:val="00AB599F"/>
    <w:rsid w:val="00AC0FC7"/>
    <w:rsid w:val="00AC1E83"/>
    <w:rsid w:val="00AC4E3A"/>
    <w:rsid w:val="00AC5C48"/>
    <w:rsid w:val="00AD55B7"/>
    <w:rsid w:val="00AD5EFA"/>
    <w:rsid w:val="00AD6B19"/>
    <w:rsid w:val="00AE0E3D"/>
    <w:rsid w:val="00AE5265"/>
    <w:rsid w:val="00AE637F"/>
    <w:rsid w:val="00AF28DD"/>
    <w:rsid w:val="00B00859"/>
    <w:rsid w:val="00B06949"/>
    <w:rsid w:val="00B10412"/>
    <w:rsid w:val="00B10A55"/>
    <w:rsid w:val="00B11887"/>
    <w:rsid w:val="00B160D0"/>
    <w:rsid w:val="00B212FF"/>
    <w:rsid w:val="00B22473"/>
    <w:rsid w:val="00B23432"/>
    <w:rsid w:val="00B255EC"/>
    <w:rsid w:val="00B271BF"/>
    <w:rsid w:val="00B303D9"/>
    <w:rsid w:val="00B32467"/>
    <w:rsid w:val="00B32E14"/>
    <w:rsid w:val="00B342E7"/>
    <w:rsid w:val="00B420B2"/>
    <w:rsid w:val="00B46757"/>
    <w:rsid w:val="00B5073C"/>
    <w:rsid w:val="00B66B7E"/>
    <w:rsid w:val="00B67322"/>
    <w:rsid w:val="00B7025C"/>
    <w:rsid w:val="00B71CC4"/>
    <w:rsid w:val="00B7597F"/>
    <w:rsid w:val="00B80AEC"/>
    <w:rsid w:val="00B90346"/>
    <w:rsid w:val="00B9257B"/>
    <w:rsid w:val="00B93823"/>
    <w:rsid w:val="00B93A20"/>
    <w:rsid w:val="00B93B3D"/>
    <w:rsid w:val="00BA02F8"/>
    <w:rsid w:val="00BA4E23"/>
    <w:rsid w:val="00BA55D4"/>
    <w:rsid w:val="00BA65FE"/>
    <w:rsid w:val="00BB1682"/>
    <w:rsid w:val="00BB5422"/>
    <w:rsid w:val="00BB5C1C"/>
    <w:rsid w:val="00BD510E"/>
    <w:rsid w:val="00BD5973"/>
    <w:rsid w:val="00BF0106"/>
    <w:rsid w:val="00BF56C6"/>
    <w:rsid w:val="00BF6F39"/>
    <w:rsid w:val="00C019E7"/>
    <w:rsid w:val="00C0644F"/>
    <w:rsid w:val="00C067E2"/>
    <w:rsid w:val="00C10DA5"/>
    <w:rsid w:val="00C10FC6"/>
    <w:rsid w:val="00C10FCF"/>
    <w:rsid w:val="00C13125"/>
    <w:rsid w:val="00C2096C"/>
    <w:rsid w:val="00C2594E"/>
    <w:rsid w:val="00C3162D"/>
    <w:rsid w:val="00C34CEA"/>
    <w:rsid w:val="00C43906"/>
    <w:rsid w:val="00C44CE9"/>
    <w:rsid w:val="00C44E0A"/>
    <w:rsid w:val="00C463DD"/>
    <w:rsid w:val="00C5108E"/>
    <w:rsid w:val="00C51E0E"/>
    <w:rsid w:val="00C5290E"/>
    <w:rsid w:val="00C52E85"/>
    <w:rsid w:val="00C53AF6"/>
    <w:rsid w:val="00C54BD7"/>
    <w:rsid w:val="00C55285"/>
    <w:rsid w:val="00C5654B"/>
    <w:rsid w:val="00C5772F"/>
    <w:rsid w:val="00C579AD"/>
    <w:rsid w:val="00C652A4"/>
    <w:rsid w:val="00C65FD1"/>
    <w:rsid w:val="00C667A5"/>
    <w:rsid w:val="00C67B61"/>
    <w:rsid w:val="00C706CB"/>
    <w:rsid w:val="00C7389D"/>
    <w:rsid w:val="00C74E3C"/>
    <w:rsid w:val="00C77534"/>
    <w:rsid w:val="00C80580"/>
    <w:rsid w:val="00C86096"/>
    <w:rsid w:val="00C86B9D"/>
    <w:rsid w:val="00C918E8"/>
    <w:rsid w:val="00CA3288"/>
    <w:rsid w:val="00CA4445"/>
    <w:rsid w:val="00CA76B5"/>
    <w:rsid w:val="00CB460C"/>
    <w:rsid w:val="00CB69A2"/>
    <w:rsid w:val="00CC12E7"/>
    <w:rsid w:val="00CC1C63"/>
    <w:rsid w:val="00CC2FD4"/>
    <w:rsid w:val="00CC3A92"/>
    <w:rsid w:val="00CD0E20"/>
    <w:rsid w:val="00CD2E9E"/>
    <w:rsid w:val="00CD4A2C"/>
    <w:rsid w:val="00CD5D1D"/>
    <w:rsid w:val="00CE065E"/>
    <w:rsid w:val="00CE1A45"/>
    <w:rsid w:val="00CF0574"/>
    <w:rsid w:val="00CF06A5"/>
    <w:rsid w:val="00CF15AA"/>
    <w:rsid w:val="00CF5D21"/>
    <w:rsid w:val="00CF765D"/>
    <w:rsid w:val="00D043A6"/>
    <w:rsid w:val="00D07FBF"/>
    <w:rsid w:val="00D10846"/>
    <w:rsid w:val="00D15525"/>
    <w:rsid w:val="00D216EF"/>
    <w:rsid w:val="00D21D73"/>
    <w:rsid w:val="00D24AAC"/>
    <w:rsid w:val="00D252D2"/>
    <w:rsid w:val="00D33645"/>
    <w:rsid w:val="00D35630"/>
    <w:rsid w:val="00D36A8B"/>
    <w:rsid w:val="00D464AC"/>
    <w:rsid w:val="00D50A68"/>
    <w:rsid w:val="00D551A9"/>
    <w:rsid w:val="00D6747D"/>
    <w:rsid w:val="00D70FBA"/>
    <w:rsid w:val="00D71B9D"/>
    <w:rsid w:val="00D76642"/>
    <w:rsid w:val="00D7708F"/>
    <w:rsid w:val="00D770F6"/>
    <w:rsid w:val="00D861BB"/>
    <w:rsid w:val="00D9175A"/>
    <w:rsid w:val="00D96486"/>
    <w:rsid w:val="00DA24DE"/>
    <w:rsid w:val="00DA7364"/>
    <w:rsid w:val="00DB1740"/>
    <w:rsid w:val="00DB2341"/>
    <w:rsid w:val="00DB48D5"/>
    <w:rsid w:val="00DB5975"/>
    <w:rsid w:val="00DC671A"/>
    <w:rsid w:val="00DC6CD6"/>
    <w:rsid w:val="00DD0B4F"/>
    <w:rsid w:val="00DD0DED"/>
    <w:rsid w:val="00DD4F8E"/>
    <w:rsid w:val="00DD5B5D"/>
    <w:rsid w:val="00DD6F4C"/>
    <w:rsid w:val="00DE1EB7"/>
    <w:rsid w:val="00DE24FE"/>
    <w:rsid w:val="00DE3F0B"/>
    <w:rsid w:val="00DE43A9"/>
    <w:rsid w:val="00DE48D1"/>
    <w:rsid w:val="00DE62A6"/>
    <w:rsid w:val="00DE6DB4"/>
    <w:rsid w:val="00DE6E94"/>
    <w:rsid w:val="00DF1B4B"/>
    <w:rsid w:val="00DF26DB"/>
    <w:rsid w:val="00DF38FD"/>
    <w:rsid w:val="00DF3AD1"/>
    <w:rsid w:val="00E013C4"/>
    <w:rsid w:val="00E04B8D"/>
    <w:rsid w:val="00E0595A"/>
    <w:rsid w:val="00E05CB3"/>
    <w:rsid w:val="00E12E32"/>
    <w:rsid w:val="00E17E88"/>
    <w:rsid w:val="00E238A8"/>
    <w:rsid w:val="00E417FC"/>
    <w:rsid w:val="00E422D5"/>
    <w:rsid w:val="00E4701A"/>
    <w:rsid w:val="00E47DF1"/>
    <w:rsid w:val="00E504E8"/>
    <w:rsid w:val="00E508C8"/>
    <w:rsid w:val="00E55E0F"/>
    <w:rsid w:val="00E61B52"/>
    <w:rsid w:val="00E7219D"/>
    <w:rsid w:val="00E72945"/>
    <w:rsid w:val="00E76D2A"/>
    <w:rsid w:val="00E804C3"/>
    <w:rsid w:val="00E87932"/>
    <w:rsid w:val="00E91292"/>
    <w:rsid w:val="00E92ABA"/>
    <w:rsid w:val="00E96DE9"/>
    <w:rsid w:val="00EA4B39"/>
    <w:rsid w:val="00EB766E"/>
    <w:rsid w:val="00EC7C19"/>
    <w:rsid w:val="00ED05AB"/>
    <w:rsid w:val="00ED58A7"/>
    <w:rsid w:val="00ED6C25"/>
    <w:rsid w:val="00EE0647"/>
    <w:rsid w:val="00EE0A8B"/>
    <w:rsid w:val="00EE29A1"/>
    <w:rsid w:val="00EE36D0"/>
    <w:rsid w:val="00EE73BF"/>
    <w:rsid w:val="00EF0A6D"/>
    <w:rsid w:val="00EF5732"/>
    <w:rsid w:val="00EF5F60"/>
    <w:rsid w:val="00EF6FDB"/>
    <w:rsid w:val="00F008C6"/>
    <w:rsid w:val="00F00E10"/>
    <w:rsid w:val="00F10B78"/>
    <w:rsid w:val="00F1563E"/>
    <w:rsid w:val="00F2086E"/>
    <w:rsid w:val="00F3115A"/>
    <w:rsid w:val="00F3435F"/>
    <w:rsid w:val="00F3461E"/>
    <w:rsid w:val="00F411B7"/>
    <w:rsid w:val="00F41DEF"/>
    <w:rsid w:val="00F469DB"/>
    <w:rsid w:val="00F51941"/>
    <w:rsid w:val="00F54095"/>
    <w:rsid w:val="00F56B93"/>
    <w:rsid w:val="00F6041B"/>
    <w:rsid w:val="00F61B4B"/>
    <w:rsid w:val="00F640FC"/>
    <w:rsid w:val="00F713AA"/>
    <w:rsid w:val="00F8122A"/>
    <w:rsid w:val="00F87C12"/>
    <w:rsid w:val="00F90769"/>
    <w:rsid w:val="00FA7368"/>
    <w:rsid w:val="00FA76CD"/>
    <w:rsid w:val="00FA7F09"/>
    <w:rsid w:val="00FB0498"/>
    <w:rsid w:val="00FB2B80"/>
    <w:rsid w:val="00FB4408"/>
    <w:rsid w:val="00FB4E96"/>
    <w:rsid w:val="00FB7F26"/>
    <w:rsid w:val="00FC344E"/>
    <w:rsid w:val="00FD095F"/>
    <w:rsid w:val="00FD3C94"/>
    <w:rsid w:val="00FD526B"/>
    <w:rsid w:val="00FD7921"/>
    <w:rsid w:val="00FE2E75"/>
    <w:rsid w:val="00FE579C"/>
    <w:rsid w:val="00FE5BF7"/>
    <w:rsid w:val="00FE5F8B"/>
    <w:rsid w:val="00FE61C1"/>
    <w:rsid w:val="00FE6699"/>
    <w:rsid w:val="00FF15DC"/>
    <w:rsid w:val="00FF61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09D0D17"/>
  <w15:docId w15:val="{9B7D15DB-F014-42AB-8975-22FCC57D2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s-ES_tradnl" w:eastAsia="es-ES_tradnl"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iPriority="9"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iPriority="5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412"/>
    <w:rPr>
      <w:rFonts w:ascii="Times New Roman" w:hAnsi="Times New Roman"/>
      <w:sz w:val="24"/>
      <w:szCs w:val="24"/>
      <w:lang w:val="es-ES" w:eastAsia="es-ES"/>
    </w:rPr>
  </w:style>
  <w:style w:type="paragraph" w:styleId="Ttulo1">
    <w:name w:val="heading 1"/>
    <w:basedOn w:val="Normal"/>
    <w:next w:val="Normal"/>
    <w:link w:val="Ttulo1Car"/>
    <w:qFormat/>
    <w:locked/>
    <w:rsid w:val="00484382"/>
    <w:pPr>
      <w:keepNext/>
      <w:keepLines/>
      <w:numPr>
        <w:numId w:val="2"/>
      </w:numPr>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locked/>
    <w:rsid w:val="00484382"/>
    <w:pPr>
      <w:keepNext/>
      <w:keepLines/>
      <w:numPr>
        <w:ilvl w:val="1"/>
        <w:numId w:val="2"/>
      </w:numPr>
      <w:spacing w:before="200" w:line="276" w:lineRule="auto"/>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qFormat/>
    <w:locked/>
    <w:rsid w:val="00933928"/>
    <w:pPr>
      <w:numPr>
        <w:ilvl w:val="2"/>
        <w:numId w:val="2"/>
      </w:numPr>
      <w:spacing w:before="100" w:beforeAutospacing="1" w:after="100" w:afterAutospacing="1"/>
      <w:outlineLvl w:val="2"/>
    </w:pPr>
    <w:rPr>
      <w:rFonts w:asciiTheme="majorHAnsi" w:hAnsiTheme="majorHAnsi"/>
      <w:b/>
      <w:bCs/>
      <w:color w:val="548DD4" w:themeColor="text2" w:themeTint="99"/>
      <w:szCs w:val="27"/>
      <w:lang w:val="es-ES_tradnl" w:eastAsia="es-ES_tradnl"/>
    </w:rPr>
  </w:style>
  <w:style w:type="paragraph" w:styleId="Ttulo4">
    <w:name w:val="heading 4"/>
    <w:basedOn w:val="Normal"/>
    <w:next w:val="Normal"/>
    <w:link w:val="Ttulo4Car"/>
    <w:unhideWhenUsed/>
    <w:qFormat/>
    <w:locked/>
    <w:rsid w:val="00484382"/>
    <w:pPr>
      <w:keepNext/>
      <w:keepLines/>
      <w:numPr>
        <w:ilvl w:val="3"/>
        <w:numId w:val="2"/>
      </w:numPr>
      <w:spacing w:before="200" w:line="276" w:lineRule="auto"/>
      <w:outlineLvl w:val="3"/>
    </w:pPr>
    <w:rPr>
      <w:rFonts w:asciiTheme="majorHAnsi" w:eastAsiaTheme="majorEastAsia" w:hAnsiTheme="majorHAnsi" w:cstheme="majorBidi"/>
      <w:b/>
      <w:bCs/>
      <w:i/>
      <w:iCs/>
      <w:color w:val="4F81BD" w:themeColor="accent1"/>
      <w:sz w:val="22"/>
      <w:szCs w:val="22"/>
    </w:rPr>
  </w:style>
  <w:style w:type="paragraph" w:styleId="Ttulo5">
    <w:name w:val="heading 5"/>
    <w:basedOn w:val="Normal"/>
    <w:next w:val="Normal"/>
    <w:link w:val="Ttulo5Car"/>
    <w:semiHidden/>
    <w:unhideWhenUsed/>
    <w:qFormat/>
    <w:locked/>
    <w:rsid w:val="00484382"/>
    <w:pPr>
      <w:keepNext/>
      <w:keepLines/>
      <w:numPr>
        <w:ilvl w:val="4"/>
        <w:numId w:val="2"/>
      </w:numPr>
      <w:spacing w:before="200" w:line="276" w:lineRule="auto"/>
      <w:outlineLvl w:val="4"/>
    </w:pPr>
    <w:rPr>
      <w:rFonts w:asciiTheme="majorHAnsi" w:eastAsiaTheme="majorEastAsia" w:hAnsiTheme="majorHAnsi" w:cstheme="majorBidi"/>
      <w:color w:val="243F60" w:themeColor="accent1" w:themeShade="7F"/>
      <w:sz w:val="22"/>
      <w:szCs w:val="22"/>
    </w:rPr>
  </w:style>
  <w:style w:type="paragraph" w:styleId="Ttulo6">
    <w:name w:val="heading 6"/>
    <w:basedOn w:val="Normal"/>
    <w:next w:val="Normal"/>
    <w:link w:val="Ttulo6Car"/>
    <w:semiHidden/>
    <w:unhideWhenUsed/>
    <w:qFormat/>
    <w:locked/>
    <w:rsid w:val="0048438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locked/>
    <w:rsid w:val="0048438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locked/>
    <w:rsid w:val="0048438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locked/>
    <w:rsid w:val="0048438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7246B8"/>
    <w:pPr>
      <w:widowControl w:val="0"/>
      <w:autoSpaceDE w:val="0"/>
      <w:autoSpaceDN w:val="0"/>
      <w:adjustRightInd w:val="0"/>
    </w:pPr>
    <w:rPr>
      <w:rFonts w:ascii="Arial" w:hAnsi="Arial" w:cs="Arial"/>
      <w:color w:val="000000"/>
      <w:sz w:val="24"/>
      <w:szCs w:val="24"/>
      <w:lang w:val="es-ES" w:eastAsia="es-ES"/>
    </w:rPr>
  </w:style>
  <w:style w:type="paragraph" w:customStyle="1" w:styleId="CM9">
    <w:name w:val="CM9"/>
    <w:basedOn w:val="Default"/>
    <w:next w:val="Default"/>
    <w:rsid w:val="007246B8"/>
    <w:rPr>
      <w:color w:val="auto"/>
    </w:rPr>
  </w:style>
  <w:style w:type="paragraph" w:customStyle="1" w:styleId="CM10">
    <w:name w:val="CM10"/>
    <w:basedOn w:val="Default"/>
    <w:next w:val="Default"/>
    <w:rsid w:val="007246B8"/>
    <w:rPr>
      <w:color w:val="auto"/>
    </w:rPr>
  </w:style>
  <w:style w:type="paragraph" w:customStyle="1" w:styleId="CM1">
    <w:name w:val="CM1"/>
    <w:basedOn w:val="Default"/>
    <w:next w:val="Default"/>
    <w:rsid w:val="007246B8"/>
    <w:pPr>
      <w:spacing w:line="320" w:lineRule="atLeast"/>
    </w:pPr>
    <w:rPr>
      <w:color w:val="auto"/>
    </w:rPr>
  </w:style>
  <w:style w:type="paragraph" w:customStyle="1" w:styleId="CM11">
    <w:name w:val="CM11"/>
    <w:basedOn w:val="Default"/>
    <w:next w:val="Default"/>
    <w:rsid w:val="007246B8"/>
    <w:rPr>
      <w:color w:val="auto"/>
    </w:rPr>
  </w:style>
  <w:style w:type="paragraph" w:customStyle="1" w:styleId="CM12">
    <w:name w:val="CM12"/>
    <w:basedOn w:val="Default"/>
    <w:next w:val="Default"/>
    <w:rsid w:val="007246B8"/>
    <w:rPr>
      <w:color w:val="auto"/>
    </w:rPr>
  </w:style>
  <w:style w:type="paragraph" w:customStyle="1" w:styleId="CM2">
    <w:name w:val="CM2"/>
    <w:basedOn w:val="Default"/>
    <w:next w:val="Default"/>
    <w:rsid w:val="007246B8"/>
    <w:pPr>
      <w:spacing w:line="320" w:lineRule="atLeast"/>
    </w:pPr>
    <w:rPr>
      <w:color w:val="auto"/>
    </w:rPr>
  </w:style>
  <w:style w:type="paragraph" w:customStyle="1" w:styleId="CM3">
    <w:name w:val="CM3"/>
    <w:basedOn w:val="Default"/>
    <w:next w:val="Default"/>
    <w:rsid w:val="007246B8"/>
    <w:pPr>
      <w:spacing w:line="320" w:lineRule="atLeast"/>
    </w:pPr>
    <w:rPr>
      <w:color w:val="auto"/>
    </w:rPr>
  </w:style>
  <w:style w:type="paragraph" w:customStyle="1" w:styleId="CM13">
    <w:name w:val="CM13"/>
    <w:basedOn w:val="Default"/>
    <w:next w:val="Default"/>
    <w:rsid w:val="007246B8"/>
    <w:rPr>
      <w:color w:val="auto"/>
    </w:rPr>
  </w:style>
  <w:style w:type="paragraph" w:customStyle="1" w:styleId="CM14">
    <w:name w:val="CM14"/>
    <w:basedOn w:val="Default"/>
    <w:next w:val="Default"/>
    <w:rsid w:val="007246B8"/>
    <w:rPr>
      <w:color w:val="auto"/>
    </w:rPr>
  </w:style>
  <w:style w:type="paragraph" w:customStyle="1" w:styleId="CM15">
    <w:name w:val="CM15"/>
    <w:basedOn w:val="Default"/>
    <w:next w:val="Default"/>
    <w:rsid w:val="007246B8"/>
    <w:rPr>
      <w:color w:val="auto"/>
    </w:rPr>
  </w:style>
  <w:style w:type="paragraph" w:customStyle="1" w:styleId="CM4">
    <w:name w:val="CM4"/>
    <w:basedOn w:val="Default"/>
    <w:next w:val="Default"/>
    <w:rsid w:val="007246B8"/>
    <w:pPr>
      <w:spacing w:line="326" w:lineRule="atLeast"/>
    </w:pPr>
    <w:rPr>
      <w:color w:val="auto"/>
    </w:rPr>
  </w:style>
  <w:style w:type="paragraph" w:customStyle="1" w:styleId="CM5">
    <w:name w:val="CM5"/>
    <w:basedOn w:val="Default"/>
    <w:next w:val="Default"/>
    <w:rsid w:val="007246B8"/>
    <w:pPr>
      <w:spacing w:line="360" w:lineRule="atLeast"/>
    </w:pPr>
    <w:rPr>
      <w:color w:val="auto"/>
    </w:rPr>
  </w:style>
  <w:style w:type="paragraph" w:customStyle="1" w:styleId="CM6">
    <w:name w:val="CM6"/>
    <w:basedOn w:val="Default"/>
    <w:next w:val="Default"/>
    <w:rsid w:val="007246B8"/>
    <w:pPr>
      <w:spacing w:line="320" w:lineRule="atLeast"/>
    </w:pPr>
    <w:rPr>
      <w:color w:val="auto"/>
    </w:rPr>
  </w:style>
  <w:style w:type="paragraph" w:customStyle="1" w:styleId="CM7">
    <w:name w:val="CM7"/>
    <w:basedOn w:val="Default"/>
    <w:next w:val="Default"/>
    <w:rsid w:val="007246B8"/>
    <w:rPr>
      <w:color w:val="auto"/>
    </w:rPr>
  </w:style>
  <w:style w:type="paragraph" w:customStyle="1" w:styleId="CM8">
    <w:name w:val="CM8"/>
    <w:basedOn w:val="Default"/>
    <w:next w:val="Default"/>
    <w:rsid w:val="007246B8"/>
    <w:pPr>
      <w:spacing w:line="333" w:lineRule="atLeast"/>
    </w:pPr>
    <w:rPr>
      <w:color w:val="auto"/>
    </w:rPr>
  </w:style>
  <w:style w:type="paragraph" w:styleId="Encabezado">
    <w:name w:val="header"/>
    <w:basedOn w:val="Normal"/>
    <w:link w:val="EncabezadoCar"/>
    <w:uiPriority w:val="99"/>
    <w:rsid w:val="007D48F4"/>
    <w:pPr>
      <w:tabs>
        <w:tab w:val="center" w:pos="4252"/>
        <w:tab w:val="right" w:pos="8504"/>
      </w:tabs>
      <w:spacing w:after="200" w:line="276" w:lineRule="auto"/>
    </w:pPr>
    <w:rPr>
      <w:rFonts w:ascii="Calibri" w:hAnsi="Calibri"/>
      <w:sz w:val="22"/>
      <w:szCs w:val="22"/>
    </w:rPr>
  </w:style>
  <w:style w:type="character" w:customStyle="1" w:styleId="EncabezadoCar">
    <w:name w:val="Encabezado Car"/>
    <w:basedOn w:val="Fuentedeprrafopredeter"/>
    <w:link w:val="Encabezado"/>
    <w:uiPriority w:val="99"/>
    <w:locked/>
    <w:rsid w:val="007D48F4"/>
    <w:rPr>
      <w:rFonts w:cs="Times New Roman"/>
    </w:rPr>
  </w:style>
  <w:style w:type="paragraph" w:styleId="Piedepgina">
    <w:name w:val="footer"/>
    <w:basedOn w:val="Normal"/>
    <w:link w:val="PiedepginaCar"/>
    <w:uiPriority w:val="99"/>
    <w:rsid w:val="007D48F4"/>
    <w:pPr>
      <w:tabs>
        <w:tab w:val="center" w:pos="4252"/>
        <w:tab w:val="right" w:pos="8504"/>
      </w:tabs>
      <w:spacing w:after="200" w:line="276" w:lineRule="auto"/>
    </w:pPr>
    <w:rPr>
      <w:rFonts w:ascii="Calibri" w:hAnsi="Calibri"/>
      <w:sz w:val="22"/>
      <w:szCs w:val="22"/>
    </w:rPr>
  </w:style>
  <w:style w:type="character" w:customStyle="1" w:styleId="PiedepginaCar">
    <w:name w:val="Pie de página Car"/>
    <w:basedOn w:val="Fuentedeprrafopredeter"/>
    <w:link w:val="Piedepgina"/>
    <w:uiPriority w:val="99"/>
    <w:locked/>
    <w:rsid w:val="007D48F4"/>
    <w:rPr>
      <w:rFonts w:cs="Times New Roman"/>
    </w:rPr>
  </w:style>
  <w:style w:type="paragraph" w:styleId="Textodeglobo">
    <w:name w:val="Balloon Text"/>
    <w:basedOn w:val="Normal"/>
    <w:link w:val="TextodegloboCar"/>
    <w:semiHidden/>
    <w:rsid w:val="007D48F4"/>
    <w:rPr>
      <w:rFonts w:ascii="Tahoma" w:hAnsi="Tahoma"/>
      <w:sz w:val="16"/>
      <w:szCs w:val="16"/>
      <w:lang w:val="en-US"/>
    </w:rPr>
  </w:style>
  <w:style w:type="character" w:customStyle="1" w:styleId="TextodegloboCar">
    <w:name w:val="Texto de globo Car"/>
    <w:link w:val="Textodeglobo"/>
    <w:semiHidden/>
    <w:locked/>
    <w:rsid w:val="007D48F4"/>
    <w:rPr>
      <w:rFonts w:ascii="Tahoma" w:hAnsi="Tahoma"/>
      <w:sz w:val="16"/>
    </w:rPr>
  </w:style>
  <w:style w:type="character" w:styleId="Hipervnculo">
    <w:name w:val="Hyperlink"/>
    <w:basedOn w:val="Fuentedeprrafopredeter"/>
    <w:uiPriority w:val="99"/>
    <w:rsid w:val="003F4C17"/>
    <w:rPr>
      <w:color w:val="0000FF"/>
      <w:u w:val="single"/>
    </w:rPr>
  </w:style>
  <w:style w:type="character" w:styleId="Refdecomentario">
    <w:name w:val="annotation reference"/>
    <w:basedOn w:val="Fuentedeprrafopredeter"/>
    <w:semiHidden/>
    <w:rsid w:val="009F32A9"/>
    <w:rPr>
      <w:rFonts w:cs="Times New Roman"/>
      <w:sz w:val="16"/>
      <w:szCs w:val="16"/>
    </w:rPr>
  </w:style>
  <w:style w:type="paragraph" w:styleId="Textocomentario">
    <w:name w:val="annotation text"/>
    <w:basedOn w:val="Normal"/>
    <w:link w:val="TextocomentarioCar"/>
    <w:uiPriority w:val="99"/>
    <w:semiHidden/>
    <w:rsid w:val="009F32A9"/>
    <w:pPr>
      <w:spacing w:after="200" w:line="276" w:lineRule="auto"/>
    </w:pPr>
    <w:rPr>
      <w:rFonts w:ascii="Calibri" w:hAnsi="Calibri"/>
      <w:sz w:val="20"/>
      <w:szCs w:val="20"/>
    </w:rPr>
  </w:style>
  <w:style w:type="character" w:customStyle="1" w:styleId="TextocomentarioCar">
    <w:name w:val="Texto comentario Car"/>
    <w:basedOn w:val="Fuentedeprrafopredeter"/>
    <w:link w:val="Textocomentario"/>
    <w:uiPriority w:val="99"/>
    <w:semiHidden/>
    <w:locked/>
    <w:rsid w:val="009F32A9"/>
    <w:rPr>
      <w:rFonts w:cs="Times New Roman"/>
    </w:rPr>
  </w:style>
  <w:style w:type="paragraph" w:styleId="Asuntodelcomentario">
    <w:name w:val="annotation subject"/>
    <w:basedOn w:val="Textocomentario"/>
    <w:next w:val="Textocomentario"/>
    <w:link w:val="AsuntodelcomentarioCar"/>
    <w:semiHidden/>
    <w:rsid w:val="009F32A9"/>
    <w:rPr>
      <w:b/>
      <w:bCs/>
    </w:rPr>
  </w:style>
  <w:style w:type="character" w:customStyle="1" w:styleId="AsuntodelcomentarioCar">
    <w:name w:val="Asunto del comentario Car"/>
    <w:basedOn w:val="TextocomentarioCar"/>
    <w:link w:val="Asuntodelcomentario"/>
    <w:semiHidden/>
    <w:locked/>
    <w:rsid w:val="009F32A9"/>
    <w:rPr>
      <w:rFonts w:cs="Times New Roman"/>
      <w:b/>
      <w:bCs/>
    </w:rPr>
  </w:style>
  <w:style w:type="paragraph" w:customStyle="1" w:styleId="Prrafodelista1">
    <w:name w:val="Párrafo de lista1"/>
    <w:basedOn w:val="Normal"/>
    <w:rsid w:val="00FE2E75"/>
    <w:pPr>
      <w:spacing w:after="200" w:line="276" w:lineRule="auto"/>
      <w:ind w:left="720"/>
      <w:contextualSpacing/>
    </w:pPr>
    <w:rPr>
      <w:rFonts w:ascii="Calibri" w:hAnsi="Calibri"/>
      <w:sz w:val="22"/>
      <w:szCs w:val="22"/>
    </w:rPr>
  </w:style>
  <w:style w:type="paragraph" w:styleId="Textonotaalfinal">
    <w:name w:val="endnote text"/>
    <w:basedOn w:val="Normal"/>
    <w:link w:val="TextonotaalfinalCar"/>
    <w:semiHidden/>
    <w:rsid w:val="005B5901"/>
    <w:rPr>
      <w:sz w:val="20"/>
      <w:szCs w:val="20"/>
    </w:rPr>
  </w:style>
  <w:style w:type="character" w:customStyle="1" w:styleId="TextonotaalfinalCar">
    <w:name w:val="Texto nota al final Car"/>
    <w:basedOn w:val="Fuentedeprrafopredeter"/>
    <w:link w:val="Textonotaalfinal"/>
    <w:semiHidden/>
    <w:locked/>
    <w:rsid w:val="005B5901"/>
    <w:rPr>
      <w:rFonts w:cs="Times New Roman"/>
    </w:rPr>
  </w:style>
  <w:style w:type="character" w:styleId="Refdenotaalfinal">
    <w:name w:val="endnote reference"/>
    <w:basedOn w:val="Fuentedeprrafopredeter"/>
    <w:semiHidden/>
    <w:rsid w:val="005B5901"/>
    <w:rPr>
      <w:rFonts w:cs="Times New Roman"/>
      <w:vertAlign w:val="superscript"/>
    </w:rPr>
  </w:style>
  <w:style w:type="paragraph" w:styleId="Textonotapie">
    <w:name w:val="footnote text"/>
    <w:basedOn w:val="Normal"/>
    <w:link w:val="TextonotapieCar"/>
    <w:uiPriority w:val="99"/>
    <w:rsid w:val="00546313"/>
    <w:rPr>
      <w:rFonts w:ascii="Calibri" w:hAnsi="Calibri"/>
      <w:sz w:val="20"/>
      <w:szCs w:val="20"/>
    </w:rPr>
  </w:style>
  <w:style w:type="character" w:customStyle="1" w:styleId="TextonotapieCar">
    <w:name w:val="Texto nota pie Car"/>
    <w:basedOn w:val="Fuentedeprrafopredeter"/>
    <w:link w:val="Textonotapie"/>
    <w:uiPriority w:val="99"/>
    <w:locked/>
    <w:rsid w:val="00546313"/>
    <w:rPr>
      <w:lang w:val="es-ES" w:eastAsia="es-ES"/>
    </w:rPr>
  </w:style>
  <w:style w:type="character" w:styleId="Refdenotaalpie">
    <w:name w:val="footnote reference"/>
    <w:basedOn w:val="Fuentedeprrafopredeter"/>
    <w:uiPriority w:val="99"/>
    <w:semiHidden/>
    <w:qFormat/>
    <w:rsid w:val="005B5901"/>
    <w:rPr>
      <w:rFonts w:cs="Times New Roman"/>
      <w:vertAlign w:val="superscript"/>
    </w:rPr>
  </w:style>
  <w:style w:type="table" w:styleId="Tablaconcuadrcula">
    <w:name w:val="Table Grid"/>
    <w:basedOn w:val="Tablanormal"/>
    <w:uiPriority w:val="59"/>
    <w:rsid w:val="00C1312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11TrebuchetMS">
    <w:name w:val="CM11 + Trebuchet MS"/>
    <w:aliases w:val="11 pt,Negro,Justificado"/>
    <w:basedOn w:val="CM11"/>
    <w:rsid w:val="008E5A90"/>
    <w:pPr>
      <w:numPr>
        <w:numId w:val="1"/>
      </w:numPr>
      <w:jc w:val="both"/>
    </w:pPr>
  </w:style>
  <w:style w:type="paragraph" w:customStyle="1" w:styleId="doc-ti">
    <w:name w:val="doc-ti"/>
    <w:basedOn w:val="Normal"/>
    <w:rsid w:val="00F008C6"/>
    <w:pPr>
      <w:spacing w:before="100" w:beforeAutospacing="1" w:after="100" w:afterAutospacing="1"/>
    </w:pPr>
  </w:style>
  <w:style w:type="paragraph" w:customStyle="1" w:styleId="no-doc-c">
    <w:name w:val="no-doc-c"/>
    <w:basedOn w:val="Normal"/>
    <w:rsid w:val="00F008C6"/>
    <w:pPr>
      <w:spacing w:before="100" w:beforeAutospacing="1" w:after="100" w:afterAutospacing="1"/>
    </w:pPr>
  </w:style>
  <w:style w:type="paragraph" w:styleId="Revisin">
    <w:name w:val="Revision"/>
    <w:hidden/>
    <w:uiPriority w:val="99"/>
    <w:semiHidden/>
    <w:rsid w:val="006F7B95"/>
    <w:rPr>
      <w:sz w:val="22"/>
      <w:szCs w:val="22"/>
      <w:lang w:val="es-ES" w:eastAsia="es-ES"/>
    </w:rPr>
  </w:style>
  <w:style w:type="paragraph" w:styleId="Prrafodelista">
    <w:name w:val="List Paragraph"/>
    <w:basedOn w:val="Normal"/>
    <w:link w:val="PrrafodelistaCar"/>
    <w:uiPriority w:val="34"/>
    <w:qFormat/>
    <w:rsid w:val="00CF5D21"/>
    <w:pPr>
      <w:spacing w:after="200" w:line="276" w:lineRule="auto"/>
      <w:ind w:left="720"/>
      <w:contextualSpacing/>
    </w:pPr>
    <w:rPr>
      <w:rFonts w:ascii="Calibri" w:hAnsi="Calibri"/>
      <w:sz w:val="22"/>
      <w:szCs w:val="22"/>
    </w:rPr>
  </w:style>
  <w:style w:type="character" w:customStyle="1" w:styleId="Ttulo3Car">
    <w:name w:val="Título 3 Car"/>
    <w:basedOn w:val="Fuentedeprrafopredeter"/>
    <w:link w:val="Ttulo3"/>
    <w:uiPriority w:val="9"/>
    <w:rsid w:val="00933928"/>
    <w:rPr>
      <w:rFonts w:asciiTheme="majorHAnsi" w:hAnsiTheme="majorHAnsi"/>
      <w:b/>
      <w:bCs/>
      <w:color w:val="548DD4" w:themeColor="text2" w:themeTint="99"/>
      <w:sz w:val="24"/>
      <w:szCs w:val="27"/>
    </w:rPr>
  </w:style>
  <w:style w:type="character" w:customStyle="1" w:styleId="Ttulo1Car">
    <w:name w:val="Título 1 Car"/>
    <w:basedOn w:val="Fuentedeprrafopredeter"/>
    <w:link w:val="Ttulo1"/>
    <w:rsid w:val="00484382"/>
    <w:rPr>
      <w:rFonts w:asciiTheme="majorHAnsi" w:eastAsiaTheme="majorEastAsia" w:hAnsiTheme="majorHAnsi" w:cstheme="majorBidi"/>
      <w:b/>
      <w:bCs/>
      <w:color w:val="365F91" w:themeColor="accent1" w:themeShade="BF"/>
      <w:sz w:val="28"/>
      <w:szCs w:val="28"/>
      <w:lang w:val="es-ES" w:eastAsia="es-ES"/>
    </w:rPr>
  </w:style>
  <w:style w:type="character" w:customStyle="1" w:styleId="Ttulo2Car">
    <w:name w:val="Título 2 Car"/>
    <w:basedOn w:val="Fuentedeprrafopredeter"/>
    <w:link w:val="Ttulo2"/>
    <w:rsid w:val="00484382"/>
    <w:rPr>
      <w:rFonts w:asciiTheme="majorHAnsi" w:eastAsiaTheme="majorEastAsia" w:hAnsiTheme="majorHAnsi" w:cstheme="majorBidi"/>
      <w:b/>
      <w:bCs/>
      <w:color w:val="4F81BD" w:themeColor="accent1"/>
      <w:sz w:val="26"/>
      <w:szCs w:val="26"/>
      <w:lang w:val="es-ES" w:eastAsia="es-ES"/>
    </w:rPr>
  </w:style>
  <w:style w:type="character" w:customStyle="1" w:styleId="Ttulo4Car">
    <w:name w:val="Título 4 Car"/>
    <w:basedOn w:val="Fuentedeprrafopredeter"/>
    <w:link w:val="Ttulo4"/>
    <w:rsid w:val="00484382"/>
    <w:rPr>
      <w:rFonts w:asciiTheme="majorHAnsi" w:eastAsiaTheme="majorEastAsia" w:hAnsiTheme="majorHAnsi" w:cstheme="majorBidi"/>
      <w:b/>
      <w:bCs/>
      <w:i/>
      <w:iCs/>
      <w:color w:val="4F81BD" w:themeColor="accent1"/>
      <w:sz w:val="22"/>
      <w:szCs w:val="22"/>
      <w:lang w:val="es-ES" w:eastAsia="es-ES"/>
    </w:rPr>
  </w:style>
  <w:style w:type="character" w:customStyle="1" w:styleId="Ttulo5Car">
    <w:name w:val="Título 5 Car"/>
    <w:basedOn w:val="Fuentedeprrafopredeter"/>
    <w:link w:val="Ttulo5"/>
    <w:semiHidden/>
    <w:rsid w:val="00484382"/>
    <w:rPr>
      <w:rFonts w:asciiTheme="majorHAnsi" w:eastAsiaTheme="majorEastAsia" w:hAnsiTheme="majorHAnsi" w:cstheme="majorBidi"/>
      <w:color w:val="243F60" w:themeColor="accent1" w:themeShade="7F"/>
      <w:sz w:val="22"/>
      <w:szCs w:val="22"/>
      <w:lang w:val="es-ES" w:eastAsia="es-ES"/>
    </w:rPr>
  </w:style>
  <w:style w:type="character" w:customStyle="1" w:styleId="Ttulo6Car">
    <w:name w:val="Título 6 Car"/>
    <w:basedOn w:val="Fuentedeprrafopredeter"/>
    <w:link w:val="Ttulo6"/>
    <w:semiHidden/>
    <w:rsid w:val="00484382"/>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semiHidden/>
    <w:rsid w:val="00484382"/>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semiHidden/>
    <w:rsid w:val="00484382"/>
    <w:rPr>
      <w:rFonts w:asciiTheme="majorHAnsi" w:eastAsiaTheme="majorEastAsia" w:hAnsiTheme="majorHAnsi" w:cstheme="majorBidi"/>
      <w:color w:val="404040" w:themeColor="text1" w:themeTint="BF"/>
      <w:lang w:val="es-ES" w:eastAsia="es-ES"/>
    </w:rPr>
  </w:style>
  <w:style w:type="character" w:customStyle="1" w:styleId="Ttulo9Car">
    <w:name w:val="Título 9 Car"/>
    <w:basedOn w:val="Fuentedeprrafopredeter"/>
    <w:link w:val="Ttulo9"/>
    <w:semiHidden/>
    <w:rsid w:val="00484382"/>
    <w:rPr>
      <w:rFonts w:asciiTheme="majorHAnsi" w:eastAsiaTheme="majorEastAsia" w:hAnsiTheme="majorHAnsi" w:cstheme="majorBidi"/>
      <w:i/>
      <w:iCs/>
      <w:color w:val="404040" w:themeColor="text1" w:themeTint="BF"/>
      <w:lang w:val="es-ES" w:eastAsia="es-ES"/>
    </w:rPr>
  </w:style>
  <w:style w:type="character" w:customStyle="1" w:styleId="PrrafodelistaCar">
    <w:name w:val="Párrafo de lista Car"/>
    <w:basedOn w:val="Fuentedeprrafopredeter"/>
    <w:link w:val="Prrafodelista"/>
    <w:uiPriority w:val="34"/>
    <w:locked/>
    <w:rsid w:val="007147EE"/>
    <w:rPr>
      <w:sz w:val="22"/>
      <w:szCs w:val="22"/>
      <w:lang w:val="es-ES" w:eastAsia="es-ES"/>
    </w:rPr>
  </w:style>
  <w:style w:type="table" w:customStyle="1" w:styleId="Tabladelista3-nfasis51">
    <w:name w:val="Tabla de lista 3 - Énfasis 51"/>
    <w:basedOn w:val="Tablanormal"/>
    <w:uiPriority w:val="48"/>
    <w:rsid w:val="0014214B"/>
    <w:rPr>
      <w:rFonts w:asciiTheme="minorHAnsi" w:eastAsiaTheme="minorEastAsia" w:hAnsiTheme="minorHAnsi" w:cstheme="minorBidi"/>
      <w:sz w:val="21"/>
      <w:szCs w:val="21"/>
      <w:lang w:val="en-GB" w:eastAsia="en-US"/>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Nmerodelnea">
    <w:name w:val="line number"/>
    <w:basedOn w:val="Fuentedeprrafopredeter"/>
    <w:rsid w:val="008D1C55"/>
  </w:style>
  <w:style w:type="paragraph" w:customStyle="1" w:styleId="NuevaNotaPie">
    <w:name w:val="NuevaNotaPie"/>
    <w:basedOn w:val="Textonotapie"/>
    <w:qFormat/>
    <w:rsid w:val="008D1C55"/>
    <w:rPr>
      <w:rFonts w:cs="Arial"/>
      <w:color w:val="595959" w:themeColor="text1" w:themeTint="A6"/>
      <w:szCs w:val="16"/>
    </w:rPr>
  </w:style>
  <w:style w:type="paragraph" w:customStyle="1" w:styleId="PieFoto">
    <w:name w:val="PieFoto"/>
    <w:basedOn w:val="Descripcin"/>
    <w:rsid w:val="008D1C55"/>
    <w:pPr>
      <w:spacing w:line="360" w:lineRule="auto"/>
      <w:jc w:val="both"/>
    </w:pPr>
    <w:rPr>
      <w:rFonts w:asciiTheme="minorHAnsi" w:eastAsia="Calibri" w:hAnsiTheme="minorHAnsi" w:cs="Calibri"/>
      <w:b w:val="0"/>
      <w:i/>
      <w:color w:val="auto"/>
    </w:rPr>
  </w:style>
  <w:style w:type="paragraph" w:styleId="Descripcin">
    <w:name w:val="caption"/>
    <w:basedOn w:val="Normal"/>
    <w:next w:val="Normal"/>
    <w:unhideWhenUsed/>
    <w:qFormat/>
    <w:locked/>
    <w:rsid w:val="008D1C55"/>
    <w:pPr>
      <w:spacing w:after="200"/>
    </w:pPr>
    <w:rPr>
      <w:rFonts w:ascii="Calibri" w:hAnsi="Calibri"/>
      <w:b/>
      <w:bCs/>
      <w:color w:val="4F81BD" w:themeColor="accent1"/>
      <w:sz w:val="18"/>
      <w:szCs w:val="18"/>
    </w:rPr>
  </w:style>
  <w:style w:type="character" w:styleId="Hipervnculovisitado">
    <w:name w:val="FollowedHyperlink"/>
    <w:basedOn w:val="Fuentedeprrafopredeter"/>
    <w:semiHidden/>
    <w:unhideWhenUsed/>
    <w:rsid w:val="00AF28DD"/>
    <w:rPr>
      <w:color w:val="800080" w:themeColor="followedHyperlink"/>
      <w:u w:val="single"/>
    </w:rPr>
  </w:style>
  <w:style w:type="paragraph" w:styleId="TtuloTDC">
    <w:name w:val="TOC Heading"/>
    <w:basedOn w:val="Ttulo1"/>
    <w:next w:val="Normal"/>
    <w:uiPriority w:val="39"/>
    <w:unhideWhenUsed/>
    <w:qFormat/>
    <w:rsid w:val="00EF0A6D"/>
    <w:pPr>
      <w:numPr>
        <w:numId w:val="0"/>
      </w:numPr>
      <w:outlineLvl w:val="9"/>
    </w:pPr>
  </w:style>
  <w:style w:type="paragraph" w:styleId="TDC1">
    <w:name w:val="toc 1"/>
    <w:basedOn w:val="Normal"/>
    <w:next w:val="Normal"/>
    <w:autoRedefine/>
    <w:uiPriority w:val="39"/>
    <w:unhideWhenUsed/>
    <w:locked/>
    <w:rsid w:val="00602356"/>
    <w:pPr>
      <w:tabs>
        <w:tab w:val="left" w:pos="440"/>
        <w:tab w:val="right" w:leader="dot" w:pos="9061"/>
      </w:tabs>
      <w:spacing w:after="100" w:line="276" w:lineRule="auto"/>
      <w:ind w:left="284" w:hanging="284"/>
    </w:pPr>
    <w:rPr>
      <w:rFonts w:ascii="Calibri" w:hAnsi="Calibri"/>
      <w:sz w:val="22"/>
      <w:szCs w:val="22"/>
    </w:rPr>
  </w:style>
  <w:style w:type="paragraph" w:styleId="TDC2">
    <w:name w:val="toc 2"/>
    <w:basedOn w:val="Normal"/>
    <w:next w:val="Normal"/>
    <w:autoRedefine/>
    <w:uiPriority w:val="39"/>
    <w:unhideWhenUsed/>
    <w:locked/>
    <w:rsid w:val="00EF0A6D"/>
    <w:pPr>
      <w:spacing w:after="100" w:line="276" w:lineRule="auto"/>
      <w:ind w:left="220"/>
    </w:pPr>
    <w:rPr>
      <w:rFonts w:ascii="Calibri" w:hAnsi="Calibri"/>
      <w:sz w:val="22"/>
      <w:szCs w:val="22"/>
    </w:rPr>
  </w:style>
  <w:style w:type="paragraph" w:styleId="TDC3">
    <w:name w:val="toc 3"/>
    <w:basedOn w:val="Normal"/>
    <w:next w:val="Normal"/>
    <w:autoRedefine/>
    <w:uiPriority w:val="39"/>
    <w:unhideWhenUsed/>
    <w:locked/>
    <w:rsid w:val="00EF0A6D"/>
    <w:pPr>
      <w:spacing w:after="100" w:line="276" w:lineRule="auto"/>
      <w:ind w:left="440"/>
    </w:pPr>
    <w:rPr>
      <w:rFonts w:ascii="Calibri" w:hAnsi="Calibri"/>
      <w:sz w:val="22"/>
      <w:szCs w:val="22"/>
    </w:rPr>
  </w:style>
  <w:style w:type="paragraph" w:customStyle="1" w:styleId="CLECuerpo">
    <w:name w:val="CLE Cuerpo"/>
    <w:basedOn w:val="Normal"/>
    <w:link w:val="CLECuerpoCar"/>
    <w:qFormat/>
    <w:rsid w:val="00626D02"/>
    <w:pPr>
      <w:widowControl w:val="0"/>
      <w:autoSpaceDE w:val="0"/>
      <w:autoSpaceDN w:val="0"/>
      <w:adjustRightInd w:val="0"/>
      <w:spacing w:before="120" w:after="240" w:line="360" w:lineRule="auto"/>
      <w:ind w:right="-91"/>
      <w:jc w:val="both"/>
    </w:pPr>
    <w:rPr>
      <w:rFonts w:ascii="Arial" w:hAnsi="Arial" w:cs="Arial"/>
      <w:sz w:val="20"/>
      <w:szCs w:val="20"/>
      <w:lang w:val="es-ES_tradnl" w:eastAsia="es-ES_tradnl"/>
    </w:rPr>
  </w:style>
  <w:style w:type="character" w:customStyle="1" w:styleId="CLECuerpoCar">
    <w:name w:val="CLE Cuerpo Car"/>
    <w:basedOn w:val="Fuentedeprrafopredeter"/>
    <w:link w:val="CLECuerpo"/>
    <w:rsid w:val="00626D02"/>
    <w:rPr>
      <w:rFonts w:ascii="Arial" w:hAnsi="Arial" w:cs="Arial"/>
    </w:rPr>
  </w:style>
  <w:style w:type="paragraph" w:styleId="NormalWeb">
    <w:name w:val="Normal (Web)"/>
    <w:basedOn w:val="Normal"/>
    <w:uiPriority w:val="99"/>
    <w:unhideWhenUsed/>
    <w:rsid w:val="00CD5D1D"/>
    <w:pPr>
      <w:spacing w:before="100" w:beforeAutospacing="1" w:after="100" w:afterAutospacing="1"/>
    </w:pPr>
  </w:style>
  <w:style w:type="character" w:customStyle="1" w:styleId="Normal1CharCharChar">
    <w:name w:val="Normal1 Char Char Char"/>
    <w:link w:val="Normal1CharChar"/>
    <w:locked/>
    <w:rsid w:val="00CD4A2C"/>
    <w:rPr>
      <w:rFonts w:ascii="Verdana" w:hAnsi="Verdana"/>
      <w:sz w:val="16"/>
      <w:szCs w:val="24"/>
    </w:rPr>
  </w:style>
  <w:style w:type="paragraph" w:customStyle="1" w:styleId="Normal1CharChar">
    <w:name w:val="Normal1 Char Char"/>
    <w:basedOn w:val="Normal"/>
    <w:link w:val="Normal1CharCharChar"/>
    <w:rsid w:val="00CD4A2C"/>
    <w:pPr>
      <w:spacing w:before="100" w:after="105" w:line="270" w:lineRule="atLeast"/>
      <w:ind w:right="180"/>
      <w:jc w:val="both"/>
    </w:pPr>
    <w:rPr>
      <w:rFonts w:ascii="Verdana" w:hAnsi="Verdana"/>
      <w:sz w:val="16"/>
      <w:lang w:val="es-ES_tradnl" w:eastAsia="es-ES_tradnl"/>
    </w:rPr>
  </w:style>
  <w:style w:type="paragraph" w:styleId="Textoindependiente2">
    <w:name w:val="Body Text 2"/>
    <w:basedOn w:val="Normal"/>
    <w:link w:val="Textoindependiente2Car"/>
    <w:rsid w:val="00E91292"/>
    <w:pPr>
      <w:jc w:val="both"/>
    </w:pPr>
    <w:rPr>
      <w:rFonts w:ascii="Arial" w:hAnsi="Arial"/>
      <w:bCs/>
      <w:szCs w:val="20"/>
    </w:rPr>
  </w:style>
  <w:style w:type="character" w:customStyle="1" w:styleId="Textoindependiente2Car">
    <w:name w:val="Texto independiente 2 Car"/>
    <w:basedOn w:val="Fuentedeprrafopredeter"/>
    <w:link w:val="Textoindependiente2"/>
    <w:rsid w:val="00E91292"/>
    <w:rPr>
      <w:rFonts w:ascii="Arial" w:hAnsi="Arial"/>
      <w:bCs/>
      <w:sz w:val="24"/>
      <w:lang w:val="es-ES" w:eastAsia="es-ES"/>
    </w:rPr>
  </w:style>
  <w:style w:type="character" w:styleId="nfasis">
    <w:name w:val="Emphasis"/>
    <w:uiPriority w:val="20"/>
    <w:qFormat/>
    <w:locked/>
    <w:rsid w:val="00E91292"/>
    <w:rPr>
      <w:i/>
      <w:iCs/>
    </w:rPr>
  </w:style>
  <w:style w:type="character" w:customStyle="1" w:styleId="apple-converted-space">
    <w:name w:val="apple-converted-space"/>
    <w:rsid w:val="00E91292"/>
  </w:style>
  <w:style w:type="character" w:customStyle="1" w:styleId="tlid-translation">
    <w:name w:val="tlid-translation"/>
    <w:basedOn w:val="Fuentedeprrafopredeter"/>
    <w:rsid w:val="00A87E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428358433">
      <w:bodyDiv w:val="1"/>
      <w:marLeft w:val="0"/>
      <w:marRight w:val="0"/>
      <w:marTop w:val="0"/>
      <w:marBottom w:val="0"/>
      <w:divBdr>
        <w:top w:val="none" w:sz="0" w:space="0" w:color="auto"/>
        <w:left w:val="none" w:sz="0" w:space="0" w:color="auto"/>
        <w:bottom w:val="none" w:sz="0" w:space="0" w:color="auto"/>
        <w:right w:val="none" w:sz="0" w:space="0" w:color="auto"/>
      </w:divBdr>
    </w:div>
    <w:div w:id="985284039">
      <w:bodyDiv w:val="1"/>
      <w:marLeft w:val="0"/>
      <w:marRight w:val="0"/>
      <w:marTop w:val="0"/>
      <w:marBottom w:val="0"/>
      <w:divBdr>
        <w:top w:val="none" w:sz="0" w:space="0" w:color="auto"/>
        <w:left w:val="none" w:sz="0" w:space="0" w:color="auto"/>
        <w:bottom w:val="none" w:sz="0" w:space="0" w:color="auto"/>
        <w:right w:val="none" w:sz="0" w:space="0" w:color="auto"/>
      </w:divBdr>
    </w:div>
    <w:div w:id="1069382610">
      <w:bodyDiv w:val="1"/>
      <w:marLeft w:val="0"/>
      <w:marRight w:val="0"/>
      <w:marTop w:val="0"/>
      <w:marBottom w:val="0"/>
      <w:divBdr>
        <w:top w:val="none" w:sz="0" w:space="0" w:color="auto"/>
        <w:left w:val="none" w:sz="0" w:space="0" w:color="auto"/>
        <w:bottom w:val="none" w:sz="0" w:space="0" w:color="auto"/>
        <w:right w:val="none" w:sz="0" w:space="0" w:color="auto"/>
      </w:divBdr>
    </w:div>
    <w:div w:id="1625888933">
      <w:bodyDiv w:val="1"/>
      <w:marLeft w:val="0"/>
      <w:marRight w:val="0"/>
      <w:marTop w:val="0"/>
      <w:marBottom w:val="0"/>
      <w:divBdr>
        <w:top w:val="none" w:sz="0" w:space="0" w:color="auto"/>
        <w:left w:val="none" w:sz="0" w:space="0" w:color="auto"/>
        <w:bottom w:val="none" w:sz="0" w:space="0" w:color="auto"/>
        <w:right w:val="none" w:sz="0" w:space="0" w:color="auto"/>
      </w:divBdr>
    </w:div>
    <w:div w:id="1664508516">
      <w:bodyDiv w:val="1"/>
      <w:marLeft w:val="0"/>
      <w:marRight w:val="0"/>
      <w:marTop w:val="0"/>
      <w:marBottom w:val="0"/>
      <w:divBdr>
        <w:top w:val="none" w:sz="0" w:space="0" w:color="auto"/>
        <w:left w:val="none" w:sz="0" w:space="0" w:color="auto"/>
        <w:bottom w:val="none" w:sz="0" w:space="0" w:color="auto"/>
        <w:right w:val="none" w:sz="0" w:space="0" w:color="auto"/>
      </w:divBdr>
    </w:div>
    <w:div w:id="1831827677">
      <w:bodyDiv w:val="1"/>
      <w:marLeft w:val="0"/>
      <w:marRight w:val="0"/>
      <w:marTop w:val="0"/>
      <w:marBottom w:val="0"/>
      <w:divBdr>
        <w:top w:val="none" w:sz="0" w:space="0" w:color="auto"/>
        <w:left w:val="none" w:sz="0" w:space="0" w:color="auto"/>
        <w:bottom w:val="none" w:sz="0" w:space="0" w:color="auto"/>
        <w:right w:val="none" w:sz="0" w:space="0" w:color="auto"/>
      </w:divBdr>
    </w:div>
    <w:div w:id="1872104339">
      <w:bodyDiv w:val="1"/>
      <w:marLeft w:val="0"/>
      <w:marRight w:val="0"/>
      <w:marTop w:val="0"/>
      <w:marBottom w:val="0"/>
      <w:divBdr>
        <w:top w:val="none" w:sz="0" w:space="0" w:color="auto"/>
        <w:left w:val="none" w:sz="0" w:space="0" w:color="auto"/>
        <w:bottom w:val="none" w:sz="0" w:space="0" w:color="auto"/>
        <w:right w:val="none" w:sz="0" w:space="0" w:color="auto"/>
      </w:divBdr>
    </w:div>
    <w:div w:id="206478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emf"/><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2.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header" Target="header2.xm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styles" Target="style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s://runscribe.com/" TargetMode="External"/><Relationship Id="rId2" Type="http://schemas.openxmlformats.org/officeDocument/2006/relationships/hyperlink" Target="https://www.gaitrite.com/" TargetMode="External"/><Relationship Id="rId1" Type="http://schemas.openxmlformats.org/officeDocument/2006/relationships/hyperlink" Target="https://doi.org/10.3390/" TargetMode="External"/><Relationship Id="rId4" Type="http://schemas.openxmlformats.org/officeDocument/2006/relationships/hyperlink" Target="http://www.biosensics.com/products/legsy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CDTI" ma:contentTypeID="0x0101008AA184BB163541D398A37B710C4F202F00B4DC14ABEF5B10449950E01FB10CEAB1" ma:contentTypeVersion="5" ma:contentTypeDescription="DocumentoCDTI" ma:contentTypeScope="" ma:versionID="4d8bffe121f13da89c73658036dfc50e">
  <xsd:schema xmlns:xsd="http://www.w3.org/2001/XMLSchema" xmlns:xs="http://www.w3.org/2001/XMLSchema" xmlns:p="http://schemas.microsoft.com/office/2006/metadata/properties" xmlns:ns2="82fd8a1c-72b9-4919-ab7b-6e375575df47" xmlns:ns3="b9443b00-39df-49a3-bea8-5e75957fa736" xmlns:ns4="http://schemas.microsoft.com/sharepoint/v4" targetNamespace="http://schemas.microsoft.com/office/2006/metadata/properties" ma:root="true" ma:fieldsID="c443c89c525e25e46f9cd3b2d57b3579" ns2:_="" ns3:_="" ns4:_="">
    <xsd:import namespace="82fd8a1c-72b9-4919-ab7b-6e375575df47"/>
    <xsd:import namespace="b9443b00-39df-49a3-bea8-5e75957fa736"/>
    <xsd:import namespace="http://schemas.microsoft.com/sharepoint/v4"/>
    <xsd:element name="properties">
      <xsd:complexType>
        <xsd:sequence>
          <xsd:element name="documentManagement">
            <xsd:complexType>
              <xsd:all>
                <xsd:element ref="ns2:Observaciones" minOccurs="0"/>
                <xsd:element ref="ns2:Usuario" minOccurs="0"/>
                <xsd:element ref="ns3:_dlc_DocId" minOccurs="0"/>
                <xsd:element ref="ns3:_dlc_DocIdUrl" minOccurs="0"/>
                <xsd:element ref="ns3:_dlc_DocIdPersistId" minOccurs="0"/>
                <xsd:element ref="ns3:Empresa"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fd8a1c-72b9-4919-ab7b-6e375575df47" elementFormDefault="qualified">
    <xsd:import namespace="http://schemas.microsoft.com/office/2006/documentManagement/types"/>
    <xsd:import namespace="http://schemas.microsoft.com/office/infopath/2007/PartnerControls"/>
    <xsd:element name="Observaciones" ma:index="8" nillable="true" ma:displayName="Observaciones" ma:internalName="Observaciones" ma:readOnly="false">
      <xsd:simpleType>
        <xsd:restriction base="dms:Note">
          <xsd:maxLength value="255"/>
        </xsd:restriction>
      </xsd:simpleType>
    </xsd:element>
    <xsd:element name="Usuario" ma:index="9" nillable="true" ma:displayName="Usuario" ma:internalName="Usuario"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b9443b00-39df-49a3-bea8-5e75957fa736" elementFormDefault="qualified">
    <xsd:import namespace="http://schemas.microsoft.com/office/2006/documentManagement/types"/>
    <xsd:import namespace="http://schemas.microsoft.com/office/infopath/2007/PartnerControls"/>
    <xsd:element name="_dlc_DocId" ma:index="10" nillable="true" ma:displayName="Valor de Id. de documento" ma:description="El valor del identificador de documento asignado a este elemento." ma:internalName="_dlc_DocId" ma:readOnly="true">
      <xsd:simpleType>
        <xsd:restriction base="dms:Text"/>
      </xsd:simpleType>
    </xsd:element>
    <xsd:element name="_dlc_DocIdUrl" ma:index="11"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2" nillable="true" ma:displayName="Identificador persistente" ma:description="Mantener el identificador al agregar." ma:hidden="true" ma:internalName="_dlc_DocIdPersistId" ma:readOnly="true">
      <xsd:simpleType>
        <xsd:restriction base="dms:Boolean"/>
      </xsd:simpleType>
    </xsd:element>
    <xsd:element name="Empresa" ma:index="13" nillable="true" ma:displayName="Empresa" ma:default="CDTI" ma:internalName="Empresa">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Usuario xmlns="82fd8a1c-72b9-4919-ab7b-6e375575df47">
      <UserInfo>
        <DisplayName/>
        <AccountId xsi:nil="true"/>
        <AccountType/>
      </UserInfo>
    </Usuario>
    <Empresa xmlns="b9443b00-39df-49a3-bea8-5e75957fa736">CDTI</Empresa>
    <Observaciones xmlns="82fd8a1c-72b9-4919-ab7b-6e375575df47" xsi:nil="true"/>
  </documentManagement>
</p:properties>
</file>

<file path=customXml/item6.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3312D0A3-9C51-4CCC-9A57-81CCCCF6EE77}">
  <ds:schemaRefs>
    <ds:schemaRef ds:uri="http://schemas.microsoft.com/office/2006/metadata/longProperties"/>
  </ds:schemaRefs>
</ds:datastoreItem>
</file>

<file path=customXml/itemProps2.xml><?xml version="1.0" encoding="utf-8"?>
<ds:datastoreItem xmlns:ds="http://schemas.openxmlformats.org/officeDocument/2006/customXml" ds:itemID="{C9E26315-2227-4B44-B5DA-49960D2E8A8E}">
  <ds:schemaRefs>
    <ds:schemaRef ds:uri="http://schemas.openxmlformats.org/officeDocument/2006/bibliography"/>
  </ds:schemaRefs>
</ds:datastoreItem>
</file>

<file path=customXml/itemProps3.xml><?xml version="1.0" encoding="utf-8"?>
<ds:datastoreItem xmlns:ds="http://schemas.openxmlformats.org/officeDocument/2006/customXml" ds:itemID="{0C101BB1-BB37-44EA-BFB4-1D6B0A0B34DA}">
  <ds:schemaRefs>
    <ds:schemaRef ds:uri="http://schemas.microsoft.com/sharepoint/v3/contenttype/forms"/>
  </ds:schemaRefs>
</ds:datastoreItem>
</file>

<file path=customXml/itemProps4.xml><?xml version="1.0" encoding="utf-8"?>
<ds:datastoreItem xmlns:ds="http://schemas.openxmlformats.org/officeDocument/2006/customXml" ds:itemID="{409E48DF-33E4-4222-B271-F74885AEDF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fd8a1c-72b9-4919-ab7b-6e375575df47"/>
    <ds:schemaRef ds:uri="b9443b00-39df-49a3-bea8-5e75957fa736"/>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83FA2E8-34CC-4963-8FB2-CEBFFF75B1F5}">
  <ds:schemaRefs>
    <ds:schemaRef ds:uri="http://schemas.microsoft.com/office/2006/metadata/properties"/>
    <ds:schemaRef ds:uri="http://schemas.microsoft.com/office/infopath/2007/PartnerControls"/>
    <ds:schemaRef ds:uri="http://schemas.microsoft.com/sharepoint/v4"/>
    <ds:schemaRef ds:uri="82fd8a1c-72b9-4919-ab7b-6e375575df47"/>
    <ds:schemaRef ds:uri="b9443b00-39df-49a3-bea8-5e75957fa736"/>
  </ds:schemaRefs>
</ds:datastoreItem>
</file>

<file path=customXml/itemProps6.xml><?xml version="1.0" encoding="utf-8"?>
<ds:datastoreItem xmlns:ds="http://schemas.openxmlformats.org/officeDocument/2006/customXml" ds:itemID="{6F8C0343-912B-4290-9CCB-9E61E2A3D967}">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52</Pages>
  <Words>14930</Words>
  <Characters>82117</Characters>
  <Application>Microsoft Office Word</Application>
  <DocSecurity>0</DocSecurity>
  <Lines>684</Lines>
  <Paragraphs>193</Paragraphs>
  <ScaleCrop>false</ScaleCrop>
  <HeadingPairs>
    <vt:vector size="2" baseType="variant">
      <vt:variant>
        <vt:lpstr>Título</vt:lpstr>
      </vt:variant>
      <vt:variant>
        <vt:i4>1</vt:i4>
      </vt:variant>
    </vt:vector>
  </HeadingPairs>
  <TitlesOfParts>
    <vt:vector size="1" baseType="lpstr">
      <vt:lpstr/>
    </vt:vector>
  </TitlesOfParts>
  <Company>Proyecto Pre-Fall</Company>
  <LinksUpToDate>false</LinksUpToDate>
  <CharactersWithSpaces>96854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Ignacio Pedrosa Garcia</dc:creator>
  <cp:lastModifiedBy>José Luis Parreño Catalán</cp:lastModifiedBy>
  <cp:revision>9</cp:revision>
  <cp:lastPrinted>2017-06-01T09:34:00Z</cp:lastPrinted>
  <dcterms:created xsi:type="dcterms:W3CDTF">2020-05-07T11:38:00Z</dcterms:created>
  <dcterms:modified xsi:type="dcterms:W3CDTF">2021-06-02T10:21:00Z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0x0101008AA184BB163541D398A37B710C4F202F00B4DC14ABEF5B10449950E01FB10CEAB1</vt:lpwstr>
  </property>
  <property fmtid="{D5CDD505-2E9C-101B-9397-08002B2CF9AE}" pid="3" name="_dlc_DocIdItemGuid">
    <vt:lpwstr>fd1e49e0-6edd-4432-b750-e48da2b62d41</vt:lpwstr>
  </property>
  <property fmtid="{D5CDD505-2E9C-101B-9397-08002B2CF9AE}" pid="4" name="_dlc_DocId">
    <vt:lpwstr>EKSJRFFX7FKC-6-6300</vt:lpwstr>
  </property>
  <property fmtid="{D5CDD505-2E9C-101B-9397-08002B2CF9AE}" pid="5" name="_dlc_DocIdUrl">
    <vt:lpwstr>http://intranet/Gestor_Documental/_layouts/DocIdRedir.aspx?ID=EKSJRFFX7FKC-6-6300, EKSJRFFX7FKC-6-6300</vt:lpwstr>
  </property>
  <property fmtid="{D5CDD505-2E9C-101B-9397-08002B2CF9AE}" pid="6" name="ContentType">
    <vt:lpwstr>DocumentoCDTI</vt:lpwstr>
  </property>
  <property fmtid="{D5CDD505-2E9C-101B-9397-08002B2CF9AE}" pid="7" name="EmpresaAX">
    <vt:lpwstr/>
  </property>
  <property fmtid="{D5CDD505-2E9C-101B-9397-08002B2CF9AE}" pid="8" name="URL">
    <vt:lpwstr/>
  </property>
</Properties>
</file>