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3133" w14:textId="77777777" w:rsidR="00EC1551" w:rsidRPr="008228C4" w:rsidRDefault="00EC1551" w:rsidP="00EC1551">
      <w:pPr>
        <w:rPr>
          <w:b/>
          <w:bCs/>
        </w:rPr>
      </w:pPr>
      <w:r w:rsidRPr="008228C4">
        <w:rPr>
          <w:b/>
          <w:bCs/>
        </w:rPr>
        <w:t>Justificación</w:t>
      </w:r>
    </w:p>
    <w:p w14:paraId="3F67503D" w14:textId="77777777" w:rsidR="00EC1551" w:rsidRPr="008228C4" w:rsidRDefault="00EC1551" w:rsidP="00EC1551">
      <w:pPr>
        <w:jc w:val="both"/>
      </w:pPr>
      <w:r w:rsidRPr="008228C4">
        <w:t xml:space="preserve">El desarrollo de una plataforma digital orientada al cuidado de mascotas responde a una </w:t>
      </w:r>
      <w:r w:rsidRPr="008228C4">
        <w:rPr>
          <w:b/>
          <w:bCs/>
        </w:rPr>
        <w:t>necesidad real y creciente</w:t>
      </w:r>
      <w:r w:rsidRPr="008228C4">
        <w:t xml:space="preserve"> en el contexto actual, marcada por tres factores fundamentales:</w:t>
      </w:r>
    </w:p>
    <w:p w14:paraId="797DFE69" w14:textId="77777777" w:rsidR="00EC1551" w:rsidRPr="008228C4" w:rsidRDefault="00EC1551" w:rsidP="00EC1551">
      <w:pPr>
        <w:numPr>
          <w:ilvl w:val="0"/>
          <w:numId w:val="1"/>
        </w:numPr>
        <w:jc w:val="both"/>
      </w:pPr>
      <w:r w:rsidRPr="008228C4">
        <w:rPr>
          <w:b/>
          <w:bCs/>
        </w:rPr>
        <w:t>Transformación sociocultural</w:t>
      </w:r>
      <w:r w:rsidRPr="008228C4">
        <w:t>: La humanización de las mascotas ha redefinido su rol dentro del hogar, generando una demanda cada vez más especializada de servicios veterinarios, productos personalizados y herramientas digitales que permitan a los dueños mantener un control eficiente de la salud y el bienestar de sus animales.</w:t>
      </w:r>
    </w:p>
    <w:p w14:paraId="71960292" w14:textId="77777777" w:rsidR="00EC1551" w:rsidRPr="008228C4" w:rsidRDefault="00EC1551" w:rsidP="00EC1551">
      <w:pPr>
        <w:numPr>
          <w:ilvl w:val="0"/>
          <w:numId w:val="1"/>
        </w:numPr>
        <w:jc w:val="both"/>
      </w:pPr>
      <w:r w:rsidRPr="008228C4">
        <w:rPr>
          <w:b/>
          <w:bCs/>
        </w:rPr>
        <w:t xml:space="preserve">Digitalización del sector veterinario y de consumo </w:t>
      </w:r>
      <w:proofErr w:type="spellStart"/>
      <w:r w:rsidRPr="008228C4">
        <w:rPr>
          <w:b/>
          <w:bCs/>
        </w:rPr>
        <w:t>pet-tech</w:t>
      </w:r>
      <w:proofErr w:type="spellEnd"/>
      <w:r w:rsidRPr="008228C4">
        <w:t>: A pesar del crecimiento del mercado de mascotas en México, la mayoría de los servicios aún se gestionan de manera tradicional, con herramientas fragmentadas o procesos manuales. No existen plataformas consolidadas que integren en un solo sistema la atención médica, el comercio electrónico especializado y el acceso a profesionales certificados.</w:t>
      </w:r>
    </w:p>
    <w:p w14:paraId="22ED81C5" w14:textId="77777777" w:rsidR="00EC1551" w:rsidRPr="008228C4" w:rsidRDefault="00EC1551" w:rsidP="00EC1551">
      <w:pPr>
        <w:numPr>
          <w:ilvl w:val="0"/>
          <w:numId w:val="1"/>
        </w:numPr>
        <w:jc w:val="both"/>
      </w:pPr>
      <w:r w:rsidRPr="008228C4">
        <w:rPr>
          <w:b/>
          <w:bCs/>
        </w:rPr>
        <w:t>Oportunidad tecnológica y de mercado</w:t>
      </w:r>
      <w:r w:rsidRPr="008228C4">
        <w:t>: El uso generalizado de Internet y dispositivos móviles permite una adopción rápida y masiva de soluciones digitales. La creación de un sistema escalable que inicie como aplicación web y evolucione a aplicación móvil maximiza el alcance, mejora la experiencia de usuario y posiciona al proyecto como una propuesta innovadora y de alto impacto social.</w:t>
      </w:r>
    </w:p>
    <w:p w14:paraId="0C98173F" w14:textId="77777777" w:rsidR="00EC1551" w:rsidRPr="008228C4" w:rsidRDefault="00EC1551" w:rsidP="00EC1551">
      <w:pPr>
        <w:jc w:val="both"/>
      </w:pPr>
      <w:r w:rsidRPr="008228C4">
        <w:t xml:space="preserve">Asimismo, el proyecto se alinea con los principios de la </w:t>
      </w:r>
      <w:r w:rsidRPr="008228C4">
        <w:rPr>
          <w:b/>
          <w:bCs/>
        </w:rPr>
        <w:t>tenencia responsable</w:t>
      </w:r>
      <w:r w:rsidRPr="008228C4">
        <w:t xml:space="preserve">, facilita el acceso a servicios de salud animal preventiva y promueve la eficiencia operativa en clínicas veterinarias. Esta solución tecnológica no solo responde a una necesidad del consumidor final, sino que también </w:t>
      </w:r>
      <w:r w:rsidRPr="008228C4">
        <w:rPr>
          <w:b/>
          <w:bCs/>
        </w:rPr>
        <w:t>profesionaliza</w:t>
      </w:r>
      <w:r w:rsidRPr="008228C4">
        <w:t xml:space="preserve"> el sector, mejora la trazabilidad clínica de las mascotas y fomenta relaciones de confianza entre dueños, proveedores y especialistas.</w:t>
      </w:r>
    </w:p>
    <w:p w14:paraId="41C07399" w14:textId="77777777" w:rsidR="00EC1551" w:rsidRPr="008228C4" w:rsidRDefault="00EC1551" w:rsidP="00EC1551">
      <w:pPr>
        <w:jc w:val="both"/>
      </w:pPr>
      <w:r w:rsidRPr="008228C4">
        <w:t xml:space="preserve">Desde el punto de vista técnico y de implementación, el enfoque progresivo basado en metodologías ágiles (Scrum y Kanban) </w:t>
      </w:r>
      <w:r w:rsidRPr="008228C4">
        <w:rPr>
          <w:b/>
          <w:bCs/>
        </w:rPr>
        <w:t>garantiza adaptabilidad, reducción de riesgos, entregas continuas de valor</w:t>
      </w:r>
      <w:r w:rsidRPr="008228C4">
        <w:t>, y una visión clara de escalabilidad y sostenibilidad a mediano y largo plazo.</w:t>
      </w:r>
    </w:p>
    <w:p w14:paraId="3C06EE2B" w14:textId="31301ADA" w:rsidR="002F32FA" w:rsidRPr="00EC1551" w:rsidRDefault="00EC1551" w:rsidP="005205FB">
      <w:pPr>
        <w:jc w:val="both"/>
      </w:pPr>
      <w:r w:rsidRPr="008228C4">
        <w:t xml:space="preserve">En síntesis, el proyecto no solo es viable, sino </w:t>
      </w:r>
      <w:r w:rsidRPr="008228C4">
        <w:rPr>
          <w:b/>
          <w:bCs/>
        </w:rPr>
        <w:t>necesario, oportuno y estratégico</w:t>
      </w:r>
      <w:r w:rsidRPr="008228C4">
        <w:t xml:space="preserve">, tanto en términos de innovación tecnológica como en impacto positivo para el bienestar animal y la profesionalización del ecosistema </w:t>
      </w:r>
      <w:proofErr w:type="spellStart"/>
      <w:r w:rsidRPr="008228C4">
        <w:t>pet-tech</w:t>
      </w:r>
      <w:proofErr w:type="spellEnd"/>
      <w:r w:rsidRPr="008228C4">
        <w:t xml:space="preserve"> en México.</w:t>
      </w:r>
    </w:p>
    <w:sectPr w:rsidR="002F32FA" w:rsidRPr="00EC1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05D07"/>
    <w:multiLevelType w:val="multilevel"/>
    <w:tmpl w:val="1A18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68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71380"/>
    <w:rsid w:val="002F32FA"/>
    <w:rsid w:val="005205FB"/>
    <w:rsid w:val="00825962"/>
    <w:rsid w:val="00EC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51"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2025-06-24T17:05:00Z</dcterms:created>
  <dcterms:modified xsi:type="dcterms:W3CDTF">2025-06-26T02:47:00Z</dcterms:modified>
</cp:coreProperties>
</file>