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9D355" w14:textId="77777777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11.2 Factibilidad Operativa</w:t>
      </w:r>
    </w:p>
    <w:p w14:paraId="69BD389F" w14:textId="7164E79C" w:rsidR="002C1FE3" w:rsidRPr="002C1FE3" w:rsidRDefault="002C1FE3" w:rsidP="002C1FE3">
      <w:r w:rsidRPr="002C1FE3">
        <w:t xml:space="preserve">La factibilidad operativa del proyecto analiza la viabilidad real de llevar a cabo la operación continua de la plataforma, considerando los recursos humanos disponibles, el diseño de los procesos y la coordinación de servicios internos y externos. A </w:t>
      </w:r>
      <w:r w:rsidRPr="002C1FE3">
        <w:t>continuación,</w:t>
      </w:r>
      <w:r w:rsidRPr="002C1FE3">
        <w:t xml:space="preserve"> se detallan los elementos clave:</w:t>
      </w:r>
    </w:p>
    <w:p w14:paraId="6B8EB9C6" w14:textId="7D1CF11C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Recursos Humanos Requeridos</w:t>
      </w:r>
    </w:p>
    <w:p w14:paraId="5D79E268" w14:textId="77777777" w:rsidR="002C1FE3" w:rsidRPr="002C1FE3" w:rsidRDefault="002C1FE3" w:rsidP="002C1FE3">
      <w:r w:rsidRPr="002C1FE3">
        <w:t xml:space="preserve">El capital humano del proyecto está conformado por personal técnico, operativo, administrativo y de atención al cliente. A lo largo del año, se contempla una </w:t>
      </w:r>
      <w:r w:rsidRPr="002C1FE3">
        <w:rPr>
          <w:b/>
          <w:bCs/>
        </w:rPr>
        <w:t>estructura escalonada</w:t>
      </w:r>
      <w:r w:rsidRPr="002C1FE3">
        <w:t>, adaptada a las fases de desarrollo, prueba y despliegue, con un pico de contratación en los meses centrales del proyecto.</w:t>
      </w:r>
    </w:p>
    <w:p w14:paraId="27EF84D4" w14:textId="38FEDD63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Estructura del Personal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00"/>
        <w:gridCol w:w="1221"/>
        <w:gridCol w:w="5007"/>
      </w:tblGrid>
      <w:tr w:rsidR="002C1FE3" w:rsidRPr="002C1FE3" w14:paraId="5E6CCAE4" w14:textId="77777777" w:rsidTr="002C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772B6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Área / Puesto</w:t>
            </w:r>
          </w:p>
        </w:tc>
        <w:tc>
          <w:tcPr>
            <w:tcW w:w="0" w:type="auto"/>
            <w:hideMark/>
          </w:tcPr>
          <w:p w14:paraId="408884B6" w14:textId="77777777" w:rsidR="002C1FE3" w:rsidRPr="002C1FE3" w:rsidRDefault="002C1FE3" w:rsidP="002C1F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Cantidad</w:t>
            </w:r>
          </w:p>
        </w:tc>
        <w:tc>
          <w:tcPr>
            <w:tcW w:w="0" w:type="auto"/>
            <w:hideMark/>
          </w:tcPr>
          <w:p w14:paraId="505816BA" w14:textId="77777777" w:rsidR="002C1FE3" w:rsidRPr="002C1FE3" w:rsidRDefault="002C1FE3" w:rsidP="002C1F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Función Principal</w:t>
            </w:r>
          </w:p>
        </w:tc>
      </w:tr>
      <w:tr w:rsidR="002C1FE3" w:rsidRPr="002C1FE3" w14:paraId="29DC065C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06732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 xml:space="preserve">Desarrollo </w:t>
            </w:r>
            <w:proofErr w:type="spellStart"/>
            <w:r w:rsidRPr="002C1FE3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0739EE4" w14:textId="1C2FCEDF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A34D60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 xml:space="preserve">Lógica de negocio, bases de datos, </w:t>
            </w:r>
            <w:proofErr w:type="spellStart"/>
            <w:r w:rsidRPr="002C1FE3">
              <w:t>APIs</w:t>
            </w:r>
            <w:proofErr w:type="spellEnd"/>
          </w:p>
        </w:tc>
      </w:tr>
      <w:tr w:rsidR="002C1FE3" w:rsidRPr="002C1FE3" w14:paraId="4407F8C4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CD0E2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 xml:space="preserve">Desarrollo </w:t>
            </w:r>
            <w:proofErr w:type="spellStart"/>
            <w:r w:rsidRPr="002C1FE3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301669A9" w14:textId="16642D70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6E04019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Interfaces, experiencia de usuario (UX/UI)</w:t>
            </w:r>
          </w:p>
        </w:tc>
      </w:tr>
      <w:tr w:rsidR="002C1FE3" w:rsidRPr="002C1FE3" w14:paraId="0788F2B3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F5072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 xml:space="preserve">QA / </w:t>
            </w:r>
            <w:proofErr w:type="spellStart"/>
            <w:r w:rsidRPr="002C1FE3">
              <w:t>Testers</w:t>
            </w:r>
            <w:proofErr w:type="spellEnd"/>
          </w:p>
        </w:tc>
        <w:tc>
          <w:tcPr>
            <w:tcW w:w="0" w:type="auto"/>
            <w:hideMark/>
          </w:tcPr>
          <w:p w14:paraId="121DE5B5" w14:textId="7A43CEDF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001FE64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Automatización de pruebas, pruebas de carga y funcionales</w:t>
            </w:r>
          </w:p>
        </w:tc>
      </w:tr>
      <w:tr w:rsidR="002C1FE3" w:rsidRPr="002C1FE3" w14:paraId="3FB7F41A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366E0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DevOps / Infraestructura</w:t>
            </w:r>
          </w:p>
        </w:tc>
        <w:tc>
          <w:tcPr>
            <w:tcW w:w="0" w:type="auto"/>
            <w:hideMark/>
          </w:tcPr>
          <w:p w14:paraId="681E7727" w14:textId="0CDE74F4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CDF835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 xml:space="preserve">Despliegue, monitoreo, infraestructura </w:t>
            </w:r>
            <w:proofErr w:type="spellStart"/>
            <w:r w:rsidRPr="002C1FE3">
              <w:t>cloud</w:t>
            </w:r>
            <w:proofErr w:type="spellEnd"/>
          </w:p>
        </w:tc>
      </w:tr>
      <w:tr w:rsidR="002C1FE3" w:rsidRPr="002C1FE3" w14:paraId="380AF676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C6430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Diseñador UX/UI</w:t>
            </w:r>
          </w:p>
        </w:tc>
        <w:tc>
          <w:tcPr>
            <w:tcW w:w="0" w:type="auto"/>
            <w:hideMark/>
          </w:tcPr>
          <w:p w14:paraId="4F3C37A4" w14:textId="77A8414F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42F5CE1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Diseño visual, usabilidad, accesibilidad</w:t>
            </w:r>
          </w:p>
        </w:tc>
      </w:tr>
      <w:tr w:rsidR="002C1FE3" w:rsidRPr="002C1FE3" w14:paraId="3423F479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DD4BA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Project Manager</w:t>
            </w:r>
          </w:p>
        </w:tc>
        <w:tc>
          <w:tcPr>
            <w:tcW w:w="0" w:type="auto"/>
            <w:hideMark/>
          </w:tcPr>
          <w:p w14:paraId="1CF69E77" w14:textId="5A8D3E9F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2A0C3A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Coordinación general del proyecto</w:t>
            </w:r>
          </w:p>
        </w:tc>
      </w:tr>
      <w:tr w:rsidR="002C1FE3" w:rsidRPr="002C1FE3" w14:paraId="7CE3D7B5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692E8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Atención al cliente</w:t>
            </w:r>
          </w:p>
        </w:tc>
        <w:tc>
          <w:tcPr>
            <w:tcW w:w="0" w:type="auto"/>
            <w:hideMark/>
          </w:tcPr>
          <w:p w14:paraId="141EBD07" w14:textId="247FEBFE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467AD9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Soporte, resolución de incidencias y gestión de usuarios</w:t>
            </w:r>
          </w:p>
        </w:tc>
      </w:tr>
      <w:tr w:rsidR="002C1FE3" w:rsidRPr="002C1FE3" w14:paraId="29697842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724C7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Marketing Digital</w:t>
            </w:r>
          </w:p>
        </w:tc>
        <w:tc>
          <w:tcPr>
            <w:tcW w:w="0" w:type="auto"/>
            <w:hideMark/>
          </w:tcPr>
          <w:p w14:paraId="17AAC109" w14:textId="712008CA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CBC287A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SEO, campañas en redes sociales, email marketing</w:t>
            </w:r>
          </w:p>
        </w:tc>
      </w:tr>
      <w:tr w:rsidR="002C1FE3" w:rsidRPr="002C1FE3" w14:paraId="663E6D6B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74EB2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Administración y Legal</w:t>
            </w:r>
          </w:p>
        </w:tc>
        <w:tc>
          <w:tcPr>
            <w:tcW w:w="0" w:type="auto"/>
            <w:hideMark/>
          </w:tcPr>
          <w:p w14:paraId="3AD2F0E2" w14:textId="74FE2E08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6FEF5C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Contratos, pagos, cumplimiento legal</w:t>
            </w:r>
          </w:p>
        </w:tc>
      </w:tr>
    </w:tbl>
    <w:p w14:paraId="03F88947" w14:textId="602A9975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Costos de Nómina Anual</w:t>
      </w:r>
    </w:p>
    <w:p w14:paraId="70B70F61" w14:textId="0774DF9C" w:rsidR="002C1FE3" w:rsidRPr="002C1FE3" w:rsidRDefault="002C1FE3" w:rsidP="002C1FE3">
      <w:pPr>
        <w:jc w:val="both"/>
      </w:pPr>
      <w:r w:rsidRPr="002C1FE3">
        <w:t xml:space="preserve">El costo total estimado de personal es de </w:t>
      </w:r>
      <w:r w:rsidRPr="002C1FE3">
        <w:rPr>
          <w:b/>
          <w:bCs/>
        </w:rPr>
        <w:t>$23,330,376 MXN anuales</w:t>
      </w:r>
      <w:r w:rsidRPr="002C1FE3">
        <w:t>, ajustado según fases del proyecto, con énfasis en meses críticos (abril–junio).</w:t>
      </w:r>
    </w:p>
    <w:p w14:paraId="39D5EAFC" w14:textId="01839EC0" w:rsidR="002C1FE3" w:rsidRPr="002C1FE3" w:rsidRDefault="002C1FE3" w:rsidP="002C1FE3"/>
    <w:p w14:paraId="5EA48B01" w14:textId="64FAB877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lastRenderedPageBreak/>
        <w:t>Proceso Operativo</w:t>
      </w:r>
    </w:p>
    <w:p w14:paraId="69758DD0" w14:textId="77777777" w:rsidR="002C1FE3" w:rsidRPr="002C1FE3" w:rsidRDefault="002C1FE3" w:rsidP="002C1FE3">
      <w:pPr>
        <w:jc w:val="both"/>
      </w:pPr>
      <w:r w:rsidRPr="002C1FE3">
        <w:t xml:space="preserve">El proceso operativo está diseñado en torno a una </w:t>
      </w:r>
      <w:r w:rsidRPr="002C1FE3">
        <w:rPr>
          <w:b/>
          <w:bCs/>
        </w:rPr>
        <w:t>cadena de valor digital</w:t>
      </w:r>
      <w:r w:rsidRPr="002C1FE3">
        <w:t xml:space="preserve"> compuesta por el desarrollo, despliegue, mantenimiento y atención al usuario, complementada por alianzas estratégicas logísticas, clínicas veterinarias y proveedores tecnológicos.</w:t>
      </w:r>
    </w:p>
    <w:p w14:paraId="5DCE4658" w14:textId="05172BDF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Flujo General Operativo</w:t>
      </w:r>
    </w:p>
    <w:p w14:paraId="4D6D7961" w14:textId="77777777" w:rsidR="002C1FE3" w:rsidRPr="002C1FE3" w:rsidRDefault="002C1FE3" w:rsidP="002C1FE3">
      <w:r w:rsidRPr="002C1FE3">
        <w:t>Fase de Desarrollo</w:t>
      </w:r>
    </w:p>
    <w:p w14:paraId="7BD66F27" w14:textId="77777777" w:rsidR="002C1FE3" w:rsidRPr="002C1FE3" w:rsidRDefault="002C1FE3" w:rsidP="002C1FE3">
      <w:r w:rsidRPr="002C1FE3">
        <w:t>↓</w:t>
      </w:r>
    </w:p>
    <w:p w14:paraId="6C73211A" w14:textId="77777777" w:rsidR="002C1FE3" w:rsidRPr="002C1FE3" w:rsidRDefault="002C1FE3" w:rsidP="002C1FE3">
      <w:r w:rsidRPr="002C1FE3">
        <w:t>Pruebas QA + Verificación Clínica (Aliados veterinarios)</w:t>
      </w:r>
    </w:p>
    <w:p w14:paraId="17C9DF0E" w14:textId="77777777" w:rsidR="002C1FE3" w:rsidRPr="002C1FE3" w:rsidRDefault="002C1FE3" w:rsidP="002C1FE3">
      <w:r w:rsidRPr="002C1FE3">
        <w:t>↓</w:t>
      </w:r>
    </w:p>
    <w:p w14:paraId="367ED243" w14:textId="77777777" w:rsidR="002C1FE3" w:rsidRPr="002C1FE3" w:rsidRDefault="002C1FE3" w:rsidP="002C1FE3">
      <w:r w:rsidRPr="002C1FE3">
        <w:t>Despliegue en Servidor (Cloud + Físico)</w:t>
      </w:r>
    </w:p>
    <w:p w14:paraId="3A551454" w14:textId="77777777" w:rsidR="002C1FE3" w:rsidRPr="002C1FE3" w:rsidRDefault="002C1FE3" w:rsidP="002C1FE3">
      <w:r w:rsidRPr="002C1FE3">
        <w:t>↓</w:t>
      </w:r>
    </w:p>
    <w:p w14:paraId="6CF9B8FF" w14:textId="77777777" w:rsidR="002C1FE3" w:rsidRPr="002C1FE3" w:rsidRDefault="002C1FE3" w:rsidP="002C1FE3">
      <w:r w:rsidRPr="002C1FE3">
        <w:t>Monitoreo + Soporte Técnico</w:t>
      </w:r>
    </w:p>
    <w:p w14:paraId="433B10B6" w14:textId="77777777" w:rsidR="002C1FE3" w:rsidRPr="002C1FE3" w:rsidRDefault="002C1FE3" w:rsidP="002C1FE3">
      <w:r w:rsidRPr="002C1FE3">
        <w:t>↓</w:t>
      </w:r>
    </w:p>
    <w:p w14:paraId="4BFCFC8B" w14:textId="77777777" w:rsidR="002C1FE3" w:rsidRPr="002C1FE3" w:rsidRDefault="002C1FE3" w:rsidP="002C1FE3">
      <w:r w:rsidRPr="002C1FE3">
        <w:t>Atención al Usuario Final + Actualizaciones</w:t>
      </w:r>
    </w:p>
    <w:p w14:paraId="437145F3" w14:textId="77777777" w:rsidR="002C1FE3" w:rsidRPr="002C1FE3" w:rsidRDefault="002C1FE3" w:rsidP="002C1FE3">
      <w:r w:rsidRPr="002C1FE3">
        <w:t>↓</w:t>
      </w:r>
    </w:p>
    <w:p w14:paraId="6B9552DE" w14:textId="77777777" w:rsidR="002C1FE3" w:rsidRPr="002C1FE3" w:rsidRDefault="002C1FE3" w:rsidP="002C1FE3">
      <w:r w:rsidRPr="002C1FE3">
        <w:t>Retroalimentación continua al desarrollo</w:t>
      </w:r>
    </w:p>
    <w:p w14:paraId="5A98F573" w14:textId="06B912E9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Elementos Clave del Proceso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59"/>
        <w:gridCol w:w="2833"/>
        <w:gridCol w:w="3136"/>
      </w:tblGrid>
      <w:tr w:rsidR="002C1FE3" w:rsidRPr="002C1FE3" w14:paraId="1D85F296" w14:textId="77777777" w:rsidTr="002C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D1EB6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Proceso</w:t>
            </w:r>
          </w:p>
        </w:tc>
        <w:tc>
          <w:tcPr>
            <w:tcW w:w="0" w:type="auto"/>
            <w:hideMark/>
          </w:tcPr>
          <w:p w14:paraId="475FEF1A" w14:textId="77777777" w:rsidR="002C1FE3" w:rsidRPr="002C1FE3" w:rsidRDefault="002C1FE3" w:rsidP="002C1F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Recursos involucrados</w:t>
            </w:r>
          </w:p>
        </w:tc>
        <w:tc>
          <w:tcPr>
            <w:tcW w:w="0" w:type="auto"/>
            <w:hideMark/>
          </w:tcPr>
          <w:p w14:paraId="4664A11F" w14:textId="77777777" w:rsidR="002C1FE3" w:rsidRPr="002C1FE3" w:rsidRDefault="002C1FE3" w:rsidP="002C1F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Herramientas / Plataformas</w:t>
            </w:r>
          </w:p>
        </w:tc>
      </w:tr>
      <w:tr w:rsidR="002C1FE3" w:rsidRPr="002C1FE3" w14:paraId="599ABE10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8338B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Desarrollo ágil (Scrum)</w:t>
            </w:r>
          </w:p>
        </w:tc>
        <w:tc>
          <w:tcPr>
            <w:tcW w:w="0" w:type="auto"/>
            <w:hideMark/>
          </w:tcPr>
          <w:p w14:paraId="539E272C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Desarrolladores, PM, QA</w:t>
            </w:r>
          </w:p>
        </w:tc>
        <w:tc>
          <w:tcPr>
            <w:tcW w:w="0" w:type="auto"/>
            <w:hideMark/>
          </w:tcPr>
          <w:p w14:paraId="7551AE5B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GitHub, Docker, CI/CD</w:t>
            </w:r>
          </w:p>
        </w:tc>
      </w:tr>
      <w:tr w:rsidR="002C1FE3" w:rsidRPr="002C1FE3" w14:paraId="40F84074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A3FF6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Control de calidad y pruebas</w:t>
            </w:r>
          </w:p>
        </w:tc>
        <w:tc>
          <w:tcPr>
            <w:tcW w:w="0" w:type="auto"/>
            <w:hideMark/>
          </w:tcPr>
          <w:p w14:paraId="0CF4732C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QA, DevOps</w:t>
            </w:r>
          </w:p>
        </w:tc>
        <w:tc>
          <w:tcPr>
            <w:tcW w:w="0" w:type="auto"/>
            <w:hideMark/>
          </w:tcPr>
          <w:p w14:paraId="18F3184F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1FE3">
              <w:t>JMeter</w:t>
            </w:r>
            <w:proofErr w:type="spellEnd"/>
            <w:r w:rsidRPr="002C1FE3">
              <w:t xml:space="preserve">, </w:t>
            </w:r>
            <w:proofErr w:type="spellStart"/>
            <w:r w:rsidRPr="002C1FE3">
              <w:t>Selenium</w:t>
            </w:r>
            <w:proofErr w:type="spellEnd"/>
            <w:r w:rsidRPr="002C1FE3">
              <w:t xml:space="preserve">, </w:t>
            </w:r>
            <w:proofErr w:type="spellStart"/>
            <w:r w:rsidRPr="002C1FE3">
              <w:t>Cypress</w:t>
            </w:r>
            <w:proofErr w:type="spellEnd"/>
            <w:r w:rsidRPr="002C1FE3">
              <w:t xml:space="preserve">, </w:t>
            </w:r>
            <w:proofErr w:type="spellStart"/>
            <w:r w:rsidRPr="002C1FE3">
              <w:t>PyTest</w:t>
            </w:r>
            <w:proofErr w:type="spellEnd"/>
          </w:p>
        </w:tc>
      </w:tr>
      <w:tr w:rsidR="002C1FE3" w:rsidRPr="002C1FE3" w14:paraId="094F1707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D6CFF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Gestión de infraestructura</w:t>
            </w:r>
          </w:p>
        </w:tc>
        <w:tc>
          <w:tcPr>
            <w:tcW w:w="0" w:type="auto"/>
            <w:hideMark/>
          </w:tcPr>
          <w:p w14:paraId="79DB37B8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DevOps</w:t>
            </w:r>
          </w:p>
        </w:tc>
        <w:tc>
          <w:tcPr>
            <w:tcW w:w="0" w:type="auto"/>
            <w:hideMark/>
          </w:tcPr>
          <w:p w14:paraId="69F579D0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Google Cloud, Servidor físico, VPN</w:t>
            </w:r>
          </w:p>
        </w:tc>
      </w:tr>
      <w:tr w:rsidR="002C1FE3" w:rsidRPr="002C1FE3" w14:paraId="0CEF8CBF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321B0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Atención al cliente</w:t>
            </w:r>
          </w:p>
        </w:tc>
        <w:tc>
          <w:tcPr>
            <w:tcW w:w="0" w:type="auto"/>
            <w:hideMark/>
          </w:tcPr>
          <w:p w14:paraId="56A034FA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Soporte, Base de datos de usuarios</w:t>
            </w:r>
          </w:p>
        </w:tc>
        <w:tc>
          <w:tcPr>
            <w:tcW w:w="0" w:type="auto"/>
            <w:hideMark/>
          </w:tcPr>
          <w:p w14:paraId="5B1D4511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 xml:space="preserve">Sistema de </w:t>
            </w:r>
            <w:proofErr w:type="gramStart"/>
            <w:r w:rsidRPr="002C1FE3">
              <w:t>tickets</w:t>
            </w:r>
            <w:proofErr w:type="gramEnd"/>
            <w:r w:rsidRPr="002C1FE3">
              <w:t xml:space="preserve">, notificaciones </w:t>
            </w:r>
            <w:proofErr w:type="spellStart"/>
            <w:r w:rsidRPr="002C1FE3">
              <w:t>push</w:t>
            </w:r>
            <w:proofErr w:type="spellEnd"/>
          </w:p>
        </w:tc>
      </w:tr>
      <w:tr w:rsidR="002C1FE3" w:rsidRPr="002C1FE3" w14:paraId="4D6B0DF9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7409E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Logística de productos</w:t>
            </w:r>
          </w:p>
        </w:tc>
        <w:tc>
          <w:tcPr>
            <w:tcW w:w="0" w:type="auto"/>
            <w:hideMark/>
          </w:tcPr>
          <w:p w14:paraId="1476E74F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Aliados logísticos</w:t>
            </w:r>
          </w:p>
        </w:tc>
        <w:tc>
          <w:tcPr>
            <w:tcW w:w="0" w:type="auto"/>
            <w:hideMark/>
          </w:tcPr>
          <w:p w14:paraId="3094897B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1FE3">
              <w:t>APIs</w:t>
            </w:r>
            <w:proofErr w:type="spellEnd"/>
            <w:r w:rsidRPr="002C1FE3">
              <w:t xml:space="preserve"> Estafeta, FedEx, Rastreo en tiempo real</w:t>
            </w:r>
          </w:p>
        </w:tc>
      </w:tr>
      <w:tr w:rsidR="002C1FE3" w:rsidRPr="002C1FE3" w14:paraId="12B04F77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3DE94" w14:textId="77777777" w:rsidR="002C1FE3" w:rsidRPr="002C1FE3" w:rsidRDefault="002C1FE3" w:rsidP="002C1FE3">
            <w:pPr>
              <w:spacing w:after="160" w:line="278" w:lineRule="auto"/>
            </w:pPr>
            <w:r w:rsidRPr="002C1FE3">
              <w:lastRenderedPageBreak/>
              <w:t>Servicios veterinarios</w:t>
            </w:r>
          </w:p>
        </w:tc>
        <w:tc>
          <w:tcPr>
            <w:tcW w:w="0" w:type="auto"/>
            <w:hideMark/>
          </w:tcPr>
          <w:p w14:paraId="727E946D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Clínicas acreditadas, profesionales</w:t>
            </w:r>
          </w:p>
        </w:tc>
        <w:tc>
          <w:tcPr>
            <w:tcW w:w="0" w:type="auto"/>
            <w:hideMark/>
          </w:tcPr>
          <w:p w14:paraId="7D11106E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Integración de agendas y registros clínicos</w:t>
            </w:r>
          </w:p>
        </w:tc>
      </w:tr>
      <w:tr w:rsidR="002C1FE3" w:rsidRPr="002C1FE3" w14:paraId="0218B76E" w14:textId="77777777" w:rsidTr="002C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53351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Gestión de contenidos y marketing</w:t>
            </w:r>
          </w:p>
        </w:tc>
        <w:tc>
          <w:tcPr>
            <w:tcW w:w="0" w:type="auto"/>
            <w:hideMark/>
          </w:tcPr>
          <w:p w14:paraId="43EE6EE9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FE3">
              <w:t>Marketing digital</w:t>
            </w:r>
          </w:p>
        </w:tc>
        <w:tc>
          <w:tcPr>
            <w:tcW w:w="0" w:type="auto"/>
            <w:hideMark/>
          </w:tcPr>
          <w:p w14:paraId="2D21BB3C" w14:textId="77777777" w:rsidR="002C1FE3" w:rsidRPr="002C1FE3" w:rsidRDefault="002C1FE3" w:rsidP="002C1F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1FE3">
              <w:rPr>
                <w:lang w:val="en-US"/>
              </w:rPr>
              <w:t>Meta Ads, Google Ads, email marketing</w:t>
            </w:r>
          </w:p>
        </w:tc>
      </w:tr>
      <w:tr w:rsidR="002C1FE3" w:rsidRPr="002C1FE3" w14:paraId="7E416326" w14:textId="77777777" w:rsidTr="002C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1A725" w14:textId="77777777" w:rsidR="002C1FE3" w:rsidRPr="002C1FE3" w:rsidRDefault="002C1FE3" w:rsidP="002C1FE3">
            <w:pPr>
              <w:spacing w:after="160" w:line="278" w:lineRule="auto"/>
            </w:pPr>
            <w:r w:rsidRPr="002C1FE3">
              <w:t>Administración operativa</w:t>
            </w:r>
          </w:p>
        </w:tc>
        <w:tc>
          <w:tcPr>
            <w:tcW w:w="0" w:type="auto"/>
            <w:hideMark/>
          </w:tcPr>
          <w:p w14:paraId="36B5E20E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1FE3">
              <w:t>Admin</w:t>
            </w:r>
            <w:proofErr w:type="spellEnd"/>
            <w:r w:rsidRPr="002C1FE3">
              <w:t>. legal y financiera</w:t>
            </w:r>
          </w:p>
        </w:tc>
        <w:tc>
          <w:tcPr>
            <w:tcW w:w="0" w:type="auto"/>
            <w:hideMark/>
          </w:tcPr>
          <w:p w14:paraId="7AADF29D" w14:textId="77777777" w:rsidR="002C1FE3" w:rsidRPr="002C1FE3" w:rsidRDefault="002C1FE3" w:rsidP="002C1F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FE3">
              <w:t>CRM, contabilidad, firma digital</w:t>
            </w:r>
          </w:p>
        </w:tc>
      </w:tr>
    </w:tbl>
    <w:p w14:paraId="2D859B39" w14:textId="2B1E9A39" w:rsidR="002C1FE3" w:rsidRPr="002C1FE3" w:rsidRDefault="002C1FE3" w:rsidP="002C1FE3">
      <w:r w:rsidRPr="002C1FE3">
        <w:t>Todos los procesos están alineados a una operación eficiente, escalable y automatizada, con uso intensivo de herramientas digitales para minimizar errores y reducir costos operativos.</w:t>
      </w:r>
    </w:p>
    <w:p w14:paraId="21717D6F" w14:textId="132FC829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Soporte por Alianzas Operativas</w:t>
      </w:r>
    </w:p>
    <w:p w14:paraId="19E5DD60" w14:textId="77777777" w:rsidR="002C1FE3" w:rsidRPr="002C1FE3" w:rsidRDefault="002C1FE3" w:rsidP="002C1FE3">
      <w:r w:rsidRPr="002C1FE3">
        <w:t>El modelo contempla alianzas con:</w:t>
      </w:r>
    </w:p>
    <w:p w14:paraId="226A5B62" w14:textId="77777777" w:rsidR="002C1FE3" w:rsidRPr="002C1FE3" w:rsidRDefault="002C1FE3" w:rsidP="002C1FE3">
      <w:pPr>
        <w:numPr>
          <w:ilvl w:val="0"/>
          <w:numId w:val="1"/>
        </w:numPr>
      </w:pPr>
      <w:r w:rsidRPr="002C1FE3">
        <w:rPr>
          <w:b/>
          <w:bCs/>
        </w:rPr>
        <w:t>Empresas logísticas</w:t>
      </w:r>
      <w:r w:rsidRPr="002C1FE3">
        <w:t xml:space="preserve"> (Estafeta, </w:t>
      </w:r>
      <w:proofErr w:type="spellStart"/>
      <w:r w:rsidRPr="002C1FE3">
        <w:t>Redpack</w:t>
      </w:r>
      <w:proofErr w:type="spellEnd"/>
      <w:r w:rsidRPr="002C1FE3">
        <w:t>, FedEx): envío y devoluciones.</w:t>
      </w:r>
    </w:p>
    <w:p w14:paraId="65407838" w14:textId="77777777" w:rsidR="002C1FE3" w:rsidRPr="002C1FE3" w:rsidRDefault="002C1FE3" w:rsidP="002C1FE3">
      <w:pPr>
        <w:numPr>
          <w:ilvl w:val="0"/>
          <w:numId w:val="1"/>
        </w:numPr>
      </w:pPr>
      <w:r w:rsidRPr="002C1FE3">
        <w:rPr>
          <w:b/>
          <w:bCs/>
        </w:rPr>
        <w:t>Empacadoras especializadas</w:t>
      </w:r>
      <w:r w:rsidRPr="002C1FE3">
        <w:t>: calidad en embalaje y almacenaje.</w:t>
      </w:r>
    </w:p>
    <w:p w14:paraId="7550F054" w14:textId="77777777" w:rsidR="002C1FE3" w:rsidRPr="002C1FE3" w:rsidRDefault="002C1FE3" w:rsidP="002C1FE3">
      <w:pPr>
        <w:numPr>
          <w:ilvl w:val="0"/>
          <w:numId w:val="1"/>
        </w:numPr>
      </w:pPr>
      <w:r w:rsidRPr="002C1FE3">
        <w:rPr>
          <w:b/>
          <w:bCs/>
        </w:rPr>
        <w:t>Clínicas veterinarias</w:t>
      </w:r>
      <w:r w:rsidRPr="002C1FE3">
        <w:t>: validación profesional y servicios en línea.</w:t>
      </w:r>
    </w:p>
    <w:p w14:paraId="3D20CD9D" w14:textId="77777777" w:rsidR="002C1FE3" w:rsidRPr="002C1FE3" w:rsidRDefault="002C1FE3" w:rsidP="002C1FE3">
      <w:pPr>
        <w:numPr>
          <w:ilvl w:val="0"/>
          <w:numId w:val="1"/>
        </w:numPr>
      </w:pPr>
      <w:r w:rsidRPr="002C1FE3">
        <w:rPr>
          <w:b/>
          <w:bCs/>
        </w:rPr>
        <w:t>Plataformas de pago</w:t>
      </w:r>
      <w:r w:rsidRPr="002C1FE3">
        <w:t xml:space="preserve"> (PayPal, </w:t>
      </w:r>
      <w:proofErr w:type="spellStart"/>
      <w:r w:rsidRPr="002C1FE3">
        <w:t>MercadoPago</w:t>
      </w:r>
      <w:proofErr w:type="spellEnd"/>
      <w:r w:rsidRPr="002C1FE3">
        <w:t>): transacciones seguras.</w:t>
      </w:r>
    </w:p>
    <w:p w14:paraId="2E7CC6B2" w14:textId="77777777" w:rsidR="002C1FE3" w:rsidRPr="002C1FE3" w:rsidRDefault="002C1FE3" w:rsidP="002C1FE3">
      <w:pPr>
        <w:numPr>
          <w:ilvl w:val="0"/>
          <w:numId w:val="1"/>
        </w:numPr>
      </w:pPr>
      <w:r w:rsidRPr="002C1FE3">
        <w:rPr>
          <w:b/>
          <w:bCs/>
        </w:rPr>
        <w:t>Proveedores tecnológicos</w:t>
      </w:r>
      <w:r w:rsidRPr="002C1FE3">
        <w:t xml:space="preserve"> (GCP, proveedores de hardware): soporte técnico y continuidad operativa.</w:t>
      </w:r>
    </w:p>
    <w:p w14:paraId="2A6C19BE" w14:textId="35BC4855" w:rsidR="002C1FE3" w:rsidRPr="002C1FE3" w:rsidRDefault="002C1FE3" w:rsidP="002C1FE3">
      <w:pPr>
        <w:rPr>
          <w:b/>
          <w:bCs/>
        </w:rPr>
      </w:pPr>
      <w:r w:rsidRPr="002C1FE3">
        <w:rPr>
          <w:b/>
          <w:bCs/>
        </w:rPr>
        <w:t>Conclusión de Factibilidad Operativa</w:t>
      </w:r>
    </w:p>
    <w:p w14:paraId="10244912" w14:textId="77777777" w:rsidR="002C1FE3" w:rsidRPr="002C1FE3" w:rsidRDefault="002C1FE3" w:rsidP="002C1FE3">
      <w:pPr>
        <w:jc w:val="both"/>
      </w:pPr>
      <w:r w:rsidRPr="002C1FE3">
        <w:t xml:space="preserve">El proyecto es </w:t>
      </w:r>
      <w:r w:rsidRPr="002C1FE3">
        <w:rPr>
          <w:b/>
          <w:bCs/>
        </w:rPr>
        <w:t>altamente viable desde el punto de vista operativo</w:t>
      </w:r>
      <w:r w:rsidRPr="002C1FE3">
        <w:t>. Cuenta con una estructura de personal adecuada, procesos bien definidos, herramientas tecnológicas robustas y alianzas estratégicas que fortalecen cada eslabón de la operación. La escalabilidad, la experiencia del usuario y el soporte profesional están asegurados mediante una integración efectiva de recursos internos y externos.</w:t>
      </w:r>
    </w:p>
    <w:p w14:paraId="61228253" w14:textId="77777777" w:rsidR="00120819" w:rsidRDefault="00120819"/>
    <w:sectPr w:rsidR="00120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12AD4"/>
    <w:multiLevelType w:val="multilevel"/>
    <w:tmpl w:val="916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22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19"/>
    <w:rsid w:val="00120819"/>
    <w:rsid w:val="002C1FE3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D41AC-D9D0-4BE8-9B98-6BF9070B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1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C1F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2025-07-01T06:28:00Z</dcterms:created>
  <dcterms:modified xsi:type="dcterms:W3CDTF">2025-07-01T06:30:00Z</dcterms:modified>
</cp:coreProperties>
</file>