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1E10C" w14:textId="77777777" w:rsidR="0012570B" w:rsidRDefault="0012570B" w:rsidP="0012570B">
      <w:pPr>
        <w:rPr>
          <w:b/>
          <w:bCs/>
        </w:rPr>
      </w:pPr>
      <w:r>
        <w:rPr>
          <w:b/>
          <w:bCs/>
        </w:rPr>
        <w:t>2 ANALISIS</w:t>
      </w:r>
    </w:p>
    <w:p w14:paraId="2D937482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2.1 Metodología de Desarrollo</w:t>
      </w:r>
    </w:p>
    <w:p w14:paraId="0CE96F7A" w14:textId="77777777" w:rsidR="0012570B" w:rsidRPr="005311BE" w:rsidRDefault="0012570B" w:rsidP="0012570B">
      <w:pPr>
        <w:jc w:val="both"/>
      </w:pPr>
      <w:r w:rsidRPr="005311BE">
        <w:t xml:space="preserve">Para el desarrollo del proyecto se ha seleccionado la metodología </w:t>
      </w:r>
      <w:r w:rsidRPr="005311BE">
        <w:rPr>
          <w:b/>
          <w:bCs/>
        </w:rPr>
        <w:t>SCRUM</w:t>
      </w:r>
      <w:r w:rsidRPr="005311BE">
        <w:t>, una metodología ágil que permite una gestión eficiente y flexible del proyecto, enfocada en la entrega incremental de valor, colaboración continua con los interesados, y adaptación rápida a cambios y nuevas necesidades.</w:t>
      </w:r>
    </w:p>
    <w:p w14:paraId="72666366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¿Por qué SCRUM?</w:t>
      </w:r>
    </w:p>
    <w:p w14:paraId="5D003637" w14:textId="77777777" w:rsidR="0012570B" w:rsidRPr="005311BE" w:rsidRDefault="0012570B" w:rsidP="0012570B">
      <w:pPr>
        <w:numPr>
          <w:ilvl w:val="0"/>
          <w:numId w:val="1"/>
        </w:numPr>
        <w:jc w:val="both"/>
      </w:pPr>
      <w:r w:rsidRPr="005311BE">
        <w:t>SCRUM es ideal para proyectos con requisitos dinámicos y en constante evolución, como el presente proyecto, que contempla no solo el desarrollo inicial sino también una extensión futura hacia una aplicación móvil a largo plazo (3 años después).</w:t>
      </w:r>
    </w:p>
    <w:p w14:paraId="6C2CC70D" w14:textId="77777777" w:rsidR="0012570B" w:rsidRPr="005311BE" w:rsidRDefault="0012570B" w:rsidP="0012570B">
      <w:pPr>
        <w:numPr>
          <w:ilvl w:val="0"/>
          <w:numId w:val="1"/>
        </w:numPr>
        <w:jc w:val="both"/>
      </w:pPr>
      <w:r w:rsidRPr="005311BE">
        <w:t xml:space="preserve">Permite dividir el proyecto en iteraciones cortas llamadas </w:t>
      </w:r>
      <w:proofErr w:type="spellStart"/>
      <w:r w:rsidRPr="005311BE">
        <w:rPr>
          <w:b/>
          <w:bCs/>
        </w:rPr>
        <w:t>Sprints</w:t>
      </w:r>
      <w:proofErr w:type="spellEnd"/>
      <w:r w:rsidRPr="005311BE">
        <w:t xml:space="preserve"> (generalmente de 2 a 4 semanas), facilitando la entrega continua de funcionalidades parcialmente completas pero funcionales, lo que permite recibir retroalimentación frecuente y ajustar el rumbo.</w:t>
      </w:r>
    </w:p>
    <w:p w14:paraId="0CDD2D38" w14:textId="77777777" w:rsidR="0012570B" w:rsidRPr="005311BE" w:rsidRDefault="0012570B" w:rsidP="0012570B">
      <w:pPr>
        <w:numPr>
          <w:ilvl w:val="0"/>
          <w:numId w:val="1"/>
        </w:numPr>
        <w:jc w:val="both"/>
      </w:pPr>
      <w:r w:rsidRPr="005311BE">
        <w:t xml:space="preserve">Fomenta la colaboración estrecha entre el equipo de desarrollo, clientes y </w:t>
      </w:r>
      <w:proofErr w:type="spellStart"/>
      <w:r w:rsidRPr="005311BE">
        <w:t>stakeholders</w:t>
      </w:r>
      <w:proofErr w:type="spellEnd"/>
      <w:r w:rsidRPr="005311BE">
        <w:t>, lo que reduce riesgos y asegura que el producto final se ajuste a las expectativas y necesidades reales.</w:t>
      </w:r>
    </w:p>
    <w:p w14:paraId="1C1C7B9D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Planificación temporal</w:t>
      </w:r>
    </w:p>
    <w:p w14:paraId="0BBEE757" w14:textId="77777777" w:rsidR="0012570B" w:rsidRPr="005311BE" w:rsidRDefault="0012570B" w:rsidP="0012570B">
      <w:pPr>
        <w:jc w:val="both"/>
      </w:pPr>
      <w:r w:rsidRPr="005311BE">
        <w:t xml:space="preserve">El desarrollo principal está planificado a una duración de </w:t>
      </w:r>
      <w:r w:rsidRPr="005311BE">
        <w:rPr>
          <w:b/>
          <w:bCs/>
        </w:rPr>
        <w:t>10 meses</w:t>
      </w:r>
      <w:r w:rsidRPr="005311BE">
        <w:t xml:space="preserve">, tiempo en el cual se llevarán a cabo múltiples </w:t>
      </w:r>
      <w:proofErr w:type="spellStart"/>
      <w:r w:rsidRPr="005311BE">
        <w:t>Sprints</w:t>
      </w:r>
      <w:proofErr w:type="spellEnd"/>
      <w:r w:rsidRPr="005311BE">
        <w:t>, que incluyen análisis, diseño, desarrollo, pruebas y despliegue de la solución inicial. Esta solución cubrirá las funcionalidades esenciales definidas para el producto.</w:t>
      </w:r>
    </w:p>
    <w:p w14:paraId="35BDBC03" w14:textId="77777777" w:rsidR="0012570B" w:rsidRPr="005311BE" w:rsidRDefault="0012570B" w:rsidP="0012570B">
      <w:pPr>
        <w:jc w:val="both"/>
      </w:pPr>
      <w:r w:rsidRPr="005311BE">
        <w:t xml:space="preserve">Posteriormente, se contempla que, tras un período de </w:t>
      </w:r>
      <w:r w:rsidRPr="005311BE">
        <w:rPr>
          <w:b/>
          <w:bCs/>
        </w:rPr>
        <w:t>3 años</w:t>
      </w:r>
      <w:r w:rsidRPr="005311BE">
        <w:t xml:space="preserve">, se emprenda el desarrollo de una </w:t>
      </w:r>
      <w:r w:rsidRPr="005311BE">
        <w:rPr>
          <w:b/>
          <w:bCs/>
        </w:rPr>
        <w:t>aplicación móvil</w:t>
      </w:r>
      <w:r w:rsidRPr="005311BE">
        <w:t xml:space="preserve"> que complemente y extienda las funcionalidades del sistema original. Esta decisión estratégica responde a la necesidad de adaptarse a las tendencias tecnológicas y los hábitos de los usuarios, quienes cada vez demandan más acceso móvil.</w:t>
      </w:r>
    </w:p>
    <w:p w14:paraId="4AE29CE6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Integración de la visión a largo plazo en SCRUM</w:t>
      </w:r>
    </w:p>
    <w:p w14:paraId="72AA0D47" w14:textId="77777777" w:rsidR="0012570B" w:rsidRPr="005311BE" w:rsidRDefault="0012570B" w:rsidP="0012570B">
      <w:pPr>
        <w:numPr>
          <w:ilvl w:val="0"/>
          <w:numId w:val="2"/>
        </w:numPr>
        <w:jc w:val="both"/>
      </w:pPr>
      <w:r w:rsidRPr="005311BE">
        <w:t>Durante los 10 meses de desarrollo inicial, se incluirán entregables y documentación que faciliten la transición y la escalabilidad futura hacia la aplicación móvil, asegurando una arquitectura modular, documentada y escalable.</w:t>
      </w:r>
    </w:p>
    <w:p w14:paraId="00CC41F3" w14:textId="77777777" w:rsidR="0012570B" w:rsidRPr="005311BE" w:rsidRDefault="0012570B" w:rsidP="0012570B">
      <w:pPr>
        <w:numPr>
          <w:ilvl w:val="0"/>
          <w:numId w:val="2"/>
        </w:numPr>
        <w:jc w:val="both"/>
      </w:pPr>
      <w:r w:rsidRPr="005311BE">
        <w:lastRenderedPageBreak/>
        <w:t xml:space="preserve">Se establecerán </w:t>
      </w:r>
      <w:r w:rsidRPr="005311BE">
        <w:rPr>
          <w:b/>
          <w:bCs/>
        </w:rPr>
        <w:t>backlogs diferenciados</w:t>
      </w:r>
      <w:r w:rsidRPr="005311BE">
        <w:t xml:space="preserve"> para el producto principal y para la futura aplicación móvil, de modo que, una vez concluido el desarrollo inicial, se pueda planificar y ejecutar el proyecto móvil con un punto de partida sólido y con la experiencia acumulada.</w:t>
      </w:r>
    </w:p>
    <w:p w14:paraId="370AC325" w14:textId="77777777" w:rsidR="0012570B" w:rsidRPr="005311BE" w:rsidRDefault="0012570B" w:rsidP="0012570B">
      <w:pPr>
        <w:numPr>
          <w:ilvl w:val="0"/>
          <w:numId w:val="2"/>
        </w:numPr>
        <w:jc w:val="both"/>
      </w:pPr>
      <w:r w:rsidRPr="005311BE">
        <w:t>Se prevé la asignación de roles y equipos dedicados para el mantenimiento y evolución posterior del producto, para no afectar la estabilidad del sistema mientras se prepara el proyecto móvil.</w:t>
      </w:r>
    </w:p>
    <w:p w14:paraId="32ED414E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Roles en SCRUM para este proyecto</w:t>
      </w:r>
    </w:p>
    <w:p w14:paraId="52EF0AA0" w14:textId="77777777" w:rsidR="0012570B" w:rsidRPr="005311BE" w:rsidRDefault="0012570B" w:rsidP="0012570B">
      <w:pPr>
        <w:numPr>
          <w:ilvl w:val="0"/>
          <w:numId w:val="3"/>
        </w:numPr>
        <w:jc w:val="both"/>
      </w:pPr>
      <w:proofErr w:type="spellStart"/>
      <w:r w:rsidRPr="005311BE">
        <w:rPr>
          <w:b/>
          <w:bCs/>
        </w:rPr>
        <w:t>Product</w:t>
      </w:r>
      <w:proofErr w:type="spellEnd"/>
      <w:r w:rsidRPr="005311BE">
        <w:rPr>
          <w:b/>
          <w:bCs/>
        </w:rPr>
        <w:t xml:space="preserve"> </w:t>
      </w:r>
      <w:proofErr w:type="spellStart"/>
      <w:r w:rsidRPr="005311BE">
        <w:rPr>
          <w:b/>
          <w:bCs/>
        </w:rPr>
        <w:t>Owner</w:t>
      </w:r>
      <w:proofErr w:type="spellEnd"/>
      <w:r w:rsidRPr="005311BE">
        <w:rPr>
          <w:b/>
          <w:bCs/>
        </w:rPr>
        <w:t>:</w:t>
      </w:r>
      <w:r w:rsidRPr="005311BE">
        <w:t xml:space="preserve"> Representa los intereses del cliente y los usuarios finales, prioriza el backlog y valida los entregables.</w:t>
      </w:r>
    </w:p>
    <w:p w14:paraId="37778C4B" w14:textId="77777777" w:rsidR="0012570B" w:rsidRPr="005311BE" w:rsidRDefault="0012570B" w:rsidP="0012570B">
      <w:pPr>
        <w:numPr>
          <w:ilvl w:val="0"/>
          <w:numId w:val="3"/>
        </w:numPr>
        <w:jc w:val="both"/>
      </w:pPr>
      <w:r w:rsidRPr="005311BE">
        <w:rPr>
          <w:b/>
          <w:bCs/>
        </w:rPr>
        <w:t>Scrum Máster:</w:t>
      </w:r>
      <w:r w:rsidRPr="005311BE">
        <w:t xml:space="preserve"> Facilita el proceso SCRUM, remueve impedimentos y asegura que el equipo siga las prácticas ágiles.</w:t>
      </w:r>
    </w:p>
    <w:p w14:paraId="004DEFDE" w14:textId="77777777" w:rsidR="0012570B" w:rsidRPr="005311BE" w:rsidRDefault="0012570B" w:rsidP="0012570B">
      <w:pPr>
        <w:numPr>
          <w:ilvl w:val="0"/>
          <w:numId w:val="3"/>
        </w:numPr>
        <w:jc w:val="both"/>
      </w:pPr>
      <w:r w:rsidRPr="005311BE">
        <w:rPr>
          <w:b/>
          <w:bCs/>
        </w:rPr>
        <w:t>Equipo de desarrollo:</w:t>
      </w:r>
      <w:r w:rsidRPr="005311BE">
        <w:t xml:space="preserve"> Grupo multidisciplinario encargado de diseñar, codificar, probar y documentar las funcionalidades en cada Sprint.</w:t>
      </w:r>
    </w:p>
    <w:p w14:paraId="48F7CA3A" w14:textId="77777777" w:rsidR="0012570B" w:rsidRPr="005311BE" w:rsidRDefault="0012570B" w:rsidP="0012570B">
      <w:pPr>
        <w:rPr>
          <w:b/>
          <w:bCs/>
        </w:rPr>
      </w:pPr>
      <w:r w:rsidRPr="005311BE">
        <w:rPr>
          <w:b/>
          <w:bCs/>
        </w:rPr>
        <w:t>Beneficios esperados al usar SCRUM</w:t>
      </w:r>
    </w:p>
    <w:p w14:paraId="6515DDD9" w14:textId="77777777" w:rsidR="0012570B" w:rsidRPr="005311BE" w:rsidRDefault="0012570B" w:rsidP="0012570B">
      <w:pPr>
        <w:numPr>
          <w:ilvl w:val="0"/>
          <w:numId w:val="4"/>
        </w:numPr>
        <w:jc w:val="both"/>
      </w:pPr>
      <w:r w:rsidRPr="005311BE">
        <w:t>Mayor control y visibilidad del avance gracias a las reuniones diarias (</w:t>
      </w:r>
      <w:proofErr w:type="spellStart"/>
      <w:r w:rsidRPr="005311BE">
        <w:t>Daily</w:t>
      </w:r>
      <w:proofErr w:type="spellEnd"/>
      <w:r w:rsidRPr="005311BE">
        <w:t xml:space="preserve"> Stand-ups), revisiones y retrospectivas.</w:t>
      </w:r>
    </w:p>
    <w:p w14:paraId="12ECC0B3" w14:textId="77777777" w:rsidR="0012570B" w:rsidRPr="005311BE" w:rsidRDefault="0012570B" w:rsidP="0012570B">
      <w:pPr>
        <w:numPr>
          <w:ilvl w:val="0"/>
          <w:numId w:val="4"/>
        </w:numPr>
        <w:jc w:val="both"/>
      </w:pPr>
      <w:r w:rsidRPr="005311BE">
        <w:t>Adaptabilidad a cambios en requerimientos sin perder productividad ni calidad.</w:t>
      </w:r>
    </w:p>
    <w:p w14:paraId="1FA957F7" w14:textId="77777777" w:rsidR="0012570B" w:rsidRPr="005311BE" w:rsidRDefault="0012570B" w:rsidP="0012570B">
      <w:pPr>
        <w:numPr>
          <w:ilvl w:val="0"/>
          <w:numId w:val="4"/>
        </w:numPr>
        <w:jc w:val="both"/>
      </w:pPr>
      <w:r w:rsidRPr="005311BE">
        <w:t xml:space="preserve">Entregas parciales funcionales que pueden ser evaluadas y usadas por los </w:t>
      </w:r>
      <w:proofErr w:type="spellStart"/>
      <w:r w:rsidRPr="005311BE">
        <w:t>stakeholders</w:t>
      </w:r>
      <w:proofErr w:type="spellEnd"/>
      <w:r w:rsidRPr="005311BE">
        <w:t xml:space="preserve"> para validar dirección.</w:t>
      </w:r>
    </w:p>
    <w:p w14:paraId="3EA05667" w14:textId="77777777" w:rsidR="0012570B" w:rsidRDefault="0012570B" w:rsidP="0012570B">
      <w:pPr>
        <w:numPr>
          <w:ilvl w:val="0"/>
          <w:numId w:val="4"/>
        </w:numPr>
        <w:jc w:val="both"/>
      </w:pPr>
      <w:r w:rsidRPr="005311BE">
        <w:t xml:space="preserve">Facilita la incorporación de mejoras basadas en </w:t>
      </w:r>
      <w:proofErr w:type="spellStart"/>
      <w:r w:rsidRPr="005311BE">
        <w:t>feedback</w:t>
      </w:r>
      <w:proofErr w:type="spellEnd"/>
      <w:r w:rsidRPr="005311BE">
        <w:t xml:space="preserve"> real, lo que incrementa la satisfacción del usuario final.</w:t>
      </w:r>
    </w:p>
    <w:p w14:paraId="7C54D472" w14:textId="77777777" w:rsidR="00D253B5" w:rsidRDefault="00D253B5"/>
    <w:sectPr w:rsidR="00D2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7021F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C1B17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22136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87ECA"/>
    <w:multiLevelType w:val="multilevel"/>
    <w:tmpl w:val="59F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61282">
    <w:abstractNumId w:val="1"/>
  </w:num>
  <w:num w:numId="2" w16cid:durableId="273944221">
    <w:abstractNumId w:val="0"/>
  </w:num>
  <w:num w:numId="3" w16cid:durableId="1277255575">
    <w:abstractNumId w:val="2"/>
  </w:num>
  <w:num w:numId="4" w16cid:durableId="1300111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B5"/>
    <w:rsid w:val="0012570B"/>
    <w:rsid w:val="00D00F29"/>
    <w:rsid w:val="00D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BB47-FCF6-4AA1-A575-F2C14FDB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0B"/>
  </w:style>
  <w:style w:type="paragraph" w:styleId="Heading1">
    <w:name w:val="heading 1"/>
    <w:basedOn w:val="Normal"/>
    <w:next w:val="Normal"/>
    <w:link w:val="Heading1Char"/>
    <w:uiPriority w:val="9"/>
    <w:qFormat/>
    <w:rsid w:val="00D25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2025-06-30T03:24:00Z</dcterms:created>
  <dcterms:modified xsi:type="dcterms:W3CDTF">2025-06-30T03:25:00Z</dcterms:modified>
</cp:coreProperties>
</file>