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ED24" w14:textId="77777777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t>6.2.6 Desarrollo de Tecnología</w:t>
      </w:r>
    </w:p>
    <w:p w14:paraId="53AA44BF" w14:textId="4D8B7F3E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t>¿Qué implica el desarrollo tecnológico en este proyecto?</w:t>
      </w:r>
    </w:p>
    <w:p w14:paraId="461C2CED" w14:textId="77777777" w:rsidR="00527835" w:rsidRPr="00527835" w:rsidRDefault="00527835" w:rsidP="00527835">
      <w:r w:rsidRPr="00527835">
        <w:t xml:space="preserve">El </w:t>
      </w:r>
      <w:r w:rsidRPr="00527835">
        <w:rPr>
          <w:b/>
          <w:bCs/>
        </w:rPr>
        <w:t>desarrollo de tecnología</w:t>
      </w:r>
      <w:r w:rsidRPr="00527835">
        <w:t xml:space="preserve"> se refiere a la creación, integración y evolución de soluciones digitales propias que permitan mejorar procesos, ofrecer nuevos servicios y fortalecer el ecosistema de innovación local. Tu plataforma digital no solo es un producto tecnológico en sí misma, sino que también actúa como </w:t>
      </w:r>
      <w:r w:rsidRPr="00527835">
        <w:rPr>
          <w:b/>
          <w:bCs/>
        </w:rPr>
        <w:t>catalizador de transformación digital en el sector del cuidado animal en México</w:t>
      </w:r>
      <w:r w:rsidRPr="00527835">
        <w:t>.</w:t>
      </w:r>
    </w:p>
    <w:p w14:paraId="568439D9" w14:textId="33EA5DCD" w:rsidR="00527835" w:rsidRPr="00527835" w:rsidRDefault="00527835" w:rsidP="00527835">
      <w:r w:rsidRPr="00527835">
        <w:rPr>
          <w:b/>
          <w:bCs/>
        </w:rPr>
        <w:t>Contribuciones tecnológicas clave del proyecto</w:t>
      </w:r>
    </w:p>
    <w:p w14:paraId="4D443393" w14:textId="5A10ACD1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t>1. Creación de soluciones digitales especializadas</w:t>
      </w:r>
    </w:p>
    <w:p w14:paraId="4C7B6013" w14:textId="77777777" w:rsidR="00527835" w:rsidRPr="00527835" w:rsidRDefault="00527835" w:rsidP="00527835">
      <w:pPr>
        <w:numPr>
          <w:ilvl w:val="0"/>
          <w:numId w:val="1"/>
        </w:numPr>
      </w:pPr>
      <w:r w:rsidRPr="00527835">
        <w:t xml:space="preserve">Desarrollo de un </w:t>
      </w:r>
      <w:r w:rsidRPr="00527835">
        <w:rPr>
          <w:b/>
          <w:bCs/>
        </w:rPr>
        <w:t>sistema de historial clínico digital interoperable</w:t>
      </w:r>
      <w:r w:rsidRPr="00527835">
        <w:t>, accesible tanto para veterinarios como para dueños de mascotas.</w:t>
      </w:r>
    </w:p>
    <w:p w14:paraId="3421924B" w14:textId="77777777" w:rsidR="00527835" w:rsidRPr="00527835" w:rsidRDefault="00527835" w:rsidP="00527835">
      <w:pPr>
        <w:numPr>
          <w:ilvl w:val="0"/>
          <w:numId w:val="1"/>
        </w:numPr>
      </w:pPr>
      <w:r w:rsidRPr="00527835">
        <w:t xml:space="preserve">Diseño de una </w:t>
      </w:r>
      <w:r w:rsidRPr="00527835">
        <w:rPr>
          <w:b/>
          <w:bCs/>
        </w:rPr>
        <w:t>plataforma de e-</w:t>
      </w:r>
      <w:proofErr w:type="spellStart"/>
      <w:r w:rsidRPr="00527835">
        <w:rPr>
          <w:b/>
          <w:bCs/>
        </w:rPr>
        <w:t>commerce</w:t>
      </w:r>
      <w:proofErr w:type="spellEnd"/>
      <w:r w:rsidRPr="00527835">
        <w:rPr>
          <w:b/>
          <w:bCs/>
        </w:rPr>
        <w:t xml:space="preserve"> personalizada</w:t>
      </w:r>
      <w:r w:rsidRPr="00527835">
        <w:t xml:space="preserve"> con recomendaciones inteligentes según tipo de mascota, historial de salud y hábitos de consumo.</w:t>
      </w:r>
    </w:p>
    <w:p w14:paraId="06F6157A" w14:textId="77777777" w:rsidR="00527835" w:rsidRPr="00527835" w:rsidRDefault="00527835" w:rsidP="00527835">
      <w:pPr>
        <w:numPr>
          <w:ilvl w:val="0"/>
          <w:numId w:val="1"/>
        </w:numPr>
      </w:pPr>
      <w:r w:rsidRPr="00527835">
        <w:t xml:space="preserve">Integración de </w:t>
      </w:r>
      <w:proofErr w:type="spellStart"/>
      <w:r w:rsidRPr="00527835">
        <w:t>APIs</w:t>
      </w:r>
      <w:proofErr w:type="spellEnd"/>
      <w:r w:rsidRPr="00527835">
        <w:t xml:space="preserve"> para pagos seguros (PayPal), logística, chat en tiempo real, recordatorios automatizados y geolocalización.</w:t>
      </w:r>
    </w:p>
    <w:p w14:paraId="5C49A818" w14:textId="4DDA9541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t>2. Promoción de innovación tecnológica en el sector veterinario</w:t>
      </w:r>
    </w:p>
    <w:p w14:paraId="10C2819B" w14:textId="77777777" w:rsidR="00527835" w:rsidRPr="00527835" w:rsidRDefault="00527835" w:rsidP="00527835">
      <w:pPr>
        <w:numPr>
          <w:ilvl w:val="0"/>
          <w:numId w:val="2"/>
        </w:numPr>
      </w:pPr>
      <w:r w:rsidRPr="00527835">
        <w:t xml:space="preserve">Introduce tecnologías modernas a </w:t>
      </w:r>
      <w:r w:rsidRPr="00527835">
        <w:rPr>
          <w:b/>
          <w:bCs/>
        </w:rPr>
        <w:t>clínicas que aún operan con papel o software obsoleto</w:t>
      </w:r>
      <w:r w:rsidRPr="00527835">
        <w:t>.</w:t>
      </w:r>
    </w:p>
    <w:p w14:paraId="10F2C578" w14:textId="77777777" w:rsidR="00527835" w:rsidRPr="00527835" w:rsidRDefault="00527835" w:rsidP="00527835">
      <w:pPr>
        <w:numPr>
          <w:ilvl w:val="0"/>
          <w:numId w:val="2"/>
        </w:numPr>
      </w:pPr>
      <w:r w:rsidRPr="00527835">
        <w:t>Proporciona herramientas de agenda digital, historial médico compartido, gestión de clientes, y analítica de datos para clínicas y profesionales.</w:t>
      </w:r>
    </w:p>
    <w:p w14:paraId="4C8E3BE0" w14:textId="77777777" w:rsidR="00527835" w:rsidRPr="00527835" w:rsidRDefault="00527835" w:rsidP="00527835">
      <w:pPr>
        <w:numPr>
          <w:ilvl w:val="0"/>
          <w:numId w:val="2"/>
        </w:numPr>
      </w:pPr>
      <w:r w:rsidRPr="00527835">
        <w:t xml:space="preserve">Estimula la adopción de tecnologías como IA (recomendaciones, diagnósticos preliminares), </w:t>
      </w:r>
      <w:proofErr w:type="spellStart"/>
      <w:r w:rsidRPr="00527835">
        <w:t>IoT</w:t>
      </w:r>
      <w:proofErr w:type="spellEnd"/>
      <w:r w:rsidRPr="00527835">
        <w:t xml:space="preserve"> (dispositivos de monitoreo animal) en futuras etapas.</w:t>
      </w:r>
    </w:p>
    <w:p w14:paraId="7ED8FB20" w14:textId="4D05C008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t>3. Impulso al ecosistema de tecnología local</w:t>
      </w:r>
    </w:p>
    <w:p w14:paraId="65270098" w14:textId="77777777" w:rsidR="00527835" w:rsidRPr="00527835" w:rsidRDefault="00527835" w:rsidP="00527835">
      <w:pPr>
        <w:numPr>
          <w:ilvl w:val="0"/>
          <w:numId w:val="3"/>
        </w:numPr>
      </w:pPr>
      <w:r w:rsidRPr="00527835">
        <w:rPr>
          <w:b/>
          <w:bCs/>
        </w:rPr>
        <w:t>Genera demanda de talento tecnológico</w:t>
      </w:r>
      <w:r w:rsidRPr="00527835">
        <w:t xml:space="preserve"> (desarrolladores, diseñadores, científicos de datos), fomentando el empleo en la industria del software.</w:t>
      </w:r>
    </w:p>
    <w:p w14:paraId="244EBEBB" w14:textId="77777777" w:rsidR="00527835" w:rsidRPr="00527835" w:rsidRDefault="00527835" w:rsidP="00527835">
      <w:pPr>
        <w:numPr>
          <w:ilvl w:val="0"/>
          <w:numId w:val="3"/>
        </w:numPr>
      </w:pPr>
      <w:r w:rsidRPr="00527835">
        <w:t xml:space="preserve">Abre oportunidades para que </w:t>
      </w:r>
      <w:proofErr w:type="spellStart"/>
      <w:r w:rsidRPr="00527835">
        <w:rPr>
          <w:b/>
          <w:bCs/>
        </w:rPr>
        <w:t>freelancers</w:t>
      </w:r>
      <w:proofErr w:type="spellEnd"/>
      <w:r w:rsidRPr="00527835">
        <w:rPr>
          <w:b/>
          <w:bCs/>
        </w:rPr>
        <w:t>, startups y proveedores tecnológicos locales</w:t>
      </w:r>
      <w:r w:rsidRPr="00527835">
        <w:t xml:space="preserve"> participen en su crecimiento.</w:t>
      </w:r>
    </w:p>
    <w:p w14:paraId="7BF7DAE8" w14:textId="77777777" w:rsidR="00527835" w:rsidRPr="00527835" w:rsidRDefault="00527835" w:rsidP="00527835">
      <w:pPr>
        <w:numPr>
          <w:ilvl w:val="0"/>
          <w:numId w:val="3"/>
        </w:numPr>
      </w:pPr>
      <w:r w:rsidRPr="00527835">
        <w:t>Fomenta la colaboración entre sectores: tecnología, salud animal, logística y comercio electrónico.</w:t>
      </w:r>
    </w:p>
    <w:p w14:paraId="06F32944" w14:textId="47D530AA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lastRenderedPageBreak/>
        <w:t>4. Escalabilidad y transferencia de tecnología</w:t>
      </w:r>
    </w:p>
    <w:p w14:paraId="3982DB03" w14:textId="77777777" w:rsidR="00527835" w:rsidRPr="00527835" w:rsidRDefault="00527835" w:rsidP="00527835">
      <w:pPr>
        <w:numPr>
          <w:ilvl w:val="0"/>
          <w:numId w:val="4"/>
        </w:numPr>
      </w:pPr>
      <w:r w:rsidRPr="00527835">
        <w:t>Plataforma construida sobre arquitectura modular y escalable (híbrida vertical-horizontal), adaptable a nuevos mercados y regiones.</w:t>
      </w:r>
    </w:p>
    <w:p w14:paraId="6C18DC9A" w14:textId="77777777" w:rsidR="00527835" w:rsidRPr="00527835" w:rsidRDefault="00527835" w:rsidP="00527835">
      <w:pPr>
        <w:numPr>
          <w:ilvl w:val="0"/>
          <w:numId w:val="4"/>
        </w:numPr>
      </w:pPr>
      <w:r w:rsidRPr="00527835">
        <w:t>Posibilidad de licenciar o adaptar el software para instituciones, asociaciones veterinarias u otros países de Latinoamérica.</w:t>
      </w:r>
    </w:p>
    <w:p w14:paraId="10D3E9F9" w14:textId="77777777" w:rsidR="00527835" w:rsidRPr="00527835" w:rsidRDefault="00527835" w:rsidP="00527835">
      <w:pPr>
        <w:numPr>
          <w:ilvl w:val="0"/>
          <w:numId w:val="4"/>
        </w:numPr>
      </w:pPr>
      <w:r w:rsidRPr="00527835">
        <w:t xml:space="preserve">Potencial de convertir partes del sistema en </w:t>
      </w:r>
      <w:r w:rsidRPr="00527835">
        <w:rPr>
          <w:b/>
          <w:bCs/>
        </w:rPr>
        <w:t>productos tecnológicos independientes</w:t>
      </w:r>
      <w:r w:rsidRPr="00527835">
        <w:t xml:space="preserve">, como </w:t>
      </w:r>
      <w:proofErr w:type="gramStart"/>
      <w:r w:rsidRPr="00527835">
        <w:t>apps</w:t>
      </w:r>
      <w:proofErr w:type="gramEnd"/>
      <w:r w:rsidRPr="00527835">
        <w:t xml:space="preserve"> para clínicas o motores de recomendación.</w:t>
      </w:r>
    </w:p>
    <w:p w14:paraId="695728F1" w14:textId="3C33C6EC" w:rsidR="00527835" w:rsidRPr="00527835" w:rsidRDefault="00527835" w:rsidP="00527835">
      <w:pPr>
        <w:rPr>
          <w:b/>
          <w:bCs/>
        </w:rPr>
      </w:pPr>
      <w:r w:rsidRPr="00527835">
        <w:rPr>
          <w:b/>
          <w:bCs/>
        </w:rPr>
        <w:t>Conclusión</w:t>
      </w:r>
    </w:p>
    <w:p w14:paraId="4FCA9A37" w14:textId="77777777" w:rsidR="00527835" w:rsidRPr="00527835" w:rsidRDefault="00527835" w:rsidP="00527835">
      <w:pPr>
        <w:jc w:val="both"/>
      </w:pPr>
      <w:r w:rsidRPr="00527835">
        <w:t xml:space="preserve">Este proyecto no solo es una plataforma de servicios, sino una </w:t>
      </w:r>
      <w:r w:rsidRPr="00527835">
        <w:rPr>
          <w:b/>
          <w:bCs/>
        </w:rPr>
        <w:t>iniciativa de transformación tecnológica</w:t>
      </w:r>
      <w:r w:rsidRPr="00527835">
        <w:t xml:space="preserve"> que moderniza el sector del cuidado </w:t>
      </w:r>
      <w:proofErr w:type="gramStart"/>
      <w:r w:rsidRPr="00527835">
        <w:t>animal,</w:t>
      </w:r>
      <w:proofErr w:type="gramEnd"/>
      <w:r w:rsidRPr="00527835">
        <w:t xml:space="preserve"> impulsa la digitalización de pymes veterinarias, promueve empleo tecnológico y fortalece el ecosistema de innovación local y nacional. Su impacto va más allá de lo económico: </w:t>
      </w:r>
      <w:r w:rsidRPr="00527835">
        <w:rPr>
          <w:b/>
          <w:bCs/>
        </w:rPr>
        <w:t>genera conocimiento, infraestructura digital y capacidades técnicas transferibles</w:t>
      </w:r>
      <w:r w:rsidRPr="00527835">
        <w:t>.</w:t>
      </w:r>
    </w:p>
    <w:sectPr w:rsidR="00527835" w:rsidRPr="0052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3EF0"/>
    <w:multiLevelType w:val="multilevel"/>
    <w:tmpl w:val="6F5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1581"/>
    <w:multiLevelType w:val="multilevel"/>
    <w:tmpl w:val="4FF2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77D"/>
    <w:multiLevelType w:val="multilevel"/>
    <w:tmpl w:val="7BF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D259F"/>
    <w:multiLevelType w:val="multilevel"/>
    <w:tmpl w:val="05B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1185">
    <w:abstractNumId w:val="1"/>
  </w:num>
  <w:num w:numId="2" w16cid:durableId="1357539718">
    <w:abstractNumId w:val="3"/>
  </w:num>
  <w:num w:numId="3" w16cid:durableId="290401774">
    <w:abstractNumId w:val="0"/>
  </w:num>
  <w:num w:numId="4" w16cid:durableId="27259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47"/>
    <w:rsid w:val="000004AC"/>
    <w:rsid w:val="00527835"/>
    <w:rsid w:val="00751025"/>
    <w:rsid w:val="00811187"/>
    <w:rsid w:val="00C05C47"/>
    <w:rsid w:val="00C623A3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8383"/>
  <w15:chartTrackingRefBased/>
  <w15:docId w15:val="{436BA654-E745-4C67-B3A4-F657956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2025-06-30T15:08:00Z</dcterms:created>
  <dcterms:modified xsi:type="dcterms:W3CDTF">2025-06-30T15:10:00Z</dcterms:modified>
</cp:coreProperties>
</file>