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C66F" w14:textId="77777777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6.3.1 Plan de Mitigación para Reducir el Impacto Negativo de las Emisiones de CO₂</w:t>
      </w:r>
    </w:p>
    <w:p w14:paraId="087C9ACC" w14:textId="028713D8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Objetivo de mitigación</w:t>
      </w:r>
    </w:p>
    <w:p w14:paraId="2F4B265A" w14:textId="77777777" w:rsidR="00422A80" w:rsidRPr="00422A80" w:rsidRDefault="00422A80" w:rsidP="00422A80">
      <w:r w:rsidRPr="00422A80">
        <w:t xml:space="preserve">Establecer una estrategia integral para </w:t>
      </w:r>
      <w:r w:rsidRPr="00422A80">
        <w:rPr>
          <w:b/>
          <w:bCs/>
        </w:rPr>
        <w:t>identificar, reducir, compensar y prevenir las emisiones de dióxido de carbono (CO₂)</w:t>
      </w:r>
      <w:r w:rsidRPr="00422A80">
        <w:t xml:space="preserve"> asociadas al funcionamiento y crecimiento de la plataforma, promoviendo una operación </w:t>
      </w:r>
      <w:r w:rsidRPr="00422A80">
        <w:rPr>
          <w:b/>
          <w:bCs/>
        </w:rPr>
        <w:t>digital, ecológica y responsable</w:t>
      </w:r>
      <w:r w:rsidRPr="00422A80">
        <w:t>.</w:t>
      </w:r>
    </w:p>
    <w:p w14:paraId="710B24E8" w14:textId="77777777" w:rsidR="00422A80" w:rsidRPr="00422A80" w:rsidRDefault="00422A80" w:rsidP="00422A80">
      <w:r w:rsidRPr="00422A80">
        <w:rPr>
          <w:b/>
          <w:bCs/>
        </w:rPr>
        <w:t>Meta general:</w:t>
      </w:r>
      <w:r w:rsidRPr="00422A80">
        <w:br/>
        <w:t xml:space="preserve">Reducir las emisiones de CO₂ en un </w:t>
      </w:r>
      <w:r w:rsidRPr="00422A80">
        <w:rPr>
          <w:b/>
          <w:bCs/>
        </w:rPr>
        <w:t>30% en 5 años</w:t>
      </w:r>
      <w:r w:rsidRPr="00422A80">
        <w:t xml:space="preserve"> mediante acciones tecnológicas, logísticas y compensatorias, alineadas con prácticas de sostenibilidad y economía circular.</w:t>
      </w:r>
    </w:p>
    <w:p w14:paraId="682472F7" w14:textId="209EAE07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Estimación de emisiones – Año base</w:t>
      </w:r>
    </w:p>
    <w:p w14:paraId="595B6B29" w14:textId="77777777" w:rsidR="00422A80" w:rsidRPr="00422A80" w:rsidRDefault="00422A80" w:rsidP="00422A80">
      <w:r w:rsidRPr="00422A80">
        <w:t xml:space="preserve">Aunque se trata de una plataforma digital, existen </w:t>
      </w:r>
      <w:r w:rsidRPr="00422A80">
        <w:rPr>
          <w:b/>
          <w:bCs/>
        </w:rPr>
        <w:t>fuentes de emisiones indirectas (alcance 2 y 3)</w:t>
      </w:r>
      <w:r w:rsidRPr="00422A80">
        <w:t xml:space="preserve"> que deben considerarse:</w:t>
      </w:r>
    </w:p>
    <w:p w14:paraId="232AE048" w14:textId="171BCD46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Fuentes principales de emisiones en el año base (Año 1)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52"/>
        <w:gridCol w:w="3632"/>
        <w:gridCol w:w="2444"/>
      </w:tblGrid>
      <w:tr w:rsidR="00422A80" w:rsidRPr="00422A80" w14:paraId="2C6693BB" w14:textId="77777777" w:rsidTr="00375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B0292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Categoría</w:t>
            </w:r>
          </w:p>
        </w:tc>
        <w:tc>
          <w:tcPr>
            <w:tcW w:w="0" w:type="auto"/>
            <w:hideMark/>
          </w:tcPr>
          <w:p w14:paraId="58CE81C4" w14:textId="77777777" w:rsidR="00422A80" w:rsidRPr="00422A80" w:rsidRDefault="00422A80" w:rsidP="00422A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Fuente de emisión</w:t>
            </w:r>
          </w:p>
        </w:tc>
        <w:tc>
          <w:tcPr>
            <w:tcW w:w="0" w:type="auto"/>
            <w:hideMark/>
          </w:tcPr>
          <w:p w14:paraId="0555172C" w14:textId="77777777" w:rsidR="00422A80" w:rsidRPr="00422A80" w:rsidRDefault="00422A80" w:rsidP="00422A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Estimación aproximada anual</w:t>
            </w:r>
          </w:p>
        </w:tc>
      </w:tr>
      <w:tr w:rsidR="00422A80" w:rsidRPr="00422A80" w14:paraId="4DCC3CA8" w14:textId="77777777" w:rsidTr="0037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E2EDE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Infraestructura tecnológica</w:t>
            </w:r>
          </w:p>
        </w:tc>
        <w:tc>
          <w:tcPr>
            <w:tcW w:w="0" w:type="auto"/>
            <w:hideMark/>
          </w:tcPr>
          <w:p w14:paraId="4A98F4DB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Servidores, nube, centros de datos (AWS, GCP)</w:t>
            </w:r>
          </w:p>
        </w:tc>
        <w:tc>
          <w:tcPr>
            <w:tcW w:w="0" w:type="auto"/>
            <w:hideMark/>
          </w:tcPr>
          <w:p w14:paraId="68F65949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 xml:space="preserve">~1.8 </w:t>
            </w:r>
            <w:proofErr w:type="spellStart"/>
            <w:r w:rsidRPr="00422A80">
              <w:t>tCO₂e</w:t>
            </w:r>
            <w:proofErr w:type="spellEnd"/>
          </w:p>
        </w:tc>
      </w:tr>
      <w:tr w:rsidR="00422A80" w:rsidRPr="00422A80" w14:paraId="1DC0DE16" w14:textId="77777777" w:rsidTr="0037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FCB87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Logística</w:t>
            </w:r>
          </w:p>
        </w:tc>
        <w:tc>
          <w:tcPr>
            <w:tcW w:w="0" w:type="auto"/>
            <w:hideMark/>
          </w:tcPr>
          <w:p w14:paraId="3D6FD35C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Envíos de productos (última milla + transporte nacional)</w:t>
            </w:r>
          </w:p>
        </w:tc>
        <w:tc>
          <w:tcPr>
            <w:tcW w:w="0" w:type="auto"/>
            <w:hideMark/>
          </w:tcPr>
          <w:p w14:paraId="060C37AF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 xml:space="preserve">~4.5 </w:t>
            </w:r>
            <w:proofErr w:type="spellStart"/>
            <w:r w:rsidRPr="00422A80">
              <w:t>tCO₂e</w:t>
            </w:r>
            <w:proofErr w:type="spellEnd"/>
          </w:p>
        </w:tc>
      </w:tr>
      <w:tr w:rsidR="00422A80" w:rsidRPr="00422A80" w14:paraId="56BF183C" w14:textId="77777777" w:rsidTr="0037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4BD99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Operaciones remotas</w:t>
            </w:r>
          </w:p>
        </w:tc>
        <w:tc>
          <w:tcPr>
            <w:tcW w:w="0" w:type="auto"/>
            <w:hideMark/>
          </w:tcPr>
          <w:p w14:paraId="35BA54A0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Uso de electricidad en estaciones de trabajo</w:t>
            </w:r>
          </w:p>
        </w:tc>
        <w:tc>
          <w:tcPr>
            <w:tcW w:w="0" w:type="auto"/>
            <w:hideMark/>
          </w:tcPr>
          <w:p w14:paraId="484D40E3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 xml:space="preserve">~0.7 </w:t>
            </w:r>
            <w:proofErr w:type="spellStart"/>
            <w:r w:rsidRPr="00422A80">
              <w:t>tCO₂e</w:t>
            </w:r>
            <w:proofErr w:type="spellEnd"/>
          </w:p>
        </w:tc>
      </w:tr>
      <w:tr w:rsidR="00422A80" w:rsidRPr="00422A80" w14:paraId="7F69497C" w14:textId="77777777" w:rsidTr="00375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927B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 xml:space="preserve">Uso del cliente (digital </w:t>
            </w:r>
            <w:proofErr w:type="spellStart"/>
            <w:r w:rsidRPr="00422A80">
              <w:t>footprint</w:t>
            </w:r>
            <w:proofErr w:type="spellEnd"/>
            <w:r w:rsidRPr="00422A80">
              <w:t>)</w:t>
            </w:r>
          </w:p>
        </w:tc>
        <w:tc>
          <w:tcPr>
            <w:tcW w:w="0" w:type="auto"/>
            <w:hideMark/>
          </w:tcPr>
          <w:p w14:paraId="492D6CF9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Consumo energético de usuarios (móvil/web)</w:t>
            </w:r>
          </w:p>
        </w:tc>
        <w:tc>
          <w:tcPr>
            <w:tcW w:w="0" w:type="auto"/>
            <w:hideMark/>
          </w:tcPr>
          <w:p w14:paraId="6EBA62B2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 xml:space="preserve">~0.4 </w:t>
            </w:r>
            <w:proofErr w:type="spellStart"/>
            <w:r w:rsidRPr="00422A80">
              <w:t>tCO₂e</w:t>
            </w:r>
            <w:proofErr w:type="spellEnd"/>
          </w:p>
        </w:tc>
      </w:tr>
      <w:tr w:rsidR="00422A80" w:rsidRPr="00422A80" w14:paraId="7866F826" w14:textId="77777777" w:rsidTr="00375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51FF3" w14:textId="77777777" w:rsidR="00422A80" w:rsidRPr="00422A80" w:rsidRDefault="00422A80" w:rsidP="00422A80">
            <w:pPr>
              <w:spacing w:after="160" w:line="278" w:lineRule="auto"/>
            </w:pPr>
            <w:proofErr w:type="gramStart"/>
            <w:r w:rsidRPr="00422A80">
              <w:t>Total</w:t>
            </w:r>
            <w:proofErr w:type="gramEnd"/>
            <w:r w:rsidRPr="00422A80">
              <w:t xml:space="preserve"> estimado – Año base</w:t>
            </w:r>
          </w:p>
        </w:tc>
        <w:tc>
          <w:tcPr>
            <w:tcW w:w="0" w:type="auto"/>
            <w:hideMark/>
          </w:tcPr>
          <w:p w14:paraId="6217512B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91B8B0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rPr>
                <w:b/>
                <w:bCs/>
              </w:rPr>
              <w:t xml:space="preserve">~7.4 </w:t>
            </w:r>
            <w:proofErr w:type="spellStart"/>
            <w:r w:rsidRPr="00422A80">
              <w:rPr>
                <w:b/>
                <w:bCs/>
              </w:rPr>
              <w:t>tCO₂e</w:t>
            </w:r>
            <w:proofErr w:type="spellEnd"/>
          </w:p>
        </w:tc>
      </w:tr>
    </w:tbl>
    <w:p w14:paraId="214ABD32" w14:textId="77777777" w:rsidR="00422A80" w:rsidRPr="00422A80" w:rsidRDefault="00422A80" w:rsidP="00422A80">
      <w:r w:rsidRPr="00422A80">
        <w:t xml:space="preserve">* Basado en promedios de consumo y emisiones por kWh (0.36 </w:t>
      </w:r>
      <w:proofErr w:type="spellStart"/>
      <w:r w:rsidRPr="00422A80">
        <w:t>kgCO</w:t>
      </w:r>
      <w:proofErr w:type="spellEnd"/>
      <w:r w:rsidRPr="00422A80">
        <w:t>₂/kWh en México) y estimaciones de entregas mensuales de productos.</w:t>
      </w:r>
    </w:p>
    <w:p w14:paraId="4925E724" w14:textId="4701475E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Escenario a 5 años – crecimiento proyectado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46"/>
        <w:gridCol w:w="1667"/>
        <w:gridCol w:w="1860"/>
        <w:gridCol w:w="2521"/>
        <w:gridCol w:w="2034"/>
      </w:tblGrid>
      <w:tr w:rsidR="00422A80" w:rsidRPr="00422A80" w14:paraId="2B2A0041" w14:textId="77777777" w:rsidTr="0095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12AF7" w14:textId="77777777" w:rsidR="00422A80" w:rsidRPr="00422A80" w:rsidRDefault="00422A80" w:rsidP="00422A80">
            <w:pPr>
              <w:spacing w:after="160" w:line="278" w:lineRule="auto"/>
            </w:pPr>
            <w:r w:rsidRPr="00422A80">
              <w:lastRenderedPageBreak/>
              <w:t>Año</w:t>
            </w:r>
          </w:p>
        </w:tc>
        <w:tc>
          <w:tcPr>
            <w:tcW w:w="0" w:type="auto"/>
            <w:hideMark/>
          </w:tcPr>
          <w:p w14:paraId="697A2C3B" w14:textId="77777777" w:rsidR="00422A80" w:rsidRPr="00422A80" w:rsidRDefault="00422A80" w:rsidP="00422A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Usuarios activos</w:t>
            </w:r>
          </w:p>
        </w:tc>
        <w:tc>
          <w:tcPr>
            <w:tcW w:w="0" w:type="auto"/>
            <w:hideMark/>
          </w:tcPr>
          <w:p w14:paraId="0EFFBFDC" w14:textId="77777777" w:rsidR="00422A80" w:rsidRPr="00422A80" w:rsidRDefault="00422A80" w:rsidP="00422A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Envíos mensuales</w:t>
            </w:r>
          </w:p>
        </w:tc>
        <w:tc>
          <w:tcPr>
            <w:tcW w:w="0" w:type="auto"/>
            <w:hideMark/>
          </w:tcPr>
          <w:p w14:paraId="04700808" w14:textId="77777777" w:rsidR="00422A80" w:rsidRPr="00422A80" w:rsidRDefault="00422A80" w:rsidP="00422A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Emisiones estimadas (</w:t>
            </w:r>
            <w:proofErr w:type="spellStart"/>
            <w:r w:rsidRPr="00422A80">
              <w:t>tCO₂e</w:t>
            </w:r>
            <w:proofErr w:type="spellEnd"/>
            <w:r w:rsidRPr="00422A80">
              <w:t>)</w:t>
            </w:r>
          </w:p>
        </w:tc>
        <w:tc>
          <w:tcPr>
            <w:tcW w:w="0" w:type="auto"/>
            <w:hideMark/>
          </w:tcPr>
          <w:p w14:paraId="58F0DBB8" w14:textId="77777777" w:rsidR="00422A80" w:rsidRPr="00422A80" w:rsidRDefault="00422A80" w:rsidP="00422A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Plan de reducción (%)</w:t>
            </w:r>
          </w:p>
        </w:tc>
      </w:tr>
      <w:tr w:rsidR="00422A80" w:rsidRPr="00422A80" w14:paraId="094795C3" w14:textId="77777777" w:rsidTr="0095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8925C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Año 1</w:t>
            </w:r>
          </w:p>
        </w:tc>
        <w:tc>
          <w:tcPr>
            <w:tcW w:w="0" w:type="auto"/>
            <w:hideMark/>
          </w:tcPr>
          <w:p w14:paraId="31F3979C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5,000</w:t>
            </w:r>
          </w:p>
        </w:tc>
        <w:tc>
          <w:tcPr>
            <w:tcW w:w="0" w:type="auto"/>
            <w:hideMark/>
          </w:tcPr>
          <w:p w14:paraId="690BFA62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800</w:t>
            </w:r>
          </w:p>
        </w:tc>
        <w:tc>
          <w:tcPr>
            <w:tcW w:w="0" w:type="auto"/>
            <w:hideMark/>
          </w:tcPr>
          <w:p w14:paraId="0B918315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7.4</w:t>
            </w:r>
          </w:p>
        </w:tc>
        <w:tc>
          <w:tcPr>
            <w:tcW w:w="0" w:type="auto"/>
            <w:hideMark/>
          </w:tcPr>
          <w:p w14:paraId="685E6B4F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—</w:t>
            </w:r>
          </w:p>
        </w:tc>
      </w:tr>
      <w:tr w:rsidR="00422A80" w:rsidRPr="00422A80" w14:paraId="1922E36F" w14:textId="77777777" w:rsidTr="0095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0813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Año 2</w:t>
            </w:r>
          </w:p>
        </w:tc>
        <w:tc>
          <w:tcPr>
            <w:tcW w:w="0" w:type="auto"/>
            <w:hideMark/>
          </w:tcPr>
          <w:p w14:paraId="7EC77726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15,000</w:t>
            </w:r>
          </w:p>
        </w:tc>
        <w:tc>
          <w:tcPr>
            <w:tcW w:w="0" w:type="auto"/>
            <w:hideMark/>
          </w:tcPr>
          <w:p w14:paraId="4532DA20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2,000</w:t>
            </w:r>
          </w:p>
        </w:tc>
        <w:tc>
          <w:tcPr>
            <w:tcW w:w="0" w:type="auto"/>
            <w:hideMark/>
          </w:tcPr>
          <w:p w14:paraId="4AE6D810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15.2</w:t>
            </w:r>
          </w:p>
        </w:tc>
        <w:tc>
          <w:tcPr>
            <w:tcW w:w="0" w:type="auto"/>
            <w:hideMark/>
          </w:tcPr>
          <w:p w14:paraId="14FBC0DF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10%</w:t>
            </w:r>
          </w:p>
        </w:tc>
      </w:tr>
      <w:tr w:rsidR="00422A80" w:rsidRPr="00422A80" w14:paraId="634ADCA5" w14:textId="77777777" w:rsidTr="0095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BEA8B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Año 3</w:t>
            </w:r>
          </w:p>
        </w:tc>
        <w:tc>
          <w:tcPr>
            <w:tcW w:w="0" w:type="auto"/>
            <w:hideMark/>
          </w:tcPr>
          <w:p w14:paraId="2EE1D2CE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30,000</w:t>
            </w:r>
          </w:p>
        </w:tc>
        <w:tc>
          <w:tcPr>
            <w:tcW w:w="0" w:type="auto"/>
            <w:hideMark/>
          </w:tcPr>
          <w:p w14:paraId="2860E96D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5,000</w:t>
            </w:r>
          </w:p>
        </w:tc>
        <w:tc>
          <w:tcPr>
            <w:tcW w:w="0" w:type="auto"/>
            <w:hideMark/>
          </w:tcPr>
          <w:p w14:paraId="28E7C41B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29.7</w:t>
            </w:r>
          </w:p>
        </w:tc>
        <w:tc>
          <w:tcPr>
            <w:tcW w:w="0" w:type="auto"/>
            <w:hideMark/>
          </w:tcPr>
          <w:p w14:paraId="5E5AFA8D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20%</w:t>
            </w:r>
          </w:p>
        </w:tc>
      </w:tr>
      <w:tr w:rsidR="00422A80" w:rsidRPr="00422A80" w14:paraId="6EEA2EEF" w14:textId="77777777" w:rsidTr="0095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F9596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Año 4</w:t>
            </w:r>
          </w:p>
        </w:tc>
        <w:tc>
          <w:tcPr>
            <w:tcW w:w="0" w:type="auto"/>
            <w:hideMark/>
          </w:tcPr>
          <w:p w14:paraId="6D1A67B1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50,000</w:t>
            </w:r>
          </w:p>
        </w:tc>
        <w:tc>
          <w:tcPr>
            <w:tcW w:w="0" w:type="auto"/>
            <w:hideMark/>
          </w:tcPr>
          <w:p w14:paraId="2908E717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10,000</w:t>
            </w:r>
          </w:p>
        </w:tc>
        <w:tc>
          <w:tcPr>
            <w:tcW w:w="0" w:type="auto"/>
            <w:hideMark/>
          </w:tcPr>
          <w:p w14:paraId="55962583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50.1</w:t>
            </w:r>
          </w:p>
        </w:tc>
        <w:tc>
          <w:tcPr>
            <w:tcW w:w="0" w:type="auto"/>
            <w:hideMark/>
          </w:tcPr>
          <w:p w14:paraId="7C29E95A" w14:textId="77777777" w:rsidR="00422A80" w:rsidRPr="00422A80" w:rsidRDefault="00422A80" w:rsidP="00422A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80">
              <w:t>25%</w:t>
            </w:r>
          </w:p>
        </w:tc>
      </w:tr>
      <w:tr w:rsidR="00422A80" w:rsidRPr="00422A80" w14:paraId="1B4D6528" w14:textId="77777777" w:rsidTr="0095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76FCD" w14:textId="77777777" w:rsidR="00422A80" w:rsidRPr="00422A80" w:rsidRDefault="00422A80" w:rsidP="00422A80">
            <w:pPr>
              <w:spacing w:after="160" w:line="278" w:lineRule="auto"/>
            </w:pPr>
            <w:r w:rsidRPr="00422A80">
              <w:t>Año 5</w:t>
            </w:r>
          </w:p>
        </w:tc>
        <w:tc>
          <w:tcPr>
            <w:tcW w:w="0" w:type="auto"/>
            <w:hideMark/>
          </w:tcPr>
          <w:p w14:paraId="0328D163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80,000</w:t>
            </w:r>
          </w:p>
        </w:tc>
        <w:tc>
          <w:tcPr>
            <w:tcW w:w="0" w:type="auto"/>
            <w:hideMark/>
          </w:tcPr>
          <w:p w14:paraId="4FF56222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16,000</w:t>
            </w:r>
          </w:p>
        </w:tc>
        <w:tc>
          <w:tcPr>
            <w:tcW w:w="0" w:type="auto"/>
            <w:hideMark/>
          </w:tcPr>
          <w:p w14:paraId="13C2A1C6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78.4</w:t>
            </w:r>
          </w:p>
        </w:tc>
        <w:tc>
          <w:tcPr>
            <w:tcW w:w="0" w:type="auto"/>
            <w:hideMark/>
          </w:tcPr>
          <w:p w14:paraId="2CC4F73B" w14:textId="77777777" w:rsidR="00422A80" w:rsidRPr="00422A80" w:rsidRDefault="00422A80" w:rsidP="00422A8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80">
              <w:t>30%</w:t>
            </w:r>
          </w:p>
        </w:tc>
      </w:tr>
    </w:tbl>
    <w:p w14:paraId="28A6F239" w14:textId="75CCA5CB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Estrategias de mitigación propuestas</w:t>
      </w:r>
    </w:p>
    <w:p w14:paraId="27A745B5" w14:textId="07A23B61" w:rsidR="00422A80" w:rsidRPr="00422A80" w:rsidRDefault="00422A80" w:rsidP="00422A80"/>
    <w:p w14:paraId="572A08CB" w14:textId="77777777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1. Reducción de emisiones</w:t>
      </w:r>
    </w:p>
    <w:p w14:paraId="02A03E00" w14:textId="77777777" w:rsidR="00422A80" w:rsidRPr="00422A80" w:rsidRDefault="00422A80" w:rsidP="00422A80">
      <w:pPr>
        <w:numPr>
          <w:ilvl w:val="0"/>
          <w:numId w:val="1"/>
        </w:numPr>
      </w:pPr>
      <w:r w:rsidRPr="00422A80">
        <w:rPr>
          <w:b/>
          <w:bCs/>
        </w:rPr>
        <w:t xml:space="preserve">Optimización de infraestructura </w:t>
      </w:r>
      <w:proofErr w:type="spellStart"/>
      <w:r w:rsidRPr="00422A80">
        <w:rPr>
          <w:b/>
          <w:bCs/>
        </w:rPr>
        <w:t>cloud</w:t>
      </w:r>
      <w:proofErr w:type="spellEnd"/>
      <w:r w:rsidRPr="00422A80">
        <w:t>: uso de servidores con eficiencia energética certificada y elección de proveedores que operen con energías limpias (ej. AWS con energía solar).</w:t>
      </w:r>
    </w:p>
    <w:p w14:paraId="587728D7" w14:textId="77777777" w:rsidR="00422A80" w:rsidRPr="00422A80" w:rsidRDefault="00422A80" w:rsidP="00422A80">
      <w:pPr>
        <w:numPr>
          <w:ilvl w:val="0"/>
          <w:numId w:val="1"/>
        </w:numPr>
      </w:pPr>
      <w:r w:rsidRPr="00422A80">
        <w:rPr>
          <w:b/>
          <w:bCs/>
        </w:rPr>
        <w:t>Entrega verde</w:t>
      </w:r>
      <w:r w:rsidRPr="00422A80">
        <w:t>: alianzas con empresas de paquetería que ofrezcan logística sustentable (vehículos eléctricos, entregas agrupadas, rutas inteligentes).</w:t>
      </w:r>
    </w:p>
    <w:p w14:paraId="6E66ABB4" w14:textId="77777777" w:rsidR="00422A80" w:rsidRPr="00422A80" w:rsidRDefault="00422A80" w:rsidP="00422A80">
      <w:pPr>
        <w:numPr>
          <w:ilvl w:val="0"/>
          <w:numId w:val="1"/>
        </w:numPr>
      </w:pPr>
      <w:r w:rsidRPr="00422A80">
        <w:rPr>
          <w:b/>
          <w:bCs/>
        </w:rPr>
        <w:t>Digitalización de servicios</w:t>
      </w:r>
      <w:r w:rsidRPr="00422A80">
        <w:t xml:space="preserve">: Fomentar la </w:t>
      </w:r>
      <w:proofErr w:type="spellStart"/>
      <w:r w:rsidRPr="00422A80">
        <w:t>teleconsulta</w:t>
      </w:r>
      <w:proofErr w:type="spellEnd"/>
      <w:r w:rsidRPr="00422A80">
        <w:t xml:space="preserve"> veterinaria para reducir desplazamientos físicos.</w:t>
      </w:r>
    </w:p>
    <w:p w14:paraId="73D602F0" w14:textId="77777777" w:rsidR="00422A80" w:rsidRPr="00422A80" w:rsidRDefault="00422A80" w:rsidP="00422A80">
      <w:pPr>
        <w:numPr>
          <w:ilvl w:val="0"/>
          <w:numId w:val="1"/>
        </w:numPr>
      </w:pPr>
      <w:r w:rsidRPr="00422A80">
        <w:rPr>
          <w:b/>
          <w:bCs/>
        </w:rPr>
        <w:t>Desarrollo eficiente</w:t>
      </w:r>
      <w:r w:rsidRPr="00422A80">
        <w:t xml:space="preserve">: Programación optimizada para reducir carga de datos y consumo energético de la </w:t>
      </w:r>
      <w:proofErr w:type="gramStart"/>
      <w:r w:rsidRPr="00422A80">
        <w:t>app</w:t>
      </w:r>
      <w:proofErr w:type="gramEnd"/>
      <w:r w:rsidRPr="00422A80">
        <w:t xml:space="preserve"> y sitio web.</w:t>
      </w:r>
    </w:p>
    <w:p w14:paraId="743B966A" w14:textId="237CD91F" w:rsidR="00422A80" w:rsidRPr="00422A80" w:rsidRDefault="00422A80" w:rsidP="00422A80"/>
    <w:p w14:paraId="2D0649A2" w14:textId="77777777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2. Compensación de emisiones</w:t>
      </w:r>
    </w:p>
    <w:p w14:paraId="65439FB2" w14:textId="77777777" w:rsidR="00422A80" w:rsidRPr="00422A80" w:rsidRDefault="00422A80" w:rsidP="00422A80">
      <w:pPr>
        <w:numPr>
          <w:ilvl w:val="0"/>
          <w:numId w:val="2"/>
        </w:numPr>
      </w:pPr>
      <w:r w:rsidRPr="00422A80">
        <w:t xml:space="preserve">Participación en programas de </w:t>
      </w:r>
      <w:r w:rsidRPr="00422A80">
        <w:rPr>
          <w:b/>
          <w:bCs/>
        </w:rPr>
        <w:t>compensación de carbono</w:t>
      </w:r>
      <w:r w:rsidRPr="00422A80">
        <w:t xml:space="preserve"> certificados (ej. bonos verdes, reforestación en México, captación de carbono).</w:t>
      </w:r>
    </w:p>
    <w:p w14:paraId="6E525351" w14:textId="77777777" w:rsidR="00422A80" w:rsidRPr="00422A80" w:rsidRDefault="00422A80" w:rsidP="00422A80">
      <w:pPr>
        <w:numPr>
          <w:ilvl w:val="0"/>
          <w:numId w:val="2"/>
        </w:numPr>
      </w:pPr>
      <w:r w:rsidRPr="00422A80">
        <w:rPr>
          <w:b/>
          <w:bCs/>
        </w:rPr>
        <w:t xml:space="preserve">Alianzas con </w:t>
      </w:r>
      <w:proofErr w:type="spellStart"/>
      <w:r w:rsidRPr="00422A80">
        <w:rPr>
          <w:b/>
          <w:bCs/>
        </w:rPr>
        <w:t>ONGs</w:t>
      </w:r>
      <w:proofErr w:type="spellEnd"/>
      <w:r w:rsidRPr="00422A80">
        <w:t xml:space="preserve"> que promuevan la plantación de árboles, cuidado de cuencas o preservación de áreas naturales protegidas.</w:t>
      </w:r>
    </w:p>
    <w:p w14:paraId="67533A97" w14:textId="77777777" w:rsidR="00422A80" w:rsidRPr="00422A80" w:rsidRDefault="00422A80" w:rsidP="00422A80">
      <w:pPr>
        <w:numPr>
          <w:ilvl w:val="0"/>
          <w:numId w:val="2"/>
        </w:numPr>
      </w:pPr>
      <w:r w:rsidRPr="00422A80">
        <w:lastRenderedPageBreak/>
        <w:t xml:space="preserve">Ofrecer a los usuarios la opción de </w:t>
      </w:r>
      <w:r w:rsidRPr="00422A80">
        <w:rPr>
          <w:b/>
          <w:bCs/>
        </w:rPr>
        <w:t>compensar su huella de entrega</w:t>
      </w:r>
      <w:r w:rsidRPr="00422A80">
        <w:t xml:space="preserve"> al finalizar la compra.</w:t>
      </w:r>
    </w:p>
    <w:p w14:paraId="7EFBAFE8" w14:textId="7A7988AA" w:rsidR="00422A80" w:rsidRPr="00422A80" w:rsidRDefault="00422A80" w:rsidP="00422A80"/>
    <w:p w14:paraId="18985D8E" w14:textId="77777777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3. Medición y seguimiento</w:t>
      </w:r>
    </w:p>
    <w:p w14:paraId="2849D73F" w14:textId="77777777" w:rsidR="00422A80" w:rsidRPr="00422A80" w:rsidRDefault="00422A80" w:rsidP="00422A80">
      <w:pPr>
        <w:numPr>
          <w:ilvl w:val="0"/>
          <w:numId w:val="3"/>
        </w:numPr>
      </w:pPr>
      <w:r w:rsidRPr="00422A80">
        <w:t xml:space="preserve">Implementar una </w:t>
      </w:r>
      <w:r w:rsidRPr="00422A80">
        <w:rPr>
          <w:b/>
          <w:bCs/>
        </w:rPr>
        <w:t>herramienta de monitoreo de huella de carbono</w:t>
      </w:r>
      <w:r w:rsidRPr="00422A80">
        <w:t xml:space="preserve"> (internamente o con proveedores externos).</w:t>
      </w:r>
    </w:p>
    <w:p w14:paraId="33D34A61" w14:textId="77777777" w:rsidR="00422A80" w:rsidRPr="00422A80" w:rsidRDefault="00422A80" w:rsidP="00422A80">
      <w:pPr>
        <w:numPr>
          <w:ilvl w:val="0"/>
          <w:numId w:val="3"/>
        </w:numPr>
      </w:pPr>
      <w:r w:rsidRPr="00422A80">
        <w:t xml:space="preserve">Publicar </w:t>
      </w:r>
      <w:r w:rsidRPr="00422A80">
        <w:rPr>
          <w:b/>
          <w:bCs/>
        </w:rPr>
        <w:t>reportes anuales de sostenibilidad</w:t>
      </w:r>
      <w:r w:rsidRPr="00422A80">
        <w:t xml:space="preserve"> con avances, logros y áreas de mejora.</w:t>
      </w:r>
    </w:p>
    <w:p w14:paraId="4BD93172" w14:textId="77777777" w:rsidR="00422A80" w:rsidRPr="00422A80" w:rsidRDefault="00422A80" w:rsidP="00422A80">
      <w:pPr>
        <w:numPr>
          <w:ilvl w:val="0"/>
          <w:numId w:val="3"/>
        </w:numPr>
      </w:pPr>
      <w:r w:rsidRPr="00422A80">
        <w:t xml:space="preserve">Establecer un </w:t>
      </w:r>
      <w:r w:rsidRPr="00422A80">
        <w:rPr>
          <w:b/>
          <w:bCs/>
        </w:rPr>
        <w:t>Comité de Responsabilidad Ambiental</w:t>
      </w:r>
      <w:r w:rsidRPr="00422A80">
        <w:t xml:space="preserve"> como parte de la gobernanza del proyecto.</w:t>
      </w:r>
    </w:p>
    <w:p w14:paraId="5D472E39" w14:textId="4DCADC7D" w:rsidR="00422A80" w:rsidRPr="00422A80" w:rsidRDefault="00422A80" w:rsidP="00422A80">
      <w:pPr>
        <w:rPr>
          <w:b/>
          <w:bCs/>
        </w:rPr>
      </w:pPr>
      <w:r w:rsidRPr="00422A80">
        <w:rPr>
          <w:b/>
          <w:bCs/>
        </w:rPr>
        <w:t>Conclusión</w:t>
      </w:r>
    </w:p>
    <w:p w14:paraId="0EC51FDF" w14:textId="77777777" w:rsidR="00422A80" w:rsidRPr="00422A80" w:rsidRDefault="00422A80" w:rsidP="00422A80">
      <w:r w:rsidRPr="00422A80">
        <w:t xml:space="preserve">A pesar de ser una plataforma digital, el proyecto reconoce su </w:t>
      </w:r>
      <w:r w:rsidRPr="00422A80">
        <w:rPr>
          <w:b/>
          <w:bCs/>
        </w:rPr>
        <w:t>responsabilidad ambiental</w:t>
      </w:r>
      <w:r w:rsidRPr="00422A80">
        <w:t xml:space="preserve"> y establece un plan concreto y medible para reducir y compensar sus emisiones de CO₂. Esto no solo cumple con estándares de sostenibilidad, sino que también </w:t>
      </w:r>
      <w:r w:rsidRPr="00422A80">
        <w:rPr>
          <w:b/>
          <w:bCs/>
        </w:rPr>
        <w:t>agrega valor social y reputacional</w:t>
      </w:r>
      <w:r w:rsidRPr="00422A80">
        <w:t xml:space="preserve"> ante usuarios, inversionistas y aliados estratégicos.</w:t>
      </w:r>
    </w:p>
    <w:p w14:paraId="05830D04" w14:textId="77777777" w:rsidR="00276FA9" w:rsidRDefault="00276FA9"/>
    <w:sectPr w:rsidR="00276F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84EA5"/>
    <w:multiLevelType w:val="multilevel"/>
    <w:tmpl w:val="974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2CBD"/>
    <w:multiLevelType w:val="multilevel"/>
    <w:tmpl w:val="F37E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A7820"/>
    <w:multiLevelType w:val="multilevel"/>
    <w:tmpl w:val="6BA6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32077">
    <w:abstractNumId w:val="1"/>
  </w:num>
  <w:num w:numId="2" w16cid:durableId="1611235279">
    <w:abstractNumId w:val="2"/>
  </w:num>
  <w:num w:numId="3" w16cid:durableId="99117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A9"/>
    <w:rsid w:val="00276FA9"/>
    <w:rsid w:val="0037582F"/>
    <w:rsid w:val="00422A80"/>
    <w:rsid w:val="009562E2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B3D1E-FADA-4A7D-956B-648EF190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A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758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2025-06-30T17:47:00Z</dcterms:created>
  <dcterms:modified xsi:type="dcterms:W3CDTF">2025-06-30T17:48:00Z</dcterms:modified>
</cp:coreProperties>
</file>