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ECCBE8" w14:textId="77777777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6.3.2 Selección de Equipos con Detalles de Consumo Energético</w:t>
      </w:r>
    </w:p>
    <w:p w14:paraId="6C5776D1" w14:textId="77777777" w:rsidR="00F52C3F" w:rsidRPr="00F52C3F" w:rsidRDefault="00F52C3F" w:rsidP="00F52C3F">
      <w:r w:rsidRPr="00F52C3F">
        <w:rPr>
          <w:b/>
          <w:bCs/>
        </w:rPr>
        <w:t>Objetivo:</w:t>
      </w:r>
      <w:r w:rsidRPr="00F52C3F">
        <w:t xml:space="preserve"> Elegir equipos energéticamente eficientes para reducir la huella de carbono y optimizar costos operativos.</w:t>
      </w:r>
    </w:p>
    <w:p w14:paraId="3BA56DC9" w14:textId="7DB96A3A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Supuestos de operación</w:t>
      </w:r>
    </w:p>
    <w:p w14:paraId="54719AB3" w14:textId="77777777" w:rsidR="00F52C3F" w:rsidRPr="00F52C3F" w:rsidRDefault="00F52C3F" w:rsidP="00F52C3F">
      <w:pPr>
        <w:numPr>
          <w:ilvl w:val="0"/>
          <w:numId w:val="1"/>
        </w:numPr>
      </w:pPr>
      <w:r w:rsidRPr="00F52C3F">
        <w:rPr>
          <w:b/>
          <w:bCs/>
        </w:rPr>
        <w:t>Equipo de trabajo:</w:t>
      </w:r>
      <w:r w:rsidRPr="00F52C3F">
        <w:t xml:space="preserve"> 40 personas (mixto entre desarrolladores, soporte, marketing, ventas, dirección).</w:t>
      </w:r>
    </w:p>
    <w:p w14:paraId="2548A756" w14:textId="77777777" w:rsidR="00F52C3F" w:rsidRPr="00F52C3F" w:rsidRDefault="00F52C3F" w:rsidP="00F52C3F">
      <w:pPr>
        <w:numPr>
          <w:ilvl w:val="0"/>
          <w:numId w:val="1"/>
        </w:numPr>
      </w:pPr>
      <w:r w:rsidRPr="00F52C3F">
        <w:rPr>
          <w:b/>
          <w:bCs/>
        </w:rPr>
        <w:t>Jornada laboral promedio:</w:t>
      </w:r>
      <w:r w:rsidRPr="00F52C3F">
        <w:t xml:space="preserve"> 8 horas diarias / 5 días a la semana / 50 semanas al año.</w:t>
      </w:r>
    </w:p>
    <w:p w14:paraId="6F484DB4" w14:textId="77777777" w:rsidR="00F52C3F" w:rsidRPr="00F52C3F" w:rsidRDefault="00F52C3F" w:rsidP="00F52C3F">
      <w:pPr>
        <w:numPr>
          <w:ilvl w:val="0"/>
          <w:numId w:val="1"/>
        </w:numPr>
      </w:pPr>
      <w:r w:rsidRPr="00F52C3F">
        <w:rPr>
          <w:b/>
          <w:bCs/>
        </w:rPr>
        <w:t>Ubicación:</w:t>
      </w:r>
      <w:r w:rsidRPr="00F52C3F">
        <w:t xml:space="preserve"> Oficina híbrida (uso compartido de recursos en oficinas tipo coworking o sede propia eficiente).</w:t>
      </w:r>
    </w:p>
    <w:p w14:paraId="43D9ECD3" w14:textId="77777777" w:rsidR="00F52C3F" w:rsidRPr="00F52C3F" w:rsidRDefault="00F52C3F" w:rsidP="00F52C3F">
      <w:pPr>
        <w:numPr>
          <w:ilvl w:val="0"/>
          <w:numId w:val="1"/>
        </w:numPr>
      </w:pPr>
      <w:r w:rsidRPr="00F52C3F">
        <w:rPr>
          <w:b/>
          <w:bCs/>
        </w:rPr>
        <w:t>Enfoque:</w:t>
      </w:r>
      <w:r w:rsidRPr="00F52C3F">
        <w:t xml:space="preserve"> Equipos de bajo consumo, eficiencia energética certificada (Energy </w:t>
      </w:r>
      <w:proofErr w:type="spellStart"/>
      <w:r w:rsidRPr="00F52C3F">
        <w:t>Star</w:t>
      </w:r>
      <w:proofErr w:type="spellEnd"/>
      <w:r w:rsidRPr="00F52C3F">
        <w:t>, TCO), uso compartido cuando sea viable.</w:t>
      </w:r>
    </w:p>
    <w:p w14:paraId="504E2461" w14:textId="3D0B8350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Equipamiento recomendado y consumo estimado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701"/>
        <w:gridCol w:w="1132"/>
        <w:gridCol w:w="1954"/>
        <w:gridCol w:w="1679"/>
        <w:gridCol w:w="1181"/>
        <w:gridCol w:w="1181"/>
      </w:tblGrid>
      <w:tr w:rsidR="00F52C3F" w:rsidRPr="00F52C3F" w14:paraId="324627AB" w14:textId="77777777" w:rsidTr="00F52C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D66CBC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>Tipo de equipo</w:t>
            </w:r>
          </w:p>
        </w:tc>
        <w:tc>
          <w:tcPr>
            <w:tcW w:w="0" w:type="auto"/>
            <w:hideMark/>
          </w:tcPr>
          <w:p w14:paraId="1D165DC9" w14:textId="77777777" w:rsidR="00F52C3F" w:rsidRPr="00F52C3F" w:rsidRDefault="00F52C3F" w:rsidP="00F52C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Cantidad</w:t>
            </w:r>
          </w:p>
        </w:tc>
        <w:tc>
          <w:tcPr>
            <w:tcW w:w="0" w:type="auto"/>
            <w:hideMark/>
          </w:tcPr>
          <w:p w14:paraId="7E18BAA9" w14:textId="77777777" w:rsidR="00F52C3F" w:rsidRPr="00F52C3F" w:rsidRDefault="00F52C3F" w:rsidP="00F52C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Potencia promedio (W)</w:t>
            </w:r>
          </w:p>
        </w:tc>
        <w:tc>
          <w:tcPr>
            <w:tcW w:w="0" w:type="auto"/>
            <w:hideMark/>
          </w:tcPr>
          <w:p w14:paraId="15BDF303" w14:textId="77777777" w:rsidR="00F52C3F" w:rsidRPr="00F52C3F" w:rsidRDefault="00F52C3F" w:rsidP="00F52C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Horas/semana</w:t>
            </w:r>
          </w:p>
        </w:tc>
        <w:tc>
          <w:tcPr>
            <w:tcW w:w="0" w:type="auto"/>
            <w:hideMark/>
          </w:tcPr>
          <w:p w14:paraId="33207941" w14:textId="77777777" w:rsidR="00F52C3F" w:rsidRPr="00F52C3F" w:rsidRDefault="00F52C3F" w:rsidP="00F52C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Consumo semanal (kWh)</w:t>
            </w:r>
          </w:p>
        </w:tc>
        <w:tc>
          <w:tcPr>
            <w:tcW w:w="0" w:type="auto"/>
            <w:hideMark/>
          </w:tcPr>
          <w:p w14:paraId="7FD8912B" w14:textId="77777777" w:rsidR="00F52C3F" w:rsidRPr="00F52C3F" w:rsidRDefault="00F52C3F" w:rsidP="00F52C3F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Consumo anual (kWh)</w:t>
            </w:r>
          </w:p>
        </w:tc>
      </w:tr>
      <w:tr w:rsidR="00F52C3F" w:rsidRPr="00F52C3F" w14:paraId="660526AA" w14:textId="77777777" w:rsidTr="00F5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6C8723" w14:textId="77777777" w:rsidR="00F52C3F" w:rsidRPr="00F52C3F" w:rsidRDefault="00F52C3F" w:rsidP="00F52C3F">
            <w:pPr>
              <w:spacing w:after="160" w:line="278" w:lineRule="auto"/>
              <w:rPr>
                <w:lang w:val="en-US"/>
              </w:rPr>
            </w:pPr>
            <w:r w:rsidRPr="00F52C3F">
              <w:rPr>
                <w:lang w:val="en-US"/>
              </w:rPr>
              <w:t xml:space="preserve">Laptops </w:t>
            </w:r>
            <w:proofErr w:type="spellStart"/>
            <w:r w:rsidRPr="00F52C3F">
              <w:rPr>
                <w:lang w:val="en-US"/>
              </w:rPr>
              <w:t>eficientes</w:t>
            </w:r>
            <w:proofErr w:type="spellEnd"/>
            <w:r w:rsidRPr="00F52C3F">
              <w:rPr>
                <w:lang w:val="en-US"/>
              </w:rPr>
              <w:t xml:space="preserve"> (</w:t>
            </w:r>
            <w:proofErr w:type="spellStart"/>
            <w:r w:rsidRPr="00F52C3F">
              <w:rPr>
                <w:lang w:val="en-US"/>
              </w:rPr>
              <w:t>Ej</w:t>
            </w:r>
            <w:proofErr w:type="spellEnd"/>
            <w:r w:rsidRPr="00F52C3F">
              <w:rPr>
                <w:lang w:val="en-US"/>
              </w:rPr>
              <w:t>. Dell Latitude, MacBook Air M2)</w:t>
            </w:r>
          </w:p>
        </w:tc>
        <w:tc>
          <w:tcPr>
            <w:tcW w:w="0" w:type="auto"/>
            <w:hideMark/>
          </w:tcPr>
          <w:p w14:paraId="06893684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40</w:t>
            </w:r>
          </w:p>
        </w:tc>
        <w:tc>
          <w:tcPr>
            <w:tcW w:w="0" w:type="auto"/>
            <w:hideMark/>
          </w:tcPr>
          <w:p w14:paraId="58FD0F8A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50 W</w:t>
            </w:r>
          </w:p>
        </w:tc>
        <w:tc>
          <w:tcPr>
            <w:tcW w:w="0" w:type="auto"/>
            <w:hideMark/>
          </w:tcPr>
          <w:p w14:paraId="7F49F3B3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40 h</w:t>
            </w:r>
          </w:p>
        </w:tc>
        <w:tc>
          <w:tcPr>
            <w:tcW w:w="0" w:type="auto"/>
            <w:hideMark/>
          </w:tcPr>
          <w:p w14:paraId="531720AC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80 kWh</w:t>
            </w:r>
          </w:p>
        </w:tc>
        <w:tc>
          <w:tcPr>
            <w:tcW w:w="0" w:type="auto"/>
            <w:hideMark/>
          </w:tcPr>
          <w:p w14:paraId="394D500F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4,000 kWh</w:t>
            </w:r>
          </w:p>
        </w:tc>
      </w:tr>
      <w:tr w:rsidR="00F52C3F" w:rsidRPr="00F52C3F" w14:paraId="1C83C130" w14:textId="77777777" w:rsidTr="00F5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A93214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 xml:space="preserve">Monitores LED 24” (Energy </w:t>
            </w:r>
            <w:proofErr w:type="spellStart"/>
            <w:r w:rsidRPr="00F52C3F">
              <w:t>Star</w:t>
            </w:r>
            <w:proofErr w:type="spellEnd"/>
            <w:r w:rsidRPr="00F52C3F">
              <w:t>)</w:t>
            </w:r>
          </w:p>
        </w:tc>
        <w:tc>
          <w:tcPr>
            <w:tcW w:w="0" w:type="auto"/>
            <w:hideMark/>
          </w:tcPr>
          <w:p w14:paraId="6BF31FCD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40</w:t>
            </w:r>
          </w:p>
        </w:tc>
        <w:tc>
          <w:tcPr>
            <w:tcW w:w="0" w:type="auto"/>
            <w:hideMark/>
          </w:tcPr>
          <w:p w14:paraId="6917E319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25 W</w:t>
            </w:r>
          </w:p>
        </w:tc>
        <w:tc>
          <w:tcPr>
            <w:tcW w:w="0" w:type="auto"/>
            <w:hideMark/>
          </w:tcPr>
          <w:p w14:paraId="54701803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40 h</w:t>
            </w:r>
          </w:p>
        </w:tc>
        <w:tc>
          <w:tcPr>
            <w:tcW w:w="0" w:type="auto"/>
            <w:hideMark/>
          </w:tcPr>
          <w:p w14:paraId="6B561470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40 kWh</w:t>
            </w:r>
          </w:p>
        </w:tc>
        <w:tc>
          <w:tcPr>
            <w:tcW w:w="0" w:type="auto"/>
            <w:hideMark/>
          </w:tcPr>
          <w:p w14:paraId="605AF55C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2,000 kWh</w:t>
            </w:r>
          </w:p>
        </w:tc>
      </w:tr>
      <w:tr w:rsidR="00F52C3F" w:rsidRPr="00F52C3F" w14:paraId="5A901038" w14:textId="77777777" w:rsidTr="00F5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96FE19" w14:textId="77777777" w:rsidR="00F52C3F" w:rsidRPr="00F52C3F" w:rsidRDefault="00F52C3F" w:rsidP="00F52C3F">
            <w:pPr>
              <w:spacing w:after="160" w:line="278" w:lineRule="auto"/>
            </w:pPr>
            <w:proofErr w:type="spellStart"/>
            <w:r w:rsidRPr="00F52C3F">
              <w:t>Routers</w:t>
            </w:r>
            <w:proofErr w:type="spellEnd"/>
            <w:r w:rsidRPr="00F52C3F">
              <w:t xml:space="preserve"> + Switches (compartidos)</w:t>
            </w:r>
          </w:p>
        </w:tc>
        <w:tc>
          <w:tcPr>
            <w:tcW w:w="0" w:type="auto"/>
            <w:hideMark/>
          </w:tcPr>
          <w:p w14:paraId="0C9EA647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4</w:t>
            </w:r>
          </w:p>
        </w:tc>
        <w:tc>
          <w:tcPr>
            <w:tcW w:w="0" w:type="auto"/>
            <w:hideMark/>
          </w:tcPr>
          <w:p w14:paraId="3D5DB72D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20 W cada uno</w:t>
            </w:r>
          </w:p>
        </w:tc>
        <w:tc>
          <w:tcPr>
            <w:tcW w:w="0" w:type="auto"/>
            <w:hideMark/>
          </w:tcPr>
          <w:p w14:paraId="4F491AD4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168 h</w:t>
            </w:r>
          </w:p>
        </w:tc>
        <w:tc>
          <w:tcPr>
            <w:tcW w:w="0" w:type="auto"/>
            <w:hideMark/>
          </w:tcPr>
          <w:p w14:paraId="42971CEB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13.4 kWh</w:t>
            </w:r>
          </w:p>
        </w:tc>
        <w:tc>
          <w:tcPr>
            <w:tcW w:w="0" w:type="auto"/>
            <w:hideMark/>
          </w:tcPr>
          <w:p w14:paraId="3A3D3E69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700 kWh</w:t>
            </w:r>
          </w:p>
        </w:tc>
      </w:tr>
      <w:tr w:rsidR="00F52C3F" w:rsidRPr="00F52C3F" w14:paraId="3100AE5E" w14:textId="77777777" w:rsidTr="00F5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CB1885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 xml:space="preserve">Servidores internos pequeños </w:t>
            </w:r>
            <w:r w:rsidRPr="00F52C3F">
              <w:lastRenderedPageBreak/>
              <w:t>(opcional, si se usan)</w:t>
            </w:r>
          </w:p>
        </w:tc>
        <w:tc>
          <w:tcPr>
            <w:tcW w:w="0" w:type="auto"/>
            <w:hideMark/>
          </w:tcPr>
          <w:p w14:paraId="0178A0E7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lastRenderedPageBreak/>
              <w:t>1</w:t>
            </w:r>
          </w:p>
        </w:tc>
        <w:tc>
          <w:tcPr>
            <w:tcW w:w="0" w:type="auto"/>
            <w:hideMark/>
          </w:tcPr>
          <w:p w14:paraId="0BC177B1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300 W</w:t>
            </w:r>
          </w:p>
        </w:tc>
        <w:tc>
          <w:tcPr>
            <w:tcW w:w="0" w:type="auto"/>
            <w:hideMark/>
          </w:tcPr>
          <w:p w14:paraId="18197681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168 h</w:t>
            </w:r>
          </w:p>
        </w:tc>
        <w:tc>
          <w:tcPr>
            <w:tcW w:w="0" w:type="auto"/>
            <w:hideMark/>
          </w:tcPr>
          <w:p w14:paraId="23E3F07E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50.4 kWh</w:t>
            </w:r>
          </w:p>
        </w:tc>
        <w:tc>
          <w:tcPr>
            <w:tcW w:w="0" w:type="auto"/>
            <w:hideMark/>
          </w:tcPr>
          <w:p w14:paraId="7A8DE7C0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2,600 kWh</w:t>
            </w:r>
          </w:p>
        </w:tc>
      </w:tr>
      <w:tr w:rsidR="00F52C3F" w:rsidRPr="00F52C3F" w14:paraId="73207E0D" w14:textId="77777777" w:rsidTr="00F5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E26E4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>Impresora multifuncional eficiente</w:t>
            </w:r>
          </w:p>
        </w:tc>
        <w:tc>
          <w:tcPr>
            <w:tcW w:w="0" w:type="auto"/>
            <w:hideMark/>
          </w:tcPr>
          <w:p w14:paraId="3F96AB08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2</w:t>
            </w:r>
          </w:p>
        </w:tc>
        <w:tc>
          <w:tcPr>
            <w:tcW w:w="0" w:type="auto"/>
            <w:hideMark/>
          </w:tcPr>
          <w:p w14:paraId="122C2036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25 W (uso moderado)</w:t>
            </w:r>
          </w:p>
        </w:tc>
        <w:tc>
          <w:tcPr>
            <w:tcW w:w="0" w:type="auto"/>
            <w:hideMark/>
          </w:tcPr>
          <w:p w14:paraId="41DC7AFA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10 h</w:t>
            </w:r>
          </w:p>
        </w:tc>
        <w:tc>
          <w:tcPr>
            <w:tcW w:w="0" w:type="auto"/>
            <w:hideMark/>
          </w:tcPr>
          <w:p w14:paraId="4266ADF9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0.5 kWh</w:t>
            </w:r>
          </w:p>
        </w:tc>
        <w:tc>
          <w:tcPr>
            <w:tcW w:w="0" w:type="auto"/>
            <w:hideMark/>
          </w:tcPr>
          <w:p w14:paraId="782D0B89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25 kWh</w:t>
            </w:r>
          </w:p>
        </w:tc>
      </w:tr>
      <w:tr w:rsidR="00F52C3F" w:rsidRPr="00F52C3F" w14:paraId="16DEF7E4" w14:textId="77777777" w:rsidTr="00F52C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90BF85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 xml:space="preserve">Aire acondicionado </w:t>
            </w:r>
            <w:proofErr w:type="spellStart"/>
            <w:r w:rsidRPr="00F52C3F">
              <w:t>inverter</w:t>
            </w:r>
            <w:proofErr w:type="spellEnd"/>
            <w:r w:rsidRPr="00F52C3F">
              <w:t xml:space="preserve"> (2 equipos compartidos)</w:t>
            </w:r>
          </w:p>
        </w:tc>
        <w:tc>
          <w:tcPr>
            <w:tcW w:w="0" w:type="auto"/>
            <w:hideMark/>
          </w:tcPr>
          <w:p w14:paraId="0C102278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2</w:t>
            </w:r>
          </w:p>
        </w:tc>
        <w:tc>
          <w:tcPr>
            <w:tcW w:w="0" w:type="auto"/>
            <w:hideMark/>
          </w:tcPr>
          <w:p w14:paraId="6206FE34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900 W</w:t>
            </w:r>
          </w:p>
        </w:tc>
        <w:tc>
          <w:tcPr>
            <w:tcW w:w="0" w:type="auto"/>
            <w:hideMark/>
          </w:tcPr>
          <w:p w14:paraId="4152FBF7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40 h</w:t>
            </w:r>
          </w:p>
        </w:tc>
        <w:tc>
          <w:tcPr>
            <w:tcW w:w="0" w:type="auto"/>
            <w:hideMark/>
          </w:tcPr>
          <w:p w14:paraId="2798FBDD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72 kWh</w:t>
            </w:r>
          </w:p>
        </w:tc>
        <w:tc>
          <w:tcPr>
            <w:tcW w:w="0" w:type="auto"/>
            <w:hideMark/>
          </w:tcPr>
          <w:p w14:paraId="33030B8D" w14:textId="77777777" w:rsidR="00F52C3F" w:rsidRPr="00F52C3F" w:rsidRDefault="00F52C3F" w:rsidP="00F52C3F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52C3F">
              <w:t>3,600 kWh</w:t>
            </w:r>
          </w:p>
        </w:tc>
      </w:tr>
      <w:tr w:rsidR="00F52C3F" w:rsidRPr="00F52C3F" w14:paraId="0369A218" w14:textId="77777777" w:rsidTr="00F52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8AD3D" w14:textId="77777777" w:rsidR="00F52C3F" w:rsidRPr="00F52C3F" w:rsidRDefault="00F52C3F" w:rsidP="00F52C3F">
            <w:pPr>
              <w:spacing w:after="160" w:line="278" w:lineRule="auto"/>
            </w:pPr>
            <w:r w:rsidRPr="00F52C3F">
              <w:t>Iluminación LED eficiente</w:t>
            </w:r>
          </w:p>
        </w:tc>
        <w:tc>
          <w:tcPr>
            <w:tcW w:w="0" w:type="auto"/>
            <w:hideMark/>
          </w:tcPr>
          <w:p w14:paraId="4D7AB49B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—</w:t>
            </w:r>
          </w:p>
        </w:tc>
        <w:tc>
          <w:tcPr>
            <w:tcW w:w="0" w:type="auto"/>
            <w:hideMark/>
          </w:tcPr>
          <w:p w14:paraId="776F8808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~0.5 kWh/persona/</w:t>
            </w:r>
            <w:proofErr w:type="spellStart"/>
            <w:r w:rsidRPr="00F52C3F">
              <w:t>sem</w:t>
            </w:r>
            <w:proofErr w:type="spellEnd"/>
          </w:p>
        </w:tc>
        <w:tc>
          <w:tcPr>
            <w:tcW w:w="0" w:type="auto"/>
            <w:hideMark/>
          </w:tcPr>
          <w:p w14:paraId="0CC29711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—</w:t>
            </w:r>
          </w:p>
        </w:tc>
        <w:tc>
          <w:tcPr>
            <w:tcW w:w="0" w:type="auto"/>
            <w:hideMark/>
          </w:tcPr>
          <w:p w14:paraId="202A19E8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20 kWh</w:t>
            </w:r>
          </w:p>
        </w:tc>
        <w:tc>
          <w:tcPr>
            <w:tcW w:w="0" w:type="auto"/>
            <w:hideMark/>
          </w:tcPr>
          <w:p w14:paraId="0A308BA3" w14:textId="77777777" w:rsidR="00F52C3F" w:rsidRPr="00F52C3F" w:rsidRDefault="00F52C3F" w:rsidP="00F52C3F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2C3F">
              <w:t>1,000 kWh</w:t>
            </w:r>
          </w:p>
        </w:tc>
      </w:tr>
    </w:tbl>
    <w:p w14:paraId="6184D859" w14:textId="3A80EEC4" w:rsidR="00F52C3F" w:rsidRPr="00F52C3F" w:rsidRDefault="00F52C3F" w:rsidP="00F52C3F">
      <w:pPr>
        <w:rPr>
          <w:b/>
          <w:bCs/>
        </w:rPr>
      </w:pPr>
      <w:proofErr w:type="gramStart"/>
      <w:r w:rsidRPr="00F52C3F">
        <w:rPr>
          <w:b/>
          <w:bCs/>
        </w:rPr>
        <w:t>Total</w:t>
      </w:r>
      <w:proofErr w:type="gramEnd"/>
      <w:r w:rsidRPr="00F52C3F">
        <w:rPr>
          <w:b/>
          <w:bCs/>
        </w:rPr>
        <w:t xml:space="preserve"> estimado de consumo anual de energía: ~13,925 kWh</w:t>
      </w:r>
    </w:p>
    <w:p w14:paraId="406CA88C" w14:textId="77777777" w:rsidR="00F52C3F" w:rsidRPr="00F52C3F" w:rsidRDefault="00F52C3F" w:rsidP="00F52C3F">
      <w:r w:rsidRPr="00F52C3F">
        <w:t xml:space="preserve">Esto equivale aproximadamente a unas </w:t>
      </w:r>
      <w:r w:rsidRPr="00F52C3F">
        <w:rPr>
          <w:b/>
          <w:bCs/>
        </w:rPr>
        <w:t>5.0 toneladas de CO₂ al año</w:t>
      </w:r>
      <w:r w:rsidRPr="00F52C3F">
        <w:t xml:space="preserve">, tomando como referencia el factor de emisión promedio en México (~0.36 </w:t>
      </w:r>
      <w:proofErr w:type="spellStart"/>
      <w:r w:rsidRPr="00F52C3F">
        <w:t>kgCO</w:t>
      </w:r>
      <w:proofErr w:type="spellEnd"/>
      <w:r w:rsidRPr="00F52C3F">
        <w:t>₂/kWh).</w:t>
      </w:r>
    </w:p>
    <w:p w14:paraId="1F8124E0" w14:textId="7933278B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Recomendaciones para reducción del consumo</w:t>
      </w:r>
    </w:p>
    <w:p w14:paraId="38707579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rPr>
          <w:b/>
          <w:bCs/>
        </w:rPr>
        <w:t>Uso exclusivo de laptops</w:t>
      </w:r>
      <w:r w:rsidRPr="00F52C3F">
        <w:t xml:space="preserve"> en lugar de computadoras de escritorio (desktop), con procesadores de bajo consumo (Ej. Apple M1/M2, Intel i5/i7-U).</w:t>
      </w:r>
    </w:p>
    <w:p w14:paraId="4D578377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 xml:space="preserve">Monitores con </w:t>
      </w:r>
      <w:r w:rsidRPr="00F52C3F">
        <w:rPr>
          <w:b/>
          <w:bCs/>
        </w:rPr>
        <w:t>función de apagado automático o brillo adaptativo</w:t>
      </w:r>
      <w:r w:rsidRPr="00F52C3F">
        <w:t>.</w:t>
      </w:r>
    </w:p>
    <w:p w14:paraId="315B4446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>Estaciones de trabajo compartidas para áreas que no requieran equipo individual permanente (ej. soporte, ventas, reuniones).</w:t>
      </w:r>
    </w:p>
    <w:p w14:paraId="1556F551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>Equipos de impresión compartidos y en modo de ahorro energético.</w:t>
      </w:r>
    </w:p>
    <w:p w14:paraId="440DEDA1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 xml:space="preserve">Uso de </w:t>
      </w:r>
      <w:r w:rsidRPr="00F52C3F">
        <w:rPr>
          <w:b/>
          <w:bCs/>
        </w:rPr>
        <w:t xml:space="preserve">aire acondicionado tipo </w:t>
      </w:r>
      <w:proofErr w:type="spellStart"/>
      <w:r w:rsidRPr="00F52C3F">
        <w:rPr>
          <w:b/>
          <w:bCs/>
        </w:rPr>
        <w:t>inverter</w:t>
      </w:r>
      <w:proofErr w:type="spellEnd"/>
      <w:r w:rsidRPr="00F52C3F">
        <w:t xml:space="preserve"> con programación inteligente, filtros limpios y mantenimiento regular.</w:t>
      </w:r>
    </w:p>
    <w:p w14:paraId="65622515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>Iluminación LED con sensores de presencia en salas comunes o baños.</w:t>
      </w:r>
    </w:p>
    <w:p w14:paraId="0135908B" w14:textId="77777777" w:rsidR="00F52C3F" w:rsidRPr="00F52C3F" w:rsidRDefault="00F52C3F" w:rsidP="00F52C3F">
      <w:pPr>
        <w:numPr>
          <w:ilvl w:val="0"/>
          <w:numId w:val="2"/>
        </w:numPr>
      </w:pPr>
      <w:r w:rsidRPr="00F52C3F">
        <w:t xml:space="preserve">Evaluar el uso de </w:t>
      </w:r>
      <w:r w:rsidRPr="00F52C3F">
        <w:rPr>
          <w:b/>
          <w:bCs/>
        </w:rPr>
        <w:t>energía solar</w:t>
      </w:r>
      <w:r w:rsidRPr="00F52C3F">
        <w:t xml:space="preserve"> en caso de contar con oficinas físicas propias o </w:t>
      </w:r>
      <w:proofErr w:type="spellStart"/>
      <w:r w:rsidRPr="00F52C3F">
        <w:t>coworkings</w:t>
      </w:r>
      <w:proofErr w:type="spellEnd"/>
      <w:r w:rsidRPr="00F52C3F">
        <w:t xml:space="preserve"> verdes.</w:t>
      </w:r>
    </w:p>
    <w:p w14:paraId="5C137C4C" w14:textId="14A78201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Costos y eficiencia</w:t>
      </w:r>
    </w:p>
    <w:p w14:paraId="72945057" w14:textId="77777777" w:rsidR="00F52C3F" w:rsidRPr="00F52C3F" w:rsidRDefault="00F52C3F" w:rsidP="00F52C3F">
      <w:pPr>
        <w:numPr>
          <w:ilvl w:val="0"/>
          <w:numId w:val="3"/>
        </w:numPr>
      </w:pPr>
      <w:r w:rsidRPr="00F52C3F">
        <w:rPr>
          <w:b/>
          <w:bCs/>
        </w:rPr>
        <w:t>Inversión inicial promedio por empleado</w:t>
      </w:r>
      <w:r w:rsidRPr="00F52C3F">
        <w:t xml:space="preserve"> (laptop, monitor, periféricos): entre </w:t>
      </w:r>
      <w:r w:rsidRPr="00F52C3F">
        <w:rPr>
          <w:b/>
          <w:bCs/>
        </w:rPr>
        <w:t>$20,000 y $30,000 MXN</w:t>
      </w:r>
      <w:r w:rsidRPr="00F52C3F">
        <w:t xml:space="preserve"> dependiendo del modelo.</w:t>
      </w:r>
    </w:p>
    <w:p w14:paraId="3EDB068D" w14:textId="77777777" w:rsidR="00F52C3F" w:rsidRPr="00F52C3F" w:rsidRDefault="00F52C3F" w:rsidP="00F52C3F">
      <w:pPr>
        <w:numPr>
          <w:ilvl w:val="0"/>
          <w:numId w:val="3"/>
        </w:numPr>
      </w:pPr>
      <w:r w:rsidRPr="00F52C3F">
        <w:lastRenderedPageBreak/>
        <w:t xml:space="preserve">Ahorros energéticos anuales respecto a equipos tradicionales pueden ser de hasta </w:t>
      </w:r>
      <w:r w:rsidRPr="00F52C3F">
        <w:rPr>
          <w:b/>
          <w:bCs/>
        </w:rPr>
        <w:t>40%</w:t>
      </w:r>
      <w:r w:rsidRPr="00F52C3F">
        <w:t>.</w:t>
      </w:r>
    </w:p>
    <w:p w14:paraId="73972D41" w14:textId="77777777" w:rsidR="00F52C3F" w:rsidRPr="00F52C3F" w:rsidRDefault="00F52C3F" w:rsidP="00F52C3F">
      <w:pPr>
        <w:numPr>
          <w:ilvl w:val="0"/>
          <w:numId w:val="3"/>
        </w:numPr>
      </w:pPr>
      <w:r w:rsidRPr="00F52C3F">
        <w:rPr>
          <w:b/>
          <w:bCs/>
        </w:rPr>
        <w:t>Vida útil estimada de equipos:</w:t>
      </w:r>
      <w:r w:rsidRPr="00F52C3F">
        <w:t xml:space="preserve"> 4–5 años, con posibilidad de renovación escalonada.</w:t>
      </w:r>
    </w:p>
    <w:p w14:paraId="432BC477" w14:textId="14296F82" w:rsidR="00F52C3F" w:rsidRPr="00F52C3F" w:rsidRDefault="00F52C3F" w:rsidP="00F52C3F">
      <w:pPr>
        <w:rPr>
          <w:b/>
          <w:bCs/>
        </w:rPr>
      </w:pPr>
      <w:r w:rsidRPr="00F52C3F">
        <w:rPr>
          <w:b/>
          <w:bCs/>
        </w:rPr>
        <w:t>Conclusión</w:t>
      </w:r>
    </w:p>
    <w:p w14:paraId="011CD403" w14:textId="77777777" w:rsidR="00F52C3F" w:rsidRPr="00F52C3F" w:rsidRDefault="00F52C3F" w:rsidP="00F52C3F">
      <w:pPr>
        <w:jc w:val="both"/>
      </w:pPr>
      <w:r w:rsidRPr="00F52C3F">
        <w:t xml:space="preserve">Una selección adecuada de equipos permite un entorno de trabajo eficiente, confortable y ecológicamente responsable. Para un equipo de 40 personas, un consumo estimado de ~13,925 kWh anuales es </w:t>
      </w:r>
      <w:r w:rsidRPr="00F52C3F">
        <w:rPr>
          <w:b/>
          <w:bCs/>
        </w:rPr>
        <w:t>manejable, optimizable y puede ser parcialmente compensado</w:t>
      </w:r>
      <w:r w:rsidRPr="00F52C3F">
        <w:t xml:space="preserve"> a través de energías renovables o acciones de mitigación. Esta planificación fortalece el compromiso ambiental del proyecto desde su base operativa.</w:t>
      </w:r>
    </w:p>
    <w:p w14:paraId="690AD357" w14:textId="77777777" w:rsidR="00B107CD" w:rsidRDefault="00B107CD"/>
    <w:sectPr w:rsidR="00B107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F781C"/>
    <w:multiLevelType w:val="multilevel"/>
    <w:tmpl w:val="1DD4C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DC09B6"/>
    <w:multiLevelType w:val="multilevel"/>
    <w:tmpl w:val="74E60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51151D"/>
    <w:multiLevelType w:val="multilevel"/>
    <w:tmpl w:val="3F82E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396992">
    <w:abstractNumId w:val="2"/>
  </w:num>
  <w:num w:numId="2" w16cid:durableId="1834298833">
    <w:abstractNumId w:val="0"/>
  </w:num>
  <w:num w:numId="3" w16cid:durableId="14091838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CD"/>
    <w:rsid w:val="007617DB"/>
    <w:rsid w:val="00B107CD"/>
    <w:rsid w:val="00F52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DA6779-2B62-4BC4-802A-512E7C8E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07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07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7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7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7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7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7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7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7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07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07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7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7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7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7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7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7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7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7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7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7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7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7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7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07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07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7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7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7CD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F52C3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3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2025-07-01T01:21:00Z</dcterms:created>
  <dcterms:modified xsi:type="dcterms:W3CDTF">2025-07-01T01:25:00Z</dcterms:modified>
</cp:coreProperties>
</file>