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83A4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t>Fallos de accesibilidad no detectados</w:t>
      </w:r>
    </w:p>
    <w:p w14:paraId="0FDEFF8D" w14:textId="77777777" w:rsidR="00B55C6D" w:rsidRPr="00B55C6D" w:rsidRDefault="00B55C6D" w:rsidP="00B55C6D">
      <w:r w:rsidRPr="00B55C6D">
        <w:t>• Tipo de riesgo: Técnico / Legal / Inclusión</w:t>
      </w:r>
      <w:r w:rsidRPr="00B55C6D">
        <w:br/>
        <w:t>• Categoría: QA / UX / Cumplimiento normativo</w:t>
      </w:r>
      <w:r w:rsidRPr="00B55C6D">
        <w:br/>
        <w:t>• Descripción: Este riesgo ocurre cuando la aplicación no cumple con los estándares de accesibilidad (como WCAG), dificultando o imposibilitando el uso por personas con discapacidades visuales, auditivas, motrices o cognitivas. Además de excluir usuarios, puede implicar sanciones legales, pérdida de reputación y menor alcance del producto.</w:t>
      </w:r>
    </w:p>
    <w:p w14:paraId="78FE76F2" w14:textId="4C3A21BA" w:rsidR="00B55C6D" w:rsidRPr="00B55C6D" w:rsidRDefault="00B55C6D" w:rsidP="00B55C6D"/>
    <w:p w14:paraId="552620FE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12"/>
        <w:gridCol w:w="6816"/>
      </w:tblGrid>
      <w:tr w:rsidR="00B55C6D" w:rsidRPr="00B55C6D" w14:paraId="1FD4A326" w14:textId="77777777" w:rsidTr="00B55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C8C83" w14:textId="77777777" w:rsidR="00B55C6D" w:rsidRPr="00B55C6D" w:rsidRDefault="00B55C6D" w:rsidP="00B55C6D">
            <w:pPr>
              <w:spacing w:after="160" w:line="278" w:lineRule="auto"/>
            </w:pPr>
            <w:r w:rsidRPr="00B55C6D">
              <w:t>Elemento</w:t>
            </w:r>
          </w:p>
        </w:tc>
        <w:tc>
          <w:tcPr>
            <w:tcW w:w="0" w:type="auto"/>
            <w:hideMark/>
          </w:tcPr>
          <w:p w14:paraId="6C374811" w14:textId="77777777" w:rsidR="00B55C6D" w:rsidRPr="00B55C6D" w:rsidRDefault="00B55C6D" w:rsidP="00B55C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C6D">
              <w:t>Detalle</w:t>
            </w:r>
          </w:p>
        </w:tc>
      </w:tr>
      <w:tr w:rsidR="00B55C6D" w:rsidRPr="00B55C6D" w14:paraId="51E9E4C0" w14:textId="77777777" w:rsidTr="00B5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39CBB" w14:textId="77777777" w:rsidR="00B55C6D" w:rsidRPr="00B55C6D" w:rsidRDefault="00B55C6D" w:rsidP="00B55C6D">
            <w:pPr>
              <w:spacing w:after="160" w:line="278" w:lineRule="auto"/>
            </w:pPr>
            <w:r w:rsidRPr="00B55C6D">
              <w:t>Nombre del riesgo</w:t>
            </w:r>
          </w:p>
        </w:tc>
        <w:tc>
          <w:tcPr>
            <w:tcW w:w="0" w:type="auto"/>
            <w:hideMark/>
          </w:tcPr>
          <w:p w14:paraId="4320870D" w14:textId="77777777" w:rsidR="00B55C6D" w:rsidRPr="00B55C6D" w:rsidRDefault="00B55C6D" w:rsidP="00B55C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C6D">
              <w:t>Fallos de accesibilidad no detectados</w:t>
            </w:r>
          </w:p>
        </w:tc>
      </w:tr>
      <w:tr w:rsidR="00B55C6D" w:rsidRPr="00B55C6D" w14:paraId="504E1519" w14:textId="77777777" w:rsidTr="00B5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96A3A" w14:textId="77777777" w:rsidR="00B55C6D" w:rsidRPr="00B55C6D" w:rsidRDefault="00B55C6D" w:rsidP="00B55C6D">
            <w:pPr>
              <w:spacing w:after="160" w:line="278" w:lineRule="auto"/>
            </w:pPr>
            <w:r w:rsidRPr="00B55C6D">
              <w:t>Categoría</w:t>
            </w:r>
          </w:p>
        </w:tc>
        <w:tc>
          <w:tcPr>
            <w:tcW w:w="0" w:type="auto"/>
            <w:hideMark/>
          </w:tcPr>
          <w:p w14:paraId="3F6CE9B2" w14:textId="77777777" w:rsidR="00B55C6D" w:rsidRPr="00B55C6D" w:rsidRDefault="00B55C6D" w:rsidP="00B55C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C6D">
              <w:t>QA / UX / Inclusión / Legal</w:t>
            </w:r>
          </w:p>
        </w:tc>
      </w:tr>
      <w:tr w:rsidR="00B55C6D" w:rsidRPr="00B55C6D" w14:paraId="06E2307F" w14:textId="77777777" w:rsidTr="00B5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C4C34" w14:textId="77777777" w:rsidR="00B55C6D" w:rsidRPr="00B55C6D" w:rsidRDefault="00B55C6D" w:rsidP="00B55C6D">
            <w:pPr>
              <w:spacing w:after="160" w:line="278" w:lineRule="auto"/>
            </w:pPr>
            <w:r w:rsidRPr="00B55C6D">
              <w:t>Causas probables</w:t>
            </w:r>
          </w:p>
        </w:tc>
        <w:tc>
          <w:tcPr>
            <w:tcW w:w="0" w:type="auto"/>
            <w:hideMark/>
          </w:tcPr>
          <w:p w14:paraId="475444DA" w14:textId="77777777" w:rsidR="00B55C6D" w:rsidRPr="00B55C6D" w:rsidRDefault="00B55C6D" w:rsidP="00B55C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C6D">
              <w:t>Desconocimiento de normas WCAG, falta de pruebas con herramientas de accesibilidad, omisión en el diseño inclusivo, presión por tiempos de entrega.</w:t>
            </w:r>
          </w:p>
        </w:tc>
      </w:tr>
      <w:tr w:rsidR="00B55C6D" w:rsidRPr="00B55C6D" w14:paraId="2B96A9AA" w14:textId="77777777" w:rsidTr="00B5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B2EB0" w14:textId="77777777" w:rsidR="00B55C6D" w:rsidRPr="00B55C6D" w:rsidRDefault="00B55C6D" w:rsidP="00B55C6D">
            <w:pPr>
              <w:spacing w:after="160" w:line="278" w:lineRule="auto"/>
            </w:pPr>
            <w:r w:rsidRPr="00B55C6D">
              <w:t>Consecuencias</w:t>
            </w:r>
          </w:p>
        </w:tc>
        <w:tc>
          <w:tcPr>
            <w:tcW w:w="0" w:type="auto"/>
            <w:hideMark/>
          </w:tcPr>
          <w:p w14:paraId="60EAD267" w14:textId="77777777" w:rsidR="00B55C6D" w:rsidRPr="00B55C6D" w:rsidRDefault="00B55C6D" w:rsidP="00B55C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C6D">
              <w:t>Imposibilidad de uso para personas con discapacidad, denuncias o sanciones legales, pérdida de usuarios, daño reputacional.</w:t>
            </w:r>
          </w:p>
        </w:tc>
      </w:tr>
      <w:tr w:rsidR="00B55C6D" w:rsidRPr="00B55C6D" w14:paraId="24B15885" w14:textId="77777777" w:rsidTr="00B5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795FB" w14:textId="77777777" w:rsidR="00B55C6D" w:rsidRPr="00B55C6D" w:rsidRDefault="00B55C6D" w:rsidP="00B55C6D">
            <w:pPr>
              <w:spacing w:after="160" w:line="278" w:lineRule="auto"/>
            </w:pPr>
            <w:r w:rsidRPr="00B55C6D">
              <w:t>Fuente</w:t>
            </w:r>
          </w:p>
        </w:tc>
        <w:tc>
          <w:tcPr>
            <w:tcW w:w="0" w:type="auto"/>
            <w:hideMark/>
          </w:tcPr>
          <w:p w14:paraId="2E419301" w14:textId="77777777" w:rsidR="00B55C6D" w:rsidRPr="00B55C6D" w:rsidRDefault="00B55C6D" w:rsidP="00B55C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C6D">
              <w:t>Feedback</w:t>
            </w:r>
            <w:proofErr w:type="spellEnd"/>
            <w:r w:rsidRPr="00B55C6D">
              <w:t xml:space="preserve"> de usuarios con discapacidad, herramientas de validación automatizada, revisiones de cumplimiento legal.</w:t>
            </w:r>
          </w:p>
        </w:tc>
      </w:tr>
    </w:tbl>
    <w:p w14:paraId="429DA0E9" w14:textId="26D7B5AB" w:rsidR="00B55C6D" w:rsidRPr="00B55C6D" w:rsidRDefault="00B55C6D" w:rsidP="00B55C6D"/>
    <w:p w14:paraId="3432E622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6689"/>
      </w:tblGrid>
      <w:tr w:rsidR="00B55C6D" w:rsidRPr="00B55C6D" w14:paraId="086F767D" w14:textId="77777777" w:rsidTr="00B55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377E0" w14:textId="77777777" w:rsidR="00B55C6D" w:rsidRPr="00B55C6D" w:rsidRDefault="00B55C6D" w:rsidP="00B55C6D">
            <w:pPr>
              <w:rPr>
                <w:b/>
                <w:bCs/>
              </w:rPr>
            </w:pPr>
            <w:r w:rsidRPr="00B55C6D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430A97D4" w14:textId="77777777" w:rsidR="00B55C6D" w:rsidRPr="00B55C6D" w:rsidRDefault="00B55C6D" w:rsidP="00B55C6D">
            <w:pPr>
              <w:rPr>
                <w:b/>
                <w:bCs/>
              </w:rPr>
            </w:pPr>
            <w:r w:rsidRPr="00B55C6D">
              <w:rPr>
                <w:b/>
                <w:bCs/>
              </w:rPr>
              <w:t>Valoración</w:t>
            </w:r>
          </w:p>
        </w:tc>
      </w:tr>
      <w:tr w:rsidR="00B55C6D" w:rsidRPr="00B55C6D" w14:paraId="36A49BC1" w14:textId="77777777" w:rsidTr="00B5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13E0D" w14:textId="77777777" w:rsidR="00B55C6D" w:rsidRPr="00B55C6D" w:rsidRDefault="00B55C6D" w:rsidP="00B55C6D">
            <w:r w:rsidRPr="00B55C6D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11564BBF" w14:textId="77777777" w:rsidR="00B55C6D" w:rsidRPr="00B55C6D" w:rsidRDefault="00B55C6D" w:rsidP="00B55C6D">
            <w:r w:rsidRPr="00B55C6D">
              <w:t>Alta (4/5)</w:t>
            </w:r>
          </w:p>
        </w:tc>
      </w:tr>
      <w:tr w:rsidR="00B55C6D" w:rsidRPr="00B55C6D" w14:paraId="41D917AF" w14:textId="77777777" w:rsidTr="00B5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0BE2" w14:textId="77777777" w:rsidR="00B55C6D" w:rsidRPr="00B55C6D" w:rsidRDefault="00B55C6D" w:rsidP="00B55C6D">
            <w:r w:rsidRPr="00B55C6D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3DECD5F6" w14:textId="77777777" w:rsidR="00B55C6D" w:rsidRPr="00B55C6D" w:rsidRDefault="00B55C6D" w:rsidP="00B55C6D">
            <w:r w:rsidRPr="00B55C6D">
              <w:t>Crítico (5/5)</w:t>
            </w:r>
          </w:p>
        </w:tc>
      </w:tr>
      <w:tr w:rsidR="00B55C6D" w:rsidRPr="00B55C6D" w14:paraId="12ECEB38" w14:textId="77777777" w:rsidTr="00B5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E5BD5" w14:textId="77777777" w:rsidR="00B55C6D" w:rsidRPr="00B55C6D" w:rsidRDefault="00B55C6D" w:rsidP="00B55C6D">
            <w:r w:rsidRPr="00B55C6D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64C5CA40" w14:textId="77777777" w:rsidR="00B55C6D" w:rsidRPr="00B55C6D" w:rsidRDefault="00B55C6D" w:rsidP="00B55C6D">
            <w:r w:rsidRPr="00B55C6D">
              <w:t>Crítico</w:t>
            </w:r>
          </w:p>
        </w:tc>
      </w:tr>
      <w:tr w:rsidR="00B55C6D" w:rsidRPr="00B55C6D" w14:paraId="6FA93456" w14:textId="77777777" w:rsidTr="00B5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88163" w14:textId="77777777" w:rsidR="00B55C6D" w:rsidRPr="00B55C6D" w:rsidRDefault="00B55C6D" w:rsidP="00B55C6D">
            <w:r w:rsidRPr="00B55C6D">
              <w:lastRenderedPageBreak/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2F5875BA" w14:textId="77777777" w:rsidR="00B55C6D" w:rsidRPr="00B55C6D" w:rsidRDefault="00B55C6D" w:rsidP="00B55C6D">
            <w:r w:rsidRPr="00B55C6D">
              <w:t>Imágenes sin texto alternativo, navegación no accesible por teclado, bajo contraste visual, falta de etiquetas ARIA.</w:t>
            </w:r>
          </w:p>
        </w:tc>
      </w:tr>
    </w:tbl>
    <w:p w14:paraId="4949CA4B" w14:textId="089DBFE7" w:rsidR="00B55C6D" w:rsidRPr="00B55C6D" w:rsidRDefault="00B55C6D" w:rsidP="00B55C6D"/>
    <w:p w14:paraId="2EE26D3F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t>3. DEFINICIÓN DE MEDIDAS DE CONTROL</w:t>
      </w:r>
    </w:p>
    <w:p w14:paraId="3F85E719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t>A. Medidas Preventivas (Antes del riesgo)</w:t>
      </w:r>
    </w:p>
    <w:p w14:paraId="0EFF826D" w14:textId="77777777" w:rsidR="00B55C6D" w:rsidRPr="00B55C6D" w:rsidRDefault="00B55C6D" w:rsidP="00B55C6D">
      <w:pPr>
        <w:numPr>
          <w:ilvl w:val="0"/>
          <w:numId w:val="1"/>
        </w:numPr>
      </w:pPr>
      <w:r w:rsidRPr="00B55C6D">
        <w:t>Aplicar auditorías de accesibilidad durante el desarrollo.</w:t>
      </w:r>
      <w:r w:rsidRPr="00B55C6D">
        <w:br/>
        <w:t xml:space="preserve">Responsable: QA / </w:t>
      </w:r>
      <w:proofErr w:type="spellStart"/>
      <w:r w:rsidRPr="00B55C6D">
        <w:t>Frontend</w:t>
      </w:r>
      <w:proofErr w:type="spellEnd"/>
      <w:r w:rsidRPr="00B55C6D">
        <w:br/>
        <w:t xml:space="preserve">Herramientas: </w:t>
      </w:r>
      <w:proofErr w:type="spellStart"/>
      <w:r w:rsidRPr="00B55C6D">
        <w:t>Axe</w:t>
      </w:r>
      <w:proofErr w:type="spellEnd"/>
      <w:r w:rsidRPr="00B55C6D">
        <w:t xml:space="preserve">, </w:t>
      </w:r>
      <w:proofErr w:type="spellStart"/>
      <w:r w:rsidRPr="00B55C6D">
        <w:t>Lighthouse</w:t>
      </w:r>
      <w:proofErr w:type="spellEnd"/>
      <w:r w:rsidRPr="00B55C6D">
        <w:t>, Wave</w:t>
      </w:r>
    </w:p>
    <w:p w14:paraId="7B3B48FD" w14:textId="77777777" w:rsidR="00B55C6D" w:rsidRPr="00B55C6D" w:rsidRDefault="00B55C6D" w:rsidP="00B55C6D">
      <w:pPr>
        <w:numPr>
          <w:ilvl w:val="0"/>
          <w:numId w:val="1"/>
        </w:numPr>
      </w:pPr>
      <w:r w:rsidRPr="00B55C6D">
        <w:t>Seguir lineamientos de accesibilidad (WCAG 2.1) desde el diseño.</w:t>
      </w:r>
      <w:r w:rsidRPr="00B55C6D">
        <w:br/>
        <w:t>Responsable: UX / UI</w:t>
      </w:r>
      <w:r w:rsidRPr="00B55C6D">
        <w:br/>
        <w:t>Recursos: Guías WCAG, patrones de diseño inclusivo</w:t>
      </w:r>
    </w:p>
    <w:p w14:paraId="2C6C175C" w14:textId="77777777" w:rsidR="00B55C6D" w:rsidRPr="00B55C6D" w:rsidRDefault="00B55C6D" w:rsidP="00B55C6D">
      <w:pPr>
        <w:numPr>
          <w:ilvl w:val="0"/>
          <w:numId w:val="1"/>
        </w:numPr>
      </w:pPr>
      <w:r w:rsidRPr="00B55C6D">
        <w:t>Incluir pruebas específicas con tecnologías de asistencia.</w:t>
      </w:r>
      <w:r w:rsidRPr="00B55C6D">
        <w:br/>
        <w:t>Responsable: QA / Inclusión</w:t>
      </w:r>
      <w:r w:rsidRPr="00B55C6D">
        <w:br/>
        <w:t>Herramientas: Lectores de pantalla (NVDA, JAWS), navegación por teclado</w:t>
      </w:r>
    </w:p>
    <w:p w14:paraId="49C8EB3B" w14:textId="77777777" w:rsidR="00B55C6D" w:rsidRPr="00B55C6D" w:rsidRDefault="00B55C6D" w:rsidP="00B55C6D">
      <w:pPr>
        <w:numPr>
          <w:ilvl w:val="0"/>
          <w:numId w:val="1"/>
        </w:numPr>
      </w:pPr>
      <w:r w:rsidRPr="00B55C6D">
        <w:t>Capacitar al equipo en desarrollo accesible.</w:t>
      </w:r>
      <w:r w:rsidRPr="00B55C6D">
        <w:br/>
        <w:t>Responsable: Líder de QA / PM</w:t>
      </w:r>
      <w:r w:rsidRPr="00B55C6D">
        <w:br/>
        <w:t>Recursos: Talleres, documentación interna</w:t>
      </w:r>
    </w:p>
    <w:p w14:paraId="3BF502DC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t>B. Medidas de Mitigación (Durante el riesgo)</w:t>
      </w:r>
    </w:p>
    <w:p w14:paraId="417B9640" w14:textId="77777777" w:rsidR="00B55C6D" w:rsidRPr="00B55C6D" w:rsidRDefault="00B55C6D" w:rsidP="00B55C6D">
      <w:pPr>
        <w:numPr>
          <w:ilvl w:val="0"/>
          <w:numId w:val="2"/>
        </w:numPr>
      </w:pPr>
      <w:r w:rsidRPr="00B55C6D">
        <w:t>Priorizar correcciones de accesibilidad antes del despliegue.</w:t>
      </w:r>
      <w:r w:rsidRPr="00B55C6D">
        <w:br/>
        <w:t xml:space="preserve">Responsable: QA / </w:t>
      </w:r>
      <w:proofErr w:type="spellStart"/>
      <w:r w:rsidRPr="00B55C6D">
        <w:t>Frontend</w:t>
      </w:r>
      <w:proofErr w:type="spellEnd"/>
      <w:r w:rsidRPr="00B55C6D">
        <w:br/>
        <w:t>Herramientas: Backlog con etiquetas “a11y”</w:t>
      </w:r>
    </w:p>
    <w:p w14:paraId="3D3FF768" w14:textId="77777777" w:rsidR="00B55C6D" w:rsidRPr="00B55C6D" w:rsidRDefault="00B55C6D" w:rsidP="00B55C6D">
      <w:pPr>
        <w:numPr>
          <w:ilvl w:val="0"/>
          <w:numId w:val="2"/>
        </w:numPr>
      </w:pPr>
      <w:r w:rsidRPr="00B55C6D">
        <w:t>Validar impacto de fallos con usuarios reales o simuladores.</w:t>
      </w:r>
      <w:r w:rsidRPr="00B55C6D">
        <w:br/>
        <w:t>Responsable: QA / Inclusión</w:t>
      </w:r>
      <w:r w:rsidRPr="00B55C6D">
        <w:br/>
        <w:t>Herramientas: Pruebas moderadas y no moderadas</w:t>
      </w:r>
    </w:p>
    <w:p w14:paraId="5A0328AC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t>C. Medidas Correctivas (Después del riesgo)</w:t>
      </w:r>
    </w:p>
    <w:p w14:paraId="463C2ACC" w14:textId="77777777" w:rsidR="00B55C6D" w:rsidRPr="00B55C6D" w:rsidRDefault="00B55C6D" w:rsidP="00B55C6D">
      <w:pPr>
        <w:numPr>
          <w:ilvl w:val="0"/>
          <w:numId w:val="3"/>
        </w:numPr>
      </w:pPr>
      <w:r w:rsidRPr="00B55C6D">
        <w:t>Revisión global del sistema e implementación de mejoras.</w:t>
      </w:r>
      <w:r w:rsidRPr="00B55C6D">
        <w:br/>
        <w:t>Responsable: QA / UX Lead</w:t>
      </w:r>
      <w:r w:rsidRPr="00B55C6D">
        <w:br/>
        <w:t xml:space="preserve">Herramientas: Auditoría WCAG completa, </w:t>
      </w:r>
      <w:proofErr w:type="spellStart"/>
      <w:r w:rsidRPr="00B55C6D">
        <w:t>testing</w:t>
      </w:r>
      <w:proofErr w:type="spellEnd"/>
      <w:r w:rsidRPr="00B55C6D">
        <w:t xml:space="preserve"> manual</w:t>
      </w:r>
    </w:p>
    <w:p w14:paraId="0D42A58F" w14:textId="77777777" w:rsidR="00B55C6D" w:rsidRPr="00B55C6D" w:rsidRDefault="00B55C6D" w:rsidP="00B55C6D">
      <w:pPr>
        <w:numPr>
          <w:ilvl w:val="0"/>
          <w:numId w:val="3"/>
        </w:numPr>
      </w:pPr>
      <w:r w:rsidRPr="00B55C6D">
        <w:t>Inclusión de criterios de accesibilidad en definición de "Hecho" (</w:t>
      </w:r>
      <w:proofErr w:type="spellStart"/>
      <w:r w:rsidRPr="00B55C6D">
        <w:t>Definition</w:t>
      </w:r>
      <w:proofErr w:type="spellEnd"/>
      <w:r w:rsidRPr="00B55C6D">
        <w:t xml:space="preserve"> </w:t>
      </w:r>
      <w:proofErr w:type="spellStart"/>
      <w:r w:rsidRPr="00B55C6D">
        <w:t>of</w:t>
      </w:r>
      <w:proofErr w:type="spellEnd"/>
      <w:r w:rsidRPr="00B55C6D">
        <w:t xml:space="preserve"> Done).</w:t>
      </w:r>
      <w:r w:rsidRPr="00B55C6D">
        <w:br/>
      </w:r>
      <w:r w:rsidRPr="00B55C6D">
        <w:lastRenderedPageBreak/>
        <w:t xml:space="preserve">Responsable: Scrum </w:t>
      </w:r>
      <w:proofErr w:type="gramStart"/>
      <w:r w:rsidRPr="00B55C6D">
        <w:t>Master</w:t>
      </w:r>
      <w:proofErr w:type="gramEnd"/>
      <w:r w:rsidRPr="00B55C6D">
        <w:t xml:space="preserve"> / QA Lead</w:t>
      </w:r>
      <w:r w:rsidRPr="00B55C6D">
        <w:br/>
        <w:t xml:space="preserve">Recursos: </w:t>
      </w:r>
      <w:proofErr w:type="spellStart"/>
      <w:r w:rsidRPr="00B55C6D">
        <w:t>Checklist</w:t>
      </w:r>
      <w:proofErr w:type="spellEnd"/>
      <w:r w:rsidRPr="00B55C6D">
        <w:t xml:space="preserve"> de accesibilidad obligatoria</w:t>
      </w:r>
    </w:p>
    <w:p w14:paraId="50D6236F" w14:textId="77777777" w:rsidR="00B55C6D" w:rsidRPr="00B55C6D" w:rsidRDefault="00B55C6D" w:rsidP="00B55C6D">
      <w:pPr>
        <w:numPr>
          <w:ilvl w:val="0"/>
          <w:numId w:val="3"/>
        </w:numPr>
      </w:pPr>
      <w:r w:rsidRPr="00B55C6D">
        <w:t>Documentar y socializar lecciones aprendidas.</w:t>
      </w:r>
      <w:r w:rsidRPr="00B55C6D">
        <w:br/>
        <w:t>Responsable: QA / PM</w:t>
      </w:r>
      <w:r w:rsidRPr="00B55C6D">
        <w:br/>
        <w:t xml:space="preserve">Recursos: Reportes </w:t>
      </w:r>
      <w:proofErr w:type="spellStart"/>
      <w:r w:rsidRPr="00B55C6D">
        <w:t>postmortem</w:t>
      </w:r>
      <w:proofErr w:type="spellEnd"/>
      <w:r w:rsidRPr="00B55C6D">
        <w:t xml:space="preserve"> de accesibilidad</w:t>
      </w:r>
    </w:p>
    <w:p w14:paraId="421A33EA" w14:textId="310F0E60" w:rsidR="00B55C6D" w:rsidRPr="00B55C6D" w:rsidRDefault="00B55C6D" w:rsidP="00B55C6D"/>
    <w:p w14:paraId="024662A4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31"/>
        <w:gridCol w:w="3072"/>
        <w:gridCol w:w="1925"/>
      </w:tblGrid>
      <w:tr w:rsidR="00B55C6D" w:rsidRPr="00B55C6D" w14:paraId="152D4040" w14:textId="77777777" w:rsidTr="00B55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2DDC1" w14:textId="77777777" w:rsidR="00B55C6D" w:rsidRPr="00B55C6D" w:rsidRDefault="00B55C6D" w:rsidP="00B55C6D">
            <w:pPr>
              <w:spacing w:after="160" w:line="278" w:lineRule="auto"/>
            </w:pPr>
            <w:r w:rsidRPr="00B55C6D">
              <w:t>Escenario de materialización</w:t>
            </w:r>
          </w:p>
        </w:tc>
        <w:tc>
          <w:tcPr>
            <w:tcW w:w="0" w:type="auto"/>
            <w:hideMark/>
          </w:tcPr>
          <w:p w14:paraId="5D422D73" w14:textId="77777777" w:rsidR="00B55C6D" w:rsidRPr="00B55C6D" w:rsidRDefault="00B55C6D" w:rsidP="00B55C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C6D">
              <w:t>Impacto directo</w:t>
            </w:r>
          </w:p>
        </w:tc>
        <w:tc>
          <w:tcPr>
            <w:tcW w:w="0" w:type="auto"/>
            <w:hideMark/>
          </w:tcPr>
          <w:p w14:paraId="4ED67AAE" w14:textId="77777777" w:rsidR="00B55C6D" w:rsidRPr="00B55C6D" w:rsidRDefault="00B55C6D" w:rsidP="00B55C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C6D">
              <w:t>Costo estimado (MXN)</w:t>
            </w:r>
          </w:p>
        </w:tc>
      </w:tr>
      <w:tr w:rsidR="00B55C6D" w:rsidRPr="00B55C6D" w14:paraId="28D07937" w14:textId="77777777" w:rsidTr="00B5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6A554" w14:textId="77777777" w:rsidR="00B55C6D" w:rsidRPr="00B55C6D" w:rsidRDefault="00B55C6D" w:rsidP="00B55C6D">
            <w:pPr>
              <w:spacing w:after="160" w:line="278" w:lineRule="auto"/>
            </w:pPr>
            <w:r w:rsidRPr="00B55C6D">
              <w:t>Exclusión de usuarios con discapacidad</w:t>
            </w:r>
          </w:p>
        </w:tc>
        <w:tc>
          <w:tcPr>
            <w:tcW w:w="0" w:type="auto"/>
            <w:hideMark/>
          </w:tcPr>
          <w:p w14:paraId="0E014556" w14:textId="77777777" w:rsidR="00B55C6D" w:rsidRPr="00B55C6D" w:rsidRDefault="00B55C6D" w:rsidP="00B55C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C6D">
              <w:t>Menor alcance y pérdida de clientes</w:t>
            </w:r>
          </w:p>
        </w:tc>
        <w:tc>
          <w:tcPr>
            <w:tcW w:w="0" w:type="auto"/>
            <w:hideMark/>
          </w:tcPr>
          <w:p w14:paraId="61CDA219" w14:textId="77777777" w:rsidR="00B55C6D" w:rsidRPr="00B55C6D" w:rsidRDefault="00B55C6D" w:rsidP="00B55C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C6D">
              <w:t>$20,000</w:t>
            </w:r>
          </w:p>
        </w:tc>
      </w:tr>
      <w:tr w:rsidR="00B55C6D" w:rsidRPr="00B55C6D" w14:paraId="7105C05D" w14:textId="77777777" w:rsidTr="00B5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70E8B" w14:textId="77777777" w:rsidR="00B55C6D" w:rsidRPr="00B55C6D" w:rsidRDefault="00B55C6D" w:rsidP="00B55C6D">
            <w:pPr>
              <w:spacing w:after="160" w:line="278" w:lineRule="auto"/>
            </w:pPr>
            <w:r w:rsidRPr="00B55C6D">
              <w:t>Reputación negativa por falta de inclusión</w:t>
            </w:r>
          </w:p>
        </w:tc>
        <w:tc>
          <w:tcPr>
            <w:tcW w:w="0" w:type="auto"/>
            <w:hideMark/>
          </w:tcPr>
          <w:p w14:paraId="4F85C2FC" w14:textId="77777777" w:rsidR="00B55C6D" w:rsidRPr="00B55C6D" w:rsidRDefault="00B55C6D" w:rsidP="00B55C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C6D">
              <w:t>Malas reseñas, impacto en imagen pública</w:t>
            </w:r>
          </w:p>
        </w:tc>
        <w:tc>
          <w:tcPr>
            <w:tcW w:w="0" w:type="auto"/>
            <w:hideMark/>
          </w:tcPr>
          <w:p w14:paraId="59962B3E" w14:textId="77777777" w:rsidR="00B55C6D" w:rsidRPr="00B55C6D" w:rsidRDefault="00B55C6D" w:rsidP="00B55C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C6D">
              <w:t>$15,000</w:t>
            </w:r>
          </w:p>
        </w:tc>
      </w:tr>
      <w:tr w:rsidR="00B55C6D" w:rsidRPr="00B55C6D" w14:paraId="5D2E65A5" w14:textId="77777777" w:rsidTr="00B55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19DA2" w14:textId="77777777" w:rsidR="00B55C6D" w:rsidRPr="00B55C6D" w:rsidRDefault="00B55C6D" w:rsidP="00B55C6D">
            <w:pPr>
              <w:spacing w:after="160" w:line="278" w:lineRule="auto"/>
            </w:pPr>
            <w:proofErr w:type="spellStart"/>
            <w:r w:rsidRPr="00B55C6D">
              <w:t>Re-trabajo</w:t>
            </w:r>
            <w:proofErr w:type="spellEnd"/>
            <w:r w:rsidRPr="00B55C6D">
              <w:t xml:space="preserve"> completo por incumplimiento normativo</w:t>
            </w:r>
          </w:p>
        </w:tc>
        <w:tc>
          <w:tcPr>
            <w:tcW w:w="0" w:type="auto"/>
            <w:hideMark/>
          </w:tcPr>
          <w:p w14:paraId="2CF90E6B" w14:textId="77777777" w:rsidR="00B55C6D" w:rsidRPr="00B55C6D" w:rsidRDefault="00B55C6D" w:rsidP="00B55C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C6D">
              <w:t>Rediseño de accesibilidad posterior</w:t>
            </w:r>
          </w:p>
        </w:tc>
        <w:tc>
          <w:tcPr>
            <w:tcW w:w="0" w:type="auto"/>
            <w:hideMark/>
          </w:tcPr>
          <w:p w14:paraId="69AAEC0C" w14:textId="77777777" w:rsidR="00B55C6D" w:rsidRPr="00B55C6D" w:rsidRDefault="00B55C6D" w:rsidP="00B55C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C6D">
              <w:t>$25,000</w:t>
            </w:r>
          </w:p>
        </w:tc>
      </w:tr>
      <w:tr w:rsidR="00B55C6D" w:rsidRPr="00B55C6D" w14:paraId="357BB24F" w14:textId="77777777" w:rsidTr="00B55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E4A40" w14:textId="77777777" w:rsidR="00B55C6D" w:rsidRPr="00B55C6D" w:rsidRDefault="00B55C6D" w:rsidP="00B55C6D">
            <w:pPr>
              <w:spacing w:after="160" w:line="278" w:lineRule="auto"/>
            </w:pPr>
            <w:r w:rsidRPr="00B55C6D">
              <w:t>Posibles multas o demandas legales</w:t>
            </w:r>
          </w:p>
        </w:tc>
        <w:tc>
          <w:tcPr>
            <w:tcW w:w="0" w:type="auto"/>
            <w:hideMark/>
          </w:tcPr>
          <w:p w14:paraId="517354E3" w14:textId="77777777" w:rsidR="00B55C6D" w:rsidRPr="00B55C6D" w:rsidRDefault="00B55C6D" w:rsidP="00B55C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C6D">
              <w:t>Riesgo legal en regiones con regulación</w:t>
            </w:r>
          </w:p>
        </w:tc>
        <w:tc>
          <w:tcPr>
            <w:tcW w:w="0" w:type="auto"/>
            <w:hideMark/>
          </w:tcPr>
          <w:p w14:paraId="508C67EC" w14:textId="77777777" w:rsidR="00B55C6D" w:rsidRPr="00B55C6D" w:rsidRDefault="00B55C6D" w:rsidP="00B55C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C6D">
              <w:t>$20,000</w:t>
            </w:r>
          </w:p>
        </w:tc>
      </w:tr>
    </w:tbl>
    <w:p w14:paraId="657457EA" w14:textId="77777777" w:rsidR="00B55C6D" w:rsidRPr="00B55C6D" w:rsidRDefault="00B55C6D" w:rsidP="00B55C6D">
      <w:proofErr w:type="gramStart"/>
      <w:r w:rsidRPr="00B55C6D">
        <w:rPr>
          <w:b/>
          <w:bCs/>
        </w:rPr>
        <w:t>Total</w:t>
      </w:r>
      <w:proofErr w:type="gramEnd"/>
      <w:r w:rsidRPr="00B55C6D">
        <w:rPr>
          <w:b/>
          <w:bCs/>
        </w:rPr>
        <w:t xml:space="preserve"> estimado de pérdidas económicas: → $80,000 MXN</w:t>
      </w:r>
    </w:p>
    <w:p w14:paraId="3B5D9655" w14:textId="1211B42F" w:rsidR="00B55C6D" w:rsidRPr="00B55C6D" w:rsidRDefault="00B55C6D" w:rsidP="00B55C6D"/>
    <w:p w14:paraId="105D0B0E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t>5. Costo de Implementación de Estrategias de Control</w:t>
      </w:r>
    </w:p>
    <w:p w14:paraId="5C7DD932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t>A. Costos de Medidas Preventivas</w:t>
      </w:r>
    </w:p>
    <w:p w14:paraId="63024D72" w14:textId="77777777" w:rsidR="00B55C6D" w:rsidRPr="00B55C6D" w:rsidRDefault="00B55C6D" w:rsidP="00B55C6D">
      <w:pPr>
        <w:numPr>
          <w:ilvl w:val="0"/>
          <w:numId w:val="4"/>
        </w:numPr>
      </w:pPr>
      <w:r w:rsidRPr="00B55C6D">
        <w:t>Auditoría inicial con herramientas automatizadas: $3,500 MXN</w:t>
      </w:r>
    </w:p>
    <w:p w14:paraId="6A61F909" w14:textId="77777777" w:rsidR="00B55C6D" w:rsidRPr="00B55C6D" w:rsidRDefault="00B55C6D" w:rsidP="00B55C6D">
      <w:pPr>
        <w:numPr>
          <w:ilvl w:val="0"/>
          <w:numId w:val="4"/>
        </w:numPr>
      </w:pPr>
      <w:r w:rsidRPr="00B55C6D">
        <w:t>Capacitación y diseño accesible: $4,000 MXN</w:t>
      </w:r>
    </w:p>
    <w:p w14:paraId="4B9BBA51" w14:textId="77777777" w:rsidR="00B55C6D" w:rsidRPr="00B55C6D" w:rsidRDefault="00B55C6D" w:rsidP="00B55C6D">
      <w:pPr>
        <w:numPr>
          <w:ilvl w:val="0"/>
          <w:numId w:val="4"/>
        </w:numPr>
      </w:pPr>
      <w:r w:rsidRPr="00B55C6D">
        <w:t>Pruebas con lectores de pantalla y teclado: $3,500 MXN</w:t>
      </w:r>
    </w:p>
    <w:p w14:paraId="30478C6B" w14:textId="77777777" w:rsidR="00B55C6D" w:rsidRPr="00B55C6D" w:rsidRDefault="00B55C6D" w:rsidP="00B55C6D">
      <w:proofErr w:type="gramStart"/>
      <w:r w:rsidRPr="00B55C6D">
        <w:rPr>
          <w:b/>
          <w:bCs/>
        </w:rPr>
        <w:t>Total</w:t>
      </w:r>
      <w:proofErr w:type="gramEnd"/>
      <w:r w:rsidRPr="00B55C6D">
        <w:rPr>
          <w:b/>
          <w:bCs/>
        </w:rPr>
        <w:t xml:space="preserve"> medidas preventivas: $11,000 MXN</w:t>
      </w:r>
    </w:p>
    <w:p w14:paraId="43E2BA4A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t>B. Costos de Medidas de Mitigación</w:t>
      </w:r>
    </w:p>
    <w:p w14:paraId="6C11856B" w14:textId="77777777" w:rsidR="00B55C6D" w:rsidRPr="00B55C6D" w:rsidRDefault="00B55C6D" w:rsidP="00B55C6D">
      <w:pPr>
        <w:numPr>
          <w:ilvl w:val="0"/>
          <w:numId w:val="5"/>
        </w:numPr>
      </w:pPr>
      <w:r w:rsidRPr="00B55C6D">
        <w:t xml:space="preserve">Correcciones prioritarias de accesibilidad antes del </w:t>
      </w:r>
      <w:proofErr w:type="spellStart"/>
      <w:r w:rsidRPr="00B55C6D">
        <w:t>release</w:t>
      </w:r>
      <w:proofErr w:type="spellEnd"/>
      <w:r w:rsidRPr="00B55C6D">
        <w:t>: $3,000 MXN</w:t>
      </w:r>
    </w:p>
    <w:p w14:paraId="77384038" w14:textId="77777777" w:rsidR="00B55C6D" w:rsidRPr="00B55C6D" w:rsidRDefault="00B55C6D" w:rsidP="00B55C6D">
      <w:proofErr w:type="gramStart"/>
      <w:r w:rsidRPr="00B55C6D">
        <w:rPr>
          <w:b/>
          <w:bCs/>
        </w:rPr>
        <w:t>Total</w:t>
      </w:r>
      <w:proofErr w:type="gramEnd"/>
      <w:r w:rsidRPr="00B55C6D">
        <w:rPr>
          <w:b/>
          <w:bCs/>
        </w:rPr>
        <w:t xml:space="preserve"> medidas de mitigación: $3,000 MXN</w:t>
      </w:r>
    </w:p>
    <w:p w14:paraId="4404A957" w14:textId="77777777" w:rsidR="00B55C6D" w:rsidRPr="00B55C6D" w:rsidRDefault="00B55C6D" w:rsidP="00B55C6D">
      <w:pPr>
        <w:rPr>
          <w:b/>
          <w:bCs/>
        </w:rPr>
      </w:pPr>
      <w:r w:rsidRPr="00B55C6D">
        <w:rPr>
          <w:b/>
          <w:bCs/>
        </w:rPr>
        <w:lastRenderedPageBreak/>
        <w:t>C. Costos de Medidas Correctivas</w:t>
      </w:r>
    </w:p>
    <w:p w14:paraId="01E15855" w14:textId="77777777" w:rsidR="00B55C6D" w:rsidRPr="00B55C6D" w:rsidRDefault="00B55C6D" w:rsidP="00B55C6D">
      <w:pPr>
        <w:numPr>
          <w:ilvl w:val="0"/>
          <w:numId w:val="6"/>
        </w:numPr>
      </w:pPr>
      <w:r w:rsidRPr="00B55C6D">
        <w:t>Auditoría final y documentación de mejoras: $4,000 MXN</w:t>
      </w:r>
    </w:p>
    <w:p w14:paraId="3D0673AB" w14:textId="77777777" w:rsidR="00B55C6D" w:rsidRPr="00B55C6D" w:rsidRDefault="00B55C6D" w:rsidP="00B55C6D">
      <w:pPr>
        <w:numPr>
          <w:ilvl w:val="0"/>
          <w:numId w:val="6"/>
        </w:numPr>
      </w:pPr>
      <w:r w:rsidRPr="00B55C6D">
        <w:t>Integración de accesibilidad en procesos estándar: $2,000 MXN</w:t>
      </w:r>
    </w:p>
    <w:p w14:paraId="3B904935" w14:textId="77777777" w:rsidR="00B55C6D" w:rsidRPr="00B55C6D" w:rsidRDefault="00B55C6D" w:rsidP="00B55C6D">
      <w:proofErr w:type="gramStart"/>
      <w:r w:rsidRPr="00B55C6D">
        <w:rPr>
          <w:b/>
          <w:bCs/>
        </w:rPr>
        <w:t>Total</w:t>
      </w:r>
      <w:proofErr w:type="gramEnd"/>
      <w:r w:rsidRPr="00B55C6D">
        <w:rPr>
          <w:b/>
          <w:bCs/>
        </w:rPr>
        <w:t xml:space="preserve"> medidas correctivas: $6,000 MXN</w:t>
      </w:r>
    </w:p>
    <w:p w14:paraId="295537D1" w14:textId="29A74BBF" w:rsidR="00B55C6D" w:rsidRPr="00B55C6D" w:rsidRDefault="00B55C6D" w:rsidP="00B55C6D"/>
    <w:p w14:paraId="454B244B" w14:textId="77777777" w:rsidR="00B55C6D" w:rsidRPr="00B55C6D" w:rsidRDefault="00B55C6D" w:rsidP="00B55C6D">
      <w:pPr>
        <w:rPr>
          <w:b/>
          <w:bCs/>
        </w:rPr>
      </w:pPr>
      <w:r w:rsidRPr="00B55C6D">
        <w:rPr>
          <w:rFonts w:ascii="Segoe UI Emoji" w:hAnsi="Segoe UI Emoji" w:cs="Segoe UI Emoji"/>
          <w:b/>
          <w:bCs/>
        </w:rPr>
        <w:t>📊</w:t>
      </w:r>
      <w:r w:rsidRPr="00B55C6D">
        <w:rPr>
          <w:b/>
          <w:bCs/>
        </w:rPr>
        <w:t xml:space="preserve"> Resumen Económico del Plan de Contingencia</w:t>
      </w:r>
    </w:p>
    <w:p w14:paraId="6EBC2324" w14:textId="77777777" w:rsidR="00B55C6D" w:rsidRPr="00B55C6D" w:rsidRDefault="00B55C6D" w:rsidP="00B55C6D">
      <w:pPr>
        <w:numPr>
          <w:ilvl w:val="0"/>
          <w:numId w:val="7"/>
        </w:numPr>
      </w:pPr>
      <w:r w:rsidRPr="00B55C6D">
        <w:rPr>
          <w:rFonts w:ascii="Segoe UI Emoji" w:hAnsi="Segoe UI Emoji" w:cs="Segoe UI Emoji"/>
        </w:rPr>
        <w:t>🛡️</w:t>
      </w:r>
      <w:r w:rsidRPr="00B55C6D">
        <w:t xml:space="preserve"> Prevención: $11,000 MXN</w:t>
      </w:r>
    </w:p>
    <w:p w14:paraId="429D0A5F" w14:textId="77777777" w:rsidR="00B55C6D" w:rsidRPr="00B55C6D" w:rsidRDefault="00B55C6D" w:rsidP="00B55C6D">
      <w:pPr>
        <w:numPr>
          <w:ilvl w:val="0"/>
          <w:numId w:val="7"/>
        </w:numPr>
      </w:pPr>
      <w:r w:rsidRPr="00B55C6D">
        <w:rPr>
          <w:rFonts w:ascii="Segoe UI Emoji" w:hAnsi="Segoe UI Emoji" w:cs="Segoe UI Emoji"/>
        </w:rPr>
        <w:t>🚨</w:t>
      </w:r>
      <w:r w:rsidRPr="00B55C6D">
        <w:t xml:space="preserve"> Mitigación: $3,000 MXN</w:t>
      </w:r>
    </w:p>
    <w:p w14:paraId="1DA3C6BD" w14:textId="77777777" w:rsidR="00B55C6D" w:rsidRPr="00B55C6D" w:rsidRDefault="00B55C6D" w:rsidP="00B55C6D">
      <w:pPr>
        <w:numPr>
          <w:ilvl w:val="0"/>
          <w:numId w:val="7"/>
        </w:numPr>
      </w:pPr>
      <w:r w:rsidRPr="00B55C6D">
        <w:rPr>
          <w:rFonts w:ascii="Segoe UI Emoji" w:hAnsi="Segoe UI Emoji" w:cs="Segoe UI Emoji"/>
        </w:rPr>
        <w:t>🔄</w:t>
      </w:r>
      <w:r w:rsidRPr="00B55C6D">
        <w:t xml:space="preserve"> Recuperación: $6,000 MXN</w:t>
      </w:r>
    </w:p>
    <w:p w14:paraId="2F0C0D8A" w14:textId="77777777" w:rsidR="00B55C6D" w:rsidRPr="00B55C6D" w:rsidRDefault="00B55C6D" w:rsidP="00B55C6D">
      <w:pPr>
        <w:numPr>
          <w:ilvl w:val="0"/>
          <w:numId w:val="7"/>
        </w:numPr>
      </w:pPr>
      <w:r w:rsidRPr="00B55C6D">
        <w:rPr>
          <w:rFonts w:ascii="Segoe UI Emoji" w:hAnsi="Segoe UI Emoji" w:cs="Segoe UI Emoji"/>
        </w:rPr>
        <w:t>💥</w:t>
      </w:r>
      <w:r w:rsidRPr="00B55C6D">
        <w:t xml:space="preserve"> Costo de no hacer nada: $80,000 MXN</w:t>
      </w:r>
    </w:p>
    <w:p w14:paraId="7C70288B" w14:textId="77777777" w:rsidR="00B55C6D" w:rsidRPr="00B55C6D" w:rsidRDefault="00B55C6D" w:rsidP="00B55C6D">
      <w:pPr>
        <w:rPr>
          <w:b/>
          <w:bCs/>
        </w:rPr>
      </w:pPr>
      <w:r w:rsidRPr="00B55C6D">
        <w:rPr>
          <w:rFonts w:ascii="Segoe UI Emoji" w:hAnsi="Segoe UI Emoji" w:cs="Segoe UI Emoji"/>
          <w:b/>
          <w:bCs/>
        </w:rPr>
        <w:t>📈</w:t>
      </w:r>
      <w:r w:rsidRPr="00B55C6D">
        <w:rPr>
          <w:b/>
          <w:bCs/>
        </w:rPr>
        <w:t xml:space="preserve"> Análisis Costo-Beneficio</w:t>
      </w:r>
    </w:p>
    <w:p w14:paraId="75D04C49" w14:textId="77777777" w:rsidR="00B55C6D" w:rsidRPr="00B55C6D" w:rsidRDefault="00B55C6D" w:rsidP="00B55C6D">
      <w:r w:rsidRPr="00B55C6D">
        <w:t>Costo total de estrategias: $20,000 MXN</w:t>
      </w:r>
      <w:r w:rsidRPr="00B55C6D">
        <w:br/>
        <w:t>Ahorro potencial: $80,000 – $20,000 = $60,000 MXN (≈ 300% de ROI)</w:t>
      </w:r>
    </w:p>
    <w:p w14:paraId="01373879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6069"/>
    <w:multiLevelType w:val="multilevel"/>
    <w:tmpl w:val="A96C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81D10"/>
    <w:multiLevelType w:val="multilevel"/>
    <w:tmpl w:val="253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07C3"/>
    <w:multiLevelType w:val="multilevel"/>
    <w:tmpl w:val="0BB6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762B3"/>
    <w:multiLevelType w:val="multilevel"/>
    <w:tmpl w:val="89E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64D16"/>
    <w:multiLevelType w:val="multilevel"/>
    <w:tmpl w:val="FFB0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D4C5A"/>
    <w:multiLevelType w:val="multilevel"/>
    <w:tmpl w:val="CC3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D6540"/>
    <w:multiLevelType w:val="multilevel"/>
    <w:tmpl w:val="201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548647">
    <w:abstractNumId w:val="3"/>
  </w:num>
  <w:num w:numId="2" w16cid:durableId="2100180063">
    <w:abstractNumId w:val="1"/>
  </w:num>
  <w:num w:numId="3" w16cid:durableId="1957367018">
    <w:abstractNumId w:val="4"/>
  </w:num>
  <w:num w:numId="4" w16cid:durableId="1010333864">
    <w:abstractNumId w:val="0"/>
  </w:num>
  <w:num w:numId="5" w16cid:durableId="1029799086">
    <w:abstractNumId w:val="2"/>
  </w:num>
  <w:num w:numId="6" w16cid:durableId="72941890">
    <w:abstractNumId w:val="6"/>
  </w:num>
  <w:num w:numId="7" w16cid:durableId="200825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6D"/>
    <w:rsid w:val="000174C6"/>
    <w:rsid w:val="000B2163"/>
    <w:rsid w:val="0013182A"/>
    <w:rsid w:val="00747000"/>
    <w:rsid w:val="00B5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34D3"/>
  <w15:chartTrackingRefBased/>
  <w15:docId w15:val="{562A0F45-0C51-4458-9197-FC6B9151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5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C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C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C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C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C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C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5C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5C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5C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C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5C6D"/>
    <w:rPr>
      <w:b/>
      <w:bCs/>
      <w:smallCaps/>
      <w:color w:val="0F4761" w:themeColor="accent1" w:themeShade="BF"/>
      <w:spacing w:val="5"/>
    </w:rPr>
  </w:style>
  <w:style w:type="table" w:styleId="Tablaconcuadrcula1clara-nfasis6">
    <w:name w:val="Grid Table 1 Light Accent 6"/>
    <w:basedOn w:val="Tablanormal"/>
    <w:uiPriority w:val="46"/>
    <w:rsid w:val="00B55C6D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B55C6D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B55C6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cuadrcula2">
    <w:name w:val="Grid Table 2"/>
    <w:basedOn w:val="Tablanormal"/>
    <w:uiPriority w:val="47"/>
    <w:rsid w:val="00B55C6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B55C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2025-06-27T18:34:00Z</dcterms:created>
  <dcterms:modified xsi:type="dcterms:W3CDTF">2025-06-27T18:34:00Z</dcterms:modified>
</cp:coreProperties>
</file>