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9FA2" w14:textId="77777777" w:rsidR="007033BD" w:rsidRDefault="007033BD" w:rsidP="007033BD">
      <w:pPr>
        <w:rPr>
          <w:b/>
          <w:bCs/>
        </w:rPr>
      </w:pPr>
      <w:r w:rsidRPr="005C3D85">
        <w:rPr>
          <w:b/>
          <w:bCs/>
        </w:rPr>
        <w:t>Despliegue a Producción y Mantenimiento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2"/>
        <w:gridCol w:w="1411"/>
        <w:gridCol w:w="514"/>
        <w:gridCol w:w="519"/>
        <w:gridCol w:w="509"/>
        <w:gridCol w:w="494"/>
        <w:gridCol w:w="483"/>
        <w:gridCol w:w="451"/>
        <w:gridCol w:w="443"/>
        <w:gridCol w:w="437"/>
        <w:gridCol w:w="430"/>
        <w:gridCol w:w="425"/>
        <w:gridCol w:w="1660"/>
      </w:tblGrid>
      <w:tr w:rsidR="007033BD" w:rsidRPr="00542230" w14:paraId="6E28BD95" w14:textId="77777777" w:rsidTr="00E67BA2">
        <w:trPr>
          <w:trHeight w:val="676"/>
        </w:trPr>
        <w:tc>
          <w:tcPr>
            <w:tcW w:w="881" w:type="dxa"/>
          </w:tcPr>
          <w:p w14:paraId="50DDF140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6D7D1790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72FDDE0E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103CAAE9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02756ECF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7033BD" w:rsidRPr="00542230" w14:paraId="4076C494" w14:textId="77777777" w:rsidTr="00E67BA2">
        <w:trPr>
          <w:trHeight w:val="113"/>
        </w:trPr>
        <w:tc>
          <w:tcPr>
            <w:tcW w:w="881" w:type="dxa"/>
          </w:tcPr>
          <w:p w14:paraId="2BFDFAC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498AD2F3" w14:textId="77777777" w:rsidR="007033BD" w:rsidRPr="00607109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>Fallo total durante el despliegue</w:t>
            </w:r>
          </w:p>
        </w:tc>
        <w:tc>
          <w:tcPr>
            <w:tcW w:w="524" w:type="dxa"/>
          </w:tcPr>
          <w:p w14:paraId="6DCB9D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76AEB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BE4E7E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7A02C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6C5F67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38CF8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22A80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3912D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39905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788C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BB8ED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Implementar despliegue escalonado y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rollback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automático</w:t>
            </w:r>
          </w:p>
        </w:tc>
      </w:tr>
      <w:tr w:rsidR="007033BD" w:rsidRPr="00542230" w14:paraId="051B7F90" w14:textId="77777777" w:rsidTr="00E67BA2">
        <w:trPr>
          <w:trHeight w:val="113"/>
        </w:trPr>
        <w:tc>
          <w:tcPr>
            <w:tcW w:w="881" w:type="dxa"/>
          </w:tcPr>
          <w:p w14:paraId="276039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190BE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8E3076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8A0585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A6A75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1302B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012465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82256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4EBD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FCEEF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0BAC26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07C0CB9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A4E9E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22B5B1F6" w14:textId="77777777" w:rsidTr="00E67BA2">
        <w:trPr>
          <w:trHeight w:val="113"/>
        </w:trPr>
        <w:tc>
          <w:tcPr>
            <w:tcW w:w="881" w:type="dxa"/>
          </w:tcPr>
          <w:p w14:paraId="0AF9626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542230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1C40A7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>Incompatibilidad con el entorno de producción</w:t>
            </w:r>
          </w:p>
        </w:tc>
        <w:tc>
          <w:tcPr>
            <w:tcW w:w="524" w:type="dxa"/>
          </w:tcPr>
          <w:p w14:paraId="776833B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3950A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CD8A4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33EE4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ED3648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EC5087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7E324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FF7AB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B7391C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BAD1D5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B4C8C7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Validaciones en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staging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y pruebas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pre-despliegue</w:t>
            </w:r>
            <w:proofErr w:type="spellEnd"/>
          </w:p>
        </w:tc>
      </w:tr>
      <w:tr w:rsidR="007033BD" w:rsidRPr="00542230" w14:paraId="33E95849" w14:textId="77777777" w:rsidTr="00E67BA2">
        <w:trPr>
          <w:trHeight w:val="113"/>
        </w:trPr>
        <w:tc>
          <w:tcPr>
            <w:tcW w:w="881" w:type="dxa"/>
          </w:tcPr>
          <w:p w14:paraId="2F78E01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B39B5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FEB9C2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CD3B6E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11C91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FFD8C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D138A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1BEEC3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47925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6B1633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E383F1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ED88CA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4999B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482A820" w14:textId="77777777" w:rsidTr="00E67BA2">
        <w:trPr>
          <w:trHeight w:val="113"/>
        </w:trPr>
        <w:tc>
          <w:tcPr>
            <w:tcW w:w="881" w:type="dxa"/>
          </w:tcPr>
          <w:p w14:paraId="19ECAFC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282035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>Errores de configuración en servidores</w:t>
            </w:r>
          </w:p>
        </w:tc>
        <w:tc>
          <w:tcPr>
            <w:tcW w:w="524" w:type="dxa"/>
          </w:tcPr>
          <w:p w14:paraId="76A47E3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F8B351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A815C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FBEA36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F8E9CE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D26FE0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BEC02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825C5B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C1E1D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A4D37F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F68DA1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Automatización con scripts de infraestructura (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IaC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>)</w:t>
            </w:r>
          </w:p>
        </w:tc>
      </w:tr>
      <w:tr w:rsidR="007033BD" w:rsidRPr="00542230" w14:paraId="46E972D0" w14:textId="77777777" w:rsidTr="00E67BA2">
        <w:trPr>
          <w:trHeight w:val="682"/>
        </w:trPr>
        <w:tc>
          <w:tcPr>
            <w:tcW w:w="881" w:type="dxa"/>
          </w:tcPr>
          <w:p w14:paraId="3378A7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6B7CA8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43E0AF4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B0E64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67FD1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09881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5BA1C3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D8BD7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8E9A8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6FF30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6FFE32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1B9BE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DCF5B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CB2FC44" w14:textId="77777777" w:rsidTr="00E67BA2">
        <w:trPr>
          <w:trHeight w:val="113"/>
        </w:trPr>
        <w:tc>
          <w:tcPr>
            <w:tcW w:w="881" w:type="dxa"/>
          </w:tcPr>
          <w:p w14:paraId="04E668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16441F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>Downtime</w:t>
            </w:r>
            <w:proofErr w:type="spellEnd"/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 xml:space="preserve"> no planificado por errores de despliegue</w:t>
            </w:r>
          </w:p>
        </w:tc>
        <w:tc>
          <w:tcPr>
            <w:tcW w:w="524" w:type="dxa"/>
          </w:tcPr>
          <w:p w14:paraId="4E8C01C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C2E0DF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DDA4C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AC2B00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9E86AF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45C5EF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6B436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AA5116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998A7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06B57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198FE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Uso de balanceadores y despliegues blue-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green</w:t>
            </w:r>
            <w:proofErr w:type="spellEnd"/>
          </w:p>
        </w:tc>
      </w:tr>
      <w:tr w:rsidR="007033BD" w:rsidRPr="00542230" w14:paraId="2AC85CBF" w14:textId="77777777" w:rsidTr="00E67BA2">
        <w:trPr>
          <w:trHeight w:val="682"/>
        </w:trPr>
        <w:tc>
          <w:tcPr>
            <w:tcW w:w="881" w:type="dxa"/>
          </w:tcPr>
          <w:p w14:paraId="0984AB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41A0EC5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597176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06894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726BD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451789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48C92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FE3AB7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C3521E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D61C36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A921A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2065F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99D837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1FA6415" w14:textId="77777777" w:rsidTr="00E67BA2">
        <w:trPr>
          <w:trHeight w:val="113"/>
        </w:trPr>
        <w:tc>
          <w:tcPr>
            <w:tcW w:w="881" w:type="dxa"/>
          </w:tcPr>
          <w:p w14:paraId="639AC5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4384AB5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 xml:space="preserve">Falta de monitoreo </w:t>
            </w:r>
            <w:proofErr w:type="spellStart"/>
            <w:r w:rsidRPr="00607109">
              <w:rPr>
                <w:rFonts w:ascii="Agency FB" w:hAnsi="Agency FB"/>
                <w:sz w:val="20"/>
                <w:szCs w:val="20"/>
                <w:highlight w:val="darkCyan"/>
              </w:rPr>
              <w:t>post-despliegue</w:t>
            </w:r>
            <w:proofErr w:type="spellEnd"/>
          </w:p>
        </w:tc>
        <w:tc>
          <w:tcPr>
            <w:tcW w:w="524" w:type="dxa"/>
          </w:tcPr>
          <w:p w14:paraId="53AE7C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7E84E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61A086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FC061E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279C87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50D6C3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EFDE0D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CA73D9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6F1DCF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7B78C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78E87B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Herramientas como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Prometheus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,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Grafana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y alertas activas</w:t>
            </w:r>
          </w:p>
        </w:tc>
      </w:tr>
      <w:tr w:rsidR="007033BD" w:rsidRPr="00542230" w14:paraId="6762BE23" w14:textId="77777777" w:rsidTr="00E67BA2">
        <w:trPr>
          <w:trHeight w:val="682"/>
        </w:trPr>
        <w:tc>
          <w:tcPr>
            <w:tcW w:w="881" w:type="dxa"/>
          </w:tcPr>
          <w:p w14:paraId="0DDE4E3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46BBD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44AB9B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1C4AEC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170D7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1150FA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006242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6A5D11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25379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75FC3E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FEBE81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83271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23DC9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7CC650D" w14:textId="77777777" w:rsidTr="00E67BA2">
        <w:trPr>
          <w:trHeight w:val="113"/>
        </w:trPr>
        <w:tc>
          <w:tcPr>
            <w:tcW w:w="881" w:type="dxa"/>
          </w:tcPr>
          <w:p w14:paraId="52253E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79D1E88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Errores de permisos en servidores o servicios</w:t>
            </w:r>
          </w:p>
        </w:tc>
        <w:tc>
          <w:tcPr>
            <w:tcW w:w="524" w:type="dxa"/>
          </w:tcPr>
          <w:p w14:paraId="04D358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AE84A2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C713F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FA613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155E58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531B6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A4EEA1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077BD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CA686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B71480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05172A" w14:paraId="55774DA1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64F27" w14:textId="77777777" w:rsidR="007033BD" w:rsidRPr="0005172A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05172A">
                    <w:rPr>
                      <w:rFonts w:ascii="Agency FB" w:hAnsi="Agency FB"/>
                      <w:sz w:val="20"/>
                      <w:szCs w:val="20"/>
                    </w:rPr>
                    <w:t>Auditorías y validación automatizada de permisos</w:t>
                  </w:r>
                </w:p>
              </w:tc>
            </w:tr>
          </w:tbl>
          <w:p w14:paraId="5CE9F7BF" w14:textId="77777777" w:rsidR="007033BD" w:rsidRPr="0005172A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05172A" w14:paraId="1C100561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2478F" w14:textId="77777777" w:rsidR="007033BD" w:rsidRPr="0005172A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2DAB183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E46B473" w14:textId="77777777" w:rsidTr="00E67BA2">
        <w:trPr>
          <w:trHeight w:val="682"/>
        </w:trPr>
        <w:tc>
          <w:tcPr>
            <w:tcW w:w="881" w:type="dxa"/>
          </w:tcPr>
          <w:p w14:paraId="174D55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CCC54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5D4E9C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418A25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01824B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94657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A9D783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619819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B8D4C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6C66C3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5326D9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AA3447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486B1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3407E0A1" w14:textId="77777777" w:rsidTr="00E67BA2">
        <w:trPr>
          <w:trHeight w:val="113"/>
        </w:trPr>
        <w:tc>
          <w:tcPr>
            <w:tcW w:w="881" w:type="dxa"/>
          </w:tcPr>
          <w:p w14:paraId="2985A21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06A7AE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 xml:space="preserve">Fallo de integraciones con </w:t>
            </w:r>
            <w:proofErr w:type="spellStart"/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APIs</w:t>
            </w:r>
            <w:proofErr w:type="spellEnd"/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 xml:space="preserve"> externas</w:t>
            </w:r>
          </w:p>
        </w:tc>
        <w:tc>
          <w:tcPr>
            <w:tcW w:w="524" w:type="dxa"/>
          </w:tcPr>
          <w:p w14:paraId="69D6EC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545A31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8DC62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8F78D2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BEDDEF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F906BF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28BF8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ECABD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2CEB27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A021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032B2F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Pruebas contractuales y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fallback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handlers</w:t>
            </w:r>
            <w:proofErr w:type="spellEnd"/>
          </w:p>
        </w:tc>
      </w:tr>
      <w:tr w:rsidR="007033BD" w:rsidRPr="00542230" w14:paraId="4C72ADD9" w14:textId="77777777" w:rsidTr="00E67BA2">
        <w:trPr>
          <w:trHeight w:val="682"/>
        </w:trPr>
        <w:tc>
          <w:tcPr>
            <w:tcW w:w="881" w:type="dxa"/>
          </w:tcPr>
          <w:p w14:paraId="2D415DD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FBA427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795D4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A13C3C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34A8A8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DB2145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3C44F7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D2A331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6F7F57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190C1D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968B5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10A1D1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C0AFC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25CA297E" w14:textId="77777777" w:rsidTr="00E67BA2">
        <w:trPr>
          <w:trHeight w:val="113"/>
        </w:trPr>
        <w:tc>
          <w:tcPr>
            <w:tcW w:w="881" w:type="dxa"/>
          </w:tcPr>
          <w:p w14:paraId="66842A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774D6AB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No disponibilidad de servicios críticos en horario de alta demanda</w:t>
            </w:r>
          </w:p>
        </w:tc>
        <w:tc>
          <w:tcPr>
            <w:tcW w:w="524" w:type="dxa"/>
          </w:tcPr>
          <w:p w14:paraId="7002F6D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CC3AD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9D5B8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72388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92656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EBF0A1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1F2A2A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457483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3798A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BD26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B71BF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Escalado automático y pruebas de carga</w:t>
            </w:r>
          </w:p>
        </w:tc>
      </w:tr>
      <w:tr w:rsidR="007033BD" w:rsidRPr="00542230" w14:paraId="1F191A06" w14:textId="77777777" w:rsidTr="00E67BA2">
        <w:trPr>
          <w:trHeight w:val="682"/>
        </w:trPr>
        <w:tc>
          <w:tcPr>
            <w:tcW w:w="881" w:type="dxa"/>
          </w:tcPr>
          <w:p w14:paraId="57A69FA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E471A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8CC30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C6FF4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DF1AA2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B196C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961EF9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D32153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5653EF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82C7A7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D631C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E37B2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CD96A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47F10B9" w14:textId="77777777" w:rsidTr="00E67BA2">
        <w:trPr>
          <w:trHeight w:val="113"/>
        </w:trPr>
        <w:tc>
          <w:tcPr>
            <w:tcW w:w="881" w:type="dxa"/>
          </w:tcPr>
          <w:p w14:paraId="2108291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511DAAE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No actualizar DNS correctamente en producción</w:t>
            </w:r>
          </w:p>
        </w:tc>
        <w:tc>
          <w:tcPr>
            <w:tcW w:w="524" w:type="dxa"/>
          </w:tcPr>
          <w:p w14:paraId="7A314AC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00FD5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A810AF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38DB5A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E7E12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58EC12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09576F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102EF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8A8EE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3CB3D3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AB7A3D" w14:paraId="0417061A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9469E" w14:textId="77777777" w:rsidR="007033BD" w:rsidRPr="00AB7A3D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251B9BD" w14:textId="77777777" w:rsidR="007033BD" w:rsidRPr="00AB7A3D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AB7A3D" w14:paraId="3D912B6B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F342C" w14:textId="77777777" w:rsidR="007033BD" w:rsidRPr="00AB7A3D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B7A3D">
                    <w:rPr>
                      <w:rFonts w:ascii="Agency FB" w:hAnsi="Agency FB"/>
                      <w:sz w:val="20"/>
                      <w:szCs w:val="20"/>
                    </w:rPr>
                    <w:t xml:space="preserve">Validación previa y </w:t>
                  </w:r>
                  <w:proofErr w:type="spellStart"/>
                  <w:r w:rsidRPr="00AB7A3D">
                    <w:rPr>
                      <w:rFonts w:ascii="Agency FB" w:hAnsi="Agency FB"/>
                      <w:sz w:val="20"/>
                      <w:szCs w:val="20"/>
                    </w:rPr>
                    <w:t>fallback</w:t>
                  </w:r>
                  <w:proofErr w:type="spellEnd"/>
                  <w:r w:rsidRPr="00AB7A3D">
                    <w:rPr>
                      <w:rFonts w:ascii="Agency FB" w:hAnsi="Agency FB"/>
                      <w:sz w:val="20"/>
                      <w:szCs w:val="20"/>
                    </w:rPr>
                    <w:t xml:space="preserve"> temporal</w:t>
                  </w:r>
                </w:p>
              </w:tc>
            </w:tr>
          </w:tbl>
          <w:p w14:paraId="053B718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FA097C0" w14:textId="77777777" w:rsidTr="00E67BA2">
        <w:trPr>
          <w:trHeight w:val="682"/>
        </w:trPr>
        <w:tc>
          <w:tcPr>
            <w:tcW w:w="881" w:type="dxa"/>
          </w:tcPr>
          <w:p w14:paraId="29B16A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64B48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123B69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2203E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A1271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9F13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1CD038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10E33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8E827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D332F2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FA3D9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BE1E5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4327AD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05B42A60" w14:textId="77777777" w:rsidTr="00E67BA2">
        <w:trPr>
          <w:trHeight w:val="113"/>
        </w:trPr>
        <w:tc>
          <w:tcPr>
            <w:tcW w:w="881" w:type="dxa"/>
          </w:tcPr>
          <w:p w14:paraId="5EEA79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643FC698" w14:textId="77777777" w:rsidR="007033BD" w:rsidRPr="00D220B5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Fallos en la migración de base de datos</w:t>
            </w:r>
          </w:p>
        </w:tc>
        <w:tc>
          <w:tcPr>
            <w:tcW w:w="524" w:type="dxa"/>
          </w:tcPr>
          <w:p w14:paraId="7DB2AA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3795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167AF1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1B428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77AAE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886060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8A1E89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66610C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49F57A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FF33B1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2F113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Backups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completos y pruebas de migración en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staging</w:t>
            </w:r>
            <w:proofErr w:type="spellEnd"/>
          </w:p>
        </w:tc>
      </w:tr>
      <w:tr w:rsidR="007033BD" w:rsidRPr="00542230" w14:paraId="6F492770" w14:textId="77777777" w:rsidTr="00E67BA2">
        <w:trPr>
          <w:trHeight w:val="682"/>
        </w:trPr>
        <w:tc>
          <w:tcPr>
            <w:tcW w:w="881" w:type="dxa"/>
          </w:tcPr>
          <w:p w14:paraId="6BCA4B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4AC3A7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F0B1A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7FD00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006F4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5E459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4390B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B8AA8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169AC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E0CD8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DE683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F543F5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E0F62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165B72B" w14:textId="77777777" w:rsidTr="00E67BA2">
        <w:trPr>
          <w:trHeight w:val="113"/>
        </w:trPr>
        <w:tc>
          <w:tcPr>
            <w:tcW w:w="881" w:type="dxa"/>
          </w:tcPr>
          <w:p w14:paraId="647AF46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5BFF62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 xml:space="preserve">No comunicar despliegues a usuarios o </w:t>
            </w:r>
            <w:proofErr w:type="spellStart"/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stakeholders</w:t>
            </w:r>
            <w:proofErr w:type="spellEnd"/>
          </w:p>
        </w:tc>
        <w:tc>
          <w:tcPr>
            <w:tcW w:w="524" w:type="dxa"/>
          </w:tcPr>
          <w:p w14:paraId="6F7C03D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3AD24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454ABE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F5392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4164A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62D161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AB5009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CE570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926878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629177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175DB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Plan de comunicación con anticipación y canales definidos</w:t>
            </w:r>
          </w:p>
        </w:tc>
      </w:tr>
      <w:tr w:rsidR="007033BD" w:rsidRPr="00542230" w14:paraId="43059AEA" w14:textId="77777777" w:rsidTr="00E67BA2">
        <w:trPr>
          <w:trHeight w:val="682"/>
        </w:trPr>
        <w:tc>
          <w:tcPr>
            <w:tcW w:w="881" w:type="dxa"/>
          </w:tcPr>
          <w:p w14:paraId="4630CF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9935F0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5B1206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734E4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324C3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465B51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CE13C2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7CE57E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20EEC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18FB0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06DB95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6B81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34CC3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F66F50D" w14:textId="77777777" w:rsidTr="00E67BA2">
        <w:trPr>
          <w:trHeight w:val="113"/>
        </w:trPr>
        <w:tc>
          <w:tcPr>
            <w:tcW w:w="881" w:type="dxa"/>
          </w:tcPr>
          <w:p w14:paraId="4914DC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4069428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220B5">
              <w:rPr>
                <w:rFonts w:ascii="Agency FB" w:hAnsi="Agency FB"/>
                <w:sz w:val="20"/>
                <w:szCs w:val="20"/>
                <w:highlight w:val="darkCyan"/>
              </w:rPr>
              <w:t>Actualización de componentes con errores críticos</w:t>
            </w:r>
          </w:p>
        </w:tc>
        <w:tc>
          <w:tcPr>
            <w:tcW w:w="524" w:type="dxa"/>
          </w:tcPr>
          <w:p w14:paraId="212928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2FA13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ED7EA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C59C5E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B09E9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64D423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CF1C0E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18202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3AEBA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3DB39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9607EB" w14:paraId="247F40D5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12D4" w14:textId="77777777" w:rsidR="007033BD" w:rsidRPr="009607EB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9607EB">
                    <w:rPr>
                      <w:rFonts w:ascii="Agency FB" w:hAnsi="Agency FB"/>
                      <w:sz w:val="20"/>
                      <w:szCs w:val="20"/>
                    </w:rPr>
                    <w:t>Test automatizados y despliegue en entorno paralelo</w:t>
                  </w:r>
                </w:p>
              </w:tc>
            </w:tr>
          </w:tbl>
          <w:p w14:paraId="40E701EC" w14:textId="77777777" w:rsidR="007033BD" w:rsidRPr="009607EB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9607EB" w14:paraId="62BFCAA7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18CB4" w14:textId="77777777" w:rsidR="007033BD" w:rsidRPr="009607EB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2CE4CD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7D1AE1B5" w14:textId="77777777" w:rsidTr="00E67BA2">
        <w:trPr>
          <w:trHeight w:val="682"/>
        </w:trPr>
        <w:tc>
          <w:tcPr>
            <w:tcW w:w="881" w:type="dxa"/>
          </w:tcPr>
          <w:p w14:paraId="5BD3D3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873543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B71E1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AE97A5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A070C7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B75CED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18C6B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2FBD7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94E9C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5D8CBB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0ADD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0DAC2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35CE0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29F99199" w14:textId="77777777" w:rsidTr="00E67BA2">
        <w:trPr>
          <w:trHeight w:val="113"/>
        </w:trPr>
        <w:tc>
          <w:tcPr>
            <w:tcW w:w="881" w:type="dxa"/>
          </w:tcPr>
          <w:p w14:paraId="0B51CAD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417" w:type="dxa"/>
            <w:vMerge w:val="restart"/>
          </w:tcPr>
          <w:p w14:paraId="5BDED4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>Vulnerabilidades introducidas en última versión</w:t>
            </w:r>
          </w:p>
        </w:tc>
        <w:tc>
          <w:tcPr>
            <w:tcW w:w="524" w:type="dxa"/>
          </w:tcPr>
          <w:p w14:paraId="0E79B09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D778D3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E70FE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FE507F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07009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527053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4FF448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FF3CD9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72249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96BCB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758EF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Escaneo de seguridad previo y auditorías de código</w:t>
            </w:r>
          </w:p>
        </w:tc>
      </w:tr>
      <w:tr w:rsidR="007033BD" w:rsidRPr="00542230" w14:paraId="24AA2B2D" w14:textId="77777777" w:rsidTr="00E67BA2">
        <w:trPr>
          <w:trHeight w:val="682"/>
        </w:trPr>
        <w:tc>
          <w:tcPr>
            <w:tcW w:w="881" w:type="dxa"/>
          </w:tcPr>
          <w:p w14:paraId="6653521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417" w:type="dxa"/>
            <w:vMerge/>
          </w:tcPr>
          <w:p w14:paraId="2581A0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8E93F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73F64D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60C800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898199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E1A33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E434F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75CABA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933017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4CCD2A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0B9499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F4853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5B8B901" w14:textId="77777777" w:rsidTr="00E67BA2">
        <w:trPr>
          <w:trHeight w:val="113"/>
        </w:trPr>
        <w:tc>
          <w:tcPr>
            <w:tcW w:w="881" w:type="dxa"/>
          </w:tcPr>
          <w:p w14:paraId="2F471F7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417" w:type="dxa"/>
            <w:vMerge w:val="restart"/>
          </w:tcPr>
          <w:p w14:paraId="568DC71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 xml:space="preserve">Servicios no reiniciados correctamente </w:t>
            </w:r>
            <w:proofErr w:type="spellStart"/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>post-deploy</w:t>
            </w:r>
            <w:proofErr w:type="spellEnd"/>
          </w:p>
        </w:tc>
        <w:tc>
          <w:tcPr>
            <w:tcW w:w="524" w:type="dxa"/>
          </w:tcPr>
          <w:p w14:paraId="181C323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CBF7F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981FCE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AD0731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9DC7AF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A6663B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50C6BB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88C946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426469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B6E6BB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6271E0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Uso de contenedores con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restart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policies</w:t>
            </w:r>
            <w:proofErr w:type="spellEnd"/>
          </w:p>
        </w:tc>
      </w:tr>
      <w:tr w:rsidR="007033BD" w:rsidRPr="00542230" w14:paraId="66F84E05" w14:textId="77777777" w:rsidTr="00E67BA2">
        <w:trPr>
          <w:trHeight w:val="682"/>
        </w:trPr>
        <w:tc>
          <w:tcPr>
            <w:tcW w:w="881" w:type="dxa"/>
          </w:tcPr>
          <w:p w14:paraId="7A9E44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4C4A2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69C29E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0013FD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AFBE8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D0655C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71631F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988068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26E76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2B2CB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03009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DF8FA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496C45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1AB7F5C" w14:textId="77777777" w:rsidTr="00E67BA2">
        <w:trPr>
          <w:trHeight w:val="113"/>
        </w:trPr>
        <w:tc>
          <w:tcPr>
            <w:tcW w:w="881" w:type="dxa"/>
          </w:tcPr>
          <w:p w14:paraId="5ED60A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544BA4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>Saturación del servidor tras la liberación</w:t>
            </w:r>
          </w:p>
        </w:tc>
        <w:tc>
          <w:tcPr>
            <w:tcW w:w="524" w:type="dxa"/>
          </w:tcPr>
          <w:p w14:paraId="74E6594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3FC71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691B0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E36329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040260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FF73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DF035E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351410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F3970E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9AD3E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63C483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Escalabilidad horizontal y distribución por CDN</w:t>
            </w:r>
          </w:p>
        </w:tc>
      </w:tr>
      <w:tr w:rsidR="007033BD" w:rsidRPr="00542230" w14:paraId="6A2DE438" w14:textId="77777777" w:rsidTr="00E67BA2">
        <w:trPr>
          <w:trHeight w:val="682"/>
        </w:trPr>
        <w:tc>
          <w:tcPr>
            <w:tcW w:w="881" w:type="dxa"/>
          </w:tcPr>
          <w:p w14:paraId="3B41BF4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645476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4136A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BDA500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3DE31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E3D66B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49B06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A524C0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23C81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63BA32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8EFDF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567798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DAE137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5587CAB" w14:textId="77777777" w:rsidTr="00E67BA2">
        <w:trPr>
          <w:trHeight w:val="113"/>
        </w:trPr>
        <w:tc>
          <w:tcPr>
            <w:tcW w:w="881" w:type="dxa"/>
          </w:tcPr>
          <w:p w14:paraId="7D991B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75BA16F7" w14:textId="77777777" w:rsidR="007033BD" w:rsidRPr="000D3EA1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>Logs no activados en producción</w:t>
            </w:r>
          </w:p>
        </w:tc>
        <w:tc>
          <w:tcPr>
            <w:tcW w:w="524" w:type="dxa"/>
          </w:tcPr>
          <w:p w14:paraId="7F0FFD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37A875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EA693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7637AD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E6D4BC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200BC7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14A799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12792B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63334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582E01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8DB04E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Configuración centralizada de logs y monitoreo de errores</w:t>
            </w:r>
          </w:p>
        </w:tc>
      </w:tr>
      <w:tr w:rsidR="007033BD" w:rsidRPr="00542230" w14:paraId="0BDAFD99" w14:textId="77777777" w:rsidTr="00E67BA2">
        <w:trPr>
          <w:trHeight w:val="682"/>
        </w:trPr>
        <w:tc>
          <w:tcPr>
            <w:tcW w:w="881" w:type="dxa"/>
          </w:tcPr>
          <w:p w14:paraId="6EB389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89CDAB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4804E9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954C1A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3966E6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D1713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40EB2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8AE0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DB64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BAFA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B2392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EC00A2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853A4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A86C922" w14:textId="77777777" w:rsidTr="00E67BA2">
        <w:trPr>
          <w:trHeight w:val="113"/>
        </w:trPr>
        <w:tc>
          <w:tcPr>
            <w:tcW w:w="881" w:type="dxa"/>
          </w:tcPr>
          <w:p w14:paraId="6B3F9F6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02D36E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>Actualizaciones manuales sin control de versiones</w:t>
            </w:r>
          </w:p>
        </w:tc>
        <w:tc>
          <w:tcPr>
            <w:tcW w:w="524" w:type="dxa"/>
          </w:tcPr>
          <w:p w14:paraId="0439E89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C9BCF8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07652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65AB1B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06092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3DB242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90661A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4DE19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787A2D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97F2A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E80493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CI/CD y control de versiones en todos los entornos</w:t>
            </w:r>
          </w:p>
        </w:tc>
      </w:tr>
      <w:tr w:rsidR="007033BD" w:rsidRPr="00542230" w14:paraId="65F9DD9C" w14:textId="77777777" w:rsidTr="00E67BA2">
        <w:trPr>
          <w:trHeight w:val="682"/>
        </w:trPr>
        <w:tc>
          <w:tcPr>
            <w:tcW w:w="881" w:type="dxa"/>
          </w:tcPr>
          <w:p w14:paraId="3FDEEFB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69E716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771724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63A034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A9CB3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8AAA6B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5CAECB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E8C6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121A2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25FA03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991EE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E8A42A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92C5D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7B68DAFB" w14:textId="77777777" w:rsidTr="00E67BA2">
        <w:trPr>
          <w:trHeight w:val="113"/>
        </w:trPr>
        <w:tc>
          <w:tcPr>
            <w:tcW w:w="881" w:type="dxa"/>
          </w:tcPr>
          <w:p w14:paraId="3DB7A47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492DD1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D3EA1">
              <w:rPr>
                <w:rFonts w:ascii="Agency FB" w:hAnsi="Agency FB"/>
                <w:sz w:val="20"/>
                <w:szCs w:val="20"/>
                <w:highlight w:val="darkCyan"/>
              </w:rPr>
              <w:t>Despliegue de cambios no aprobados</w:t>
            </w:r>
          </w:p>
        </w:tc>
        <w:tc>
          <w:tcPr>
            <w:tcW w:w="524" w:type="dxa"/>
          </w:tcPr>
          <w:p w14:paraId="7DC5859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DA3FE6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628C0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AA1E81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05294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B049A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AA0F8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C77C4D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9C68F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17321E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8E7B0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Validación por revisión de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pull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request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y control de acceso</w:t>
            </w:r>
          </w:p>
        </w:tc>
      </w:tr>
      <w:tr w:rsidR="007033BD" w:rsidRPr="00542230" w14:paraId="654A34FA" w14:textId="77777777" w:rsidTr="00E67BA2">
        <w:trPr>
          <w:trHeight w:val="682"/>
        </w:trPr>
        <w:tc>
          <w:tcPr>
            <w:tcW w:w="881" w:type="dxa"/>
          </w:tcPr>
          <w:p w14:paraId="00A5B9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0D0403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03C64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7DC3B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6D676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C9875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FE8756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3ED93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4C7B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D37A2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A5FEA3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CA95B7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8266D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59AB071" w14:textId="77777777" w:rsidTr="00E67BA2">
        <w:trPr>
          <w:trHeight w:val="113"/>
        </w:trPr>
        <w:tc>
          <w:tcPr>
            <w:tcW w:w="881" w:type="dxa"/>
          </w:tcPr>
          <w:p w14:paraId="6ADF3E5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1166D8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>Scripts de automatización con errores</w:t>
            </w:r>
          </w:p>
        </w:tc>
        <w:tc>
          <w:tcPr>
            <w:tcW w:w="524" w:type="dxa"/>
          </w:tcPr>
          <w:p w14:paraId="318806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6F94E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5B13C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B5DD8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A4B28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04C0C5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081E6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27A835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10D6D5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27B1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CC751D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Pruebas de scripts y mantenimiento documentado</w:t>
            </w:r>
          </w:p>
        </w:tc>
      </w:tr>
      <w:tr w:rsidR="007033BD" w:rsidRPr="00542230" w14:paraId="305B6896" w14:textId="77777777" w:rsidTr="00E67BA2">
        <w:trPr>
          <w:trHeight w:val="682"/>
        </w:trPr>
        <w:tc>
          <w:tcPr>
            <w:tcW w:w="881" w:type="dxa"/>
          </w:tcPr>
          <w:p w14:paraId="5A6FC00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C25E83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54A578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00BBB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D1DE8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F7C643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21CA5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F9DFC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00BB2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BCFDD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06493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8C331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907EC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1BD9F69" w14:textId="77777777" w:rsidTr="00E67BA2">
        <w:trPr>
          <w:trHeight w:val="113"/>
        </w:trPr>
        <w:tc>
          <w:tcPr>
            <w:tcW w:w="881" w:type="dxa"/>
          </w:tcPr>
          <w:p w14:paraId="3DC81E5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4141570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>Cambios en producción sin pruebas regresivas</w:t>
            </w:r>
          </w:p>
        </w:tc>
        <w:tc>
          <w:tcPr>
            <w:tcW w:w="524" w:type="dxa"/>
          </w:tcPr>
          <w:p w14:paraId="02B5B7A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053A6B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4305A0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FBC1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E2E990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CB0F4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AC98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764E3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46C88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2B784F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575C2C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Despliegue solo desde ramas testeadas (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release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branches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>)</w:t>
            </w:r>
          </w:p>
        </w:tc>
      </w:tr>
      <w:tr w:rsidR="007033BD" w:rsidRPr="00542230" w14:paraId="5B6A639B" w14:textId="77777777" w:rsidTr="00E67BA2">
        <w:trPr>
          <w:trHeight w:val="682"/>
        </w:trPr>
        <w:tc>
          <w:tcPr>
            <w:tcW w:w="881" w:type="dxa"/>
          </w:tcPr>
          <w:p w14:paraId="4299608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119E0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8B93DB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5807D0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D4850B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A4CCB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3548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A2977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3D3047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16013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DE21BD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651F8D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1C3463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C64AFA8" w14:textId="77777777" w:rsidTr="00E67BA2">
        <w:trPr>
          <w:trHeight w:val="113"/>
        </w:trPr>
        <w:tc>
          <w:tcPr>
            <w:tcW w:w="881" w:type="dxa"/>
          </w:tcPr>
          <w:p w14:paraId="1B7C1C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0351052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>Configuraciones distintas entre entornos</w:t>
            </w:r>
          </w:p>
        </w:tc>
        <w:tc>
          <w:tcPr>
            <w:tcW w:w="524" w:type="dxa"/>
          </w:tcPr>
          <w:p w14:paraId="563E40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D4C416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174C27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755FB3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8945E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EF855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7EDE1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BF8E2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6134B3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D3A1C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95AD3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Uso de archivos.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env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por entorno y verificación cruzada</w:t>
            </w:r>
          </w:p>
        </w:tc>
      </w:tr>
      <w:tr w:rsidR="007033BD" w:rsidRPr="00542230" w14:paraId="5A9F761C" w14:textId="77777777" w:rsidTr="00E67BA2">
        <w:trPr>
          <w:trHeight w:val="682"/>
        </w:trPr>
        <w:tc>
          <w:tcPr>
            <w:tcW w:w="881" w:type="dxa"/>
          </w:tcPr>
          <w:p w14:paraId="5DB383F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ADB77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08237E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EA6F9B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6C7FF0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18EDBD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094F1C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D0CCA0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1EAFE4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CED86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F537D8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0260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33385C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A2D5D8D" w14:textId="77777777" w:rsidTr="00E67BA2">
        <w:trPr>
          <w:trHeight w:val="113"/>
        </w:trPr>
        <w:tc>
          <w:tcPr>
            <w:tcW w:w="881" w:type="dxa"/>
          </w:tcPr>
          <w:p w14:paraId="3282FC1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660D07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>Interrupción del servicio por mantenimiento no planificado</w:t>
            </w:r>
          </w:p>
        </w:tc>
        <w:tc>
          <w:tcPr>
            <w:tcW w:w="524" w:type="dxa"/>
          </w:tcPr>
          <w:p w14:paraId="1CE92FE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8DEA68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0A7501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DB7CA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ED637C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B26172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F51CD9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48DEB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694E98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9D07C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B6515C" w14:paraId="054451B4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B554D" w14:textId="77777777" w:rsidR="007033BD" w:rsidRPr="00B6515C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28FF1AFE" w14:textId="77777777" w:rsidR="007033BD" w:rsidRPr="00B6515C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B6515C" w14:paraId="74FAF689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B4961" w14:textId="77777777" w:rsidR="007033BD" w:rsidRPr="00B6515C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B6515C">
                    <w:rPr>
                      <w:rFonts w:ascii="Agency FB" w:hAnsi="Agency FB"/>
                      <w:sz w:val="20"/>
                      <w:szCs w:val="20"/>
                    </w:rPr>
                    <w:t>Ventanas de mantenimiento y redundancia</w:t>
                  </w:r>
                </w:p>
              </w:tc>
            </w:tr>
          </w:tbl>
          <w:p w14:paraId="5AD0DFF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3BAA8623" w14:textId="77777777" w:rsidTr="00E67BA2">
        <w:trPr>
          <w:trHeight w:val="682"/>
        </w:trPr>
        <w:tc>
          <w:tcPr>
            <w:tcW w:w="881" w:type="dxa"/>
          </w:tcPr>
          <w:p w14:paraId="596ABA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E949B2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61040A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88DA76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D5B041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7B998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60E5B3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FCD56E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38B5E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C23B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A64AB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301ED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BF4DC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74E42282" w14:textId="77777777" w:rsidTr="00E67BA2">
        <w:trPr>
          <w:trHeight w:val="338"/>
        </w:trPr>
        <w:tc>
          <w:tcPr>
            <w:tcW w:w="881" w:type="dxa"/>
          </w:tcPr>
          <w:p w14:paraId="17E8B50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557565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 xml:space="preserve">Mala gestión de versiones o </w:t>
            </w:r>
            <w:proofErr w:type="spellStart"/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>semver</w:t>
            </w:r>
            <w:proofErr w:type="spellEnd"/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 xml:space="preserve"> incorrecto</w:t>
            </w:r>
          </w:p>
        </w:tc>
        <w:tc>
          <w:tcPr>
            <w:tcW w:w="524" w:type="dxa"/>
          </w:tcPr>
          <w:p w14:paraId="13C47DF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420BCE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6FCAE4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6B6E6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1B307D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C40A2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6B7B7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100681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7A5B6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B4FD5E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0CD09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Documentar control de versiones y convención estándar</w:t>
            </w:r>
          </w:p>
        </w:tc>
      </w:tr>
      <w:tr w:rsidR="007033BD" w:rsidRPr="00542230" w14:paraId="4C36B4B2" w14:textId="77777777" w:rsidTr="00E67BA2">
        <w:trPr>
          <w:trHeight w:val="337"/>
        </w:trPr>
        <w:tc>
          <w:tcPr>
            <w:tcW w:w="881" w:type="dxa"/>
          </w:tcPr>
          <w:p w14:paraId="6F0CC8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867E5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4E2DF6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A196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17F17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99810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9B7C1D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993D5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769068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32CB37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4EF076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0FB9C1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F9EDAA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0B3788E9" w14:textId="77777777" w:rsidTr="00E67BA2">
        <w:trPr>
          <w:trHeight w:val="338"/>
        </w:trPr>
        <w:tc>
          <w:tcPr>
            <w:tcW w:w="881" w:type="dxa"/>
          </w:tcPr>
          <w:p w14:paraId="69BEF8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5E5C2F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 xml:space="preserve">No realizar </w:t>
            </w:r>
            <w:proofErr w:type="spellStart"/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>rollback</w:t>
            </w:r>
            <w:proofErr w:type="spellEnd"/>
            <w:r w:rsidRPr="00B03DBD">
              <w:rPr>
                <w:rFonts w:ascii="Agency FB" w:hAnsi="Agency FB"/>
                <w:sz w:val="20"/>
                <w:szCs w:val="20"/>
                <w:highlight w:val="darkCyan"/>
              </w:rPr>
              <w:t xml:space="preserve"> en fallos críticos</w:t>
            </w:r>
          </w:p>
        </w:tc>
        <w:tc>
          <w:tcPr>
            <w:tcW w:w="524" w:type="dxa"/>
          </w:tcPr>
          <w:p w14:paraId="11A3EA4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85F6E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02C587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04BB5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3811C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B293D4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8218A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9DBFC7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77154E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D3A6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FAAEC4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 xml:space="preserve">Automatización de </w:t>
            </w:r>
            <w:proofErr w:type="spellStart"/>
            <w:r w:rsidRPr="00542230">
              <w:rPr>
                <w:rFonts w:ascii="Agency FB" w:hAnsi="Agency FB"/>
                <w:sz w:val="20"/>
                <w:szCs w:val="20"/>
              </w:rPr>
              <w:t>rollback</w:t>
            </w:r>
            <w:proofErr w:type="spellEnd"/>
            <w:r w:rsidRPr="00542230">
              <w:rPr>
                <w:rFonts w:ascii="Agency FB" w:hAnsi="Agency FB"/>
                <w:sz w:val="20"/>
                <w:szCs w:val="20"/>
              </w:rPr>
              <w:t xml:space="preserve"> en el pipeline de CI/CD</w:t>
            </w:r>
          </w:p>
        </w:tc>
      </w:tr>
      <w:tr w:rsidR="007033BD" w:rsidRPr="00542230" w14:paraId="3D0796BE" w14:textId="77777777" w:rsidTr="00E67BA2">
        <w:trPr>
          <w:trHeight w:val="337"/>
        </w:trPr>
        <w:tc>
          <w:tcPr>
            <w:tcW w:w="881" w:type="dxa"/>
          </w:tcPr>
          <w:p w14:paraId="6C8C04C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529FE7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B77CC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E0EE8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92CA2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05DAF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51E4E7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6B6165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839D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E4059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5ACF8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C3F2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32C7E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08EE1A73" w14:textId="77777777" w:rsidTr="00E67BA2">
        <w:trPr>
          <w:trHeight w:val="338"/>
        </w:trPr>
        <w:tc>
          <w:tcPr>
            <w:tcW w:w="881" w:type="dxa"/>
          </w:tcPr>
          <w:p w14:paraId="672ECEB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09BC23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562C6">
              <w:rPr>
                <w:rFonts w:ascii="Agency FB" w:hAnsi="Agency FB"/>
                <w:sz w:val="20"/>
                <w:szCs w:val="20"/>
                <w:highlight w:val="darkCyan"/>
              </w:rPr>
              <w:t>No tener plan de contingencia ante incidentes graves</w:t>
            </w:r>
          </w:p>
        </w:tc>
        <w:tc>
          <w:tcPr>
            <w:tcW w:w="524" w:type="dxa"/>
          </w:tcPr>
          <w:p w14:paraId="11B2B4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FC5E20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57D586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4B609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69039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5F4EBC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0058F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0593E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AC611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B9434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F9D19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Definir plan de recuperación de desastres (DRP)</w:t>
            </w:r>
          </w:p>
        </w:tc>
      </w:tr>
      <w:tr w:rsidR="007033BD" w:rsidRPr="00542230" w14:paraId="31099858" w14:textId="77777777" w:rsidTr="00E67BA2">
        <w:trPr>
          <w:trHeight w:val="337"/>
        </w:trPr>
        <w:tc>
          <w:tcPr>
            <w:tcW w:w="881" w:type="dxa"/>
          </w:tcPr>
          <w:p w14:paraId="31796E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1A83360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6BD0B1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D5FCCC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F3E8F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E09AE1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46872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5F065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732B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59CB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AD4AE8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C395E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FE436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58263525" w14:textId="77777777" w:rsidR="007033BD" w:rsidRDefault="007033BD" w:rsidP="007033BD">
      <w:pPr>
        <w:rPr>
          <w:b/>
          <w:bCs/>
        </w:rPr>
      </w:pPr>
    </w:p>
    <w:p w14:paraId="4CD1A9BA" w14:textId="77777777" w:rsidR="007033BD" w:rsidRPr="000F194C" w:rsidRDefault="007033BD" w:rsidP="007033BD">
      <w:pPr>
        <w:rPr>
          <w:b/>
          <w:bCs/>
        </w:rPr>
      </w:pPr>
    </w:p>
    <w:p w14:paraId="1CCAE11E" w14:textId="6DDB5987" w:rsidR="000D4D00" w:rsidRPr="007033BD" w:rsidRDefault="000D4D00" w:rsidP="007033BD"/>
    <w:sectPr w:rsidR="000D4D00" w:rsidRPr="00703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D3EA1"/>
    <w:rsid w:val="000D4D00"/>
    <w:rsid w:val="00271380"/>
    <w:rsid w:val="00393F81"/>
    <w:rsid w:val="00607109"/>
    <w:rsid w:val="00661AFB"/>
    <w:rsid w:val="007033BD"/>
    <w:rsid w:val="007E385B"/>
    <w:rsid w:val="008562C6"/>
    <w:rsid w:val="008C0DCA"/>
    <w:rsid w:val="00B03DBD"/>
    <w:rsid w:val="00B80148"/>
    <w:rsid w:val="00D00F29"/>
    <w:rsid w:val="00D220B5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BD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2025-06-11T16:58:00Z</dcterms:created>
  <dcterms:modified xsi:type="dcterms:W3CDTF">2025-06-30T02:33:00Z</dcterms:modified>
</cp:coreProperties>
</file>