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9D880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Fugas de datos personales de usuarios</w:t>
      </w:r>
    </w:p>
    <w:p w14:paraId="24635CAD" w14:textId="77777777" w:rsidR="0099049D" w:rsidRPr="0099049D" w:rsidRDefault="0099049D" w:rsidP="0099049D">
      <w:pPr>
        <w:numPr>
          <w:ilvl w:val="0"/>
          <w:numId w:val="1"/>
        </w:numPr>
      </w:pPr>
      <w:r w:rsidRPr="0099049D">
        <w:rPr>
          <w:b/>
          <w:bCs/>
        </w:rPr>
        <w:t>Tipo de riesgo:</w:t>
      </w:r>
      <w:r w:rsidRPr="0099049D">
        <w:t xml:space="preserve"> Técnico / Legal / Reputacional</w:t>
      </w:r>
    </w:p>
    <w:p w14:paraId="12E718D7" w14:textId="77777777" w:rsidR="0099049D" w:rsidRPr="0099049D" w:rsidRDefault="0099049D" w:rsidP="0099049D">
      <w:pPr>
        <w:numPr>
          <w:ilvl w:val="0"/>
          <w:numId w:val="1"/>
        </w:numPr>
      </w:pPr>
      <w:r w:rsidRPr="0099049D">
        <w:rPr>
          <w:b/>
          <w:bCs/>
        </w:rPr>
        <w:t>Categoría:</w:t>
      </w:r>
      <w:r w:rsidRPr="0099049D">
        <w:t xml:space="preserve"> Seguridad de la información / Cumplimiento normativo / Infraestructura</w:t>
      </w:r>
    </w:p>
    <w:p w14:paraId="46B0A83A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1. IDENTIFICACIÓN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015"/>
        <w:gridCol w:w="6813"/>
      </w:tblGrid>
      <w:tr w:rsidR="0099049D" w:rsidRPr="0099049D" w14:paraId="53B74215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3294C9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Elemento</w:t>
            </w:r>
          </w:p>
        </w:tc>
        <w:tc>
          <w:tcPr>
            <w:tcW w:w="0" w:type="auto"/>
            <w:hideMark/>
          </w:tcPr>
          <w:p w14:paraId="6982A315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Detalle</w:t>
            </w:r>
          </w:p>
        </w:tc>
      </w:tr>
      <w:tr w:rsidR="0099049D" w:rsidRPr="0099049D" w14:paraId="5DDC97CE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F0E39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Nombre del riesgo</w:t>
            </w:r>
          </w:p>
        </w:tc>
        <w:tc>
          <w:tcPr>
            <w:tcW w:w="0" w:type="auto"/>
            <w:hideMark/>
          </w:tcPr>
          <w:p w14:paraId="17817E72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Fugas de datos personales de usuarios</w:t>
            </w:r>
          </w:p>
        </w:tc>
      </w:tr>
      <w:tr w:rsidR="0099049D" w:rsidRPr="0099049D" w14:paraId="79836E2E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8A31B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Categoría</w:t>
            </w:r>
          </w:p>
        </w:tc>
        <w:tc>
          <w:tcPr>
            <w:tcW w:w="0" w:type="auto"/>
            <w:hideMark/>
          </w:tcPr>
          <w:p w14:paraId="30564AE1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Seguridad / Legal / Protección de Datos</w:t>
            </w:r>
          </w:p>
        </w:tc>
      </w:tr>
      <w:tr w:rsidR="0099049D" w:rsidRPr="0099049D" w14:paraId="2D954EA2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6CFC0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Causas probables</w:t>
            </w:r>
          </w:p>
        </w:tc>
        <w:tc>
          <w:tcPr>
            <w:tcW w:w="0" w:type="auto"/>
            <w:hideMark/>
          </w:tcPr>
          <w:p w14:paraId="65FCC819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Falta de cifrado en tránsito o en reposo, errores en configuración de base de datos, accesos no controlados, exposición accidental de logs, errores humanos.</w:t>
            </w:r>
          </w:p>
        </w:tc>
      </w:tr>
      <w:tr w:rsidR="0099049D" w:rsidRPr="0099049D" w14:paraId="42E13551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677BD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Consecuencias</w:t>
            </w:r>
          </w:p>
        </w:tc>
        <w:tc>
          <w:tcPr>
            <w:tcW w:w="0" w:type="auto"/>
            <w:hideMark/>
          </w:tcPr>
          <w:p w14:paraId="315C742A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Sanciones legales, pérdida de confianza del usuario, demandas, impacto reputacional, fuga de información crítica.</w:t>
            </w:r>
          </w:p>
        </w:tc>
      </w:tr>
      <w:tr w:rsidR="0099049D" w:rsidRPr="0099049D" w14:paraId="2A977B8F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737E5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Fuente</w:t>
            </w:r>
          </w:p>
        </w:tc>
        <w:tc>
          <w:tcPr>
            <w:tcW w:w="0" w:type="auto"/>
            <w:hideMark/>
          </w:tcPr>
          <w:p w14:paraId="79B8335D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 xml:space="preserve">Auditorías internas, análisis de cumplimiento (LFPDPPP, GDPR), hallazgos de </w:t>
            </w:r>
            <w:proofErr w:type="spellStart"/>
            <w:r w:rsidRPr="0099049D">
              <w:t>pentesting</w:t>
            </w:r>
            <w:proofErr w:type="spellEnd"/>
            <w:r w:rsidRPr="0099049D">
              <w:t>, reportes de usuarios o de incidentes.</w:t>
            </w:r>
          </w:p>
        </w:tc>
      </w:tr>
    </w:tbl>
    <w:p w14:paraId="106BF1B2" w14:textId="78619954" w:rsidR="0099049D" w:rsidRPr="0099049D" w:rsidRDefault="0099049D" w:rsidP="0099049D"/>
    <w:p w14:paraId="1823FDDA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2. EVALUACIÓN DEL RIESGO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156"/>
        <w:gridCol w:w="6672"/>
      </w:tblGrid>
      <w:tr w:rsidR="0099049D" w:rsidRPr="0099049D" w14:paraId="644ADA85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E52E9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Criterio</w:t>
            </w:r>
          </w:p>
        </w:tc>
        <w:tc>
          <w:tcPr>
            <w:tcW w:w="0" w:type="auto"/>
            <w:hideMark/>
          </w:tcPr>
          <w:p w14:paraId="014F8FC3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Valoración</w:t>
            </w:r>
          </w:p>
        </w:tc>
      </w:tr>
      <w:tr w:rsidR="0099049D" w:rsidRPr="0099049D" w14:paraId="54819F6B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E0061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Probabilidad de ocurrencia</w:t>
            </w:r>
          </w:p>
        </w:tc>
        <w:tc>
          <w:tcPr>
            <w:tcW w:w="0" w:type="auto"/>
            <w:hideMark/>
          </w:tcPr>
          <w:p w14:paraId="7C5142EE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Alta (por malas prácticas comunes y amenazas externas frecuentes)</w:t>
            </w:r>
          </w:p>
        </w:tc>
      </w:tr>
      <w:tr w:rsidR="0099049D" w:rsidRPr="0099049D" w14:paraId="7CE0BE9D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CDA890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Impacto potencial</w:t>
            </w:r>
          </w:p>
        </w:tc>
        <w:tc>
          <w:tcPr>
            <w:tcW w:w="0" w:type="auto"/>
            <w:hideMark/>
          </w:tcPr>
          <w:p w14:paraId="6BC843DF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Crítico (puede implicar demandas legales y pérdida masiva de usuarios)</w:t>
            </w:r>
          </w:p>
        </w:tc>
      </w:tr>
      <w:tr w:rsidR="0099049D" w:rsidRPr="0099049D" w14:paraId="559B3EB4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D8FEF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Nivel de riesgo</w:t>
            </w:r>
          </w:p>
        </w:tc>
        <w:tc>
          <w:tcPr>
            <w:tcW w:w="0" w:type="auto"/>
            <w:hideMark/>
          </w:tcPr>
          <w:p w14:paraId="1E87AA41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Muy alto</w:t>
            </w:r>
          </w:p>
        </w:tc>
      </w:tr>
      <w:tr w:rsidR="0099049D" w:rsidRPr="0099049D" w14:paraId="7148C27A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C156FB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Indicadores de riesgo</w:t>
            </w:r>
          </w:p>
        </w:tc>
        <w:tc>
          <w:tcPr>
            <w:tcW w:w="0" w:type="auto"/>
            <w:hideMark/>
          </w:tcPr>
          <w:p w14:paraId="7732C1FB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Datos personales sin cifrado, ausencia de control de acceso, bases de datos sin protección, accesos no monitoreados, archivos de respaldo expuestos</w:t>
            </w:r>
          </w:p>
        </w:tc>
      </w:tr>
    </w:tbl>
    <w:p w14:paraId="0F59ABBF" w14:textId="53442CC4" w:rsidR="0099049D" w:rsidRPr="0099049D" w:rsidRDefault="0099049D" w:rsidP="0099049D"/>
    <w:p w14:paraId="7E1E87BD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3. DEFINICIÓN DE MEDIDAS DE CONTROL</w:t>
      </w:r>
    </w:p>
    <w:p w14:paraId="744A5731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lastRenderedPageBreak/>
        <w:t>A. Medidas Preventivas (Antes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900"/>
        <w:gridCol w:w="1929"/>
        <w:gridCol w:w="2999"/>
      </w:tblGrid>
      <w:tr w:rsidR="0099049D" w:rsidRPr="0099049D" w14:paraId="05E30595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FE49D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Acción</w:t>
            </w:r>
          </w:p>
        </w:tc>
        <w:tc>
          <w:tcPr>
            <w:tcW w:w="0" w:type="auto"/>
            <w:hideMark/>
          </w:tcPr>
          <w:p w14:paraId="0DF257F2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Responsable</w:t>
            </w:r>
          </w:p>
        </w:tc>
        <w:tc>
          <w:tcPr>
            <w:tcW w:w="0" w:type="auto"/>
            <w:hideMark/>
          </w:tcPr>
          <w:p w14:paraId="25248A86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Herramientas / Recursos</w:t>
            </w:r>
          </w:p>
        </w:tc>
      </w:tr>
      <w:tr w:rsidR="0099049D" w:rsidRPr="0099049D" w14:paraId="4DC25A47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59E2DE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Implementar cifrado en tránsito y reposo (TLS, AES-256)</w:t>
            </w:r>
          </w:p>
        </w:tc>
        <w:tc>
          <w:tcPr>
            <w:tcW w:w="0" w:type="auto"/>
            <w:hideMark/>
          </w:tcPr>
          <w:p w14:paraId="20615244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049D">
              <w:t>DevSecOps</w:t>
            </w:r>
            <w:proofErr w:type="spellEnd"/>
            <w:r w:rsidRPr="0099049D">
              <w:t xml:space="preserve"> / </w:t>
            </w:r>
            <w:proofErr w:type="spellStart"/>
            <w:r w:rsidRPr="0099049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509DB8AB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 xml:space="preserve">OpenSSL, TLS 1.3, AWS KMS, Azure Key </w:t>
            </w:r>
            <w:proofErr w:type="spellStart"/>
            <w:r w:rsidRPr="0099049D">
              <w:t>Vault</w:t>
            </w:r>
            <w:proofErr w:type="spellEnd"/>
          </w:p>
        </w:tc>
      </w:tr>
      <w:tr w:rsidR="0099049D" w:rsidRPr="0099049D" w14:paraId="7470947D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E2DAF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Establecer controles de acceso por roles (RBAC)</w:t>
            </w:r>
          </w:p>
        </w:tc>
        <w:tc>
          <w:tcPr>
            <w:tcW w:w="0" w:type="auto"/>
            <w:hideMark/>
          </w:tcPr>
          <w:p w14:paraId="1EFB6EE3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Arquitecto / DevOps</w:t>
            </w:r>
          </w:p>
        </w:tc>
        <w:tc>
          <w:tcPr>
            <w:tcW w:w="0" w:type="auto"/>
            <w:hideMark/>
          </w:tcPr>
          <w:p w14:paraId="2ED9CBEA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 xml:space="preserve">IAM, </w:t>
            </w:r>
            <w:proofErr w:type="spellStart"/>
            <w:r w:rsidRPr="0099049D">
              <w:t>Firebase</w:t>
            </w:r>
            <w:proofErr w:type="spellEnd"/>
            <w:r w:rsidRPr="0099049D">
              <w:t xml:space="preserve"> </w:t>
            </w:r>
            <w:proofErr w:type="spellStart"/>
            <w:r w:rsidRPr="0099049D">
              <w:t>Auth</w:t>
            </w:r>
            <w:proofErr w:type="spellEnd"/>
            <w:r w:rsidRPr="0099049D">
              <w:t>, Auth0</w:t>
            </w:r>
          </w:p>
        </w:tc>
      </w:tr>
      <w:tr w:rsidR="0099049D" w:rsidRPr="0099049D" w14:paraId="117BED97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D805D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Auditar almacenamiento y transmisión de datos personales</w:t>
            </w:r>
          </w:p>
        </w:tc>
        <w:tc>
          <w:tcPr>
            <w:tcW w:w="0" w:type="auto"/>
            <w:hideMark/>
          </w:tcPr>
          <w:p w14:paraId="21323A7E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QA / Auditoría TI</w:t>
            </w:r>
          </w:p>
        </w:tc>
        <w:tc>
          <w:tcPr>
            <w:tcW w:w="0" w:type="auto"/>
            <w:hideMark/>
          </w:tcPr>
          <w:p w14:paraId="1EFAAAEC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9049D">
              <w:t>Checklists</w:t>
            </w:r>
            <w:proofErr w:type="spellEnd"/>
            <w:r w:rsidRPr="0099049D">
              <w:t>, herramientas de escaneo de seguridad</w:t>
            </w:r>
          </w:p>
        </w:tc>
      </w:tr>
      <w:tr w:rsidR="0099049D" w:rsidRPr="0099049D" w14:paraId="674E99AB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5662C4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 xml:space="preserve">Aplicar </w:t>
            </w:r>
            <w:proofErr w:type="spellStart"/>
            <w:r w:rsidRPr="0099049D">
              <w:t>hashing</w:t>
            </w:r>
            <w:proofErr w:type="spellEnd"/>
            <w:r w:rsidRPr="0099049D">
              <w:t xml:space="preserve"> irreversible a datos sensibles no requeridos en claro</w:t>
            </w:r>
          </w:p>
        </w:tc>
        <w:tc>
          <w:tcPr>
            <w:tcW w:w="0" w:type="auto"/>
            <w:hideMark/>
          </w:tcPr>
          <w:p w14:paraId="3F17D9C9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9049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10AD308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 xml:space="preserve">SHA-256, </w:t>
            </w:r>
            <w:proofErr w:type="spellStart"/>
            <w:r w:rsidRPr="0099049D">
              <w:t>bcrypt</w:t>
            </w:r>
            <w:proofErr w:type="spellEnd"/>
            <w:r w:rsidRPr="0099049D">
              <w:t xml:space="preserve">, </w:t>
            </w:r>
            <w:proofErr w:type="spellStart"/>
            <w:r w:rsidRPr="0099049D">
              <w:t>salting</w:t>
            </w:r>
            <w:proofErr w:type="spellEnd"/>
          </w:p>
        </w:tc>
      </w:tr>
      <w:tr w:rsidR="0099049D" w:rsidRPr="0099049D" w14:paraId="5EA22238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A2510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Sensibilizar al equipo sobre la protección de datos</w:t>
            </w:r>
          </w:p>
        </w:tc>
        <w:tc>
          <w:tcPr>
            <w:tcW w:w="0" w:type="auto"/>
            <w:hideMark/>
          </w:tcPr>
          <w:p w14:paraId="7C1CBEE2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Líder de proyecto</w:t>
            </w:r>
          </w:p>
        </w:tc>
        <w:tc>
          <w:tcPr>
            <w:tcW w:w="0" w:type="auto"/>
            <w:hideMark/>
          </w:tcPr>
          <w:p w14:paraId="75D3EFC4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Talleres, políticas internas, capacitaciones</w:t>
            </w:r>
          </w:p>
        </w:tc>
      </w:tr>
    </w:tbl>
    <w:p w14:paraId="0D07AD77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B.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4048"/>
        <w:gridCol w:w="2041"/>
        <w:gridCol w:w="2739"/>
      </w:tblGrid>
      <w:tr w:rsidR="0099049D" w:rsidRPr="0099049D" w14:paraId="319442CF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67004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Acción</w:t>
            </w:r>
          </w:p>
        </w:tc>
        <w:tc>
          <w:tcPr>
            <w:tcW w:w="0" w:type="auto"/>
            <w:hideMark/>
          </w:tcPr>
          <w:p w14:paraId="785435B9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Responsable</w:t>
            </w:r>
          </w:p>
        </w:tc>
        <w:tc>
          <w:tcPr>
            <w:tcW w:w="0" w:type="auto"/>
            <w:hideMark/>
          </w:tcPr>
          <w:p w14:paraId="519DE62E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Herramientas / Recursos</w:t>
            </w:r>
          </w:p>
        </w:tc>
      </w:tr>
      <w:tr w:rsidR="0099049D" w:rsidRPr="0099049D" w14:paraId="77A62AD7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3DFB6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Activar planes de respuesta a incidentes</w:t>
            </w:r>
          </w:p>
        </w:tc>
        <w:tc>
          <w:tcPr>
            <w:tcW w:w="0" w:type="auto"/>
            <w:hideMark/>
          </w:tcPr>
          <w:p w14:paraId="1E39FACC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Seguridad TI</w:t>
            </w:r>
          </w:p>
        </w:tc>
        <w:tc>
          <w:tcPr>
            <w:tcW w:w="0" w:type="auto"/>
            <w:hideMark/>
          </w:tcPr>
          <w:p w14:paraId="315727FF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Plan IR, comunicación legal</w:t>
            </w:r>
          </w:p>
        </w:tc>
      </w:tr>
      <w:tr w:rsidR="0099049D" w:rsidRPr="0099049D" w14:paraId="0DBE2F63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C665B4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Revocar accesos comprometidos y rotar claves</w:t>
            </w:r>
          </w:p>
        </w:tc>
        <w:tc>
          <w:tcPr>
            <w:tcW w:w="0" w:type="auto"/>
            <w:hideMark/>
          </w:tcPr>
          <w:p w14:paraId="22387DF0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DevOps / Seguridad</w:t>
            </w:r>
          </w:p>
        </w:tc>
        <w:tc>
          <w:tcPr>
            <w:tcW w:w="0" w:type="auto"/>
            <w:hideMark/>
          </w:tcPr>
          <w:p w14:paraId="6C4427F7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 xml:space="preserve">Gestión IAM, </w:t>
            </w:r>
            <w:proofErr w:type="spellStart"/>
            <w:r w:rsidRPr="0099049D">
              <w:t>Bitwarden</w:t>
            </w:r>
            <w:proofErr w:type="spellEnd"/>
            <w:r w:rsidRPr="0099049D">
              <w:t xml:space="preserve">, </w:t>
            </w:r>
            <w:proofErr w:type="spellStart"/>
            <w:r w:rsidRPr="0099049D">
              <w:t>HashiCorp</w:t>
            </w:r>
            <w:proofErr w:type="spellEnd"/>
          </w:p>
        </w:tc>
      </w:tr>
      <w:tr w:rsidR="0099049D" w:rsidRPr="0099049D" w14:paraId="45EC253C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C97CB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Monitorear logs y alertar accesos anómalos</w:t>
            </w:r>
          </w:p>
        </w:tc>
        <w:tc>
          <w:tcPr>
            <w:tcW w:w="0" w:type="auto"/>
            <w:hideMark/>
          </w:tcPr>
          <w:p w14:paraId="4DC834BE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DevOps / QA</w:t>
            </w:r>
          </w:p>
        </w:tc>
        <w:tc>
          <w:tcPr>
            <w:tcW w:w="0" w:type="auto"/>
            <w:hideMark/>
          </w:tcPr>
          <w:p w14:paraId="149C2961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 xml:space="preserve">SIEM, </w:t>
            </w:r>
            <w:proofErr w:type="spellStart"/>
            <w:r w:rsidRPr="0099049D">
              <w:t>Datadog</w:t>
            </w:r>
            <w:proofErr w:type="spellEnd"/>
            <w:r w:rsidRPr="0099049D">
              <w:t xml:space="preserve">, AWS </w:t>
            </w:r>
            <w:proofErr w:type="spellStart"/>
            <w:r w:rsidRPr="0099049D">
              <w:t>CloudTrail</w:t>
            </w:r>
            <w:proofErr w:type="spellEnd"/>
          </w:p>
        </w:tc>
      </w:tr>
      <w:tr w:rsidR="0099049D" w:rsidRPr="0099049D" w14:paraId="29940072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D5514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Contactar a usuarios afectados y ofrecer contención inmediata</w:t>
            </w:r>
          </w:p>
        </w:tc>
        <w:tc>
          <w:tcPr>
            <w:tcW w:w="0" w:type="auto"/>
            <w:hideMark/>
          </w:tcPr>
          <w:p w14:paraId="0A95916C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Comunicación / Legal</w:t>
            </w:r>
          </w:p>
        </w:tc>
        <w:tc>
          <w:tcPr>
            <w:tcW w:w="0" w:type="auto"/>
            <w:hideMark/>
          </w:tcPr>
          <w:p w14:paraId="26F895B5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Protocolos de privacidad y notificación</w:t>
            </w:r>
          </w:p>
        </w:tc>
      </w:tr>
    </w:tbl>
    <w:p w14:paraId="2DE1D807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C. Medidas Correctivas (Después del riesgo)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8"/>
        <w:gridCol w:w="1641"/>
        <w:gridCol w:w="2699"/>
      </w:tblGrid>
      <w:tr w:rsidR="0099049D" w:rsidRPr="0099049D" w14:paraId="16E6FD61" w14:textId="77777777" w:rsidTr="00990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94A60" w14:textId="77777777" w:rsidR="0099049D" w:rsidRPr="0099049D" w:rsidRDefault="0099049D" w:rsidP="0099049D">
            <w:pPr>
              <w:rPr>
                <w:b/>
                <w:bCs/>
              </w:rPr>
            </w:pPr>
            <w:r w:rsidRPr="0099049D">
              <w:rPr>
                <w:b/>
                <w:bCs/>
              </w:rPr>
              <w:t>Acción</w:t>
            </w:r>
          </w:p>
        </w:tc>
        <w:tc>
          <w:tcPr>
            <w:tcW w:w="0" w:type="auto"/>
            <w:vAlign w:val="center"/>
            <w:hideMark/>
          </w:tcPr>
          <w:p w14:paraId="671729CD" w14:textId="77777777" w:rsidR="0099049D" w:rsidRPr="0099049D" w:rsidRDefault="0099049D" w:rsidP="0099049D">
            <w:pPr>
              <w:rPr>
                <w:b/>
                <w:bCs/>
              </w:rPr>
            </w:pPr>
            <w:r w:rsidRPr="0099049D">
              <w:rPr>
                <w:b/>
                <w:bCs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EAB9102" w14:textId="77777777" w:rsidR="0099049D" w:rsidRPr="0099049D" w:rsidRDefault="0099049D" w:rsidP="0099049D">
            <w:pPr>
              <w:rPr>
                <w:b/>
                <w:bCs/>
              </w:rPr>
            </w:pPr>
            <w:r w:rsidRPr="0099049D">
              <w:rPr>
                <w:b/>
                <w:bCs/>
              </w:rPr>
              <w:t>Herramientas / Recursos</w:t>
            </w:r>
          </w:p>
        </w:tc>
      </w:tr>
      <w:tr w:rsidR="0099049D" w:rsidRPr="0099049D" w14:paraId="7A681F2D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32B42" w14:textId="77777777" w:rsidR="0099049D" w:rsidRPr="0099049D" w:rsidRDefault="0099049D" w:rsidP="0099049D">
            <w:r w:rsidRPr="0099049D">
              <w:t>Realizar investigación forense y documentar el incidente</w:t>
            </w:r>
          </w:p>
        </w:tc>
        <w:tc>
          <w:tcPr>
            <w:tcW w:w="0" w:type="auto"/>
            <w:vAlign w:val="center"/>
            <w:hideMark/>
          </w:tcPr>
          <w:p w14:paraId="46EF6595" w14:textId="77777777" w:rsidR="0099049D" w:rsidRPr="0099049D" w:rsidRDefault="0099049D" w:rsidP="0099049D">
            <w:r w:rsidRPr="0099049D">
              <w:t>Seguridad TI</w:t>
            </w:r>
          </w:p>
        </w:tc>
        <w:tc>
          <w:tcPr>
            <w:tcW w:w="0" w:type="auto"/>
            <w:vAlign w:val="center"/>
            <w:hideMark/>
          </w:tcPr>
          <w:p w14:paraId="6918E077" w14:textId="77777777" w:rsidR="0099049D" w:rsidRPr="0099049D" w:rsidRDefault="0099049D" w:rsidP="0099049D">
            <w:r w:rsidRPr="0099049D">
              <w:t>Herramientas forenses, reportes</w:t>
            </w:r>
          </w:p>
        </w:tc>
      </w:tr>
      <w:tr w:rsidR="0099049D" w:rsidRPr="0099049D" w14:paraId="07F4249F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0FB69" w14:textId="77777777" w:rsidR="0099049D" w:rsidRPr="0099049D" w:rsidRDefault="0099049D" w:rsidP="0099049D">
            <w:r w:rsidRPr="0099049D">
              <w:lastRenderedPageBreak/>
              <w:t>Ajustar políticas y prácticas de seguridad</w:t>
            </w:r>
          </w:p>
        </w:tc>
        <w:tc>
          <w:tcPr>
            <w:tcW w:w="0" w:type="auto"/>
            <w:vAlign w:val="center"/>
            <w:hideMark/>
          </w:tcPr>
          <w:p w14:paraId="7A399A92" w14:textId="77777777" w:rsidR="0099049D" w:rsidRPr="0099049D" w:rsidRDefault="0099049D" w:rsidP="0099049D">
            <w:r w:rsidRPr="0099049D">
              <w:t>CTO / PMO</w:t>
            </w:r>
          </w:p>
        </w:tc>
        <w:tc>
          <w:tcPr>
            <w:tcW w:w="0" w:type="auto"/>
            <w:vAlign w:val="center"/>
            <w:hideMark/>
          </w:tcPr>
          <w:p w14:paraId="0EEBD26C" w14:textId="77777777" w:rsidR="0099049D" w:rsidRPr="0099049D" w:rsidRDefault="0099049D" w:rsidP="0099049D">
            <w:r w:rsidRPr="0099049D">
              <w:t>Normativas internas, auditorías</w:t>
            </w:r>
          </w:p>
        </w:tc>
      </w:tr>
      <w:tr w:rsidR="0099049D" w:rsidRPr="0099049D" w14:paraId="128F2D6F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A1C2" w14:textId="77777777" w:rsidR="0099049D" w:rsidRPr="0099049D" w:rsidRDefault="0099049D" w:rsidP="0099049D">
            <w:r w:rsidRPr="0099049D">
              <w:t>Informar a autoridades competentes y cumplir obligaciones legales</w:t>
            </w:r>
          </w:p>
        </w:tc>
        <w:tc>
          <w:tcPr>
            <w:tcW w:w="0" w:type="auto"/>
            <w:vAlign w:val="center"/>
            <w:hideMark/>
          </w:tcPr>
          <w:p w14:paraId="3DA35995" w14:textId="77777777" w:rsidR="0099049D" w:rsidRPr="0099049D" w:rsidRDefault="0099049D" w:rsidP="0099049D">
            <w:r w:rsidRPr="0099049D">
              <w:t>Legal / Dirección</w:t>
            </w:r>
          </w:p>
        </w:tc>
        <w:tc>
          <w:tcPr>
            <w:tcW w:w="0" w:type="auto"/>
            <w:vAlign w:val="center"/>
            <w:hideMark/>
          </w:tcPr>
          <w:p w14:paraId="3EB07542" w14:textId="77777777" w:rsidR="0099049D" w:rsidRPr="0099049D" w:rsidRDefault="0099049D" w:rsidP="0099049D">
            <w:r w:rsidRPr="0099049D">
              <w:t>CNPD, INAI, regulaciones LFPDPPP</w:t>
            </w:r>
          </w:p>
        </w:tc>
      </w:tr>
      <w:tr w:rsidR="0099049D" w:rsidRPr="0099049D" w14:paraId="426980B8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EC79B" w14:textId="77777777" w:rsidR="0099049D" w:rsidRPr="0099049D" w:rsidRDefault="0099049D" w:rsidP="0099049D">
            <w:r w:rsidRPr="0099049D">
              <w:t>Refactorizar el almacenamiento inseguro de datos</w:t>
            </w:r>
          </w:p>
        </w:tc>
        <w:tc>
          <w:tcPr>
            <w:tcW w:w="0" w:type="auto"/>
            <w:vAlign w:val="center"/>
            <w:hideMark/>
          </w:tcPr>
          <w:p w14:paraId="2CCC3557" w14:textId="77777777" w:rsidR="0099049D" w:rsidRPr="0099049D" w:rsidRDefault="0099049D" w:rsidP="0099049D">
            <w:r w:rsidRPr="0099049D">
              <w:t>Dev / Arquitecto</w:t>
            </w:r>
          </w:p>
        </w:tc>
        <w:tc>
          <w:tcPr>
            <w:tcW w:w="0" w:type="auto"/>
            <w:vAlign w:val="center"/>
            <w:hideMark/>
          </w:tcPr>
          <w:p w14:paraId="31270EA4" w14:textId="77777777" w:rsidR="0099049D" w:rsidRPr="0099049D" w:rsidRDefault="0099049D" w:rsidP="0099049D">
            <w:r w:rsidRPr="0099049D">
              <w:t xml:space="preserve">DB </w:t>
            </w:r>
            <w:proofErr w:type="spellStart"/>
            <w:r w:rsidRPr="0099049D">
              <w:t>Encryption</w:t>
            </w:r>
            <w:proofErr w:type="spellEnd"/>
            <w:r w:rsidRPr="0099049D">
              <w:t>, acceso segmentado</w:t>
            </w:r>
          </w:p>
        </w:tc>
      </w:tr>
    </w:tbl>
    <w:p w14:paraId="647BF632" w14:textId="797641C7" w:rsidR="0099049D" w:rsidRPr="0099049D" w:rsidRDefault="0099049D" w:rsidP="0099049D"/>
    <w:p w14:paraId="02A0D6D3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4. ESTIMACIÓN DE PÉRDIDAS ECONÓMICAS POR RIESGO NO CONTROLADO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710"/>
        <w:gridCol w:w="3322"/>
        <w:gridCol w:w="1796"/>
      </w:tblGrid>
      <w:tr w:rsidR="0099049D" w:rsidRPr="0099049D" w14:paraId="2206406F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E1D63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Escenario de materialización</w:t>
            </w:r>
          </w:p>
        </w:tc>
        <w:tc>
          <w:tcPr>
            <w:tcW w:w="0" w:type="auto"/>
            <w:hideMark/>
          </w:tcPr>
          <w:p w14:paraId="089A5CC7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Impacto directo</w:t>
            </w:r>
          </w:p>
        </w:tc>
        <w:tc>
          <w:tcPr>
            <w:tcW w:w="0" w:type="auto"/>
            <w:hideMark/>
          </w:tcPr>
          <w:p w14:paraId="24E5E170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Costo estimado (MXN)</w:t>
            </w:r>
          </w:p>
        </w:tc>
      </w:tr>
      <w:tr w:rsidR="0099049D" w:rsidRPr="0099049D" w14:paraId="159A7AC8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E2A562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Fuga de base de datos con información personal</w:t>
            </w:r>
          </w:p>
        </w:tc>
        <w:tc>
          <w:tcPr>
            <w:tcW w:w="0" w:type="auto"/>
            <w:hideMark/>
          </w:tcPr>
          <w:p w14:paraId="65EF903E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Multas por violación a LFPDPPP / GDPR</w:t>
            </w:r>
          </w:p>
        </w:tc>
        <w:tc>
          <w:tcPr>
            <w:tcW w:w="0" w:type="auto"/>
            <w:hideMark/>
          </w:tcPr>
          <w:p w14:paraId="327D8D17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$50,000 MXN</w:t>
            </w:r>
          </w:p>
        </w:tc>
      </w:tr>
      <w:tr w:rsidR="0099049D" w:rsidRPr="0099049D" w14:paraId="44FD3A3A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512CF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Afectación reputacional y pérdida de usuarios</w:t>
            </w:r>
          </w:p>
        </w:tc>
        <w:tc>
          <w:tcPr>
            <w:tcW w:w="0" w:type="auto"/>
            <w:hideMark/>
          </w:tcPr>
          <w:p w14:paraId="5A8F8C54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Cancelaciones, abandono, mala reputación online</w:t>
            </w:r>
          </w:p>
        </w:tc>
        <w:tc>
          <w:tcPr>
            <w:tcW w:w="0" w:type="auto"/>
            <w:hideMark/>
          </w:tcPr>
          <w:p w14:paraId="50075964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$25,000 MXN</w:t>
            </w:r>
          </w:p>
        </w:tc>
      </w:tr>
      <w:tr w:rsidR="0099049D" w:rsidRPr="0099049D" w14:paraId="068BF2FA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FA84C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 xml:space="preserve">Soporte </w:t>
            </w:r>
            <w:proofErr w:type="spellStart"/>
            <w:r w:rsidRPr="0099049D">
              <w:t>post-incidente</w:t>
            </w:r>
            <w:proofErr w:type="spellEnd"/>
            <w:r w:rsidRPr="0099049D">
              <w:t xml:space="preserve"> y atención a usuarios afectados</w:t>
            </w:r>
          </w:p>
        </w:tc>
        <w:tc>
          <w:tcPr>
            <w:tcW w:w="0" w:type="auto"/>
            <w:hideMark/>
          </w:tcPr>
          <w:p w14:paraId="0AD854AA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Personal de soporte, horas extra</w:t>
            </w:r>
          </w:p>
        </w:tc>
        <w:tc>
          <w:tcPr>
            <w:tcW w:w="0" w:type="auto"/>
            <w:hideMark/>
          </w:tcPr>
          <w:p w14:paraId="2834A433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$10,000 MXN</w:t>
            </w:r>
          </w:p>
        </w:tc>
      </w:tr>
      <w:tr w:rsidR="0099049D" w:rsidRPr="0099049D" w14:paraId="45929FE8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50802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Refactorización de almacenamiento y arquitectura</w:t>
            </w:r>
          </w:p>
        </w:tc>
        <w:tc>
          <w:tcPr>
            <w:tcW w:w="0" w:type="auto"/>
            <w:hideMark/>
          </w:tcPr>
          <w:p w14:paraId="70410E7D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Reingeniería urgente, revisión técnica</w:t>
            </w:r>
          </w:p>
        </w:tc>
        <w:tc>
          <w:tcPr>
            <w:tcW w:w="0" w:type="auto"/>
            <w:hideMark/>
          </w:tcPr>
          <w:p w14:paraId="0AD5C27B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$20,000 MXN</w:t>
            </w:r>
          </w:p>
        </w:tc>
      </w:tr>
      <w:tr w:rsidR="0099049D" w:rsidRPr="0099049D" w14:paraId="26E45B9F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0D5C1A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Notificación y cumplimiento legal</w:t>
            </w:r>
          </w:p>
        </w:tc>
        <w:tc>
          <w:tcPr>
            <w:tcW w:w="0" w:type="auto"/>
            <w:hideMark/>
          </w:tcPr>
          <w:p w14:paraId="0C931C9A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Honorarios legales, comunicaciones</w:t>
            </w:r>
          </w:p>
        </w:tc>
        <w:tc>
          <w:tcPr>
            <w:tcW w:w="0" w:type="auto"/>
            <w:hideMark/>
          </w:tcPr>
          <w:p w14:paraId="02BCFA8B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$8,000 MXN</w:t>
            </w:r>
          </w:p>
        </w:tc>
      </w:tr>
      <w:tr w:rsidR="0099049D" w:rsidRPr="0099049D" w14:paraId="24D8709D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9BB44A" w14:textId="77777777" w:rsidR="0099049D" w:rsidRPr="0099049D" w:rsidRDefault="0099049D" w:rsidP="0099049D">
            <w:pPr>
              <w:spacing w:after="160" w:line="278" w:lineRule="auto"/>
            </w:pPr>
            <w:proofErr w:type="gramStart"/>
            <w:r w:rsidRPr="0099049D">
              <w:t>Total</w:t>
            </w:r>
            <w:proofErr w:type="gramEnd"/>
            <w:r w:rsidRPr="0099049D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D6036F9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F29E239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 xml:space="preserve">→ </w:t>
            </w:r>
            <w:r w:rsidRPr="0099049D">
              <w:rPr>
                <w:b/>
                <w:bCs/>
              </w:rPr>
              <w:t>$113,000 MXN</w:t>
            </w:r>
          </w:p>
        </w:tc>
      </w:tr>
    </w:tbl>
    <w:p w14:paraId="1E64EA97" w14:textId="48C662AF" w:rsidR="0099049D" w:rsidRPr="0099049D" w:rsidRDefault="0099049D" w:rsidP="0099049D"/>
    <w:p w14:paraId="7BAB1F48" w14:textId="77777777" w:rsidR="0099049D" w:rsidRDefault="0099049D" w:rsidP="0099049D">
      <w:pPr>
        <w:rPr>
          <w:b/>
          <w:bCs/>
        </w:rPr>
      </w:pPr>
    </w:p>
    <w:p w14:paraId="20885522" w14:textId="7DC4A2EB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5. COSTO DE IMPLEMENTACIÓN DE ESTRATEGIAS DE CONTROL</w:t>
      </w:r>
    </w:p>
    <w:p w14:paraId="2936CE9F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A. Costos de Medidas Preventivas (Antes del riesgo)</w:t>
      </w:r>
    </w:p>
    <w:tbl>
      <w:tblPr>
        <w:tblStyle w:val="Tabladecuadrcula4"/>
        <w:tblpPr w:leftFromText="141" w:rightFromText="141" w:horzAnchor="margin" w:tblpY="620"/>
        <w:tblW w:w="0" w:type="auto"/>
        <w:tblLook w:val="04A0" w:firstRow="1" w:lastRow="0" w:firstColumn="1" w:lastColumn="0" w:noHBand="0" w:noVBand="1"/>
      </w:tblPr>
      <w:tblGrid>
        <w:gridCol w:w="5842"/>
        <w:gridCol w:w="2645"/>
      </w:tblGrid>
      <w:tr w:rsidR="0099049D" w:rsidRPr="0099049D" w14:paraId="0D718731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A1785D" w14:textId="0FE7EEC6" w:rsidR="0099049D" w:rsidRPr="0099049D" w:rsidRDefault="0099049D" w:rsidP="0099049D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B935004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Costo estimado (MXN)</w:t>
            </w:r>
          </w:p>
        </w:tc>
      </w:tr>
      <w:tr w:rsidR="0099049D" w:rsidRPr="0099049D" w14:paraId="1C8F1881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5C1F44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Implementación de cifrado en tránsito y en reposo</w:t>
            </w:r>
          </w:p>
        </w:tc>
        <w:tc>
          <w:tcPr>
            <w:tcW w:w="0" w:type="auto"/>
            <w:hideMark/>
          </w:tcPr>
          <w:p w14:paraId="042863F3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$4,000 MXN</w:t>
            </w:r>
          </w:p>
        </w:tc>
      </w:tr>
      <w:tr w:rsidR="0099049D" w:rsidRPr="0099049D" w14:paraId="792A1581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BBB52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Configuración de control de accesos y roles</w:t>
            </w:r>
          </w:p>
        </w:tc>
        <w:tc>
          <w:tcPr>
            <w:tcW w:w="0" w:type="auto"/>
            <w:hideMark/>
          </w:tcPr>
          <w:p w14:paraId="2F3E03F2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$2,500 MXN</w:t>
            </w:r>
          </w:p>
        </w:tc>
      </w:tr>
      <w:tr w:rsidR="0099049D" w:rsidRPr="0099049D" w14:paraId="54FE46B0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7F7B6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Auditoría inicial de seguridad y almacenamiento</w:t>
            </w:r>
          </w:p>
        </w:tc>
        <w:tc>
          <w:tcPr>
            <w:tcW w:w="0" w:type="auto"/>
            <w:hideMark/>
          </w:tcPr>
          <w:p w14:paraId="2136F914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$3,000 MXN</w:t>
            </w:r>
          </w:p>
        </w:tc>
      </w:tr>
      <w:tr w:rsidR="0099049D" w:rsidRPr="0099049D" w14:paraId="09E7D60F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AA049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Capacitación del equipo en manejo seguro de datos</w:t>
            </w:r>
          </w:p>
        </w:tc>
        <w:tc>
          <w:tcPr>
            <w:tcW w:w="0" w:type="auto"/>
            <w:hideMark/>
          </w:tcPr>
          <w:p w14:paraId="7913DBE5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$2,000 MXN</w:t>
            </w:r>
          </w:p>
        </w:tc>
      </w:tr>
      <w:tr w:rsidR="0099049D" w:rsidRPr="0099049D" w14:paraId="0565B37C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0BA64A" w14:textId="77777777" w:rsidR="0099049D" w:rsidRPr="0099049D" w:rsidRDefault="0099049D" w:rsidP="0099049D">
            <w:pPr>
              <w:spacing w:after="160" w:line="278" w:lineRule="auto"/>
            </w:pPr>
            <w:proofErr w:type="gramStart"/>
            <w:r w:rsidRPr="0099049D">
              <w:t>Total</w:t>
            </w:r>
            <w:proofErr w:type="gramEnd"/>
            <w:r w:rsidRPr="0099049D">
              <w:t xml:space="preserve"> medidas preventivas:</w:t>
            </w:r>
          </w:p>
        </w:tc>
        <w:tc>
          <w:tcPr>
            <w:tcW w:w="0" w:type="auto"/>
            <w:hideMark/>
          </w:tcPr>
          <w:p w14:paraId="3FF71822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→ $11,500 MXN</w:t>
            </w:r>
          </w:p>
        </w:tc>
      </w:tr>
    </w:tbl>
    <w:p w14:paraId="29A35B70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B. Costos de Medidas de Mitigación (Durante 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071"/>
        <w:gridCol w:w="2645"/>
      </w:tblGrid>
      <w:tr w:rsidR="0099049D" w:rsidRPr="0099049D" w14:paraId="1C564976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F7A4C9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Acción</w:t>
            </w:r>
          </w:p>
        </w:tc>
        <w:tc>
          <w:tcPr>
            <w:tcW w:w="0" w:type="auto"/>
            <w:hideMark/>
          </w:tcPr>
          <w:p w14:paraId="0979AFB4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Costo estimado (MXN)</w:t>
            </w:r>
          </w:p>
        </w:tc>
      </w:tr>
      <w:tr w:rsidR="0099049D" w:rsidRPr="0099049D" w14:paraId="77E404E3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CE8C4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Activación de plan de respuesta a incidentes</w:t>
            </w:r>
          </w:p>
        </w:tc>
        <w:tc>
          <w:tcPr>
            <w:tcW w:w="0" w:type="auto"/>
            <w:hideMark/>
          </w:tcPr>
          <w:p w14:paraId="628A8A2E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$2,000 MXN</w:t>
            </w:r>
          </w:p>
        </w:tc>
      </w:tr>
      <w:tr w:rsidR="0099049D" w:rsidRPr="0099049D" w14:paraId="24DC9892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C742D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Revocación de accesos y rotación de claves</w:t>
            </w:r>
          </w:p>
        </w:tc>
        <w:tc>
          <w:tcPr>
            <w:tcW w:w="0" w:type="auto"/>
            <w:hideMark/>
          </w:tcPr>
          <w:p w14:paraId="6A2191A0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$1,500 MXN</w:t>
            </w:r>
          </w:p>
        </w:tc>
      </w:tr>
      <w:tr w:rsidR="0099049D" w:rsidRPr="0099049D" w14:paraId="29CDB192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5D821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Supervisión y monitoreo de accesos</w:t>
            </w:r>
          </w:p>
        </w:tc>
        <w:tc>
          <w:tcPr>
            <w:tcW w:w="0" w:type="auto"/>
            <w:hideMark/>
          </w:tcPr>
          <w:p w14:paraId="4FD14194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$2,500 MXN</w:t>
            </w:r>
          </w:p>
        </w:tc>
      </w:tr>
      <w:tr w:rsidR="0099049D" w:rsidRPr="0099049D" w14:paraId="7A1DBDB4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1E99B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Comunicación con usuarios</w:t>
            </w:r>
          </w:p>
        </w:tc>
        <w:tc>
          <w:tcPr>
            <w:tcW w:w="0" w:type="auto"/>
            <w:hideMark/>
          </w:tcPr>
          <w:p w14:paraId="570BC8A8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$1,000 MXN</w:t>
            </w:r>
          </w:p>
        </w:tc>
      </w:tr>
      <w:tr w:rsidR="0099049D" w:rsidRPr="0099049D" w14:paraId="0C32E61B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039913" w14:textId="77777777" w:rsidR="0099049D" w:rsidRPr="0099049D" w:rsidRDefault="0099049D" w:rsidP="0099049D">
            <w:pPr>
              <w:spacing w:after="160" w:line="278" w:lineRule="auto"/>
            </w:pPr>
            <w:proofErr w:type="gramStart"/>
            <w:r w:rsidRPr="0099049D">
              <w:t>Total</w:t>
            </w:r>
            <w:proofErr w:type="gramEnd"/>
            <w:r w:rsidRPr="0099049D">
              <w:t xml:space="preserve"> medidas de mitigación:</w:t>
            </w:r>
          </w:p>
        </w:tc>
        <w:tc>
          <w:tcPr>
            <w:tcW w:w="0" w:type="auto"/>
            <w:hideMark/>
          </w:tcPr>
          <w:p w14:paraId="3F146351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→ $7,000 MXN</w:t>
            </w:r>
          </w:p>
        </w:tc>
      </w:tr>
    </w:tbl>
    <w:p w14:paraId="17B25ED2" w14:textId="77777777" w:rsidR="0099049D" w:rsidRPr="0099049D" w:rsidRDefault="0099049D" w:rsidP="0099049D">
      <w:pPr>
        <w:rPr>
          <w:b/>
          <w:bCs/>
        </w:rPr>
      </w:pPr>
      <w:r w:rsidRPr="0099049D">
        <w:rPr>
          <w:b/>
          <w:bCs/>
        </w:rPr>
        <w:t>C. Costos de Medidas Correctivas (Después del riesgo)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5553"/>
        <w:gridCol w:w="2645"/>
      </w:tblGrid>
      <w:tr w:rsidR="0099049D" w:rsidRPr="0099049D" w14:paraId="3BF61579" w14:textId="77777777" w:rsidTr="00990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C5CEE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Acción</w:t>
            </w:r>
          </w:p>
        </w:tc>
        <w:tc>
          <w:tcPr>
            <w:tcW w:w="0" w:type="auto"/>
            <w:hideMark/>
          </w:tcPr>
          <w:p w14:paraId="76B5EA9A" w14:textId="77777777" w:rsidR="0099049D" w:rsidRPr="0099049D" w:rsidRDefault="0099049D" w:rsidP="0099049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Costo estimado (MXN)</w:t>
            </w:r>
          </w:p>
        </w:tc>
      </w:tr>
      <w:tr w:rsidR="0099049D" w:rsidRPr="0099049D" w14:paraId="0B795C4D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A2A2CA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Investigación y reporte técnico del incidente</w:t>
            </w:r>
          </w:p>
        </w:tc>
        <w:tc>
          <w:tcPr>
            <w:tcW w:w="0" w:type="auto"/>
            <w:hideMark/>
          </w:tcPr>
          <w:p w14:paraId="7C4C056F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$3,000 MXN</w:t>
            </w:r>
          </w:p>
        </w:tc>
      </w:tr>
      <w:tr w:rsidR="0099049D" w:rsidRPr="0099049D" w14:paraId="6DF04044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D6BBE1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Refactorización técnica y segmentación de datos</w:t>
            </w:r>
          </w:p>
        </w:tc>
        <w:tc>
          <w:tcPr>
            <w:tcW w:w="0" w:type="auto"/>
            <w:hideMark/>
          </w:tcPr>
          <w:p w14:paraId="4DF292A2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$5,000 MXN</w:t>
            </w:r>
          </w:p>
        </w:tc>
      </w:tr>
      <w:tr w:rsidR="0099049D" w:rsidRPr="0099049D" w14:paraId="4EFB5332" w14:textId="77777777" w:rsidTr="009904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DE74BA" w14:textId="77777777" w:rsidR="0099049D" w:rsidRPr="0099049D" w:rsidRDefault="0099049D" w:rsidP="0099049D">
            <w:pPr>
              <w:spacing w:after="160" w:line="278" w:lineRule="auto"/>
            </w:pPr>
            <w:r w:rsidRPr="0099049D">
              <w:t>Cumplimiento con regulación y asesoría legal</w:t>
            </w:r>
          </w:p>
        </w:tc>
        <w:tc>
          <w:tcPr>
            <w:tcW w:w="0" w:type="auto"/>
            <w:hideMark/>
          </w:tcPr>
          <w:p w14:paraId="5530DF82" w14:textId="77777777" w:rsidR="0099049D" w:rsidRPr="0099049D" w:rsidRDefault="0099049D" w:rsidP="0099049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049D">
              <w:t>$4,000 MXN</w:t>
            </w:r>
          </w:p>
        </w:tc>
      </w:tr>
      <w:tr w:rsidR="0099049D" w:rsidRPr="0099049D" w14:paraId="4985DEC1" w14:textId="77777777" w:rsidTr="00990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37E42" w14:textId="77777777" w:rsidR="0099049D" w:rsidRPr="0099049D" w:rsidRDefault="0099049D" w:rsidP="0099049D">
            <w:pPr>
              <w:spacing w:after="160" w:line="278" w:lineRule="auto"/>
            </w:pPr>
            <w:proofErr w:type="gramStart"/>
            <w:r w:rsidRPr="0099049D">
              <w:t>Total</w:t>
            </w:r>
            <w:proofErr w:type="gramEnd"/>
            <w:r w:rsidRPr="0099049D">
              <w:t xml:space="preserve"> medidas correctivas:</w:t>
            </w:r>
          </w:p>
        </w:tc>
        <w:tc>
          <w:tcPr>
            <w:tcW w:w="0" w:type="auto"/>
            <w:hideMark/>
          </w:tcPr>
          <w:p w14:paraId="72FF5C53" w14:textId="77777777" w:rsidR="0099049D" w:rsidRPr="0099049D" w:rsidRDefault="0099049D" w:rsidP="0099049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49D">
              <w:t>→ $12,000 MXN</w:t>
            </w:r>
          </w:p>
        </w:tc>
      </w:tr>
    </w:tbl>
    <w:p w14:paraId="2FBF5CAB" w14:textId="0B27521A" w:rsidR="0099049D" w:rsidRPr="0099049D" w:rsidRDefault="0099049D" w:rsidP="0099049D"/>
    <w:p w14:paraId="0448C7DF" w14:textId="77777777" w:rsidR="0099049D" w:rsidRDefault="0099049D" w:rsidP="0099049D">
      <w:pPr>
        <w:rPr>
          <w:rFonts w:ascii="Segoe UI Emoji" w:hAnsi="Segoe UI Emoji" w:cs="Segoe UI Emoji"/>
          <w:b/>
          <w:bCs/>
        </w:rPr>
      </w:pPr>
    </w:p>
    <w:p w14:paraId="637ADC8E" w14:textId="77777777" w:rsidR="0099049D" w:rsidRDefault="0099049D" w:rsidP="0099049D">
      <w:pPr>
        <w:rPr>
          <w:rFonts w:ascii="Segoe UI Emoji" w:hAnsi="Segoe UI Emoji" w:cs="Segoe UI Emoji"/>
          <w:b/>
          <w:bCs/>
        </w:rPr>
      </w:pPr>
    </w:p>
    <w:p w14:paraId="7F45727C" w14:textId="77777777" w:rsidR="0099049D" w:rsidRDefault="0099049D" w:rsidP="0099049D">
      <w:pPr>
        <w:rPr>
          <w:rFonts w:ascii="Segoe UI Emoji" w:hAnsi="Segoe UI Emoji" w:cs="Segoe UI Emoji"/>
          <w:b/>
          <w:bCs/>
        </w:rPr>
      </w:pPr>
    </w:p>
    <w:p w14:paraId="66248E95" w14:textId="77777777" w:rsidR="0099049D" w:rsidRDefault="0099049D" w:rsidP="0099049D">
      <w:pPr>
        <w:rPr>
          <w:rFonts w:ascii="Segoe UI Emoji" w:hAnsi="Segoe UI Emoji" w:cs="Segoe UI Emoji"/>
          <w:b/>
          <w:bCs/>
        </w:rPr>
      </w:pPr>
    </w:p>
    <w:p w14:paraId="53055DAF" w14:textId="77777777" w:rsidR="0099049D" w:rsidRDefault="0099049D" w:rsidP="0099049D">
      <w:pPr>
        <w:rPr>
          <w:rFonts w:ascii="Segoe UI Emoji" w:hAnsi="Segoe UI Emoji" w:cs="Segoe UI Emoji"/>
          <w:b/>
          <w:bCs/>
        </w:rPr>
      </w:pPr>
    </w:p>
    <w:p w14:paraId="5B52DBB2" w14:textId="237ED02F" w:rsidR="0099049D" w:rsidRPr="0099049D" w:rsidRDefault="0099049D" w:rsidP="0099049D">
      <w:pPr>
        <w:rPr>
          <w:b/>
          <w:bCs/>
        </w:rPr>
      </w:pPr>
      <w:r w:rsidRPr="0099049D">
        <w:rPr>
          <w:rFonts w:ascii="Segoe UI Emoji" w:hAnsi="Segoe UI Emoji" w:cs="Segoe UI Emoji"/>
          <w:b/>
          <w:bCs/>
        </w:rPr>
        <w:lastRenderedPageBreak/>
        <w:t>📊</w:t>
      </w:r>
      <w:r w:rsidRPr="0099049D">
        <w:rPr>
          <w:b/>
          <w:bCs/>
        </w:rPr>
        <w:t xml:space="preserve"> Resumen Económico del Plan de Contingencia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1801"/>
      </w:tblGrid>
      <w:tr w:rsidR="0099049D" w:rsidRPr="0099049D" w14:paraId="305EFDA1" w14:textId="77777777" w:rsidTr="009904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311C2" w14:textId="77777777" w:rsidR="0099049D" w:rsidRPr="0099049D" w:rsidRDefault="0099049D" w:rsidP="0099049D">
            <w:pPr>
              <w:rPr>
                <w:b/>
                <w:bCs/>
              </w:rPr>
            </w:pPr>
            <w:r w:rsidRPr="0099049D">
              <w:rPr>
                <w:b/>
                <w:bCs/>
              </w:rPr>
              <w:t>Categoría</w:t>
            </w:r>
          </w:p>
        </w:tc>
        <w:tc>
          <w:tcPr>
            <w:tcW w:w="0" w:type="auto"/>
            <w:vAlign w:val="center"/>
            <w:hideMark/>
          </w:tcPr>
          <w:p w14:paraId="1A8D0E01" w14:textId="77777777" w:rsidR="0099049D" w:rsidRPr="0099049D" w:rsidRDefault="0099049D" w:rsidP="0099049D">
            <w:pPr>
              <w:rPr>
                <w:b/>
                <w:bCs/>
              </w:rPr>
            </w:pPr>
            <w:r w:rsidRPr="0099049D">
              <w:rPr>
                <w:b/>
                <w:bCs/>
              </w:rPr>
              <w:t>Costo estimado</w:t>
            </w:r>
          </w:p>
        </w:tc>
      </w:tr>
      <w:tr w:rsidR="0099049D" w:rsidRPr="0099049D" w14:paraId="1476881D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C4FB" w14:textId="77777777" w:rsidR="0099049D" w:rsidRPr="0099049D" w:rsidRDefault="0099049D" w:rsidP="0099049D">
            <w:r w:rsidRPr="0099049D">
              <w:rPr>
                <w:rFonts w:ascii="Segoe UI Emoji" w:hAnsi="Segoe UI Emoji" w:cs="Segoe UI Emoji"/>
              </w:rPr>
              <w:t>🛡️</w:t>
            </w:r>
            <w:r w:rsidRPr="0099049D">
              <w:t xml:space="preserve"> Prevención</w:t>
            </w:r>
          </w:p>
        </w:tc>
        <w:tc>
          <w:tcPr>
            <w:tcW w:w="0" w:type="auto"/>
            <w:vAlign w:val="center"/>
            <w:hideMark/>
          </w:tcPr>
          <w:p w14:paraId="4E75B390" w14:textId="77777777" w:rsidR="0099049D" w:rsidRPr="0099049D" w:rsidRDefault="0099049D" w:rsidP="0099049D">
            <w:r w:rsidRPr="0099049D">
              <w:t>$11,500 MXN</w:t>
            </w:r>
          </w:p>
        </w:tc>
      </w:tr>
      <w:tr w:rsidR="0099049D" w:rsidRPr="0099049D" w14:paraId="6D9440A9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06A1F" w14:textId="77777777" w:rsidR="0099049D" w:rsidRPr="0099049D" w:rsidRDefault="0099049D" w:rsidP="0099049D">
            <w:r w:rsidRPr="0099049D">
              <w:rPr>
                <w:rFonts w:ascii="Segoe UI Emoji" w:hAnsi="Segoe UI Emoji" w:cs="Segoe UI Emoji"/>
              </w:rPr>
              <w:t>🚨</w:t>
            </w:r>
            <w:r w:rsidRPr="0099049D">
              <w:t xml:space="preserve"> Mitigación</w:t>
            </w:r>
          </w:p>
        </w:tc>
        <w:tc>
          <w:tcPr>
            <w:tcW w:w="0" w:type="auto"/>
            <w:vAlign w:val="center"/>
            <w:hideMark/>
          </w:tcPr>
          <w:p w14:paraId="0203F9D6" w14:textId="77777777" w:rsidR="0099049D" w:rsidRPr="0099049D" w:rsidRDefault="0099049D" w:rsidP="0099049D">
            <w:r w:rsidRPr="0099049D">
              <w:t>$7,000 MXN</w:t>
            </w:r>
          </w:p>
        </w:tc>
      </w:tr>
      <w:tr w:rsidR="0099049D" w:rsidRPr="0099049D" w14:paraId="02CE6861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17CE5" w14:textId="77777777" w:rsidR="0099049D" w:rsidRPr="0099049D" w:rsidRDefault="0099049D" w:rsidP="0099049D">
            <w:r w:rsidRPr="0099049D">
              <w:rPr>
                <w:rFonts w:ascii="Segoe UI Emoji" w:hAnsi="Segoe UI Emoji" w:cs="Segoe UI Emoji"/>
              </w:rPr>
              <w:t>🔄</w:t>
            </w:r>
            <w:r w:rsidRPr="0099049D">
              <w:t xml:space="preserve"> Recuperación</w:t>
            </w:r>
          </w:p>
        </w:tc>
        <w:tc>
          <w:tcPr>
            <w:tcW w:w="0" w:type="auto"/>
            <w:vAlign w:val="center"/>
            <w:hideMark/>
          </w:tcPr>
          <w:p w14:paraId="61A14484" w14:textId="77777777" w:rsidR="0099049D" w:rsidRPr="0099049D" w:rsidRDefault="0099049D" w:rsidP="0099049D">
            <w:r w:rsidRPr="0099049D">
              <w:t>$12,000 MXN</w:t>
            </w:r>
          </w:p>
        </w:tc>
      </w:tr>
      <w:tr w:rsidR="0099049D" w:rsidRPr="0099049D" w14:paraId="037A49DC" w14:textId="77777777" w:rsidTr="009904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6FE58" w14:textId="77777777" w:rsidR="0099049D" w:rsidRPr="0099049D" w:rsidRDefault="0099049D" w:rsidP="0099049D">
            <w:r w:rsidRPr="0099049D">
              <w:rPr>
                <w:rFonts w:ascii="Segoe UI Emoji" w:hAnsi="Segoe UI Emoji" w:cs="Segoe UI Emoji"/>
              </w:rPr>
              <w:t>💥</w:t>
            </w:r>
            <w:r w:rsidRPr="0099049D">
              <w:t xml:space="preserve"> Costo de no hacer nada</w:t>
            </w:r>
          </w:p>
        </w:tc>
        <w:tc>
          <w:tcPr>
            <w:tcW w:w="0" w:type="auto"/>
            <w:vAlign w:val="center"/>
            <w:hideMark/>
          </w:tcPr>
          <w:p w14:paraId="2CD85D26" w14:textId="77777777" w:rsidR="0099049D" w:rsidRPr="0099049D" w:rsidRDefault="0099049D" w:rsidP="0099049D">
            <w:r w:rsidRPr="0099049D">
              <w:t>$113,000 MXN</w:t>
            </w:r>
          </w:p>
        </w:tc>
      </w:tr>
    </w:tbl>
    <w:p w14:paraId="0570223D" w14:textId="6EDC0E8E" w:rsidR="0099049D" w:rsidRPr="0099049D" w:rsidRDefault="0099049D" w:rsidP="0099049D"/>
    <w:p w14:paraId="39DE432B" w14:textId="77777777" w:rsidR="0099049D" w:rsidRPr="0099049D" w:rsidRDefault="0099049D" w:rsidP="0099049D">
      <w:pPr>
        <w:rPr>
          <w:b/>
          <w:bCs/>
        </w:rPr>
      </w:pPr>
      <w:r w:rsidRPr="0099049D">
        <w:rPr>
          <w:rFonts w:ascii="Segoe UI Emoji" w:hAnsi="Segoe UI Emoji" w:cs="Segoe UI Emoji"/>
          <w:b/>
          <w:bCs/>
        </w:rPr>
        <w:t>📈</w:t>
      </w:r>
      <w:r w:rsidRPr="0099049D">
        <w:rPr>
          <w:b/>
          <w:bCs/>
        </w:rPr>
        <w:t xml:space="preserve"> Análisis Costo-Beneficio</w:t>
      </w:r>
    </w:p>
    <w:p w14:paraId="1EC3ADA0" w14:textId="77777777" w:rsidR="0099049D" w:rsidRPr="0099049D" w:rsidRDefault="0099049D" w:rsidP="0099049D">
      <w:pPr>
        <w:numPr>
          <w:ilvl w:val="0"/>
          <w:numId w:val="2"/>
        </w:numPr>
      </w:pPr>
      <w:r w:rsidRPr="0099049D">
        <w:rPr>
          <w:b/>
          <w:bCs/>
        </w:rPr>
        <w:t>Costo total de implementar todas las estrategias:</w:t>
      </w:r>
      <w:r w:rsidRPr="0099049D">
        <w:br/>
        <w:t xml:space="preserve">$11,500 + $7,000 + $12,000 = </w:t>
      </w:r>
      <w:r w:rsidRPr="0099049D">
        <w:rPr>
          <w:b/>
          <w:bCs/>
        </w:rPr>
        <w:t>$30,500 MXN</w:t>
      </w:r>
    </w:p>
    <w:p w14:paraId="53E8A745" w14:textId="77777777" w:rsidR="0099049D" w:rsidRPr="0099049D" w:rsidRDefault="0099049D" w:rsidP="0099049D">
      <w:pPr>
        <w:numPr>
          <w:ilvl w:val="0"/>
          <w:numId w:val="2"/>
        </w:numPr>
      </w:pPr>
      <w:r w:rsidRPr="0099049D">
        <w:rPr>
          <w:b/>
          <w:bCs/>
        </w:rPr>
        <w:t>Ahorro potencial si se previene o controla el riesgo:</w:t>
      </w:r>
      <w:r w:rsidRPr="0099049D">
        <w:br/>
        <w:t xml:space="preserve">$113,000 – $30,500 = </w:t>
      </w:r>
      <w:r w:rsidRPr="0099049D">
        <w:rPr>
          <w:b/>
          <w:bCs/>
        </w:rPr>
        <w:t>$82,500 MXN</w:t>
      </w:r>
    </w:p>
    <w:p w14:paraId="1F65DB3C" w14:textId="77777777" w:rsidR="0099049D" w:rsidRPr="0099049D" w:rsidRDefault="0099049D" w:rsidP="0099049D">
      <w:pPr>
        <w:numPr>
          <w:ilvl w:val="0"/>
          <w:numId w:val="2"/>
        </w:numPr>
      </w:pPr>
      <w:r w:rsidRPr="0099049D">
        <w:rPr>
          <w:b/>
          <w:bCs/>
        </w:rPr>
        <w:t>Retorno estimado de la inversión en gestión del riesgo:</w:t>
      </w:r>
      <w:r w:rsidRPr="0099049D">
        <w:br/>
        <w:t xml:space="preserve">≈ </w:t>
      </w:r>
      <w:r w:rsidRPr="0099049D">
        <w:rPr>
          <w:b/>
          <w:bCs/>
        </w:rPr>
        <w:t>270% de ROI</w:t>
      </w:r>
    </w:p>
    <w:p w14:paraId="2BB9B189" w14:textId="77777777" w:rsidR="00747000" w:rsidRDefault="00747000"/>
    <w:sectPr w:rsidR="00747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36EA"/>
    <w:multiLevelType w:val="multilevel"/>
    <w:tmpl w:val="ED78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C1506"/>
    <w:multiLevelType w:val="multilevel"/>
    <w:tmpl w:val="8488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265207">
    <w:abstractNumId w:val="1"/>
  </w:num>
  <w:num w:numId="2" w16cid:durableId="887449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D"/>
    <w:rsid w:val="000174C6"/>
    <w:rsid w:val="000B2163"/>
    <w:rsid w:val="00747000"/>
    <w:rsid w:val="0099049D"/>
    <w:rsid w:val="00D6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8F22"/>
  <w15:chartTrackingRefBased/>
  <w15:docId w15:val="{6C9BF955-7F3F-4418-8B6D-778236E2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0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0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0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0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4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49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4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0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0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0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04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04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049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49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049D"/>
    <w:rPr>
      <w:b/>
      <w:bCs/>
      <w:smallCaps/>
      <w:color w:val="0F4761" w:themeColor="accent1" w:themeShade="BF"/>
      <w:spacing w:val="5"/>
    </w:rPr>
  </w:style>
  <w:style w:type="table" w:styleId="Tablaconcuadrcula1Claro-nfasis2">
    <w:name w:val="Grid Table 1 Light Accent 2"/>
    <w:basedOn w:val="Tablanormal"/>
    <w:uiPriority w:val="46"/>
    <w:rsid w:val="0099049D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4">
    <w:name w:val="Grid Table 4"/>
    <w:basedOn w:val="Tablanormal"/>
    <w:uiPriority w:val="49"/>
    <w:rsid w:val="009904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99049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8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2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1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774</Words>
  <Characters>4262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bryan omar jimenéz velázquez</dc:creator>
  <cp:keywords/>
  <dc:description/>
  <cp:lastModifiedBy>josé bryan omar jimenéz velázquez</cp:lastModifiedBy>
  <cp:revision>2</cp:revision>
  <dcterms:created xsi:type="dcterms:W3CDTF">2025-07-01T04:45:00Z</dcterms:created>
  <dcterms:modified xsi:type="dcterms:W3CDTF">2025-07-01T04:45:00Z</dcterms:modified>
</cp:coreProperties>
</file>