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3F3A5" w14:textId="77777777" w:rsidR="00354817" w:rsidRPr="00354817" w:rsidRDefault="00354817" w:rsidP="00354817">
      <w:pPr>
        <w:rPr>
          <w:b/>
          <w:bCs/>
        </w:rPr>
      </w:pPr>
      <w:r w:rsidRPr="00354817">
        <w:rPr>
          <w:b/>
          <w:bCs/>
        </w:rPr>
        <w:t>Pruebas de seguridad no automatizadas</w:t>
      </w:r>
    </w:p>
    <w:p w14:paraId="5B76D0D0" w14:textId="77777777" w:rsidR="00354817" w:rsidRPr="00354817" w:rsidRDefault="00354817" w:rsidP="00354817">
      <w:pPr>
        <w:numPr>
          <w:ilvl w:val="0"/>
          <w:numId w:val="1"/>
        </w:numPr>
      </w:pPr>
      <w:r w:rsidRPr="00354817">
        <w:rPr>
          <w:b/>
          <w:bCs/>
        </w:rPr>
        <w:t>Tipo de riesgo:</w:t>
      </w:r>
      <w:r w:rsidRPr="00354817">
        <w:t xml:space="preserve"> Técnico / Seguridad / Calidad</w:t>
      </w:r>
    </w:p>
    <w:p w14:paraId="7835AD86" w14:textId="77777777" w:rsidR="00354817" w:rsidRPr="00354817" w:rsidRDefault="00354817" w:rsidP="00354817">
      <w:pPr>
        <w:numPr>
          <w:ilvl w:val="0"/>
          <w:numId w:val="1"/>
        </w:numPr>
      </w:pPr>
      <w:r w:rsidRPr="00354817">
        <w:rPr>
          <w:b/>
          <w:bCs/>
        </w:rPr>
        <w:t>Categoría:</w:t>
      </w:r>
      <w:r w:rsidRPr="00354817">
        <w:t xml:space="preserve"> Seguridad de software / </w:t>
      </w:r>
      <w:proofErr w:type="spellStart"/>
      <w:r w:rsidRPr="00354817">
        <w:t>Testing</w:t>
      </w:r>
      <w:proofErr w:type="spellEnd"/>
      <w:r w:rsidRPr="00354817">
        <w:t xml:space="preserve"> / Automatización</w:t>
      </w:r>
    </w:p>
    <w:p w14:paraId="3E4EF873" w14:textId="5CDBC685" w:rsidR="00354817" w:rsidRPr="00354817" w:rsidRDefault="00354817" w:rsidP="00354817"/>
    <w:p w14:paraId="769E1689" w14:textId="77777777" w:rsidR="00354817" w:rsidRPr="00354817" w:rsidRDefault="00354817" w:rsidP="00354817">
      <w:pPr>
        <w:rPr>
          <w:b/>
          <w:bCs/>
        </w:rPr>
      </w:pPr>
      <w:r w:rsidRPr="00354817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30"/>
        <w:gridCol w:w="6798"/>
      </w:tblGrid>
      <w:tr w:rsidR="00354817" w:rsidRPr="00354817" w14:paraId="4456D0FA" w14:textId="77777777" w:rsidTr="0035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37FE8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Elemento</w:t>
            </w:r>
          </w:p>
        </w:tc>
        <w:tc>
          <w:tcPr>
            <w:tcW w:w="0" w:type="auto"/>
            <w:hideMark/>
          </w:tcPr>
          <w:p w14:paraId="31DE9DC1" w14:textId="77777777" w:rsidR="00354817" w:rsidRPr="00354817" w:rsidRDefault="00354817" w:rsidP="00354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Detalle</w:t>
            </w:r>
          </w:p>
        </w:tc>
      </w:tr>
      <w:tr w:rsidR="00354817" w:rsidRPr="00354817" w14:paraId="59B65BD7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BD4D2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Nombre del riesgo</w:t>
            </w:r>
          </w:p>
        </w:tc>
        <w:tc>
          <w:tcPr>
            <w:tcW w:w="0" w:type="auto"/>
            <w:hideMark/>
          </w:tcPr>
          <w:p w14:paraId="62405980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Pruebas de seguridad no automatizadas</w:t>
            </w:r>
          </w:p>
        </w:tc>
      </w:tr>
      <w:tr w:rsidR="00354817" w:rsidRPr="00354817" w14:paraId="5067C23E" w14:textId="77777777" w:rsidTr="0035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E26DD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Categoría</w:t>
            </w:r>
          </w:p>
        </w:tc>
        <w:tc>
          <w:tcPr>
            <w:tcW w:w="0" w:type="auto"/>
            <w:hideMark/>
          </w:tcPr>
          <w:p w14:paraId="2255CB5F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 xml:space="preserve">Seguridad / </w:t>
            </w:r>
            <w:proofErr w:type="spellStart"/>
            <w:r w:rsidRPr="00354817">
              <w:t>Testing</w:t>
            </w:r>
            <w:proofErr w:type="spellEnd"/>
            <w:r w:rsidRPr="00354817">
              <w:t xml:space="preserve"> / Automatización</w:t>
            </w:r>
          </w:p>
        </w:tc>
      </w:tr>
      <w:tr w:rsidR="00354817" w:rsidRPr="00354817" w14:paraId="4F0CD2A7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3B059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Causas probables</w:t>
            </w:r>
          </w:p>
        </w:tc>
        <w:tc>
          <w:tcPr>
            <w:tcW w:w="0" w:type="auto"/>
            <w:hideMark/>
          </w:tcPr>
          <w:p w14:paraId="37E1086B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Falta de herramientas adecuadas, desconocimiento del equipo, falta de procesos, presupuesto limitado.</w:t>
            </w:r>
          </w:p>
        </w:tc>
      </w:tr>
      <w:tr w:rsidR="00354817" w:rsidRPr="00354817" w14:paraId="596696A6" w14:textId="77777777" w:rsidTr="0035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A2C15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Consecuencias</w:t>
            </w:r>
          </w:p>
        </w:tc>
        <w:tc>
          <w:tcPr>
            <w:tcW w:w="0" w:type="auto"/>
            <w:hideMark/>
          </w:tcPr>
          <w:p w14:paraId="4D79EC2F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Vulnerabilidades no detectadas, mayor riesgo de ataques, retrasos en detección de fallas, costos elevados por correcciones tardías.</w:t>
            </w:r>
          </w:p>
        </w:tc>
      </w:tr>
      <w:tr w:rsidR="00354817" w:rsidRPr="00354817" w14:paraId="17EC4465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E3466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Fuente</w:t>
            </w:r>
          </w:p>
        </w:tc>
        <w:tc>
          <w:tcPr>
            <w:tcW w:w="0" w:type="auto"/>
            <w:hideMark/>
          </w:tcPr>
          <w:p w14:paraId="691CFB94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Reportes de QA, auditorías de seguridad, incidentes en producción.</w:t>
            </w:r>
          </w:p>
        </w:tc>
      </w:tr>
    </w:tbl>
    <w:p w14:paraId="5E08922F" w14:textId="765BCBBB" w:rsidR="00354817" w:rsidRPr="00354817" w:rsidRDefault="00354817" w:rsidP="00354817"/>
    <w:p w14:paraId="09DCF775" w14:textId="77777777" w:rsidR="00354817" w:rsidRPr="00354817" w:rsidRDefault="00354817" w:rsidP="00354817">
      <w:pPr>
        <w:rPr>
          <w:b/>
          <w:bCs/>
        </w:rPr>
      </w:pPr>
      <w:r w:rsidRPr="00354817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16"/>
        <w:gridCol w:w="6412"/>
      </w:tblGrid>
      <w:tr w:rsidR="00354817" w:rsidRPr="00354817" w14:paraId="7CFE6D5B" w14:textId="77777777" w:rsidTr="0035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E09EF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Criterio</w:t>
            </w:r>
          </w:p>
        </w:tc>
        <w:tc>
          <w:tcPr>
            <w:tcW w:w="0" w:type="auto"/>
            <w:hideMark/>
          </w:tcPr>
          <w:p w14:paraId="1EA00C23" w14:textId="77777777" w:rsidR="00354817" w:rsidRPr="00354817" w:rsidRDefault="00354817" w:rsidP="00354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Valoración</w:t>
            </w:r>
          </w:p>
        </w:tc>
      </w:tr>
      <w:tr w:rsidR="00354817" w:rsidRPr="00354817" w14:paraId="0EA61EA7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649AC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Probabilidad de ocurrencia</w:t>
            </w:r>
          </w:p>
        </w:tc>
        <w:tc>
          <w:tcPr>
            <w:tcW w:w="0" w:type="auto"/>
            <w:hideMark/>
          </w:tcPr>
          <w:p w14:paraId="37353103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Media-Alta (especialmente en equipos sin cultura de automatización)</w:t>
            </w:r>
          </w:p>
        </w:tc>
      </w:tr>
      <w:tr w:rsidR="00354817" w:rsidRPr="00354817" w14:paraId="3A9F6A06" w14:textId="77777777" w:rsidTr="0035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2A8FD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Impacto potencial</w:t>
            </w:r>
          </w:p>
        </w:tc>
        <w:tc>
          <w:tcPr>
            <w:tcW w:w="0" w:type="auto"/>
            <w:hideMark/>
          </w:tcPr>
          <w:p w14:paraId="1949ADDB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Alto (puede comprometer la seguridad y calidad del producto)</w:t>
            </w:r>
          </w:p>
        </w:tc>
      </w:tr>
      <w:tr w:rsidR="00354817" w:rsidRPr="00354817" w14:paraId="79DE3A37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33C41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Nivel de riesgo</w:t>
            </w:r>
          </w:p>
        </w:tc>
        <w:tc>
          <w:tcPr>
            <w:tcW w:w="0" w:type="auto"/>
            <w:hideMark/>
          </w:tcPr>
          <w:p w14:paraId="471B3572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Alto</w:t>
            </w:r>
          </w:p>
        </w:tc>
      </w:tr>
      <w:tr w:rsidR="00354817" w:rsidRPr="00354817" w14:paraId="55727FB5" w14:textId="77777777" w:rsidTr="0035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C4E15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Indicadores de riesgo</w:t>
            </w:r>
          </w:p>
        </w:tc>
        <w:tc>
          <w:tcPr>
            <w:tcW w:w="0" w:type="auto"/>
            <w:hideMark/>
          </w:tcPr>
          <w:p w14:paraId="1EFC7072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Falta de cobertura en pruebas de seguridad, errores recurrentes, incidentes detectados tardíamente.</w:t>
            </w:r>
          </w:p>
        </w:tc>
      </w:tr>
    </w:tbl>
    <w:p w14:paraId="249A28BC" w14:textId="3AA3C8F5" w:rsidR="00354817" w:rsidRDefault="00354817" w:rsidP="00354817"/>
    <w:p w14:paraId="0BFF0801" w14:textId="77777777" w:rsidR="00354817" w:rsidRDefault="00354817" w:rsidP="00354817"/>
    <w:p w14:paraId="7A655D38" w14:textId="77777777" w:rsidR="00354817" w:rsidRPr="00354817" w:rsidRDefault="00354817" w:rsidP="00354817"/>
    <w:p w14:paraId="49196FF1" w14:textId="77777777" w:rsidR="00354817" w:rsidRPr="00354817" w:rsidRDefault="00354817" w:rsidP="00354817">
      <w:pPr>
        <w:rPr>
          <w:b/>
          <w:bCs/>
        </w:rPr>
      </w:pPr>
      <w:r w:rsidRPr="00354817">
        <w:rPr>
          <w:b/>
          <w:bCs/>
        </w:rPr>
        <w:t>3. DEFINICIÓN DE MEDIDAS DE CONTROL</w:t>
      </w:r>
    </w:p>
    <w:p w14:paraId="6FE83A81" w14:textId="77777777" w:rsidR="00354817" w:rsidRPr="00354817" w:rsidRDefault="00354817" w:rsidP="00354817">
      <w:pPr>
        <w:rPr>
          <w:b/>
          <w:bCs/>
        </w:rPr>
      </w:pPr>
      <w:r w:rsidRPr="00354817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58"/>
        <w:gridCol w:w="1826"/>
        <w:gridCol w:w="2544"/>
      </w:tblGrid>
      <w:tr w:rsidR="00354817" w:rsidRPr="00354817" w14:paraId="30C1BFE5" w14:textId="77777777" w:rsidTr="0035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94B6B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Acción</w:t>
            </w:r>
          </w:p>
        </w:tc>
        <w:tc>
          <w:tcPr>
            <w:tcW w:w="0" w:type="auto"/>
            <w:hideMark/>
          </w:tcPr>
          <w:p w14:paraId="546F18B8" w14:textId="77777777" w:rsidR="00354817" w:rsidRPr="00354817" w:rsidRDefault="00354817" w:rsidP="00354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Responsable</w:t>
            </w:r>
          </w:p>
        </w:tc>
        <w:tc>
          <w:tcPr>
            <w:tcW w:w="0" w:type="auto"/>
            <w:hideMark/>
          </w:tcPr>
          <w:p w14:paraId="4514244F" w14:textId="77777777" w:rsidR="00354817" w:rsidRPr="00354817" w:rsidRDefault="00354817" w:rsidP="00354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Herramientas / Recursos</w:t>
            </w:r>
          </w:p>
        </w:tc>
      </w:tr>
      <w:tr w:rsidR="00354817" w:rsidRPr="00354817" w14:paraId="0FE5207D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B7BD3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Implementar integración continua con herramientas de pruebas de seguridad automatizadas</w:t>
            </w:r>
          </w:p>
        </w:tc>
        <w:tc>
          <w:tcPr>
            <w:tcW w:w="0" w:type="auto"/>
            <w:hideMark/>
          </w:tcPr>
          <w:p w14:paraId="4BFA1A01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QA / Desarrollo</w:t>
            </w:r>
          </w:p>
        </w:tc>
        <w:tc>
          <w:tcPr>
            <w:tcW w:w="0" w:type="auto"/>
            <w:hideMark/>
          </w:tcPr>
          <w:p w14:paraId="54C475B9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 xml:space="preserve">OWASP ZAP, </w:t>
            </w:r>
            <w:proofErr w:type="spellStart"/>
            <w:r w:rsidRPr="00354817">
              <w:t>Snyk</w:t>
            </w:r>
            <w:proofErr w:type="spellEnd"/>
            <w:r w:rsidRPr="00354817">
              <w:t>, SonarQube</w:t>
            </w:r>
          </w:p>
        </w:tc>
      </w:tr>
      <w:tr w:rsidR="00354817" w:rsidRPr="00354817" w14:paraId="393627C0" w14:textId="77777777" w:rsidTr="0035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C0C90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Capacitar al equipo en automatización de pruebas de seguridad</w:t>
            </w:r>
          </w:p>
        </w:tc>
        <w:tc>
          <w:tcPr>
            <w:tcW w:w="0" w:type="auto"/>
            <w:hideMark/>
          </w:tcPr>
          <w:p w14:paraId="231AD026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Recursos Humanos</w:t>
            </w:r>
          </w:p>
        </w:tc>
        <w:tc>
          <w:tcPr>
            <w:tcW w:w="0" w:type="auto"/>
            <w:hideMark/>
          </w:tcPr>
          <w:p w14:paraId="56B0017E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Cursos, talleres</w:t>
            </w:r>
          </w:p>
        </w:tc>
      </w:tr>
      <w:tr w:rsidR="00354817" w:rsidRPr="00354817" w14:paraId="6E726247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FB695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Definir políticas y procesos claros de pruebas de seguridad</w:t>
            </w:r>
          </w:p>
        </w:tc>
        <w:tc>
          <w:tcPr>
            <w:tcW w:w="0" w:type="auto"/>
            <w:hideMark/>
          </w:tcPr>
          <w:p w14:paraId="232C570F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PM / QA</w:t>
            </w:r>
          </w:p>
        </w:tc>
        <w:tc>
          <w:tcPr>
            <w:tcW w:w="0" w:type="auto"/>
            <w:hideMark/>
          </w:tcPr>
          <w:p w14:paraId="7714A7B2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 xml:space="preserve">Documentación y </w:t>
            </w:r>
            <w:proofErr w:type="spellStart"/>
            <w:r w:rsidRPr="00354817">
              <w:t>checklist</w:t>
            </w:r>
            <w:proofErr w:type="spellEnd"/>
          </w:p>
        </w:tc>
      </w:tr>
      <w:tr w:rsidR="00354817" w:rsidRPr="00354817" w14:paraId="15FC5788" w14:textId="77777777" w:rsidTr="0035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13F7F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Realizar auditorías periódicas de seguridad</w:t>
            </w:r>
          </w:p>
        </w:tc>
        <w:tc>
          <w:tcPr>
            <w:tcW w:w="0" w:type="auto"/>
            <w:hideMark/>
          </w:tcPr>
          <w:p w14:paraId="3D5DAECC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Seguridad / QA</w:t>
            </w:r>
          </w:p>
        </w:tc>
        <w:tc>
          <w:tcPr>
            <w:tcW w:w="0" w:type="auto"/>
            <w:hideMark/>
          </w:tcPr>
          <w:p w14:paraId="4E07A2C6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Escaneos automatizados y manuales</w:t>
            </w:r>
          </w:p>
        </w:tc>
      </w:tr>
    </w:tbl>
    <w:p w14:paraId="0CB6A878" w14:textId="77777777" w:rsidR="00354817" w:rsidRPr="00354817" w:rsidRDefault="00354817" w:rsidP="00354817">
      <w:pPr>
        <w:rPr>
          <w:b/>
          <w:bCs/>
        </w:rPr>
      </w:pPr>
      <w:r w:rsidRPr="00354817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140"/>
        <w:gridCol w:w="1702"/>
        <w:gridCol w:w="2986"/>
      </w:tblGrid>
      <w:tr w:rsidR="00354817" w:rsidRPr="00354817" w14:paraId="0F4A8AAE" w14:textId="77777777" w:rsidTr="0035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9AF93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Acción</w:t>
            </w:r>
          </w:p>
        </w:tc>
        <w:tc>
          <w:tcPr>
            <w:tcW w:w="0" w:type="auto"/>
            <w:hideMark/>
          </w:tcPr>
          <w:p w14:paraId="2F818C25" w14:textId="77777777" w:rsidR="00354817" w:rsidRPr="00354817" w:rsidRDefault="00354817" w:rsidP="00354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Responsable</w:t>
            </w:r>
          </w:p>
        </w:tc>
        <w:tc>
          <w:tcPr>
            <w:tcW w:w="0" w:type="auto"/>
            <w:hideMark/>
          </w:tcPr>
          <w:p w14:paraId="17EA36F1" w14:textId="77777777" w:rsidR="00354817" w:rsidRPr="00354817" w:rsidRDefault="00354817" w:rsidP="00354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Herramientas / Recursos</w:t>
            </w:r>
          </w:p>
        </w:tc>
      </w:tr>
      <w:tr w:rsidR="00354817" w:rsidRPr="00354817" w14:paraId="28FB3393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6E17F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Implementar rápidamente pruebas manuales críticas</w:t>
            </w:r>
          </w:p>
        </w:tc>
        <w:tc>
          <w:tcPr>
            <w:tcW w:w="0" w:type="auto"/>
            <w:hideMark/>
          </w:tcPr>
          <w:p w14:paraId="37F58607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QA / Seguridad</w:t>
            </w:r>
          </w:p>
        </w:tc>
        <w:tc>
          <w:tcPr>
            <w:tcW w:w="0" w:type="auto"/>
            <w:hideMark/>
          </w:tcPr>
          <w:p w14:paraId="6123798E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 xml:space="preserve">Guías y </w:t>
            </w:r>
            <w:proofErr w:type="spellStart"/>
            <w:r w:rsidRPr="00354817">
              <w:t>checklists</w:t>
            </w:r>
            <w:proofErr w:type="spellEnd"/>
            <w:r w:rsidRPr="00354817">
              <w:t xml:space="preserve"> manuales</w:t>
            </w:r>
          </w:p>
        </w:tc>
      </w:tr>
      <w:tr w:rsidR="00354817" w:rsidRPr="00354817" w14:paraId="69DEBB39" w14:textId="77777777" w:rsidTr="0035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652F6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Corregir vulnerabilidades detectadas urgentemente</w:t>
            </w:r>
          </w:p>
        </w:tc>
        <w:tc>
          <w:tcPr>
            <w:tcW w:w="0" w:type="auto"/>
            <w:hideMark/>
          </w:tcPr>
          <w:p w14:paraId="4FD988EC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Desarrollo</w:t>
            </w:r>
          </w:p>
        </w:tc>
        <w:tc>
          <w:tcPr>
            <w:tcW w:w="0" w:type="auto"/>
            <w:hideMark/>
          </w:tcPr>
          <w:p w14:paraId="6766B29A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Herramientas de seguimiento de bugs</w:t>
            </w:r>
          </w:p>
        </w:tc>
      </w:tr>
      <w:tr w:rsidR="00354817" w:rsidRPr="00354817" w14:paraId="12EE0655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16E86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 xml:space="preserve">Priorizar automatización en próximos </w:t>
            </w:r>
            <w:proofErr w:type="spellStart"/>
            <w:r w:rsidRPr="00354817">
              <w:t>sprints</w:t>
            </w:r>
            <w:proofErr w:type="spellEnd"/>
          </w:p>
        </w:tc>
        <w:tc>
          <w:tcPr>
            <w:tcW w:w="0" w:type="auto"/>
            <w:hideMark/>
          </w:tcPr>
          <w:p w14:paraId="37B9C4FA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PM / QA</w:t>
            </w:r>
          </w:p>
        </w:tc>
        <w:tc>
          <w:tcPr>
            <w:tcW w:w="0" w:type="auto"/>
            <w:hideMark/>
          </w:tcPr>
          <w:p w14:paraId="6CC66A6F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 xml:space="preserve">Sprint </w:t>
            </w:r>
            <w:proofErr w:type="spellStart"/>
            <w:r w:rsidRPr="00354817">
              <w:t>planning</w:t>
            </w:r>
            <w:proofErr w:type="spellEnd"/>
          </w:p>
        </w:tc>
      </w:tr>
    </w:tbl>
    <w:p w14:paraId="72207877" w14:textId="77777777" w:rsidR="00354817" w:rsidRDefault="00354817" w:rsidP="00354817">
      <w:pPr>
        <w:rPr>
          <w:b/>
          <w:bCs/>
        </w:rPr>
      </w:pPr>
    </w:p>
    <w:p w14:paraId="25D123F7" w14:textId="77777777" w:rsidR="00354817" w:rsidRDefault="00354817" w:rsidP="00354817">
      <w:pPr>
        <w:rPr>
          <w:b/>
          <w:bCs/>
        </w:rPr>
      </w:pPr>
    </w:p>
    <w:p w14:paraId="168428F3" w14:textId="77777777" w:rsidR="00354817" w:rsidRDefault="00354817" w:rsidP="00354817">
      <w:pPr>
        <w:rPr>
          <w:b/>
          <w:bCs/>
        </w:rPr>
      </w:pPr>
    </w:p>
    <w:p w14:paraId="5E6105DC" w14:textId="77777777" w:rsidR="00354817" w:rsidRDefault="00354817" w:rsidP="00354817">
      <w:pPr>
        <w:rPr>
          <w:b/>
          <w:bCs/>
        </w:rPr>
      </w:pPr>
    </w:p>
    <w:p w14:paraId="4102DE5C" w14:textId="77777777" w:rsidR="00354817" w:rsidRDefault="00354817" w:rsidP="00354817">
      <w:pPr>
        <w:rPr>
          <w:b/>
          <w:bCs/>
        </w:rPr>
      </w:pPr>
    </w:p>
    <w:p w14:paraId="34D42D3A" w14:textId="77777777" w:rsidR="00354817" w:rsidRDefault="00354817" w:rsidP="00354817">
      <w:pPr>
        <w:rPr>
          <w:b/>
          <w:bCs/>
        </w:rPr>
      </w:pPr>
    </w:p>
    <w:p w14:paraId="54BCF0EE" w14:textId="77777777" w:rsidR="00354817" w:rsidRDefault="00354817" w:rsidP="00354817">
      <w:pPr>
        <w:rPr>
          <w:b/>
          <w:bCs/>
        </w:rPr>
      </w:pPr>
    </w:p>
    <w:p w14:paraId="5075B4D5" w14:textId="4AD7D2C0" w:rsidR="00354817" w:rsidRPr="00354817" w:rsidRDefault="00354817" w:rsidP="00354817">
      <w:pPr>
        <w:rPr>
          <w:b/>
          <w:bCs/>
        </w:rPr>
      </w:pPr>
      <w:r w:rsidRPr="00354817">
        <w:rPr>
          <w:b/>
          <w:bCs/>
        </w:rPr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52"/>
        <w:gridCol w:w="1930"/>
        <w:gridCol w:w="2846"/>
      </w:tblGrid>
      <w:tr w:rsidR="00354817" w:rsidRPr="00354817" w14:paraId="686D96B0" w14:textId="77777777" w:rsidTr="0035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733EF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Acción</w:t>
            </w:r>
          </w:p>
        </w:tc>
        <w:tc>
          <w:tcPr>
            <w:tcW w:w="0" w:type="auto"/>
            <w:hideMark/>
          </w:tcPr>
          <w:p w14:paraId="7F802885" w14:textId="77777777" w:rsidR="00354817" w:rsidRPr="00354817" w:rsidRDefault="00354817" w:rsidP="00354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Responsable</w:t>
            </w:r>
          </w:p>
        </w:tc>
        <w:tc>
          <w:tcPr>
            <w:tcW w:w="0" w:type="auto"/>
            <w:hideMark/>
          </w:tcPr>
          <w:p w14:paraId="729F6834" w14:textId="77777777" w:rsidR="00354817" w:rsidRPr="00354817" w:rsidRDefault="00354817" w:rsidP="00354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Herramientas / Recursos</w:t>
            </w:r>
          </w:p>
        </w:tc>
      </w:tr>
      <w:tr w:rsidR="00354817" w:rsidRPr="00354817" w14:paraId="686CBF34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ACB42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Evaluar y mejorar la cobertura de pruebas automatizadas</w:t>
            </w:r>
          </w:p>
        </w:tc>
        <w:tc>
          <w:tcPr>
            <w:tcW w:w="0" w:type="auto"/>
            <w:hideMark/>
          </w:tcPr>
          <w:p w14:paraId="1D947D58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QA / Desarrollo</w:t>
            </w:r>
          </w:p>
        </w:tc>
        <w:tc>
          <w:tcPr>
            <w:tcW w:w="0" w:type="auto"/>
            <w:hideMark/>
          </w:tcPr>
          <w:p w14:paraId="64994EB1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Informes de cobertura, herramientas</w:t>
            </w:r>
          </w:p>
        </w:tc>
      </w:tr>
      <w:tr w:rsidR="00354817" w:rsidRPr="00354817" w14:paraId="76E349BC" w14:textId="77777777" w:rsidTr="0035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0251A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Actualizar políticas y entrenar continuamente</w:t>
            </w:r>
          </w:p>
        </w:tc>
        <w:tc>
          <w:tcPr>
            <w:tcW w:w="0" w:type="auto"/>
            <w:hideMark/>
          </w:tcPr>
          <w:p w14:paraId="4DCC2FE9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Recursos Humanos</w:t>
            </w:r>
          </w:p>
        </w:tc>
        <w:tc>
          <w:tcPr>
            <w:tcW w:w="0" w:type="auto"/>
            <w:hideMark/>
          </w:tcPr>
          <w:p w14:paraId="2D56D2D7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Cursos y capacitaciones</w:t>
            </w:r>
          </w:p>
        </w:tc>
      </w:tr>
      <w:tr w:rsidR="00354817" w:rsidRPr="00354817" w14:paraId="74CAB87D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0A404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Realizar simulacros de incidentes para mejorar respuesta</w:t>
            </w:r>
          </w:p>
        </w:tc>
        <w:tc>
          <w:tcPr>
            <w:tcW w:w="0" w:type="auto"/>
            <w:hideMark/>
          </w:tcPr>
          <w:p w14:paraId="2FF0E487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Seguridad</w:t>
            </w:r>
          </w:p>
        </w:tc>
        <w:tc>
          <w:tcPr>
            <w:tcW w:w="0" w:type="auto"/>
            <w:hideMark/>
          </w:tcPr>
          <w:p w14:paraId="477BD5ED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Ejercicios y pruebas</w:t>
            </w:r>
          </w:p>
        </w:tc>
      </w:tr>
    </w:tbl>
    <w:p w14:paraId="201499FC" w14:textId="38613AF1" w:rsidR="00354817" w:rsidRPr="00354817" w:rsidRDefault="00354817" w:rsidP="00354817"/>
    <w:p w14:paraId="516414B7" w14:textId="77777777" w:rsidR="00354817" w:rsidRPr="00354817" w:rsidRDefault="00354817" w:rsidP="00354817">
      <w:pPr>
        <w:rPr>
          <w:b/>
          <w:bCs/>
        </w:rPr>
      </w:pPr>
      <w:r w:rsidRPr="00354817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922"/>
        <w:gridCol w:w="2931"/>
        <w:gridCol w:w="1975"/>
      </w:tblGrid>
      <w:tr w:rsidR="00354817" w:rsidRPr="00354817" w14:paraId="687A2066" w14:textId="77777777" w:rsidTr="0035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B84DA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Escenario de materialización</w:t>
            </w:r>
          </w:p>
        </w:tc>
        <w:tc>
          <w:tcPr>
            <w:tcW w:w="0" w:type="auto"/>
            <w:hideMark/>
          </w:tcPr>
          <w:p w14:paraId="28A466E7" w14:textId="77777777" w:rsidR="00354817" w:rsidRPr="00354817" w:rsidRDefault="00354817" w:rsidP="00354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Impacto directo</w:t>
            </w:r>
          </w:p>
        </w:tc>
        <w:tc>
          <w:tcPr>
            <w:tcW w:w="0" w:type="auto"/>
            <w:hideMark/>
          </w:tcPr>
          <w:p w14:paraId="460C7F3D" w14:textId="77777777" w:rsidR="00354817" w:rsidRPr="00354817" w:rsidRDefault="00354817" w:rsidP="00354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Costo estimado (MXN)</w:t>
            </w:r>
          </w:p>
        </w:tc>
      </w:tr>
      <w:tr w:rsidR="00354817" w:rsidRPr="00354817" w14:paraId="7A4984BE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9CFB5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Vulnerabilidades explotadas</w:t>
            </w:r>
          </w:p>
        </w:tc>
        <w:tc>
          <w:tcPr>
            <w:tcW w:w="0" w:type="auto"/>
            <w:hideMark/>
          </w:tcPr>
          <w:p w14:paraId="34E226C0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Robo de datos, interrupción de servicio</w:t>
            </w:r>
          </w:p>
        </w:tc>
        <w:tc>
          <w:tcPr>
            <w:tcW w:w="0" w:type="auto"/>
            <w:hideMark/>
          </w:tcPr>
          <w:p w14:paraId="62F55EFA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$45,000 MXN</w:t>
            </w:r>
          </w:p>
        </w:tc>
      </w:tr>
      <w:tr w:rsidR="00354817" w:rsidRPr="00354817" w14:paraId="415A0AB2" w14:textId="77777777" w:rsidTr="0035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66AC0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Retrasos en lanzamiento o correcciones costosas</w:t>
            </w:r>
          </w:p>
        </w:tc>
        <w:tc>
          <w:tcPr>
            <w:tcW w:w="0" w:type="auto"/>
            <w:hideMark/>
          </w:tcPr>
          <w:p w14:paraId="66EA4028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Aumento de costos y tiempo</w:t>
            </w:r>
          </w:p>
        </w:tc>
        <w:tc>
          <w:tcPr>
            <w:tcW w:w="0" w:type="auto"/>
            <w:hideMark/>
          </w:tcPr>
          <w:p w14:paraId="43AC3AD6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$30,000 MXN</w:t>
            </w:r>
          </w:p>
        </w:tc>
      </w:tr>
      <w:tr w:rsidR="00354817" w:rsidRPr="00354817" w14:paraId="2CE681EB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9182B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Pérdida de confianza de clientes</w:t>
            </w:r>
          </w:p>
        </w:tc>
        <w:tc>
          <w:tcPr>
            <w:tcW w:w="0" w:type="auto"/>
            <w:hideMark/>
          </w:tcPr>
          <w:p w14:paraId="13010ABB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Reducción de usuarios y reputación</w:t>
            </w:r>
          </w:p>
        </w:tc>
        <w:tc>
          <w:tcPr>
            <w:tcW w:w="0" w:type="auto"/>
            <w:hideMark/>
          </w:tcPr>
          <w:p w14:paraId="2A056AFF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$35,000 MXN</w:t>
            </w:r>
          </w:p>
        </w:tc>
      </w:tr>
      <w:tr w:rsidR="00354817" w:rsidRPr="00354817" w14:paraId="50E70DC0" w14:textId="77777777" w:rsidTr="0035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2E093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Costos de soporte y respuesta</w:t>
            </w:r>
          </w:p>
        </w:tc>
        <w:tc>
          <w:tcPr>
            <w:tcW w:w="0" w:type="auto"/>
            <w:hideMark/>
          </w:tcPr>
          <w:p w14:paraId="493E36D3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Atención de incidentes y parches</w:t>
            </w:r>
          </w:p>
        </w:tc>
        <w:tc>
          <w:tcPr>
            <w:tcW w:w="0" w:type="auto"/>
            <w:hideMark/>
          </w:tcPr>
          <w:p w14:paraId="72CA2B2B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$20,000 MXN</w:t>
            </w:r>
          </w:p>
        </w:tc>
      </w:tr>
      <w:tr w:rsidR="00354817" w:rsidRPr="00354817" w14:paraId="6774124F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765C7" w14:textId="77777777" w:rsidR="00354817" w:rsidRPr="00354817" w:rsidRDefault="00354817" w:rsidP="00354817">
            <w:pPr>
              <w:spacing w:after="160" w:line="278" w:lineRule="auto"/>
            </w:pPr>
            <w:proofErr w:type="gramStart"/>
            <w:r w:rsidRPr="00354817">
              <w:t>Total</w:t>
            </w:r>
            <w:proofErr w:type="gramEnd"/>
            <w:r w:rsidRPr="00354817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5D853C3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7126331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 xml:space="preserve">→ </w:t>
            </w:r>
            <w:r w:rsidRPr="00354817">
              <w:rPr>
                <w:b/>
                <w:bCs/>
              </w:rPr>
              <w:t>$130,000 MXN</w:t>
            </w:r>
          </w:p>
        </w:tc>
      </w:tr>
    </w:tbl>
    <w:p w14:paraId="6AEF53C9" w14:textId="051F0486" w:rsidR="00354817" w:rsidRPr="00354817" w:rsidRDefault="00354817" w:rsidP="00354817"/>
    <w:p w14:paraId="40B6BC1A" w14:textId="77777777" w:rsidR="00354817" w:rsidRDefault="00354817" w:rsidP="00354817">
      <w:pPr>
        <w:rPr>
          <w:b/>
          <w:bCs/>
        </w:rPr>
      </w:pPr>
    </w:p>
    <w:p w14:paraId="68A1A321" w14:textId="77777777" w:rsidR="00354817" w:rsidRDefault="00354817" w:rsidP="00354817">
      <w:pPr>
        <w:rPr>
          <w:b/>
          <w:bCs/>
        </w:rPr>
      </w:pPr>
    </w:p>
    <w:p w14:paraId="3177C8FC" w14:textId="77777777" w:rsidR="00354817" w:rsidRDefault="00354817" w:rsidP="00354817">
      <w:pPr>
        <w:rPr>
          <w:b/>
          <w:bCs/>
        </w:rPr>
      </w:pPr>
    </w:p>
    <w:p w14:paraId="7D8F17FD" w14:textId="77777777" w:rsidR="00354817" w:rsidRDefault="00354817" w:rsidP="00354817">
      <w:pPr>
        <w:rPr>
          <w:b/>
          <w:bCs/>
        </w:rPr>
      </w:pPr>
    </w:p>
    <w:p w14:paraId="6A787FB2" w14:textId="77777777" w:rsidR="00354817" w:rsidRDefault="00354817" w:rsidP="00354817">
      <w:pPr>
        <w:rPr>
          <w:b/>
          <w:bCs/>
        </w:rPr>
      </w:pPr>
    </w:p>
    <w:p w14:paraId="7A6E4638" w14:textId="7598300E" w:rsidR="00354817" w:rsidRPr="00354817" w:rsidRDefault="00354817" w:rsidP="00354817">
      <w:pPr>
        <w:rPr>
          <w:b/>
          <w:bCs/>
        </w:rPr>
      </w:pPr>
      <w:r w:rsidRPr="00354817">
        <w:rPr>
          <w:b/>
          <w:bCs/>
        </w:rPr>
        <w:t>5. COSTO DE IMPLEMENTACIÓN DE ESTRATEGIAS DE CONTROL</w:t>
      </w:r>
    </w:p>
    <w:p w14:paraId="7388CA73" w14:textId="77777777" w:rsidR="00354817" w:rsidRPr="00354817" w:rsidRDefault="00354817" w:rsidP="00354817">
      <w:pPr>
        <w:rPr>
          <w:b/>
          <w:bCs/>
        </w:rPr>
      </w:pPr>
      <w:r w:rsidRPr="00354817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196"/>
        <w:gridCol w:w="2632"/>
      </w:tblGrid>
      <w:tr w:rsidR="00354817" w:rsidRPr="00354817" w14:paraId="1FD22C33" w14:textId="77777777" w:rsidTr="0035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BA492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Acción</w:t>
            </w:r>
          </w:p>
        </w:tc>
        <w:tc>
          <w:tcPr>
            <w:tcW w:w="0" w:type="auto"/>
            <w:hideMark/>
          </w:tcPr>
          <w:p w14:paraId="5C756C8C" w14:textId="77777777" w:rsidR="00354817" w:rsidRPr="00354817" w:rsidRDefault="00354817" w:rsidP="00354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Costo estimado (MXN)</w:t>
            </w:r>
          </w:p>
        </w:tc>
      </w:tr>
      <w:tr w:rsidR="00354817" w:rsidRPr="00354817" w14:paraId="74436182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6653C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Integración de herramientas de pruebas automatizadas</w:t>
            </w:r>
          </w:p>
        </w:tc>
        <w:tc>
          <w:tcPr>
            <w:tcW w:w="0" w:type="auto"/>
            <w:hideMark/>
          </w:tcPr>
          <w:p w14:paraId="73969E4A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$5,000 MXN</w:t>
            </w:r>
          </w:p>
        </w:tc>
      </w:tr>
      <w:tr w:rsidR="00354817" w:rsidRPr="00354817" w14:paraId="26EFDC2D" w14:textId="77777777" w:rsidTr="0035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0B654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Capacitación en automatización de pruebas</w:t>
            </w:r>
          </w:p>
        </w:tc>
        <w:tc>
          <w:tcPr>
            <w:tcW w:w="0" w:type="auto"/>
            <w:hideMark/>
          </w:tcPr>
          <w:p w14:paraId="2E5FA955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$3,000 MXN</w:t>
            </w:r>
          </w:p>
        </w:tc>
      </w:tr>
      <w:tr w:rsidR="00354817" w:rsidRPr="00354817" w14:paraId="41AD00D4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DE69F6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Definición de políticas y procesos</w:t>
            </w:r>
          </w:p>
        </w:tc>
        <w:tc>
          <w:tcPr>
            <w:tcW w:w="0" w:type="auto"/>
            <w:hideMark/>
          </w:tcPr>
          <w:p w14:paraId="2193E460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$2,500 MXN</w:t>
            </w:r>
          </w:p>
        </w:tc>
      </w:tr>
      <w:tr w:rsidR="00354817" w:rsidRPr="00354817" w14:paraId="73401C2F" w14:textId="77777777" w:rsidTr="0035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5A992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Auditorías periódicas</w:t>
            </w:r>
          </w:p>
        </w:tc>
        <w:tc>
          <w:tcPr>
            <w:tcW w:w="0" w:type="auto"/>
            <w:hideMark/>
          </w:tcPr>
          <w:p w14:paraId="654716BC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$3,500 MXN</w:t>
            </w:r>
          </w:p>
        </w:tc>
      </w:tr>
      <w:tr w:rsidR="00354817" w:rsidRPr="00354817" w14:paraId="49351951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63ADF" w14:textId="77777777" w:rsidR="00354817" w:rsidRPr="00354817" w:rsidRDefault="00354817" w:rsidP="00354817">
            <w:pPr>
              <w:spacing w:after="160" w:line="278" w:lineRule="auto"/>
            </w:pPr>
            <w:proofErr w:type="gramStart"/>
            <w:r w:rsidRPr="00354817">
              <w:t>Total</w:t>
            </w:r>
            <w:proofErr w:type="gramEnd"/>
            <w:r w:rsidRPr="00354817">
              <w:t xml:space="preserve"> medidas preventivas:</w:t>
            </w:r>
          </w:p>
        </w:tc>
        <w:tc>
          <w:tcPr>
            <w:tcW w:w="0" w:type="auto"/>
            <w:hideMark/>
          </w:tcPr>
          <w:p w14:paraId="218D6A56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→ $14,000 MXN</w:t>
            </w:r>
          </w:p>
        </w:tc>
      </w:tr>
    </w:tbl>
    <w:p w14:paraId="15191B7C" w14:textId="77777777" w:rsidR="00354817" w:rsidRPr="00354817" w:rsidRDefault="00354817" w:rsidP="00354817">
      <w:pPr>
        <w:rPr>
          <w:b/>
          <w:bCs/>
        </w:rPr>
      </w:pPr>
      <w:r w:rsidRPr="00354817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30"/>
        <w:gridCol w:w="2645"/>
      </w:tblGrid>
      <w:tr w:rsidR="00354817" w:rsidRPr="00354817" w14:paraId="29A63FDF" w14:textId="77777777" w:rsidTr="0035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01C77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Acción</w:t>
            </w:r>
          </w:p>
        </w:tc>
        <w:tc>
          <w:tcPr>
            <w:tcW w:w="0" w:type="auto"/>
            <w:hideMark/>
          </w:tcPr>
          <w:p w14:paraId="5990F8D1" w14:textId="77777777" w:rsidR="00354817" w:rsidRPr="00354817" w:rsidRDefault="00354817" w:rsidP="00354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Costo estimado (MXN)</w:t>
            </w:r>
          </w:p>
        </w:tc>
      </w:tr>
      <w:tr w:rsidR="00354817" w:rsidRPr="00354817" w14:paraId="6A6963E2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D0E99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Pruebas manuales y corrección urgente</w:t>
            </w:r>
          </w:p>
        </w:tc>
        <w:tc>
          <w:tcPr>
            <w:tcW w:w="0" w:type="auto"/>
            <w:hideMark/>
          </w:tcPr>
          <w:p w14:paraId="4655F373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$6,000 MXN</w:t>
            </w:r>
          </w:p>
        </w:tc>
      </w:tr>
      <w:tr w:rsidR="00354817" w:rsidRPr="00354817" w14:paraId="38BBDE5B" w14:textId="77777777" w:rsidTr="0035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9BE86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Priorización en planificación</w:t>
            </w:r>
          </w:p>
        </w:tc>
        <w:tc>
          <w:tcPr>
            <w:tcW w:w="0" w:type="auto"/>
            <w:hideMark/>
          </w:tcPr>
          <w:p w14:paraId="247F0A53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$2,500 MXN</w:t>
            </w:r>
          </w:p>
        </w:tc>
      </w:tr>
      <w:tr w:rsidR="00354817" w:rsidRPr="00354817" w14:paraId="545042A8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E187C" w14:textId="77777777" w:rsidR="00354817" w:rsidRPr="00354817" w:rsidRDefault="00354817" w:rsidP="00354817">
            <w:pPr>
              <w:spacing w:after="160" w:line="278" w:lineRule="auto"/>
            </w:pPr>
            <w:proofErr w:type="gramStart"/>
            <w:r w:rsidRPr="00354817">
              <w:t>Total</w:t>
            </w:r>
            <w:proofErr w:type="gramEnd"/>
            <w:r w:rsidRPr="00354817">
              <w:t xml:space="preserve"> medidas de mitigación:</w:t>
            </w:r>
          </w:p>
        </w:tc>
        <w:tc>
          <w:tcPr>
            <w:tcW w:w="0" w:type="auto"/>
            <w:hideMark/>
          </w:tcPr>
          <w:p w14:paraId="410E1534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→ $8,500 MXN</w:t>
            </w:r>
          </w:p>
        </w:tc>
      </w:tr>
    </w:tbl>
    <w:p w14:paraId="261A0DE9" w14:textId="77777777" w:rsidR="00354817" w:rsidRPr="00354817" w:rsidRDefault="00354817" w:rsidP="00354817">
      <w:pPr>
        <w:rPr>
          <w:b/>
          <w:bCs/>
        </w:rPr>
      </w:pPr>
      <w:r w:rsidRPr="00354817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414"/>
        <w:gridCol w:w="2645"/>
      </w:tblGrid>
      <w:tr w:rsidR="00354817" w:rsidRPr="00354817" w14:paraId="4F08FB3D" w14:textId="77777777" w:rsidTr="0035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4662E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Acción</w:t>
            </w:r>
          </w:p>
        </w:tc>
        <w:tc>
          <w:tcPr>
            <w:tcW w:w="0" w:type="auto"/>
            <w:hideMark/>
          </w:tcPr>
          <w:p w14:paraId="6820D7F0" w14:textId="77777777" w:rsidR="00354817" w:rsidRPr="00354817" w:rsidRDefault="00354817" w:rsidP="00354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Costo estimado (MXN)</w:t>
            </w:r>
          </w:p>
        </w:tc>
      </w:tr>
      <w:tr w:rsidR="00354817" w:rsidRPr="00354817" w14:paraId="5507E8E6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B1FF7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Evaluación y mejora continua</w:t>
            </w:r>
          </w:p>
        </w:tc>
        <w:tc>
          <w:tcPr>
            <w:tcW w:w="0" w:type="auto"/>
            <w:hideMark/>
          </w:tcPr>
          <w:p w14:paraId="2826012D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$3,000 MXN</w:t>
            </w:r>
          </w:p>
        </w:tc>
      </w:tr>
      <w:tr w:rsidR="00354817" w:rsidRPr="00354817" w14:paraId="708F2448" w14:textId="77777777" w:rsidTr="0035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E9952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Capacitación continua</w:t>
            </w:r>
          </w:p>
        </w:tc>
        <w:tc>
          <w:tcPr>
            <w:tcW w:w="0" w:type="auto"/>
            <w:hideMark/>
          </w:tcPr>
          <w:p w14:paraId="32CCA97E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$2,500 MXN</w:t>
            </w:r>
          </w:p>
        </w:tc>
      </w:tr>
      <w:tr w:rsidR="00354817" w:rsidRPr="00354817" w14:paraId="3978C079" w14:textId="77777777" w:rsidTr="0035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FD25F" w14:textId="77777777" w:rsidR="00354817" w:rsidRPr="00354817" w:rsidRDefault="00354817" w:rsidP="00354817">
            <w:pPr>
              <w:spacing w:after="160" w:line="278" w:lineRule="auto"/>
            </w:pPr>
            <w:r w:rsidRPr="00354817">
              <w:t>Simulacros de incidentes</w:t>
            </w:r>
          </w:p>
        </w:tc>
        <w:tc>
          <w:tcPr>
            <w:tcW w:w="0" w:type="auto"/>
            <w:hideMark/>
          </w:tcPr>
          <w:p w14:paraId="62E655DC" w14:textId="77777777" w:rsidR="00354817" w:rsidRPr="00354817" w:rsidRDefault="00354817" w:rsidP="00354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817">
              <w:t>$2,000 MXN</w:t>
            </w:r>
          </w:p>
        </w:tc>
      </w:tr>
      <w:tr w:rsidR="00354817" w:rsidRPr="00354817" w14:paraId="17776685" w14:textId="77777777" w:rsidTr="0035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CBCD8" w14:textId="77777777" w:rsidR="00354817" w:rsidRPr="00354817" w:rsidRDefault="00354817" w:rsidP="00354817">
            <w:pPr>
              <w:spacing w:after="160" w:line="278" w:lineRule="auto"/>
            </w:pPr>
            <w:proofErr w:type="gramStart"/>
            <w:r w:rsidRPr="00354817">
              <w:t>Total</w:t>
            </w:r>
            <w:proofErr w:type="gramEnd"/>
            <w:r w:rsidRPr="00354817">
              <w:t xml:space="preserve"> medidas correctivas:</w:t>
            </w:r>
          </w:p>
        </w:tc>
        <w:tc>
          <w:tcPr>
            <w:tcW w:w="0" w:type="auto"/>
            <w:hideMark/>
          </w:tcPr>
          <w:p w14:paraId="146590F9" w14:textId="77777777" w:rsidR="00354817" w:rsidRPr="00354817" w:rsidRDefault="00354817" w:rsidP="00354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17">
              <w:t>→ $7,500 MXN</w:t>
            </w:r>
          </w:p>
        </w:tc>
      </w:tr>
    </w:tbl>
    <w:p w14:paraId="5AA4A96C" w14:textId="11FD3B69" w:rsidR="00354817" w:rsidRPr="00354817" w:rsidRDefault="00354817" w:rsidP="00354817"/>
    <w:p w14:paraId="28D7E7D8" w14:textId="77777777" w:rsidR="00354817" w:rsidRDefault="00354817" w:rsidP="00354817">
      <w:pPr>
        <w:rPr>
          <w:rFonts w:ascii="Segoe UI Emoji" w:hAnsi="Segoe UI Emoji" w:cs="Segoe UI Emoji"/>
          <w:b/>
          <w:bCs/>
        </w:rPr>
      </w:pPr>
    </w:p>
    <w:p w14:paraId="7D19CB14" w14:textId="77777777" w:rsidR="00354817" w:rsidRDefault="00354817" w:rsidP="00354817">
      <w:pPr>
        <w:rPr>
          <w:rFonts w:ascii="Segoe UI Emoji" w:hAnsi="Segoe UI Emoji" w:cs="Segoe UI Emoji"/>
          <w:b/>
          <w:bCs/>
        </w:rPr>
      </w:pPr>
    </w:p>
    <w:p w14:paraId="0A9CBFB0" w14:textId="77777777" w:rsidR="00354817" w:rsidRDefault="00354817" w:rsidP="00354817">
      <w:pPr>
        <w:rPr>
          <w:rFonts w:ascii="Segoe UI Emoji" w:hAnsi="Segoe UI Emoji" w:cs="Segoe UI Emoji"/>
          <w:b/>
          <w:bCs/>
        </w:rPr>
      </w:pPr>
    </w:p>
    <w:p w14:paraId="7A047B68" w14:textId="6190C9DB" w:rsidR="00354817" w:rsidRPr="00354817" w:rsidRDefault="00354817" w:rsidP="00354817">
      <w:pPr>
        <w:rPr>
          <w:b/>
          <w:bCs/>
        </w:rPr>
      </w:pPr>
      <w:r w:rsidRPr="00354817">
        <w:rPr>
          <w:rFonts w:ascii="Segoe UI Emoji" w:hAnsi="Segoe UI Emoji" w:cs="Segoe UI Emoji"/>
          <w:b/>
          <w:bCs/>
        </w:rPr>
        <w:lastRenderedPageBreak/>
        <w:t>📊</w:t>
      </w:r>
      <w:r w:rsidRPr="00354817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354817" w:rsidRPr="00354817" w14:paraId="16FAFE11" w14:textId="77777777" w:rsidTr="003548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F498F" w14:textId="77777777" w:rsidR="00354817" w:rsidRPr="00354817" w:rsidRDefault="00354817" w:rsidP="00354817">
            <w:pPr>
              <w:rPr>
                <w:b/>
                <w:bCs/>
              </w:rPr>
            </w:pPr>
            <w:r w:rsidRPr="00354817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14B5A155" w14:textId="77777777" w:rsidR="00354817" w:rsidRPr="00354817" w:rsidRDefault="00354817" w:rsidP="00354817">
            <w:pPr>
              <w:rPr>
                <w:b/>
                <w:bCs/>
              </w:rPr>
            </w:pPr>
            <w:r w:rsidRPr="00354817">
              <w:rPr>
                <w:b/>
                <w:bCs/>
              </w:rPr>
              <w:t>Costo estimado</w:t>
            </w:r>
          </w:p>
        </w:tc>
      </w:tr>
      <w:tr w:rsidR="00354817" w:rsidRPr="00354817" w14:paraId="17FDD399" w14:textId="77777777" w:rsidTr="00354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190E4" w14:textId="77777777" w:rsidR="00354817" w:rsidRPr="00354817" w:rsidRDefault="00354817" w:rsidP="00354817">
            <w:r w:rsidRPr="00354817">
              <w:rPr>
                <w:rFonts w:ascii="Segoe UI Emoji" w:hAnsi="Segoe UI Emoji" w:cs="Segoe UI Emoji"/>
              </w:rPr>
              <w:t>🛡️</w:t>
            </w:r>
            <w:r w:rsidRPr="00354817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0F5055F2" w14:textId="77777777" w:rsidR="00354817" w:rsidRPr="00354817" w:rsidRDefault="00354817" w:rsidP="00354817">
            <w:r w:rsidRPr="00354817">
              <w:t>$14,000 MXN</w:t>
            </w:r>
          </w:p>
        </w:tc>
      </w:tr>
      <w:tr w:rsidR="00354817" w:rsidRPr="00354817" w14:paraId="568888A6" w14:textId="77777777" w:rsidTr="00354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B4E46" w14:textId="77777777" w:rsidR="00354817" w:rsidRPr="00354817" w:rsidRDefault="00354817" w:rsidP="00354817">
            <w:r w:rsidRPr="00354817">
              <w:rPr>
                <w:rFonts w:ascii="Segoe UI Emoji" w:hAnsi="Segoe UI Emoji" w:cs="Segoe UI Emoji"/>
              </w:rPr>
              <w:t>🚨</w:t>
            </w:r>
            <w:r w:rsidRPr="00354817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69E6CE63" w14:textId="77777777" w:rsidR="00354817" w:rsidRPr="00354817" w:rsidRDefault="00354817" w:rsidP="00354817">
            <w:r w:rsidRPr="00354817">
              <w:t>$8,500 MXN</w:t>
            </w:r>
          </w:p>
        </w:tc>
      </w:tr>
      <w:tr w:rsidR="00354817" w:rsidRPr="00354817" w14:paraId="1D7EB055" w14:textId="77777777" w:rsidTr="00354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F3C98" w14:textId="77777777" w:rsidR="00354817" w:rsidRPr="00354817" w:rsidRDefault="00354817" w:rsidP="00354817">
            <w:r w:rsidRPr="00354817">
              <w:rPr>
                <w:rFonts w:ascii="Segoe UI Emoji" w:hAnsi="Segoe UI Emoji" w:cs="Segoe UI Emoji"/>
              </w:rPr>
              <w:t>🔄</w:t>
            </w:r>
            <w:r w:rsidRPr="00354817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4AF46976" w14:textId="77777777" w:rsidR="00354817" w:rsidRPr="00354817" w:rsidRDefault="00354817" w:rsidP="00354817">
            <w:r w:rsidRPr="00354817">
              <w:t>$7,500 MXN</w:t>
            </w:r>
          </w:p>
        </w:tc>
      </w:tr>
      <w:tr w:rsidR="00354817" w:rsidRPr="00354817" w14:paraId="7CF9FF3B" w14:textId="77777777" w:rsidTr="00354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F65E7" w14:textId="77777777" w:rsidR="00354817" w:rsidRPr="00354817" w:rsidRDefault="00354817" w:rsidP="00354817">
            <w:r w:rsidRPr="00354817">
              <w:rPr>
                <w:rFonts w:ascii="Segoe UI Emoji" w:hAnsi="Segoe UI Emoji" w:cs="Segoe UI Emoji"/>
              </w:rPr>
              <w:t>💥</w:t>
            </w:r>
            <w:r w:rsidRPr="00354817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3B350B29" w14:textId="77777777" w:rsidR="00354817" w:rsidRPr="00354817" w:rsidRDefault="00354817" w:rsidP="00354817">
            <w:r w:rsidRPr="00354817">
              <w:t>$130,000 MXN</w:t>
            </w:r>
          </w:p>
        </w:tc>
      </w:tr>
    </w:tbl>
    <w:p w14:paraId="1DC16462" w14:textId="3ADCDD7F" w:rsidR="00354817" w:rsidRPr="00354817" w:rsidRDefault="00354817" w:rsidP="00354817"/>
    <w:p w14:paraId="1F34D773" w14:textId="77777777" w:rsidR="00354817" w:rsidRPr="00354817" w:rsidRDefault="00354817" w:rsidP="00354817">
      <w:pPr>
        <w:rPr>
          <w:b/>
          <w:bCs/>
        </w:rPr>
      </w:pPr>
      <w:r w:rsidRPr="00354817">
        <w:rPr>
          <w:rFonts w:ascii="Segoe UI Emoji" w:hAnsi="Segoe UI Emoji" w:cs="Segoe UI Emoji"/>
          <w:b/>
          <w:bCs/>
        </w:rPr>
        <w:t>📈</w:t>
      </w:r>
      <w:r w:rsidRPr="00354817">
        <w:rPr>
          <w:b/>
          <w:bCs/>
        </w:rPr>
        <w:t xml:space="preserve"> Análisis Costo-Beneficio</w:t>
      </w:r>
    </w:p>
    <w:p w14:paraId="493A1412" w14:textId="77777777" w:rsidR="00354817" w:rsidRPr="00354817" w:rsidRDefault="00354817" w:rsidP="00354817">
      <w:pPr>
        <w:numPr>
          <w:ilvl w:val="0"/>
          <w:numId w:val="2"/>
        </w:numPr>
      </w:pPr>
      <w:r w:rsidRPr="00354817">
        <w:rPr>
          <w:b/>
          <w:bCs/>
        </w:rPr>
        <w:t>Costo total de implementar todas las estrategias:</w:t>
      </w:r>
      <w:r w:rsidRPr="00354817">
        <w:br/>
        <w:t xml:space="preserve">$14,000 + $8,500 + $7,500 = </w:t>
      </w:r>
      <w:r w:rsidRPr="00354817">
        <w:rPr>
          <w:b/>
          <w:bCs/>
        </w:rPr>
        <w:t>$30,000 MXN</w:t>
      </w:r>
    </w:p>
    <w:p w14:paraId="5420C058" w14:textId="77777777" w:rsidR="00354817" w:rsidRPr="00354817" w:rsidRDefault="00354817" w:rsidP="00354817">
      <w:pPr>
        <w:numPr>
          <w:ilvl w:val="0"/>
          <w:numId w:val="2"/>
        </w:numPr>
      </w:pPr>
      <w:r w:rsidRPr="00354817">
        <w:rPr>
          <w:b/>
          <w:bCs/>
        </w:rPr>
        <w:t>Ahorro potencial si se previene o controla el riesgo:</w:t>
      </w:r>
      <w:r w:rsidRPr="00354817">
        <w:br/>
        <w:t xml:space="preserve">$130,000 – $30,000 = </w:t>
      </w:r>
      <w:r w:rsidRPr="00354817">
        <w:rPr>
          <w:b/>
          <w:bCs/>
        </w:rPr>
        <w:t>$100,000 MXN</w:t>
      </w:r>
    </w:p>
    <w:p w14:paraId="077FC697" w14:textId="77777777" w:rsidR="00354817" w:rsidRPr="00354817" w:rsidRDefault="00354817" w:rsidP="00354817">
      <w:pPr>
        <w:numPr>
          <w:ilvl w:val="0"/>
          <w:numId w:val="2"/>
        </w:numPr>
      </w:pPr>
      <w:r w:rsidRPr="00354817">
        <w:rPr>
          <w:b/>
          <w:bCs/>
        </w:rPr>
        <w:t>Retorno estimado de la inversión en gestión del riesgo:</w:t>
      </w:r>
      <w:r w:rsidRPr="00354817">
        <w:br/>
        <w:t xml:space="preserve">≈ </w:t>
      </w:r>
      <w:r w:rsidRPr="00354817">
        <w:rPr>
          <w:b/>
          <w:bCs/>
        </w:rPr>
        <w:t>333% de ROI</w:t>
      </w:r>
    </w:p>
    <w:p w14:paraId="0576C2D6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96835"/>
    <w:multiLevelType w:val="multilevel"/>
    <w:tmpl w:val="1506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526EF"/>
    <w:multiLevelType w:val="multilevel"/>
    <w:tmpl w:val="93F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839914">
    <w:abstractNumId w:val="1"/>
  </w:num>
  <w:num w:numId="2" w16cid:durableId="128079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17"/>
    <w:rsid w:val="000174C6"/>
    <w:rsid w:val="000B2163"/>
    <w:rsid w:val="00354817"/>
    <w:rsid w:val="00747000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2F8B"/>
  <w15:chartTrackingRefBased/>
  <w15:docId w15:val="{97256615-24F5-4BCE-BC6F-173FBFB7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4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4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4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4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4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4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48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48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48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8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4817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3548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631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2025-07-01T05:22:00Z</dcterms:created>
  <dcterms:modified xsi:type="dcterms:W3CDTF">2025-07-01T05:22:00Z</dcterms:modified>
</cp:coreProperties>
</file>