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A2C534" w14:textId="77777777" w:rsidR="003C5AEA" w:rsidRPr="003C5AEA" w:rsidRDefault="003C5AEA" w:rsidP="003C5AEA">
      <w:pPr>
        <w:rPr>
          <w:b/>
          <w:bCs/>
        </w:rPr>
      </w:pPr>
      <w:r w:rsidRPr="003C5AEA">
        <w:rPr>
          <w:b/>
          <w:bCs/>
        </w:rPr>
        <w:t>9.3.5 Burn Rate Mensual</w:t>
      </w:r>
    </w:p>
    <w:p w14:paraId="325B855A" w14:textId="2B69B743" w:rsidR="003C5AEA" w:rsidRPr="003C5AEA" w:rsidRDefault="003C5AEA" w:rsidP="003C5AEA">
      <w:pPr>
        <w:rPr>
          <w:b/>
          <w:bCs/>
        </w:rPr>
      </w:pPr>
      <w:r w:rsidRPr="003C5AEA">
        <w:rPr>
          <w:b/>
          <w:bCs/>
        </w:rPr>
        <w:t>¿Qué es el Burn Rate?</w:t>
      </w:r>
    </w:p>
    <w:p w14:paraId="7C17AD86" w14:textId="77777777" w:rsidR="003C5AEA" w:rsidRPr="003C5AEA" w:rsidRDefault="003C5AEA" w:rsidP="003C5AEA">
      <w:r w:rsidRPr="003C5AEA">
        <w:t xml:space="preserve">El </w:t>
      </w:r>
      <w:r w:rsidRPr="003C5AEA">
        <w:rPr>
          <w:b/>
          <w:bCs/>
        </w:rPr>
        <w:t>Burn Rate</w:t>
      </w:r>
      <w:r w:rsidRPr="003C5AEA">
        <w:t xml:space="preserve"> es la cantidad de dinero que una empresa gasta mensualmente para operar. Es clave para entender cuánto tiempo puede sobrevivir un proyecto sin ingresos (Runway) o para planificar flujo de caja.</w:t>
      </w:r>
    </w:p>
    <w:p w14:paraId="6CF633C1" w14:textId="386926AD" w:rsidR="003C5AEA" w:rsidRPr="003C5AEA" w:rsidRDefault="003C5AEA" w:rsidP="003C5AEA">
      <w:pPr>
        <w:rPr>
          <w:b/>
          <w:bCs/>
        </w:rPr>
      </w:pPr>
      <w:r w:rsidRPr="003C5AEA">
        <w:rPr>
          <w:b/>
          <w:bCs/>
        </w:rPr>
        <w:t>Datos reales del proyecto</w:t>
      </w:r>
    </w:p>
    <w:p w14:paraId="3C2C6FB8" w14:textId="77777777" w:rsidR="003C5AEA" w:rsidRPr="003C5AEA" w:rsidRDefault="003C5AEA" w:rsidP="003C5AEA">
      <w:r w:rsidRPr="003C5AEA">
        <w:rPr>
          <w:b/>
          <w:bCs/>
        </w:rPr>
        <w:t>1. Otros Gastos Operativos Mensuales: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509"/>
        <w:gridCol w:w="1847"/>
      </w:tblGrid>
      <w:tr w:rsidR="003C5AEA" w:rsidRPr="003C5AEA" w14:paraId="64DD2457" w14:textId="77777777" w:rsidTr="003C5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FC6C262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Tipo de Gasto</w:t>
            </w:r>
          </w:p>
        </w:tc>
        <w:tc>
          <w:tcPr>
            <w:tcW w:w="0" w:type="auto"/>
            <w:hideMark/>
          </w:tcPr>
          <w:p w14:paraId="571BE997" w14:textId="77777777" w:rsidR="003C5AEA" w:rsidRPr="003C5AEA" w:rsidRDefault="003C5AEA" w:rsidP="003C5AE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5AEA">
              <w:t>Costo Mensual</w:t>
            </w:r>
          </w:p>
        </w:tc>
      </w:tr>
      <w:tr w:rsidR="003C5AEA" w:rsidRPr="003C5AEA" w14:paraId="537356A6" w14:textId="77777777" w:rsidTr="003C5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C7F952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Infraestructura fija</w:t>
            </w:r>
          </w:p>
        </w:tc>
        <w:tc>
          <w:tcPr>
            <w:tcW w:w="0" w:type="auto"/>
            <w:hideMark/>
          </w:tcPr>
          <w:p w14:paraId="1CB47EDB" w14:textId="77777777" w:rsidR="003C5AEA" w:rsidRPr="003C5AEA" w:rsidRDefault="003C5AEA" w:rsidP="003C5A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AEA">
              <w:t>$91,500</w:t>
            </w:r>
          </w:p>
        </w:tc>
      </w:tr>
      <w:tr w:rsidR="003C5AEA" w:rsidRPr="003C5AEA" w14:paraId="4DAC4A34" w14:textId="77777777" w:rsidTr="003C5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CFF5E6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Operación interna</w:t>
            </w:r>
          </w:p>
        </w:tc>
        <w:tc>
          <w:tcPr>
            <w:tcW w:w="0" w:type="auto"/>
            <w:hideMark/>
          </w:tcPr>
          <w:p w14:paraId="671938FE" w14:textId="77777777" w:rsidR="003C5AEA" w:rsidRPr="003C5AEA" w:rsidRDefault="003C5AEA" w:rsidP="003C5AE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5AEA">
              <w:t>$18,000</w:t>
            </w:r>
          </w:p>
        </w:tc>
      </w:tr>
      <w:tr w:rsidR="003C5AEA" w:rsidRPr="003C5AEA" w14:paraId="2C4A0411" w14:textId="77777777" w:rsidTr="003C5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A7963D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Servicios de terceros</w:t>
            </w:r>
          </w:p>
        </w:tc>
        <w:tc>
          <w:tcPr>
            <w:tcW w:w="0" w:type="auto"/>
            <w:hideMark/>
          </w:tcPr>
          <w:p w14:paraId="693B8AD5" w14:textId="77777777" w:rsidR="003C5AEA" w:rsidRPr="003C5AEA" w:rsidRDefault="003C5AEA" w:rsidP="003C5A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AEA">
              <w:t>$15,700</w:t>
            </w:r>
          </w:p>
        </w:tc>
      </w:tr>
      <w:tr w:rsidR="003C5AEA" w:rsidRPr="003C5AEA" w14:paraId="192F1DC3" w14:textId="77777777" w:rsidTr="003C5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8ACF3A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Seguridad empresarial</w:t>
            </w:r>
          </w:p>
        </w:tc>
        <w:tc>
          <w:tcPr>
            <w:tcW w:w="0" w:type="auto"/>
            <w:hideMark/>
          </w:tcPr>
          <w:p w14:paraId="1E3CAFC0" w14:textId="77777777" w:rsidR="003C5AEA" w:rsidRPr="003C5AEA" w:rsidRDefault="003C5AEA" w:rsidP="003C5AE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5AEA">
              <w:t>$11,750</w:t>
            </w:r>
          </w:p>
        </w:tc>
      </w:tr>
      <w:tr w:rsidR="003C5AEA" w:rsidRPr="003C5AEA" w14:paraId="6535182E" w14:textId="77777777" w:rsidTr="003C5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95807B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Equipamiento (compra única)¹</w:t>
            </w:r>
          </w:p>
        </w:tc>
        <w:tc>
          <w:tcPr>
            <w:tcW w:w="0" w:type="auto"/>
            <w:hideMark/>
          </w:tcPr>
          <w:p w14:paraId="656EC2D3" w14:textId="77777777" w:rsidR="003C5AEA" w:rsidRPr="003C5AEA" w:rsidRDefault="003C5AEA" w:rsidP="003C5A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AEA">
              <w:t>$2,500</w:t>
            </w:r>
          </w:p>
        </w:tc>
      </w:tr>
      <w:tr w:rsidR="003C5AEA" w:rsidRPr="003C5AEA" w14:paraId="6E73FE0D" w14:textId="77777777" w:rsidTr="003C5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ED7C65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Suministros de oficina</w:t>
            </w:r>
          </w:p>
        </w:tc>
        <w:tc>
          <w:tcPr>
            <w:tcW w:w="0" w:type="auto"/>
            <w:hideMark/>
          </w:tcPr>
          <w:p w14:paraId="71CA06CE" w14:textId="77777777" w:rsidR="003C5AEA" w:rsidRPr="003C5AEA" w:rsidRDefault="003C5AEA" w:rsidP="003C5AE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5AEA">
              <w:t>$7,700</w:t>
            </w:r>
          </w:p>
        </w:tc>
      </w:tr>
      <w:tr w:rsidR="003C5AEA" w:rsidRPr="003C5AEA" w14:paraId="3A89EE14" w14:textId="77777777" w:rsidTr="003C5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E6243E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Subtotal</w:t>
            </w:r>
          </w:p>
        </w:tc>
        <w:tc>
          <w:tcPr>
            <w:tcW w:w="0" w:type="auto"/>
            <w:hideMark/>
          </w:tcPr>
          <w:p w14:paraId="0209518B" w14:textId="77777777" w:rsidR="003C5AEA" w:rsidRPr="003C5AEA" w:rsidRDefault="003C5AEA" w:rsidP="003C5A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AEA">
              <w:rPr>
                <w:b/>
                <w:bCs/>
              </w:rPr>
              <w:t>$147,150</w:t>
            </w:r>
          </w:p>
        </w:tc>
      </w:tr>
    </w:tbl>
    <w:p w14:paraId="587F5207" w14:textId="7DAEDD35" w:rsidR="003C5AEA" w:rsidRPr="003C5AEA" w:rsidRDefault="003C5AEA" w:rsidP="003C5AEA">
      <w:r w:rsidRPr="003C5AEA">
        <w:t>El equipo tiene gasto único anual, pero se prorratea en $2,500 al mes para el Burn Rate.</w:t>
      </w:r>
    </w:p>
    <w:p w14:paraId="2B82321C" w14:textId="77777777" w:rsidR="003C5AEA" w:rsidRPr="003C5AEA" w:rsidRDefault="003C5AEA" w:rsidP="003C5AEA">
      <w:r w:rsidRPr="003C5AEA">
        <w:rPr>
          <w:b/>
          <w:bCs/>
        </w:rPr>
        <w:t>2. Nómina mensual (promedio del año)</w:t>
      </w:r>
    </w:p>
    <w:p w14:paraId="3CC91378" w14:textId="77777777" w:rsidR="003C5AEA" w:rsidRPr="003C5AEA" w:rsidRDefault="003C5AEA" w:rsidP="003C5AEA">
      <w:r w:rsidRPr="003C5AEA">
        <w:t>Del total anual de nómina ($15,408,346 MXN), sacamos un promedio mensual:</w:t>
      </w:r>
    </w:p>
    <w:p w14:paraId="63207CA2" w14:textId="759E6532" w:rsidR="003C5AEA" w:rsidRPr="003C5AEA" w:rsidRDefault="003C5AEA" w:rsidP="003C5AEA">
      <m:oMathPara>
        <m:oMath>
          <m:r>
            <w:rPr>
              <w:rFonts w:ascii="Cambria Math" w:hAnsi="Cambria Math"/>
            </w:rPr>
            <m:t>Noˊmina mensual promedio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408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346</m:t>
              </m:r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​</m:t>
          </m:r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$1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284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>029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705A342E" w14:textId="77777777" w:rsidR="003C5AEA" w:rsidRPr="003C5AEA" w:rsidRDefault="003C5AEA" w:rsidP="003C5AEA">
      <w:r w:rsidRPr="003C5AEA">
        <w:rPr>
          <w:b/>
          <w:bCs/>
        </w:rPr>
        <w:t>3. Burn Rate mensual total (estimado):</w:t>
      </w:r>
    </w:p>
    <w:p w14:paraId="5D69E356" w14:textId="28E82C03" w:rsidR="003C5AEA" w:rsidRDefault="003C5AEA" w:rsidP="003C5AEA">
      <w:pPr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Burn Rate=$1,284,029</m:t>
          </m:r>
          <m:r>
            <m:rPr>
              <m:sty m:val="bi"/>
            </m:rPr>
            <w:rPr>
              <w:rFonts w:ascii="Cambria Math" w:hAnsi="Cambria Math"/>
            </w:rPr>
            <m:t> (</m:t>
          </m:r>
          <m:r>
            <m:rPr>
              <m:sty m:val="bi"/>
            </m:rPr>
            <w:rPr>
              <w:rFonts w:ascii="Cambria Math" w:hAnsi="Cambria Math"/>
            </w:rPr>
            <m:t>noˊmina)</m:t>
          </m:r>
          <m:r>
            <m:rPr>
              <m:sty m:val="bi"/>
            </m:rPr>
            <w:rPr>
              <w:rFonts w:ascii="Cambria Math" w:hAnsi="Cambria Math"/>
            </w:rPr>
            <m:t>+</m:t>
          </m:r>
          <m:r>
            <m:rPr>
              <m:sty m:val="bi"/>
            </m:rPr>
            <w:rPr>
              <w:rFonts w:ascii="Cambria Math" w:hAnsi="Cambria Math"/>
            </w:rPr>
            <m:t>$147,150</m:t>
          </m:r>
          <m:r>
            <m:rPr>
              <m:sty m:val="bi"/>
            </m:rPr>
            <w:rPr>
              <w:rFonts w:ascii="Cambria Math" w:hAnsi="Cambria Math"/>
            </w:rPr>
            <m:t> (</m:t>
          </m:r>
          <m:r>
            <m:rPr>
              <m:sty m:val="bi"/>
            </m:rPr>
            <w:rPr>
              <w:rFonts w:ascii="Cambria Math" w:hAnsi="Cambria Math"/>
            </w:rPr>
            <m:t>otros gastos)=$1,431,179 MXN/mes</m:t>
          </m:r>
        </m:oMath>
      </m:oMathPara>
    </w:p>
    <w:p w14:paraId="66927713" w14:textId="3ED3C644" w:rsidR="003C5AEA" w:rsidRPr="003C5AEA" w:rsidRDefault="003C5AEA" w:rsidP="003C5AEA">
      <w:pPr>
        <w:rPr>
          <w:b/>
          <w:bCs/>
        </w:rPr>
      </w:pPr>
      <w:r w:rsidRPr="003C5AEA">
        <w:rPr>
          <w:b/>
          <w:bCs/>
        </w:rPr>
        <w:t>Resultado Final: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177"/>
        <w:gridCol w:w="2614"/>
      </w:tblGrid>
      <w:tr w:rsidR="003C5AEA" w:rsidRPr="003C5AEA" w14:paraId="506ADAE2" w14:textId="77777777" w:rsidTr="003C5A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BEEF6E3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Concepto</w:t>
            </w:r>
          </w:p>
        </w:tc>
        <w:tc>
          <w:tcPr>
            <w:tcW w:w="0" w:type="auto"/>
            <w:hideMark/>
          </w:tcPr>
          <w:p w14:paraId="3982224E" w14:textId="77777777" w:rsidR="003C5AEA" w:rsidRPr="003C5AEA" w:rsidRDefault="003C5AEA" w:rsidP="003C5AEA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3C5AEA">
              <w:t>Monto mensual (MXN)</w:t>
            </w:r>
          </w:p>
        </w:tc>
      </w:tr>
      <w:tr w:rsidR="003C5AEA" w:rsidRPr="003C5AEA" w14:paraId="7EA6FF55" w14:textId="77777777" w:rsidTr="003C5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5BF40F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Nómina promedio mensual</w:t>
            </w:r>
          </w:p>
        </w:tc>
        <w:tc>
          <w:tcPr>
            <w:tcW w:w="0" w:type="auto"/>
            <w:hideMark/>
          </w:tcPr>
          <w:p w14:paraId="18AEA2C4" w14:textId="77777777" w:rsidR="003C5AEA" w:rsidRPr="003C5AEA" w:rsidRDefault="003C5AEA" w:rsidP="003C5A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AEA">
              <w:t>$1,284,029</w:t>
            </w:r>
          </w:p>
        </w:tc>
      </w:tr>
      <w:tr w:rsidR="003C5AEA" w:rsidRPr="003C5AEA" w14:paraId="28FEAD5C" w14:textId="77777777" w:rsidTr="003C5A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E60AE" w14:textId="77777777" w:rsidR="003C5AEA" w:rsidRPr="003C5AEA" w:rsidRDefault="003C5AEA" w:rsidP="003C5AEA">
            <w:pPr>
              <w:spacing w:after="160" w:line="278" w:lineRule="auto"/>
            </w:pPr>
            <w:r w:rsidRPr="003C5AEA">
              <w:lastRenderedPageBreak/>
              <w:t>Otros gastos operativos</w:t>
            </w:r>
          </w:p>
        </w:tc>
        <w:tc>
          <w:tcPr>
            <w:tcW w:w="0" w:type="auto"/>
            <w:hideMark/>
          </w:tcPr>
          <w:p w14:paraId="41EFD657" w14:textId="77777777" w:rsidR="003C5AEA" w:rsidRPr="003C5AEA" w:rsidRDefault="003C5AEA" w:rsidP="003C5AEA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C5AEA">
              <w:t>$147,150</w:t>
            </w:r>
          </w:p>
        </w:tc>
      </w:tr>
      <w:tr w:rsidR="003C5AEA" w:rsidRPr="003C5AEA" w14:paraId="06A34312" w14:textId="77777777" w:rsidTr="003C5A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4D6F86" w14:textId="77777777" w:rsidR="003C5AEA" w:rsidRPr="003C5AEA" w:rsidRDefault="003C5AEA" w:rsidP="003C5AEA">
            <w:pPr>
              <w:spacing w:after="160" w:line="278" w:lineRule="auto"/>
            </w:pPr>
            <w:r w:rsidRPr="003C5AEA">
              <w:t>Burn Rate mensual</w:t>
            </w:r>
          </w:p>
        </w:tc>
        <w:tc>
          <w:tcPr>
            <w:tcW w:w="0" w:type="auto"/>
            <w:hideMark/>
          </w:tcPr>
          <w:p w14:paraId="2EBC3E00" w14:textId="77777777" w:rsidR="003C5AEA" w:rsidRPr="003C5AEA" w:rsidRDefault="003C5AEA" w:rsidP="003C5AEA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C5AEA">
              <w:rPr>
                <w:b/>
                <w:bCs/>
              </w:rPr>
              <w:t>$1,431,179</w:t>
            </w:r>
          </w:p>
        </w:tc>
      </w:tr>
    </w:tbl>
    <w:p w14:paraId="411FE8E7" w14:textId="77777777" w:rsidR="00AA5279" w:rsidRDefault="00AA5279"/>
    <w:sectPr w:rsidR="00AA52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5265080"/>
    <w:multiLevelType w:val="multilevel"/>
    <w:tmpl w:val="E602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157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5279"/>
    <w:rsid w:val="003C5AEA"/>
    <w:rsid w:val="00AA5279"/>
    <w:rsid w:val="00AD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C59AE3"/>
  <w15:chartTrackingRefBased/>
  <w15:docId w15:val="{3C80C971-F6D8-4900-9AEF-2FECA6AF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52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52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52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52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52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52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52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52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52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52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A52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52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52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52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52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52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52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52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52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52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52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52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52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52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52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52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52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52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5279"/>
    <w:rPr>
      <w:b/>
      <w:bCs/>
      <w:smallCaps/>
      <w:color w:val="0F4761" w:themeColor="accent1" w:themeShade="BF"/>
      <w:spacing w:val="5"/>
    </w:rPr>
  </w:style>
  <w:style w:type="table" w:styleId="GridTable4">
    <w:name w:val="Grid Table 4"/>
    <w:basedOn w:val="TableNormal"/>
    <w:uiPriority w:val="49"/>
    <w:rsid w:val="003C5AE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3C5AE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3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461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33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48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175</Words>
  <Characters>964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Bryan Omar Jimenez Velazquez</dc:creator>
  <cp:keywords/>
  <dc:description/>
  <cp:lastModifiedBy>Jose Bryan Omar Jimenez Velazquez</cp:lastModifiedBy>
  <cp:revision>2</cp:revision>
  <dcterms:created xsi:type="dcterms:W3CDTF">2025-07-01T07:12:00Z</dcterms:created>
  <dcterms:modified xsi:type="dcterms:W3CDTF">2025-07-01T07:14:00Z</dcterms:modified>
</cp:coreProperties>
</file>