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A3133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RIESGO 18: Despliegue de cambios no aprobados</w:t>
      </w:r>
    </w:p>
    <w:p w14:paraId="137E3D22" w14:textId="77777777" w:rsidR="007F5B5C" w:rsidRPr="007F5B5C" w:rsidRDefault="007F5B5C" w:rsidP="007F5B5C">
      <w:pPr>
        <w:numPr>
          <w:ilvl w:val="0"/>
          <w:numId w:val="1"/>
        </w:numPr>
      </w:pPr>
      <w:r w:rsidRPr="007F5B5C">
        <w:rPr>
          <w:b/>
          <w:bCs/>
        </w:rPr>
        <w:t>Tipo de riesgo:</w:t>
      </w:r>
      <w:r w:rsidRPr="007F5B5C">
        <w:t xml:space="preserve"> Técnico / Gestión / Calidad</w:t>
      </w:r>
    </w:p>
    <w:p w14:paraId="6CFBFF64" w14:textId="77777777" w:rsidR="007F5B5C" w:rsidRPr="007F5B5C" w:rsidRDefault="007F5B5C" w:rsidP="007F5B5C">
      <w:pPr>
        <w:numPr>
          <w:ilvl w:val="0"/>
          <w:numId w:val="1"/>
        </w:numPr>
      </w:pPr>
      <w:r w:rsidRPr="007F5B5C">
        <w:rPr>
          <w:b/>
          <w:bCs/>
        </w:rPr>
        <w:t>Categoría:</w:t>
      </w:r>
      <w:r w:rsidRPr="007F5B5C">
        <w:t xml:space="preserve"> Despliegue / Control de cambios / Gestión de calidad</w:t>
      </w:r>
    </w:p>
    <w:p w14:paraId="1A818875" w14:textId="77777777" w:rsidR="007F5B5C" w:rsidRPr="007F5B5C" w:rsidRDefault="007F5B5C" w:rsidP="007F5B5C">
      <w:pPr>
        <w:numPr>
          <w:ilvl w:val="0"/>
          <w:numId w:val="1"/>
        </w:numPr>
      </w:pPr>
      <w:r w:rsidRPr="007F5B5C">
        <w:rPr>
          <w:b/>
          <w:bCs/>
        </w:rPr>
        <w:t>Descripción:</w:t>
      </w:r>
      <w:r w:rsidRPr="007F5B5C">
        <w:t xml:space="preserve"> Este riesgo ocurre cuando se despliegan cambios o modificaciones que no han pasado por procesos formales de aprobación, lo que puede derivar en errores, regresiones y fallos en producción.</w:t>
      </w:r>
    </w:p>
    <w:p w14:paraId="765C9DFB" w14:textId="5680A370" w:rsidR="007F5B5C" w:rsidRPr="007F5B5C" w:rsidRDefault="007F5B5C" w:rsidP="007F5B5C"/>
    <w:p w14:paraId="5A25B033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92"/>
        <w:gridCol w:w="6736"/>
      </w:tblGrid>
      <w:tr w:rsidR="007F5B5C" w:rsidRPr="007F5B5C" w14:paraId="5719B207" w14:textId="77777777" w:rsidTr="00A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584D8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Elemento</w:t>
            </w:r>
          </w:p>
        </w:tc>
        <w:tc>
          <w:tcPr>
            <w:tcW w:w="0" w:type="auto"/>
            <w:hideMark/>
          </w:tcPr>
          <w:p w14:paraId="6A263705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Detalle</w:t>
            </w:r>
          </w:p>
        </w:tc>
      </w:tr>
      <w:tr w:rsidR="007F5B5C" w:rsidRPr="007F5B5C" w14:paraId="7923325D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F9003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Nombre del riesgo</w:t>
            </w:r>
          </w:p>
        </w:tc>
        <w:tc>
          <w:tcPr>
            <w:tcW w:w="0" w:type="auto"/>
            <w:hideMark/>
          </w:tcPr>
          <w:p w14:paraId="28D471EC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Despliegue de cambios no aprobados</w:t>
            </w:r>
          </w:p>
        </w:tc>
      </w:tr>
      <w:tr w:rsidR="007F5B5C" w:rsidRPr="007F5B5C" w14:paraId="092C2913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00C80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Categoría</w:t>
            </w:r>
          </w:p>
        </w:tc>
        <w:tc>
          <w:tcPr>
            <w:tcW w:w="0" w:type="auto"/>
            <w:hideMark/>
          </w:tcPr>
          <w:p w14:paraId="57FC67EF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Control de cambios / QA / Despliegue</w:t>
            </w:r>
          </w:p>
        </w:tc>
      </w:tr>
      <w:tr w:rsidR="007F5B5C" w:rsidRPr="007F5B5C" w14:paraId="1E499C70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06AEE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Causas probables</w:t>
            </w:r>
          </w:p>
        </w:tc>
        <w:tc>
          <w:tcPr>
            <w:tcW w:w="0" w:type="auto"/>
            <w:hideMark/>
          </w:tcPr>
          <w:p w14:paraId="22833309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Falta de procesos claros de aprobación, presión por entregar rápido, comunicación deficiente.</w:t>
            </w:r>
          </w:p>
        </w:tc>
      </w:tr>
      <w:tr w:rsidR="007F5B5C" w:rsidRPr="007F5B5C" w14:paraId="220BADDB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3490F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Consecuencias</w:t>
            </w:r>
          </w:p>
        </w:tc>
        <w:tc>
          <w:tcPr>
            <w:tcW w:w="0" w:type="auto"/>
            <w:hideMark/>
          </w:tcPr>
          <w:p w14:paraId="5E168C27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Introducción de bugs, fallos en producción, pérdida de confianza, retrabajo.</w:t>
            </w:r>
          </w:p>
        </w:tc>
      </w:tr>
      <w:tr w:rsidR="007F5B5C" w:rsidRPr="007F5B5C" w14:paraId="24AFB7D1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95D70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Fuente</w:t>
            </w:r>
          </w:p>
        </w:tc>
        <w:tc>
          <w:tcPr>
            <w:tcW w:w="0" w:type="auto"/>
            <w:hideMark/>
          </w:tcPr>
          <w:p w14:paraId="292251FA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 xml:space="preserve">Procesos manuales, ausencia de revisiones, omisión de </w:t>
            </w:r>
            <w:proofErr w:type="spellStart"/>
            <w:r w:rsidRPr="007F5B5C">
              <w:t>checklist</w:t>
            </w:r>
            <w:proofErr w:type="spellEnd"/>
            <w:r w:rsidRPr="007F5B5C">
              <w:t>.</w:t>
            </w:r>
          </w:p>
        </w:tc>
      </w:tr>
    </w:tbl>
    <w:p w14:paraId="042B9828" w14:textId="0A4A1126" w:rsidR="007F5B5C" w:rsidRPr="007F5B5C" w:rsidRDefault="007F5B5C" w:rsidP="007F5B5C"/>
    <w:p w14:paraId="1778F819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48"/>
        <w:gridCol w:w="6180"/>
      </w:tblGrid>
      <w:tr w:rsidR="007F5B5C" w:rsidRPr="007F5B5C" w14:paraId="260C43C3" w14:textId="77777777" w:rsidTr="00A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28817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Criterio</w:t>
            </w:r>
          </w:p>
        </w:tc>
        <w:tc>
          <w:tcPr>
            <w:tcW w:w="0" w:type="auto"/>
            <w:hideMark/>
          </w:tcPr>
          <w:p w14:paraId="25BB85E4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Valoración</w:t>
            </w:r>
          </w:p>
        </w:tc>
      </w:tr>
      <w:tr w:rsidR="007F5B5C" w:rsidRPr="007F5B5C" w14:paraId="430A9F7B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051B4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Probabilidad de ocurrencia</w:t>
            </w:r>
          </w:p>
        </w:tc>
        <w:tc>
          <w:tcPr>
            <w:tcW w:w="0" w:type="auto"/>
            <w:hideMark/>
          </w:tcPr>
          <w:p w14:paraId="1E9B3345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Media-Alta</w:t>
            </w:r>
          </w:p>
        </w:tc>
      </w:tr>
      <w:tr w:rsidR="007F5B5C" w:rsidRPr="007F5B5C" w14:paraId="4619F108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4FB1E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Impacto potencial</w:t>
            </w:r>
          </w:p>
        </w:tc>
        <w:tc>
          <w:tcPr>
            <w:tcW w:w="0" w:type="auto"/>
            <w:hideMark/>
          </w:tcPr>
          <w:p w14:paraId="337261AD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Alto (afecta calidad y estabilidad del sistema)</w:t>
            </w:r>
          </w:p>
        </w:tc>
      </w:tr>
      <w:tr w:rsidR="007F5B5C" w:rsidRPr="007F5B5C" w14:paraId="1C66CB8D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088CF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Nivel de riesgo</w:t>
            </w:r>
          </w:p>
        </w:tc>
        <w:tc>
          <w:tcPr>
            <w:tcW w:w="0" w:type="auto"/>
            <w:hideMark/>
          </w:tcPr>
          <w:p w14:paraId="02CD634A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Alto</w:t>
            </w:r>
          </w:p>
        </w:tc>
      </w:tr>
      <w:tr w:rsidR="007F5B5C" w:rsidRPr="007F5B5C" w14:paraId="1E0FF646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BA682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Indicadores de riesgo</w:t>
            </w:r>
          </w:p>
        </w:tc>
        <w:tc>
          <w:tcPr>
            <w:tcW w:w="0" w:type="auto"/>
            <w:hideMark/>
          </w:tcPr>
          <w:p w14:paraId="244FA23E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Cambios no documentados, incidencias tras despliegue, reportes de usuarios.</w:t>
            </w:r>
          </w:p>
        </w:tc>
      </w:tr>
    </w:tbl>
    <w:p w14:paraId="6567956C" w14:textId="21425F2D" w:rsidR="007F5B5C" w:rsidRPr="007F5B5C" w:rsidRDefault="007F5B5C" w:rsidP="007F5B5C"/>
    <w:p w14:paraId="51DC40B3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lastRenderedPageBreak/>
        <w:t>3. DEFINICIÓN DE MEDIDAS DE CONTROL</w:t>
      </w:r>
    </w:p>
    <w:p w14:paraId="09AB0585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36"/>
        <w:gridCol w:w="1855"/>
        <w:gridCol w:w="2837"/>
      </w:tblGrid>
      <w:tr w:rsidR="007F5B5C" w:rsidRPr="007F5B5C" w14:paraId="29A1D5CE" w14:textId="77777777" w:rsidTr="00A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F87C7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Acción</w:t>
            </w:r>
          </w:p>
        </w:tc>
        <w:tc>
          <w:tcPr>
            <w:tcW w:w="0" w:type="auto"/>
            <w:hideMark/>
          </w:tcPr>
          <w:p w14:paraId="66088334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Responsable</w:t>
            </w:r>
          </w:p>
        </w:tc>
        <w:tc>
          <w:tcPr>
            <w:tcW w:w="0" w:type="auto"/>
            <w:hideMark/>
          </w:tcPr>
          <w:p w14:paraId="6F9E5EA5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Herramientas / Recursos</w:t>
            </w:r>
          </w:p>
        </w:tc>
      </w:tr>
      <w:tr w:rsidR="007F5B5C" w:rsidRPr="007F5B5C" w14:paraId="3E636730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40F09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Establecer y documentar procesos claros de aprobación.</w:t>
            </w:r>
          </w:p>
        </w:tc>
        <w:tc>
          <w:tcPr>
            <w:tcW w:w="0" w:type="auto"/>
            <w:hideMark/>
          </w:tcPr>
          <w:p w14:paraId="0B11A5E3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PM / Líder Técnico</w:t>
            </w:r>
          </w:p>
        </w:tc>
        <w:tc>
          <w:tcPr>
            <w:tcW w:w="0" w:type="auto"/>
            <w:hideMark/>
          </w:tcPr>
          <w:p w14:paraId="3F15B23B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Documentación, políticas internas</w:t>
            </w:r>
          </w:p>
        </w:tc>
      </w:tr>
      <w:tr w:rsidR="007F5B5C" w:rsidRPr="007F5B5C" w14:paraId="42D0C084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A698B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 xml:space="preserve">Implementar sistemas de gestión de cambios con </w:t>
            </w:r>
            <w:proofErr w:type="spellStart"/>
            <w:r w:rsidRPr="007F5B5C">
              <w:t>workflow</w:t>
            </w:r>
            <w:proofErr w:type="spellEnd"/>
            <w:r w:rsidRPr="007F5B5C">
              <w:t>.</w:t>
            </w:r>
          </w:p>
        </w:tc>
        <w:tc>
          <w:tcPr>
            <w:tcW w:w="0" w:type="auto"/>
            <w:hideMark/>
          </w:tcPr>
          <w:p w14:paraId="212FA974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DevOps / QA</w:t>
            </w:r>
          </w:p>
        </w:tc>
        <w:tc>
          <w:tcPr>
            <w:tcW w:w="0" w:type="auto"/>
            <w:hideMark/>
          </w:tcPr>
          <w:p w14:paraId="3C848435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 xml:space="preserve">Jira, </w:t>
            </w:r>
            <w:proofErr w:type="spellStart"/>
            <w:r w:rsidRPr="007F5B5C">
              <w:t>ServiceNow</w:t>
            </w:r>
            <w:proofErr w:type="spellEnd"/>
            <w:r w:rsidRPr="007F5B5C">
              <w:t xml:space="preserve">, GitHub </w:t>
            </w:r>
            <w:proofErr w:type="spellStart"/>
            <w:r w:rsidRPr="007F5B5C">
              <w:t>PRs</w:t>
            </w:r>
            <w:proofErr w:type="spellEnd"/>
          </w:p>
        </w:tc>
      </w:tr>
      <w:tr w:rsidR="007F5B5C" w:rsidRPr="007F5B5C" w14:paraId="5692F54D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66AEF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Capacitar al equipo en cumplimiento de políticas.</w:t>
            </w:r>
          </w:p>
        </w:tc>
        <w:tc>
          <w:tcPr>
            <w:tcW w:w="0" w:type="auto"/>
            <w:hideMark/>
          </w:tcPr>
          <w:p w14:paraId="22F12AA4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RRHH / QA</w:t>
            </w:r>
          </w:p>
        </w:tc>
        <w:tc>
          <w:tcPr>
            <w:tcW w:w="0" w:type="auto"/>
            <w:hideMark/>
          </w:tcPr>
          <w:p w14:paraId="18FDAAED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Talleres, cursos</w:t>
            </w:r>
          </w:p>
        </w:tc>
      </w:tr>
      <w:tr w:rsidR="007F5B5C" w:rsidRPr="007F5B5C" w14:paraId="3ACC40AD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97572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 xml:space="preserve">Usar </w:t>
            </w:r>
            <w:proofErr w:type="spellStart"/>
            <w:r w:rsidRPr="007F5B5C">
              <w:t>checklist</w:t>
            </w:r>
            <w:proofErr w:type="spellEnd"/>
            <w:r w:rsidRPr="007F5B5C">
              <w:t xml:space="preserve"> obligatorio para despliegues.</w:t>
            </w:r>
          </w:p>
        </w:tc>
        <w:tc>
          <w:tcPr>
            <w:tcW w:w="0" w:type="auto"/>
            <w:hideMark/>
          </w:tcPr>
          <w:p w14:paraId="577B7486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Líder Técnico</w:t>
            </w:r>
          </w:p>
        </w:tc>
        <w:tc>
          <w:tcPr>
            <w:tcW w:w="0" w:type="auto"/>
            <w:hideMark/>
          </w:tcPr>
          <w:p w14:paraId="363217EA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Documentos, sistemas de control</w:t>
            </w:r>
          </w:p>
        </w:tc>
      </w:tr>
    </w:tbl>
    <w:p w14:paraId="48DA106D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01"/>
        <w:gridCol w:w="1900"/>
        <w:gridCol w:w="3127"/>
      </w:tblGrid>
      <w:tr w:rsidR="007F5B5C" w:rsidRPr="007F5B5C" w14:paraId="5EB4D24C" w14:textId="77777777" w:rsidTr="00A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50ECB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Acción</w:t>
            </w:r>
          </w:p>
        </w:tc>
        <w:tc>
          <w:tcPr>
            <w:tcW w:w="0" w:type="auto"/>
            <w:hideMark/>
          </w:tcPr>
          <w:p w14:paraId="6D0582D8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Responsable</w:t>
            </w:r>
          </w:p>
        </w:tc>
        <w:tc>
          <w:tcPr>
            <w:tcW w:w="0" w:type="auto"/>
            <w:hideMark/>
          </w:tcPr>
          <w:p w14:paraId="0779977A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Herramientas / Recursos</w:t>
            </w:r>
          </w:p>
        </w:tc>
      </w:tr>
      <w:tr w:rsidR="007F5B5C" w:rsidRPr="007F5B5C" w14:paraId="0631451C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4A98A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Detectar y detener despliegues no autorizados.</w:t>
            </w:r>
          </w:p>
        </w:tc>
        <w:tc>
          <w:tcPr>
            <w:tcW w:w="0" w:type="auto"/>
            <w:hideMark/>
          </w:tcPr>
          <w:p w14:paraId="1A18FD9C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DevOps</w:t>
            </w:r>
          </w:p>
        </w:tc>
        <w:tc>
          <w:tcPr>
            <w:tcW w:w="0" w:type="auto"/>
            <w:hideMark/>
          </w:tcPr>
          <w:p w14:paraId="4BC6016B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Sistemas CI/CD, accesos controlados</w:t>
            </w:r>
          </w:p>
        </w:tc>
      </w:tr>
      <w:tr w:rsidR="007F5B5C" w:rsidRPr="007F5B5C" w14:paraId="3E281EDA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4F17B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 xml:space="preserve">Comunicar situación a </w:t>
            </w:r>
            <w:proofErr w:type="spellStart"/>
            <w:r w:rsidRPr="007F5B5C">
              <w:t>stakeholders</w:t>
            </w:r>
            <w:proofErr w:type="spellEnd"/>
            <w:r w:rsidRPr="007F5B5C">
              <w:t xml:space="preserve"> y equipo.</w:t>
            </w:r>
          </w:p>
        </w:tc>
        <w:tc>
          <w:tcPr>
            <w:tcW w:w="0" w:type="auto"/>
            <w:hideMark/>
          </w:tcPr>
          <w:p w14:paraId="2920B8E7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PM / Líder Técnico</w:t>
            </w:r>
          </w:p>
        </w:tc>
        <w:tc>
          <w:tcPr>
            <w:tcW w:w="0" w:type="auto"/>
            <w:hideMark/>
          </w:tcPr>
          <w:p w14:paraId="676238C0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Canales internos de comunicación</w:t>
            </w:r>
          </w:p>
        </w:tc>
      </w:tr>
      <w:tr w:rsidR="007F5B5C" w:rsidRPr="007F5B5C" w14:paraId="6B2C0754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469C3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 xml:space="preserve">Ejecutar </w:t>
            </w:r>
            <w:proofErr w:type="spellStart"/>
            <w:r w:rsidRPr="007F5B5C">
              <w:t>rollback</w:t>
            </w:r>
            <w:proofErr w:type="spellEnd"/>
            <w:r w:rsidRPr="007F5B5C">
              <w:t xml:space="preserve"> si es necesario.</w:t>
            </w:r>
          </w:p>
        </w:tc>
        <w:tc>
          <w:tcPr>
            <w:tcW w:w="0" w:type="auto"/>
            <w:hideMark/>
          </w:tcPr>
          <w:p w14:paraId="09CA2C25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DevOps</w:t>
            </w:r>
          </w:p>
        </w:tc>
        <w:tc>
          <w:tcPr>
            <w:tcW w:w="0" w:type="auto"/>
            <w:hideMark/>
          </w:tcPr>
          <w:p w14:paraId="2C0C33CD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 xml:space="preserve">Herramientas de </w:t>
            </w:r>
            <w:proofErr w:type="spellStart"/>
            <w:r w:rsidRPr="007F5B5C">
              <w:t>rollback</w:t>
            </w:r>
            <w:proofErr w:type="spellEnd"/>
          </w:p>
        </w:tc>
      </w:tr>
    </w:tbl>
    <w:p w14:paraId="132202C7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88"/>
        <w:gridCol w:w="2001"/>
        <w:gridCol w:w="2739"/>
      </w:tblGrid>
      <w:tr w:rsidR="007F5B5C" w:rsidRPr="007F5B5C" w14:paraId="22E00AEE" w14:textId="77777777" w:rsidTr="00A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13714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Acción</w:t>
            </w:r>
          </w:p>
        </w:tc>
        <w:tc>
          <w:tcPr>
            <w:tcW w:w="0" w:type="auto"/>
            <w:hideMark/>
          </w:tcPr>
          <w:p w14:paraId="673AC93D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Responsable</w:t>
            </w:r>
          </w:p>
        </w:tc>
        <w:tc>
          <w:tcPr>
            <w:tcW w:w="0" w:type="auto"/>
            <w:hideMark/>
          </w:tcPr>
          <w:p w14:paraId="5547143B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Herramientas / Recursos</w:t>
            </w:r>
          </w:p>
        </w:tc>
      </w:tr>
      <w:tr w:rsidR="007F5B5C" w:rsidRPr="007F5B5C" w14:paraId="0C2DD87D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00ABB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Revisar causas raíz y actualizar procesos de control.</w:t>
            </w:r>
          </w:p>
        </w:tc>
        <w:tc>
          <w:tcPr>
            <w:tcW w:w="0" w:type="auto"/>
            <w:hideMark/>
          </w:tcPr>
          <w:p w14:paraId="6A78593C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PM / QA</w:t>
            </w:r>
          </w:p>
        </w:tc>
        <w:tc>
          <w:tcPr>
            <w:tcW w:w="0" w:type="auto"/>
            <w:hideMark/>
          </w:tcPr>
          <w:p w14:paraId="26044092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Reportes de incidentes</w:t>
            </w:r>
          </w:p>
        </w:tc>
      </w:tr>
      <w:tr w:rsidR="007F5B5C" w:rsidRPr="007F5B5C" w14:paraId="140C8106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6F6C5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Reforzar políticas y controles de acceso.</w:t>
            </w:r>
          </w:p>
        </w:tc>
        <w:tc>
          <w:tcPr>
            <w:tcW w:w="0" w:type="auto"/>
            <w:hideMark/>
          </w:tcPr>
          <w:p w14:paraId="32C5C8B9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Seguridad / DevOps</w:t>
            </w:r>
          </w:p>
        </w:tc>
        <w:tc>
          <w:tcPr>
            <w:tcW w:w="0" w:type="auto"/>
            <w:hideMark/>
          </w:tcPr>
          <w:p w14:paraId="68B21CEC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Gestión de accesos y auditorías</w:t>
            </w:r>
          </w:p>
        </w:tc>
      </w:tr>
      <w:tr w:rsidR="007F5B5C" w:rsidRPr="007F5B5C" w14:paraId="2B4C5EBA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E7D40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Capacitación continua y auditorías periódicas.</w:t>
            </w:r>
          </w:p>
        </w:tc>
        <w:tc>
          <w:tcPr>
            <w:tcW w:w="0" w:type="auto"/>
            <w:hideMark/>
          </w:tcPr>
          <w:p w14:paraId="2CD7D153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RRHH / QA</w:t>
            </w:r>
          </w:p>
        </w:tc>
        <w:tc>
          <w:tcPr>
            <w:tcW w:w="0" w:type="auto"/>
            <w:hideMark/>
          </w:tcPr>
          <w:p w14:paraId="6E862528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Talleres, monitoreo</w:t>
            </w:r>
          </w:p>
        </w:tc>
      </w:tr>
    </w:tbl>
    <w:p w14:paraId="2BDACE54" w14:textId="48D151F7" w:rsidR="007F5B5C" w:rsidRPr="007F5B5C" w:rsidRDefault="007F5B5C" w:rsidP="007F5B5C"/>
    <w:p w14:paraId="042A2E4F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20"/>
        <w:gridCol w:w="3384"/>
        <w:gridCol w:w="2024"/>
      </w:tblGrid>
      <w:tr w:rsidR="007F5B5C" w:rsidRPr="007F5B5C" w14:paraId="3A584E8B" w14:textId="77777777" w:rsidTr="00A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F2C3E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Escenario de materialización</w:t>
            </w:r>
          </w:p>
        </w:tc>
        <w:tc>
          <w:tcPr>
            <w:tcW w:w="0" w:type="auto"/>
            <w:hideMark/>
          </w:tcPr>
          <w:p w14:paraId="4F91326B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Impacto directo</w:t>
            </w:r>
          </w:p>
        </w:tc>
        <w:tc>
          <w:tcPr>
            <w:tcW w:w="0" w:type="auto"/>
            <w:hideMark/>
          </w:tcPr>
          <w:p w14:paraId="1048224B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Costo estimado (MXN)</w:t>
            </w:r>
          </w:p>
        </w:tc>
      </w:tr>
      <w:tr w:rsidR="007F5B5C" w:rsidRPr="007F5B5C" w14:paraId="2624A68E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A0648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Fallos y bugs en producción</w:t>
            </w:r>
          </w:p>
        </w:tc>
        <w:tc>
          <w:tcPr>
            <w:tcW w:w="0" w:type="auto"/>
            <w:hideMark/>
          </w:tcPr>
          <w:p w14:paraId="295FE58E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Correcciones urgentes, soporte adicional</w:t>
            </w:r>
          </w:p>
        </w:tc>
        <w:tc>
          <w:tcPr>
            <w:tcW w:w="0" w:type="auto"/>
            <w:hideMark/>
          </w:tcPr>
          <w:p w14:paraId="5EF6338E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$40,000 MXN</w:t>
            </w:r>
          </w:p>
        </w:tc>
      </w:tr>
      <w:tr w:rsidR="007F5B5C" w:rsidRPr="007F5B5C" w14:paraId="5A70A276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65280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Retrasos y retrabajo</w:t>
            </w:r>
          </w:p>
        </w:tc>
        <w:tc>
          <w:tcPr>
            <w:tcW w:w="0" w:type="auto"/>
            <w:hideMark/>
          </w:tcPr>
          <w:p w14:paraId="5E67EC30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Horas extras de desarrollo y QA</w:t>
            </w:r>
          </w:p>
        </w:tc>
        <w:tc>
          <w:tcPr>
            <w:tcW w:w="0" w:type="auto"/>
            <w:hideMark/>
          </w:tcPr>
          <w:p w14:paraId="53DCD8A9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$25,000 MXN</w:t>
            </w:r>
          </w:p>
        </w:tc>
      </w:tr>
      <w:tr w:rsidR="007F5B5C" w:rsidRPr="007F5B5C" w14:paraId="39073808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56541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Pérdida de confianza y reputación</w:t>
            </w:r>
          </w:p>
        </w:tc>
        <w:tc>
          <w:tcPr>
            <w:tcW w:w="0" w:type="auto"/>
            <w:hideMark/>
          </w:tcPr>
          <w:p w14:paraId="05DA4708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Impacto en imagen y satisfacción del cliente</w:t>
            </w:r>
          </w:p>
        </w:tc>
        <w:tc>
          <w:tcPr>
            <w:tcW w:w="0" w:type="auto"/>
            <w:hideMark/>
          </w:tcPr>
          <w:p w14:paraId="21E3BE46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$20,000 MXN</w:t>
            </w:r>
          </w:p>
        </w:tc>
      </w:tr>
      <w:tr w:rsidR="007F5B5C" w:rsidRPr="007F5B5C" w14:paraId="0ABC18A5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D5203" w14:textId="77777777" w:rsidR="007F5B5C" w:rsidRPr="007F5B5C" w:rsidRDefault="007F5B5C" w:rsidP="007F5B5C">
            <w:pPr>
              <w:spacing w:after="160" w:line="278" w:lineRule="auto"/>
            </w:pPr>
            <w:proofErr w:type="gramStart"/>
            <w:r w:rsidRPr="007F5B5C">
              <w:t>Total</w:t>
            </w:r>
            <w:proofErr w:type="gramEnd"/>
            <w:r w:rsidRPr="007F5B5C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5402563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8E7412C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 xml:space="preserve">→ </w:t>
            </w:r>
            <w:r w:rsidRPr="007F5B5C">
              <w:rPr>
                <w:b/>
                <w:bCs/>
              </w:rPr>
              <w:t>$85,000 MXN</w:t>
            </w:r>
          </w:p>
        </w:tc>
      </w:tr>
    </w:tbl>
    <w:p w14:paraId="6D0A1561" w14:textId="1BC3FD18" w:rsidR="007F5B5C" w:rsidRPr="007F5B5C" w:rsidRDefault="007F5B5C" w:rsidP="007F5B5C"/>
    <w:p w14:paraId="36E32738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2. Costo de Implementación de Estrategias de Control</w:t>
      </w:r>
    </w:p>
    <w:p w14:paraId="43646849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51"/>
        <w:gridCol w:w="1942"/>
      </w:tblGrid>
      <w:tr w:rsidR="007F5B5C" w:rsidRPr="007F5B5C" w14:paraId="57793F29" w14:textId="77777777" w:rsidTr="00A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1834B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Acción</w:t>
            </w:r>
          </w:p>
        </w:tc>
        <w:tc>
          <w:tcPr>
            <w:tcW w:w="0" w:type="auto"/>
            <w:hideMark/>
          </w:tcPr>
          <w:p w14:paraId="1B16DF17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Costo estimado</w:t>
            </w:r>
          </w:p>
        </w:tc>
      </w:tr>
      <w:tr w:rsidR="007F5B5C" w:rsidRPr="007F5B5C" w14:paraId="2DD5CC30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8DE83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Documentación y establecimiento de procesos</w:t>
            </w:r>
          </w:p>
        </w:tc>
        <w:tc>
          <w:tcPr>
            <w:tcW w:w="0" w:type="auto"/>
            <w:hideMark/>
          </w:tcPr>
          <w:p w14:paraId="74FD2087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$5,000 MXN</w:t>
            </w:r>
          </w:p>
        </w:tc>
      </w:tr>
      <w:tr w:rsidR="007F5B5C" w:rsidRPr="007F5B5C" w14:paraId="3D329702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70BB3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Implementación de sistemas de gestión</w:t>
            </w:r>
          </w:p>
        </w:tc>
        <w:tc>
          <w:tcPr>
            <w:tcW w:w="0" w:type="auto"/>
            <w:hideMark/>
          </w:tcPr>
          <w:p w14:paraId="6F58D00E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$6,000 MXN</w:t>
            </w:r>
          </w:p>
        </w:tc>
      </w:tr>
      <w:tr w:rsidR="007F5B5C" w:rsidRPr="007F5B5C" w14:paraId="65F45276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7ED2F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Capacitación del equipo</w:t>
            </w:r>
          </w:p>
        </w:tc>
        <w:tc>
          <w:tcPr>
            <w:tcW w:w="0" w:type="auto"/>
            <w:hideMark/>
          </w:tcPr>
          <w:p w14:paraId="6EB30C86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$4,000 MXN</w:t>
            </w:r>
          </w:p>
        </w:tc>
      </w:tr>
      <w:tr w:rsidR="007F5B5C" w:rsidRPr="007F5B5C" w14:paraId="21A93795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C545A" w14:textId="77777777" w:rsidR="007F5B5C" w:rsidRPr="007F5B5C" w:rsidRDefault="007F5B5C" w:rsidP="007F5B5C">
            <w:pPr>
              <w:spacing w:after="160" w:line="278" w:lineRule="auto"/>
            </w:pPr>
            <w:r w:rsidRPr="007F5B5C">
              <w:rPr>
                <w:rFonts w:ascii="Segoe UI Emoji" w:hAnsi="Segoe UI Emoji" w:cs="Segoe UI Emoji"/>
              </w:rPr>
              <w:t>🛡️</w:t>
            </w:r>
            <w:r w:rsidRPr="007F5B5C">
              <w:t xml:space="preserve"> Total medidas preventivas:</w:t>
            </w:r>
          </w:p>
        </w:tc>
        <w:tc>
          <w:tcPr>
            <w:tcW w:w="0" w:type="auto"/>
            <w:hideMark/>
          </w:tcPr>
          <w:p w14:paraId="190CF895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rPr>
                <w:b/>
                <w:bCs/>
              </w:rPr>
              <w:t>$15,000 MXN</w:t>
            </w:r>
          </w:p>
        </w:tc>
      </w:tr>
    </w:tbl>
    <w:p w14:paraId="73C62598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57"/>
        <w:gridCol w:w="1942"/>
      </w:tblGrid>
      <w:tr w:rsidR="007F5B5C" w:rsidRPr="007F5B5C" w14:paraId="390E8F31" w14:textId="77777777" w:rsidTr="00A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D2997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Acción</w:t>
            </w:r>
          </w:p>
        </w:tc>
        <w:tc>
          <w:tcPr>
            <w:tcW w:w="0" w:type="auto"/>
            <w:hideMark/>
          </w:tcPr>
          <w:p w14:paraId="0F513297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Costo estimado</w:t>
            </w:r>
          </w:p>
        </w:tc>
      </w:tr>
      <w:tr w:rsidR="007F5B5C" w:rsidRPr="007F5B5C" w14:paraId="48499908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81773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Detección y detención de despliegues</w:t>
            </w:r>
          </w:p>
        </w:tc>
        <w:tc>
          <w:tcPr>
            <w:tcW w:w="0" w:type="auto"/>
            <w:hideMark/>
          </w:tcPr>
          <w:p w14:paraId="2BC89003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$3,500 MXN</w:t>
            </w:r>
          </w:p>
        </w:tc>
      </w:tr>
      <w:tr w:rsidR="007F5B5C" w:rsidRPr="007F5B5C" w14:paraId="16E0F1B5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0AEDB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 xml:space="preserve">Comunicación y </w:t>
            </w:r>
            <w:proofErr w:type="spellStart"/>
            <w:r w:rsidRPr="007F5B5C">
              <w:t>rollback</w:t>
            </w:r>
            <w:proofErr w:type="spellEnd"/>
          </w:p>
        </w:tc>
        <w:tc>
          <w:tcPr>
            <w:tcW w:w="0" w:type="auto"/>
            <w:hideMark/>
          </w:tcPr>
          <w:p w14:paraId="45C0F76D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$2,500 MXN</w:t>
            </w:r>
          </w:p>
        </w:tc>
      </w:tr>
      <w:tr w:rsidR="007F5B5C" w:rsidRPr="007F5B5C" w14:paraId="39F3B375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56FD0" w14:textId="77777777" w:rsidR="007F5B5C" w:rsidRPr="007F5B5C" w:rsidRDefault="007F5B5C" w:rsidP="007F5B5C">
            <w:pPr>
              <w:spacing w:after="160" w:line="278" w:lineRule="auto"/>
            </w:pPr>
            <w:r w:rsidRPr="007F5B5C">
              <w:rPr>
                <w:rFonts w:ascii="Segoe UI Emoji" w:hAnsi="Segoe UI Emoji" w:cs="Segoe UI Emoji"/>
              </w:rPr>
              <w:t>🚨</w:t>
            </w:r>
            <w:r w:rsidRPr="007F5B5C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3BBF6E35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rPr>
                <w:b/>
                <w:bCs/>
              </w:rPr>
              <w:t>$6,000 MXN</w:t>
            </w:r>
          </w:p>
        </w:tc>
      </w:tr>
    </w:tbl>
    <w:p w14:paraId="55385EED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40"/>
        <w:gridCol w:w="1942"/>
      </w:tblGrid>
      <w:tr w:rsidR="007F5B5C" w:rsidRPr="007F5B5C" w14:paraId="3BAC7E49" w14:textId="77777777" w:rsidTr="00A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E989D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Acción</w:t>
            </w:r>
          </w:p>
        </w:tc>
        <w:tc>
          <w:tcPr>
            <w:tcW w:w="0" w:type="auto"/>
            <w:hideMark/>
          </w:tcPr>
          <w:p w14:paraId="5551BC2A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Costo estimado</w:t>
            </w:r>
          </w:p>
        </w:tc>
      </w:tr>
      <w:tr w:rsidR="007F5B5C" w:rsidRPr="007F5B5C" w14:paraId="60F91CC6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586FE" w14:textId="77777777" w:rsidR="007F5B5C" w:rsidRPr="007F5B5C" w:rsidRDefault="007F5B5C" w:rsidP="007F5B5C">
            <w:pPr>
              <w:spacing w:after="160" w:line="278" w:lineRule="auto"/>
            </w:pPr>
            <w:r w:rsidRPr="007F5B5C">
              <w:lastRenderedPageBreak/>
              <w:t>Revisión y mejora de procesos</w:t>
            </w:r>
          </w:p>
        </w:tc>
        <w:tc>
          <w:tcPr>
            <w:tcW w:w="0" w:type="auto"/>
            <w:hideMark/>
          </w:tcPr>
          <w:p w14:paraId="2EC89B43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$4,000 MXN</w:t>
            </w:r>
          </w:p>
        </w:tc>
      </w:tr>
      <w:tr w:rsidR="007F5B5C" w:rsidRPr="007F5B5C" w14:paraId="67CF7EDF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1C40D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Refuerzo en seguridad y auditoría</w:t>
            </w:r>
          </w:p>
        </w:tc>
        <w:tc>
          <w:tcPr>
            <w:tcW w:w="0" w:type="auto"/>
            <w:hideMark/>
          </w:tcPr>
          <w:p w14:paraId="3D5B04AF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$3,000 MXN</w:t>
            </w:r>
          </w:p>
        </w:tc>
      </w:tr>
      <w:tr w:rsidR="007F5B5C" w:rsidRPr="007F5B5C" w14:paraId="1B67F98F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30DED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Capacitación y auditorías continuas</w:t>
            </w:r>
          </w:p>
        </w:tc>
        <w:tc>
          <w:tcPr>
            <w:tcW w:w="0" w:type="auto"/>
            <w:hideMark/>
          </w:tcPr>
          <w:p w14:paraId="0D79F991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$3,000 MXN</w:t>
            </w:r>
          </w:p>
        </w:tc>
      </w:tr>
      <w:tr w:rsidR="007F5B5C" w:rsidRPr="007F5B5C" w14:paraId="6FF1CFFD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D9A2B" w14:textId="77777777" w:rsidR="007F5B5C" w:rsidRPr="007F5B5C" w:rsidRDefault="007F5B5C" w:rsidP="007F5B5C">
            <w:pPr>
              <w:spacing w:after="160" w:line="278" w:lineRule="auto"/>
            </w:pPr>
            <w:r w:rsidRPr="007F5B5C">
              <w:rPr>
                <w:rFonts w:ascii="Segoe UI Emoji" w:hAnsi="Segoe UI Emoji" w:cs="Segoe UI Emoji"/>
              </w:rPr>
              <w:t>🔄</w:t>
            </w:r>
            <w:r w:rsidRPr="007F5B5C">
              <w:t xml:space="preserve"> Total medidas correctivas:</w:t>
            </w:r>
          </w:p>
        </w:tc>
        <w:tc>
          <w:tcPr>
            <w:tcW w:w="0" w:type="auto"/>
            <w:hideMark/>
          </w:tcPr>
          <w:p w14:paraId="16705ECE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rPr>
                <w:b/>
                <w:bCs/>
              </w:rPr>
              <w:t>$10,000 MXN</w:t>
            </w:r>
          </w:p>
        </w:tc>
      </w:tr>
    </w:tbl>
    <w:p w14:paraId="2AC4FDDE" w14:textId="7564169A" w:rsidR="007F5B5C" w:rsidRPr="007F5B5C" w:rsidRDefault="007F5B5C" w:rsidP="007F5B5C"/>
    <w:p w14:paraId="624C0949" w14:textId="77777777" w:rsidR="007F5B5C" w:rsidRPr="007F5B5C" w:rsidRDefault="007F5B5C" w:rsidP="007F5B5C">
      <w:pPr>
        <w:rPr>
          <w:b/>
          <w:bCs/>
        </w:rPr>
      </w:pPr>
      <w:r w:rsidRPr="007F5B5C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7F5B5C" w:rsidRPr="007F5B5C" w14:paraId="7EB18DE8" w14:textId="77777777" w:rsidTr="00A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D14FB" w14:textId="77777777" w:rsidR="007F5B5C" w:rsidRPr="007F5B5C" w:rsidRDefault="007F5B5C" w:rsidP="007F5B5C">
            <w:pPr>
              <w:spacing w:after="160" w:line="278" w:lineRule="auto"/>
            </w:pPr>
            <w:r w:rsidRPr="007F5B5C">
              <w:t>Categoría</w:t>
            </w:r>
          </w:p>
        </w:tc>
        <w:tc>
          <w:tcPr>
            <w:tcW w:w="0" w:type="auto"/>
            <w:hideMark/>
          </w:tcPr>
          <w:p w14:paraId="02EAA466" w14:textId="77777777" w:rsidR="007F5B5C" w:rsidRPr="007F5B5C" w:rsidRDefault="007F5B5C" w:rsidP="007F5B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Costo estimado</w:t>
            </w:r>
          </w:p>
        </w:tc>
      </w:tr>
      <w:tr w:rsidR="007F5B5C" w:rsidRPr="007F5B5C" w14:paraId="18AACF89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DE79A" w14:textId="77777777" w:rsidR="007F5B5C" w:rsidRPr="007F5B5C" w:rsidRDefault="007F5B5C" w:rsidP="007F5B5C">
            <w:pPr>
              <w:spacing w:after="160" w:line="278" w:lineRule="auto"/>
            </w:pPr>
            <w:r w:rsidRPr="007F5B5C">
              <w:rPr>
                <w:rFonts w:ascii="Segoe UI Emoji" w:hAnsi="Segoe UI Emoji" w:cs="Segoe UI Emoji"/>
              </w:rPr>
              <w:t>🛡️</w:t>
            </w:r>
            <w:r w:rsidRPr="007F5B5C">
              <w:t xml:space="preserve"> Prevención</w:t>
            </w:r>
          </w:p>
        </w:tc>
        <w:tc>
          <w:tcPr>
            <w:tcW w:w="0" w:type="auto"/>
            <w:hideMark/>
          </w:tcPr>
          <w:p w14:paraId="50CB0C7C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$15,000 MXN</w:t>
            </w:r>
          </w:p>
        </w:tc>
      </w:tr>
      <w:tr w:rsidR="007F5B5C" w:rsidRPr="007F5B5C" w14:paraId="6998F6AE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8701E" w14:textId="77777777" w:rsidR="007F5B5C" w:rsidRPr="007F5B5C" w:rsidRDefault="007F5B5C" w:rsidP="007F5B5C">
            <w:pPr>
              <w:spacing w:after="160" w:line="278" w:lineRule="auto"/>
            </w:pPr>
            <w:r w:rsidRPr="007F5B5C">
              <w:rPr>
                <w:rFonts w:ascii="Segoe UI Emoji" w:hAnsi="Segoe UI Emoji" w:cs="Segoe UI Emoji"/>
              </w:rPr>
              <w:t>🚨</w:t>
            </w:r>
            <w:r w:rsidRPr="007F5B5C">
              <w:t xml:space="preserve"> Mitigación</w:t>
            </w:r>
          </w:p>
        </w:tc>
        <w:tc>
          <w:tcPr>
            <w:tcW w:w="0" w:type="auto"/>
            <w:hideMark/>
          </w:tcPr>
          <w:p w14:paraId="4F221553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$6,000 MXN</w:t>
            </w:r>
          </w:p>
        </w:tc>
      </w:tr>
      <w:tr w:rsidR="007F5B5C" w:rsidRPr="007F5B5C" w14:paraId="779B2231" w14:textId="77777777" w:rsidTr="00A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C4FC6" w14:textId="77777777" w:rsidR="007F5B5C" w:rsidRPr="007F5B5C" w:rsidRDefault="007F5B5C" w:rsidP="007F5B5C">
            <w:pPr>
              <w:spacing w:after="160" w:line="278" w:lineRule="auto"/>
            </w:pPr>
            <w:r w:rsidRPr="007F5B5C">
              <w:rPr>
                <w:rFonts w:ascii="Segoe UI Emoji" w:hAnsi="Segoe UI Emoji" w:cs="Segoe UI Emoji"/>
              </w:rPr>
              <w:t>🔄</w:t>
            </w:r>
            <w:r w:rsidRPr="007F5B5C">
              <w:t xml:space="preserve"> Recuperación</w:t>
            </w:r>
          </w:p>
        </w:tc>
        <w:tc>
          <w:tcPr>
            <w:tcW w:w="0" w:type="auto"/>
            <w:hideMark/>
          </w:tcPr>
          <w:p w14:paraId="20CD1B40" w14:textId="77777777" w:rsidR="007F5B5C" w:rsidRPr="007F5B5C" w:rsidRDefault="007F5B5C" w:rsidP="007F5B5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5C">
              <w:t>$10,000 MXN</w:t>
            </w:r>
          </w:p>
        </w:tc>
      </w:tr>
      <w:tr w:rsidR="007F5B5C" w:rsidRPr="007F5B5C" w14:paraId="394E5304" w14:textId="77777777" w:rsidTr="00A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B97A2" w14:textId="77777777" w:rsidR="007F5B5C" w:rsidRPr="007F5B5C" w:rsidRDefault="007F5B5C" w:rsidP="007F5B5C">
            <w:pPr>
              <w:spacing w:after="160" w:line="278" w:lineRule="auto"/>
            </w:pPr>
            <w:r w:rsidRPr="007F5B5C">
              <w:rPr>
                <w:rFonts w:ascii="Segoe UI Emoji" w:hAnsi="Segoe UI Emoji" w:cs="Segoe UI Emoji"/>
              </w:rPr>
              <w:t>💥</w:t>
            </w:r>
            <w:r w:rsidRPr="007F5B5C">
              <w:t xml:space="preserve"> Costo de no hacer nada</w:t>
            </w:r>
          </w:p>
        </w:tc>
        <w:tc>
          <w:tcPr>
            <w:tcW w:w="0" w:type="auto"/>
            <w:hideMark/>
          </w:tcPr>
          <w:p w14:paraId="4174CFA2" w14:textId="77777777" w:rsidR="007F5B5C" w:rsidRPr="007F5B5C" w:rsidRDefault="007F5B5C" w:rsidP="007F5B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5C">
              <w:t>$85,000 MXN</w:t>
            </w:r>
          </w:p>
        </w:tc>
      </w:tr>
    </w:tbl>
    <w:p w14:paraId="0CD3A024" w14:textId="19087B04" w:rsidR="007F5B5C" w:rsidRPr="007F5B5C" w:rsidRDefault="007F5B5C" w:rsidP="007F5B5C"/>
    <w:p w14:paraId="2DB336D5" w14:textId="77777777" w:rsidR="007F5B5C" w:rsidRPr="007F5B5C" w:rsidRDefault="007F5B5C" w:rsidP="007F5B5C">
      <w:pPr>
        <w:rPr>
          <w:b/>
          <w:bCs/>
        </w:rPr>
      </w:pPr>
      <w:r w:rsidRPr="007F5B5C">
        <w:rPr>
          <w:rFonts w:ascii="Segoe UI Emoji" w:hAnsi="Segoe UI Emoji" w:cs="Segoe UI Emoji"/>
          <w:b/>
          <w:bCs/>
        </w:rPr>
        <w:t>📈</w:t>
      </w:r>
      <w:r w:rsidRPr="007F5B5C">
        <w:rPr>
          <w:b/>
          <w:bCs/>
        </w:rPr>
        <w:t xml:space="preserve"> Análisis Costo-Beneficio</w:t>
      </w:r>
    </w:p>
    <w:p w14:paraId="4F4B543B" w14:textId="77777777" w:rsidR="007F5B5C" w:rsidRPr="007F5B5C" w:rsidRDefault="007F5B5C" w:rsidP="007F5B5C">
      <w:r w:rsidRPr="007F5B5C">
        <w:rPr>
          <w:b/>
          <w:bCs/>
        </w:rPr>
        <w:t>Costo total de implementar todas las estrategias:</w:t>
      </w:r>
      <w:r w:rsidRPr="007F5B5C">
        <w:br/>
        <w:t xml:space="preserve">$15,000 + $6,000 + $10,000 = </w:t>
      </w:r>
      <w:r w:rsidRPr="007F5B5C">
        <w:rPr>
          <w:b/>
          <w:bCs/>
        </w:rPr>
        <w:t>$31,000 MXN</w:t>
      </w:r>
    </w:p>
    <w:p w14:paraId="17EB46E2" w14:textId="77777777" w:rsidR="007F5B5C" w:rsidRPr="007F5B5C" w:rsidRDefault="007F5B5C" w:rsidP="007F5B5C">
      <w:r w:rsidRPr="007F5B5C">
        <w:rPr>
          <w:b/>
          <w:bCs/>
        </w:rPr>
        <w:t>Ahorro potencial si se previene o controla el riesgo:</w:t>
      </w:r>
      <w:r w:rsidRPr="007F5B5C">
        <w:br/>
        <w:t xml:space="preserve">$85,000 – $31,000 = </w:t>
      </w:r>
      <w:r w:rsidRPr="007F5B5C">
        <w:rPr>
          <w:b/>
          <w:bCs/>
        </w:rPr>
        <w:t>$54,000 MXN</w:t>
      </w:r>
    </w:p>
    <w:p w14:paraId="380B11B6" w14:textId="77777777" w:rsidR="007F5B5C" w:rsidRPr="007F5B5C" w:rsidRDefault="007F5B5C" w:rsidP="007F5B5C">
      <w:r w:rsidRPr="007F5B5C">
        <w:rPr>
          <w:b/>
          <w:bCs/>
        </w:rPr>
        <w:t>(≈ 174% de retorno sobre inversión en gestión de cambios y despliegues controlados)</w:t>
      </w:r>
    </w:p>
    <w:p w14:paraId="2BB24F73" w14:textId="77777777" w:rsidR="0090428F" w:rsidRDefault="0090428F"/>
    <w:sectPr w:rsidR="00904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F5026"/>
    <w:multiLevelType w:val="multilevel"/>
    <w:tmpl w:val="F2E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29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8F"/>
    <w:rsid w:val="007F5B5C"/>
    <w:rsid w:val="0090428F"/>
    <w:rsid w:val="00A52E74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961FE-913C-4E0C-B96D-88918C0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28F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A52E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605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2025-06-30T02:18:00Z</dcterms:created>
  <dcterms:modified xsi:type="dcterms:W3CDTF">2025-06-30T02:20:00Z</dcterms:modified>
</cp:coreProperties>
</file>