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40AFC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RIESGO 19: No prever ampliación a aplicación móvil</w:t>
      </w:r>
    </w:p>
    <w:p w14:paraId="10663A38" w14:textId="77777777" w:rsidR="00B073E2" w:rsidRPr="00B073E2" w:rsidRDefault="00B073E2" w:rsidP="00B073E2">
      <w:pPr>
        <w:numPr>
          <w:ilvl w:val="0"/>
          <w:numId w:val="1"/>
        </w:numPr>
      </w:pPr>
      <w:r w:rsidRPr="00B073E2">
        <w:rPr>
          <w:b/>
          <w:bCs/>
        </w:rPr>
        <w:t>Tipo de riesgo:</w:t>
      </w:r>
      <w:r w:rsidRPr="00B073E2">
        <w:t xml:space="preserve"> Estratégico / Técnico / Arquitectura</w:t>
      </w:r>
    </w:p>
    <w:p w14:paraId="3CD43390" w14:textId="77777777" w:rsidR="00B073E2" w:rsidRPr="00B073E2" w:rsidRDefault="00B073E2" w:rsidP="00B073E2">
      <w:pPr>
        <w:numPr>
          <w:ilvl w:val="0"/>
          <w:numId w:val="1"/>
        </w:numPr>
      </w:pPr>
      <w:r w:rsidRPr="00B073E2">
        <w:rPr>
          <w:b/>
          <w:bCs/>
        </w:rPr>
        <w:t>Categoría:</w:t>
      </w:r>
      <w:r w:rsidRPr="00B073E2">
        <w:t xml:space="preserve"> Planificación tecnológica / Arquitectura de software / Escalabilidad</w:t>
      </w:r>
    </w:p>
    <w:p w14:paraId="33CADE26" w14:textId="77777777" w:rsidR="00B073E2" w:rsidRPr="00B073E2" w:rsidRDefault="00B073E2" w:rsidP="00B073E2">
      <w:pPr>
        <w:numPr>
          <w:ilvl w:val="0"/>
          <w:numId w:val="1"/>
        </w:numPr>
      </w:pPr>
      <w:r w:rsidRPr="00B073E2">
        <w:rPr>
          <w:b/>
          <w:bCs/>
        </w:rPr>
        <w:t>Descripción:</w:t>
      </w:r>
      <w:r w:rsidRPr="00B073E2">
        <w:br/>
        <w:t>No planificar desde el inicio la ampliación o adaptación de la aplicación para plataformas móviles puede generar retrabajos costosos, inconsistencias funcionales, dificultades técnicas y pérdida de oportunidad en mercados móviles.</w:t>
      </w:r>
    </w:p>
    <w:p w14:paraId="08B9328C" w14:textId="10233157" w:rsidR="00B073E2" w:rsidRPr="00B073E2" w:rsidRDefault="00B073E2" w:rsidP="00B073E2"/>
    <w:p w14:paraId="43D4D710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8"/>
        <w:gridCol w:w="6750"/>
      </w:tblGrid>
      <w:tr w:rsidR="00B073E2" w:rsidRPr="00B073E2" w14:paraId="112951D6" w14:textId="77777777" w:rsidTr="00B07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B4F1D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Elemento</w:t>
            </w:r>
          </w:p>
        </w:tc>
        <w:tc>
          <w:tcPr>
            <w:tcW w:w="0" w:type="auto"/>
            <w:hideMark/>
          </w:tcPr>
          <w:p w14:paraId="7F26DE41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Detalle</w:t>
            </w:r>
          </w:p>
        </w:tc>
      </w:tr>
      <w:tr w:rsidR="00B073E2" w:rsidRPr="00B073E2" w14:paraId="69F5B00E" w14:textId="77777777" w:rsidTr="00B0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539B5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Nombre del riesgo</w:t>
            </w:r>
          </w:p>
        </w:tc>
        <w:tc>
          <w:tcPr>
            <w:tcW w:w="0" w:type="auto"/>
            <w:hideMark/>
          </w:tcPr>
          <w:p w14:paraId="09F3D316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No prever ampliación a aplicación móvil</w:t>
            </w:r>
          </w:p>
        </w:tc>
      </w:tr>
      <w:tr w:rsidR="00B073E2" w:rsidRPr="00B073E2" w14:paraId="4D1755E6" w14:textId="77777777" w:rsidTr="00B0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00AB7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Categoría</w:t>
            </w:r>
          </w:p>
        </w:tc>
        <w:tc>
          <w:tcPr>
            <w:tcW w:w="0" w:type="auto"/>
            <w:hideMark/>
          </w:tcPr>
          <w:p w14:paraId="1257CB1A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Arquitectura / Escalabilidad / Planificación tecnológica</w:t>
            </w:r>
          </w:p>
        </w:tc>
      </w:tr>
      <w:tr w:rsidR="00B073E2" w:rsidRPr="00B073E2" w14:paraId="42C9DDBC" w14:textId="77777777" w:rsidTr="00B0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72DE7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Causas probables</w:t>
            </w:r>
          </w:p>
        </w:tc>
        <w:tc>
          <w:tcPr>
            <w:tcW w:w="0" w:type="auto"/>
            <w:hideMark/>
          </w:tcPr>
          <w:p w14:paraId="2CB8A620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Falta de visión estratégica, desconocimiento de requerimientos móviles, limitaciones técnicas.</w:t>
            </w:r>
          </w:p>
        </w:tc>
      </w:tr>
      <w:tr w:rsidR="00B073E2" w:rsidRPr="00B073E2" w14:paraId="6CF61A1F" w14:textId="77777777" w:rsidTr="00B0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C5368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Consecuencias</w:t>
            </w:r>
          </w:p>
        </w:tc>
        <w:tc>
          <w:tcPr>
            <w:tcW w:w="0" w:type="auto"/>
            <w:hideMark/>
          </w:tcPr>
          <w:p w14:paraId="6C289C03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Retrabajo en desarrollo, incompatibilidades, retrasos en lanzamiento móvil, pérdida de mercado.</w:t>
            </w:r>
          </w:p>
        </w:tc>
      </w:tr>
      <w:tr w:rsidR="00B073E2" w:rsidRPr="00B073E2" w14:paraId="073D85BB" w14:textId="77777777" w:rsidTr="00B07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4FAFE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Fuente</w:t>
            </w:r>
          </w:p>
        </w:tc>
        <w:tc>
          <w:tcPr>
            <w:tcW w:w="0" w:type="auto"/>
            <w:hideMark/>
          </w:tcPr>
          <w:p w14:paraId="2F2DB31F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Planificación incompleta, enfoque solo en plataforma web, falta de análisis de mercado.</w:t>
            </w:r>
          </w:p>
        </w:tc>
      </w:tr>
    </w:tbl>
    <w:p w14:paraId="5E4005C3" w14:textId="12DBAA5B" w:rsidR="00B073E2" w:rsidRPr="00B073E2" w:rsidRDefault="00B073E2" w:rsidP="00B073E2"/>
    <w:p w14:paraId="5929F7D5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95"/>
        <w:gridCol w:w="6233"/>
      </w:tblGrid>
      <w:tr w:rsidR="00B073E2" w:rsidRPr="00B073E2" w14:paraId="1578E48C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59918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Criterio</w:t>
            </w:r>
          </w:p>
        </w:tc>
        <w:tc>
          <w:tcPr>
            <w:tcW w:w="0" w:type="auto"/>
            <w:hideMark/>
          </w:tcPr>
          <w:p w14:paraId="699F0B14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Valoración</w:t>
            </w:r>
          </w:p>
        </w:tc>
      </w:tr>
      <w:tr w:rsidR="00B073E2" w:rsidRPr="00B073E2" w14:paraId="301B8DCA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48003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Probabilidad de ocurrencia</w:t>
            </w:r>
          </w:p>
        </w:tc>
        <w:tc>
          <w:tcPr>
            <w:tcW w:w="0" w:type="auto"/>
            <w:hideMark/>
          </w:tcPr>
          <w:p w14:paraId="2E0FD2ED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Media</w:t>
            </w:r>
          </w:p>
        </w:tc>
      </w:tr>
      <w:tr w:rsidR="00B073E2" w:rsidRPr="00B073E2" w14:paraId="0DB1AC87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B40FF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Impacto potencial</w:t>
            </w:r>
          </w:p>
        </w:tc>
        <w:tc>
          <w:tcPr>
            <w:tcW w:w="0" w:type="auto"/>
            <w:hideMark/>
          </w:tcPr>
          <w:p w14:paraId="2C993C79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Alto (afecta tiempo, costos y competitividad)</w:t>
            </w:r>
          </w:p>
        </w:tc>
      </w:tr>
      <w:tr w:rsidR="00B073E2" w:rsidRPr="00B073E2" w14:paraId="0B5F78DB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45DDA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Nivel de riesgo</w:t>
            </w:r>
          </w:p>
        </w:tc>
        <w:tc>
          <w:tcPr>
            <w:tcW w:w="0" w:type="auto"/>
            <w:hideMark/>
          </w:tcPr>
          <w:p w14:paraId="180177D9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Alto</w:t>
            </w:r>
          </w:p>
        </w:tc>
      </w:tr>
      <w:tr w:rsidR="00B073E2" w:rsidRPr="00B073E2" w14:paraId="534C6326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C25CC" w14:textId="77777777" w:rsidR="00B073E2" w:rsidRPr="00B073E2" w:rsidRDefault="00B073E2" w:rsidP="00B073E2">
            <w:pPr>
              <w:spacing w:after="160" w:line="278" w:lineRule="auto"/>
            </w:pPr>
            <w:r w:rsidRPr="00B073E2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F3304D0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Falta de arquitectura escalable, retrasos en proyectos móviles, retrabajo frecuente.</w:t>
            </w:r>
          </w:p>
        </w:tc>
      </w:tr>
    </w:tbl>
    <w:p w14:paraId="34847C80" w14:textId="5F27BF1D" w:rsidR="00B073E2" w:rsidRPr="00B073E2" w:rsidRDefault="00B073E2" w:rsidP="00B073E2"/>
    <w:p w14:paraId="59A91037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3. DEFINICIÓN DE MEDIDAS DE CONTROL</w:t>
      </w:r>
    </w:p>
    <w:p w14:paraId="45E00664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51"/>
        <w:gridCol w:w="1871"/>
        <w:gridCol w:w="3206"/>
      </w:tblGrid>
      <w:tr w:rsidR="00B073E2" w:rsidRPr="00B073E2" w14:paraId="65FD4DB1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20032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Acción</w:t>
            </w:r>
          </w:p>
        </w:tc>
        <w:tc>
          <w:tcPr>
            <w:tcW w:w="0" w:type="auto"/>
            <w:hideMark/>
          </w:tcPr>
          <w:p w14:paraId="50AE5E26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Responsable</w:t>
            </w:r>
          </w:p>
        </w:tc>
        <w:tc>
          <w:tcPr>
            <w:tcW w:w="0" w:type="auto"/>
            <w:hideMark/>
          </w:tcPr>
          <w:p w14:paraId="4C5EA56E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Herramientas / Recursos</w:t>
            </w:r>
          </w:p>
        </w:tc>
      </w:tr>
      <w:tr w:rsidR="00B073E2" w:rsidRPr="00B073E2" w14:paraId="2584FD03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A6C3F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Diseñar arquitectura modular y escalable desde el inicio</w:t>
            </w:r>
          </w:p>
        </w:tc>
        <w:tc>
          <w:tcPr>
            <w:tcW w:w="0" w:type="auto"/>
            <w:hideMark/>
          </w:tcPr>
          <w:p w14:paraId="5C378AC5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Arquitectura / Dev</w:t>
            </w:r>
          </w:p>
        </w:tc>
        <w:tc>
          <w:tcPr>
            <w:tcW w:w="0" w:type="auto"/>
            <w:hideMark/>
          </w:tcPr>
          <w:p w14:paraId="59D39842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Documentación técnica, patrones de diseño</w:t>
            </w:r>
          </w:p>
        </w:tc>
      </w:tr>
      <w:tr w:rsidR="00B073E2" w:rsidRPr="00B073E2" w14:paraId="77BBB89E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B182E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Evaluar requisitos y </w:t>
            </w:r>
            <w:proofErr w:type="spellStart"/>
            <w:r w:rsidRPr="00B073E2">
              <w:t>roadmap</w:t>
            </w:r>
            <w:proofErr w:type="spellEnd"/>
            <w:r w:rsidRPr="00B073E2">
              <w:t xml:space="preserve"> móvil tempranamente</w:t>
            </w:r>
          </w:p>
        </w:tc>
        <w:tc>
          <w:tcPr>
            <w:tcW w:w="0" w:type="auto"/>
            <w:hideMark/>
          </w:tcPr>
          <w:p w14:paraId="4B0B907A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73E2">
              <w:t>Product</w:t>
            </w:r>
            <w:proofErr w:type="spellEnd"/>
            <w:r w:rsidRPr="00B073E2">
              <w:t xml:space="preserve"> / Dirección</w:t>
            </w:r>
          </w:p>
        </w:tc>
        <w:tc>
          <w:tcPr>
            <w:tcW w:w="0" w:type="auto"/>
            <w:hideMark/>
          </w:tcPr>
          <w:p w14:paraId="15B2643A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Análisis de mercado, reuniones de planificación</w:t>
            </w:r>
          </w:p>
        </w:tc>
      </w:tr>
      <w:tr w:rsidR="00B073E2" w:rsidRPr="00B073E2" w14:paraId="54406E20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68466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Capacitar equipo en desarrollo multiplataforma</w:t>
            </w:r>
          </w:p>
        </w:tc>
        <w:tc>
          <w:tcPr>
            <w:tcW w:w="0" w:type="auto"/>
            <w:hideMark/>
          </w:tcPr>
          <w:p w14:paraId="4A3238C3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RRHH / Dev</w:t>
            </w:r>
          </w:p>
        </w:tc>
        <w:tc>
          <w:tcPr>
            <w:tcW w:w="0" w:type="auto"/>
            <w:hideMark/>
          </w:tcPr>
          <w:p w14:paraId="03B8667D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Cursos, talleres, documentación técnica</w:t>
            </w:r>
          </w:p>
        </w:tc>
      </w:tr>
      <w:tr w:rsidR="00B073E2" w:rsidRPr="00B073E2" w14:paraId="1753DD55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D9B9D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Definir </w:t>
            </w:r>
            <w:proofErr w:type="spellStart"/>
            <w:r w:rsidRPr="00B073E2">
              <w:t>APIs</w:t>
            </w:r>
            <w:proofErr w:type="spellEnd"/>
            <w:r w:rsidRPr="00B073E2">
              <w:t xml:space="preserve"> y servicios </w:t>
            </w:r>
            <w:proofErr w:type="spellStart"/>
            <w:r w:rsidRPr="00B073E2">
              <w:t>backend</w:t>
            </w:r>
            <w:proofErr w:type="spellEnd"/>
            <w:r w:rsidRPr="00B073E2">
              <w:t xml:space="preserve"> compatibles</w:t>
            </w:r>
          </w:p>
        </w:tc>
        <w:tc>
          <w:tcPr>
            <w:tcW w:w="0" w:type="auto"/>
            <w:hideMark/>
          </w:tcPr>
          <w:p w14:paraId="58D7B5A4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Arquitectura / Dev</w:t>
            </w:r>
          </w:p>
        </w:tc>
        <w:tc>
          <w:tcPr>
            <w:tcW w:w="0" w:type="auto"/>
            <w:hideMark/>
          </w:tcPr>
          <w:p w14:paraId="66604C16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Documentación API, estándares REST/</w:t>
            </w:r>
            <w:proofErr w:type="spellStart"/>
            <w:r w:rsidRPr="00B073E2">
              <w:t>GraphQL</w:t>
            </w:r>
            <w:proofErr w:type="spellEnd"/>
          </w:p>
        </w:tc>
      </w:tr>
    </w:tbl>
    <w:p w14:paraId="075ECA98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0"/>
        <w:gridCol w:w="1744"/>
        <w:gridCol w:w="3124"/>
      </w:tblGrid>
      <w:tr w:rsidR="00B073E2" w:rsidRPr="00B073E2" w14:paraId="169EBDDD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ECBFC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Acción</w:t>
            </w:r>
          </w:p>
        </w:tc>
        <w:tc>
          <w:tcPr>
            <w:tcW w:w="0" w:type="auto"/>
            <w:hideMark/>
          </w:tcPr>
          <w:p w14:paraId="3334672D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Responsable</w:t>
            </w:r>
          </w:p>
        </w:tc>
        <w:tc>
          <w:tcPr>
            <w:tcW w:w="0" w:type="auto"/>
            <w:hideMark/>
          </w:tcPr>
          <w:p w14:paraId="7C670103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Herramientas / Recursos</w:t>
            </w:r>
          </w:p>
        </w:tc>
      </w:tr>
      <w:tr w:rsidR="00B073E2" w:rsidRPr="00B073E2" w14:paraId="5967E45B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67ECE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Analizar alcance de retrabajo y planificar ajustes</w:t>
            </w:r>
          </w:p>
        </w:tc>
        <w:tc>
          <w:tcPr>
            <w:tcW w:w="0" w:type="auto"/>
            <w:hideMark/>
          </w:tcPr>
          <w:p w14:paraId="3F9B9587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73E2">
              <w:t>Product</w:t>
            </w:r>
            <w:proofErr w:type="spellEnd"/>
            <w:r w:rsidRPr="00B073E2">
              <w:t xml:space="preserve"> / Dev</w:t>
            </w:r>
          </w:p>
        </w:tc>
        <w:tc>
          <w:tcPr>
            <w:tcW w:w="0" w:type="auto"/>
            <w:hideMark/>
          </w:tcPr>
          <w:p w14:paraId="4EC43D13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Reuniones, backlog ágil</w:t>
            </w:r>
          </w:p>
        </w:tc>
      </w:tr>
      <w:tr w:rsidR="00B073E2" w:rsidRPr="00B073E2" w14:paraId="0888FD42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06AD4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Priorizar desarrollo móvil en </w:t>
            </w:r>
            <w:proofErr w:type="spellStart"/>
            <w:r w:rsidRPr="00B073E2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67FEEC7A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Dirección</w:t>
            </w:r>
          </w:p>
        </w:tc>
        <w:tc>
          <w:tcPr>
            <w:tcW w:w="0" w:type="auto"/>
            <w:hideMark/>
          </w:tcPr>
          <w:p w14:paraId="39C2FDA2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Herramientas de gestión de proyectos</w:t>
            </w:r>
          </w:p>
        </w:tc>
      </w:tr>
      <w:tr w:rsidR="00B073E2" w:rsidRPr="00B073E2" w14:paraId="156FC7F4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87272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Comunicación transparente con </w:t>
            </w:r>
            <w:proofErr w:type="spellStart"/>
            <w:r w:rsidRPr="00B073E2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63FB2BFF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Comunicación</w:t>
            </w:r>
          </w:p>
        </w:tc>
        <w:tc>
          <w:tcPr>
            <w:tcW w:w="0" w:type="auto"/>
            <w:hideMark/>
          </w:tcPr>
          <w:p w14:paraId="35D3B266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Reportes, reuniones</w:t>
            </w:r>
          </w:p>
        </w:tc>
      </w:tr>
    </w:tbl>
    <w:p w14:paraId="7C568765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6"/>
        <w:gridCol w:w="1806"/>
        <w:gridCol w:w="3306"/>
      </w:tblGrid>
      <w:tr w:rsidR="00B073E2" w:rsidRPr="00B073E2" w14:paraId="7CE3FB12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530E5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Acción</w:t>
            </w:r>
          </w:p>
        </w:tc>
        <w:tc>
          <w:tcPr>
            <w:tcW w:w="0" w:type="auto"/>
            <w:hideMark/>
          </w:tcPr>
          <w:p w14:paraId="5C8176C4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Responsable</w:t>
            </w:r>
          </w:p>
        </w:tc>
        <w:tc>
          <w:tcPr>
            <w:tcW w:w="0" w:type="auto"/>
            <w:hideMark/>
          </w:tcPr>
          <w:p w14:paraId="6DB6122B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Herramientas / Recursos</w:t>
            </w:r>
          </w:p>
        </w:tc>
      </w:tr>
      <w:tr w:rsidR="00B073E2" w:rsidRPr="00B073E2" w14:paraId="2BF11B5D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3E0B1" w14:textId="77777777" w:rsidR="00B073E2" w:rsidRPr="00B073E2" w:rsidRDefault="00B073E2" w:rsidP="00B073E2">
            <w:pPr>
              <w:spacing w:after="160" w:line="278" w:lineRule="auto"/>
              <w:rPr>
                <w:lang w:val="pt-PT"/>
              </w:rPr>
            </w:pPr>
            <w:r w:rsidRPr="00B073E2">
              <w:rPr>
                <w:lang w:val="pt-PT"/>
              </w:rPr>
              <w:t>Refactorizar arquitectura para soportar móvil</w:t>
            </w:r>
          </w:p>
        </w:tc>
        <w:tc>
          <w:tcPr>
            <w:tcW w:w="0" w:type="auto"/>
            <w:hideMark/>
          </w:tcPr>
          <w:p w14:paraId="686FC994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Arquitectura / Dev</w:t>
            </w:r>
          </w:p>
        </w:tc>
        <w:tc>
          <w:tcPr>
            <w:tcW w:w="0" w:type="auto"/>
            <w:hideMark/>
          </w:tcPr>
          <w:p w14:paraId="23952675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Documentación actualizada, revisiones de código</w:t>
            </w:r>
          </w:p>
        </w:tc>
      </w:tr>
      <w:tr w:rsidR="00B073E2" w:rsidRPr="00B073E2" w14:paraId="41C49F39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395DA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Documentar lecciones aprendidas y actualización del </w:t>
            </w:r>
            <w:proofErr w:type="spellStart"/>
            <w:r w:rsidRPr="00B073E2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1388A896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73E2">
              <w:t>Product</w:t>
            </w:r>
            <w:proofErr w:type="spellEnd"/>
            <w:r w:rsidRPr="00B073E2">
              <w:t xml:space="preserve"> / QA</w:t>
            </w:r>
          </w:p>
        </w:tc>
        <w:tc>
          <w:tcPr>
            <w:tcW w:w="0" w:type="auto"/>
            <w:hideMark/>
          </w:tcPr>
          <w:p w14:paraId="7CB8348A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Reportes, sesiones de retroalimentación</w:t>
            </w:r>
          </w:p>
        </w:tc>
      </w:tr>
      <w:tr w:rsidR="00B073E2" w:rsidRPr="00B073E2" w14:paraId="65CD6494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D28BF" w14:textId="77777777" w:rsidR="00B073E2" w:rsidRPr="00B073E2" w:rsidRDefault="00B073E2" w:rsidP="00B073E2">
            <w:pPr>
              <w:spacing w:after="160" w:line="278" w:lineRule="auto"/>
            </w:pPr>
            <w:r w:rsidRPr="00B073E2">
              <w:lastRenderedPageBreak/>
              <w:t>Implementar proceso de desarrollo móvil integrado</w:t>
            </w:r>
          </w:p>
        </w:tc>
        <w:tc>
          <w:tcPr>
            <w:tcW w:w="0" w:type="auto"/>
            <w:hideMark/>
          </w:tcPr>
          <w:p w14:paraId="0CB0F577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DevOps / QA</w:t>
            </w:r>
          </w:p>
        </w:tc>
        <w:tc>
          <w:tcPr>
            <w:tcW w:w="0" w:type="auto"/>
            <w:hideMark/>
          </w:tcPr>
          <w:p w14:paraId="7BC5940B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CI/CD, pruebas automatizadas</w:t>
            </w:r>
          </w:p>
        </w:tc>
      </w:tr>
    </w:tbl>
    <w:p w14:paraId="139861E7" w14:textId="08EBF522" w:rsidR="00B073E2" w:rsidRPr="00B073E2" w:rsidRDefault="00B073E2" w:rsidP="00B073E2"/>
    <w:p w14:paraId="57F0901E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05"/>
        <w:gridCol w:w="2786"/>
        <w:gridCol w:w="2037"/>
      </w:tblGrid>
      <w:tr w:rsidR="00B073E2" w:rsidRPr="00B073E2" w14:paraId="44968BA4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5A764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Escenario de materialización</w:t>
            </w:r>
          </w:p>
        </w:tc>
        <w:tc>
          <w:tcPr>
            <w:tcW w:w="0" w:type="auto"/>
            <w:hideMark/>
          </w:tcPr>
          <w:p w14:paraId="19836EAA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Impacto directo</w:t>
            </w:r>
          </w:p>
        </w:tc>
        <w:tc>
          <w:tcPr>
            <w:tcW w:w="0" w:type="auto"/>
            <w:hideMark/>
          </w:tcPr>
          <w:p w14:paraId="6239203C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Costo estimado (MXN)</w:t>
            </w:r>
          </w:p>
        </w:tc>
      </w:tr>
      <w:tr w:rsidR="00B073E2" w:rsidRPr="00B073E2" w14:paraId="20EF2F4C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7F75B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Retrabajo costoso y prolongado</w:t>
            </w:r>
          </w:p>
        </w:tc>
        <w:tc>
          <w:tcPr>
            <w:tcW w:w="0" w:type="auto"/>
            <w:hideMark/>
          </w:tcPr>
          <w:p w14:paraId="3B5943A9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Incremento en costos y retrasos</w:t>
            </w:r>
          </w:p>
        </w:tc>
        <w:tc>
          <w:tcPr>
            <w:tcW w:w="0" w:type="auto"/>
            <w:hideMark/>
          </w:tcPr>
          <w:p w14:paraId="6A858FEC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$80,000 MXN</w:t>
            </w:r>
          </w:p>
        </w:tc>
      </w:tr>
      <w:tr w:rsidR="00B073E2" w:rsidRPr="00B073E2" w14:paraId="432C35F5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32EE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Pérdida de oportunidad y cuota de mercado móvil</w:t>
            </w:r>
          </w:p>
        </w:tc>
        <w:tc>
          <w:tcPr>
            <w:tcW w:w="0" w:type="auto"/>
            <w:hideMark/>
          </w:tcPr>
          <w:p w14:paraId="0A0C9068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Reducción en ingresos potenciales</w:t>
            </w:r>
          </w:p>
        </w:tc>
        <w:tc>
          <w:tcPr>
            <w:tcW w:w="0" w:type="auto"/>
            <w:hideMark/>
          </w:tcPr>
          <w:p w14:paraId="1F0CA53F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$70,000 MXN</w:t>
            </w:r>
          </w:p>
        </w:tc>
      </w:tr>
      <w:tr w:rsidR="00B073E2" w:rsidRPr="00B073E2" w14:paraId="09582024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ECA34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Insatisfacción y daño reputacional</w:t>
            </w:r>
          </w:p>
        </w:tc>
        <w:tc>
          <w:tcPr>
            <w:tcW w:w="0" w:type="auto"/>
            <w:hideMark/>
          </w:tcPr>
          <w:p w14:paraId="423FEA55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Quejas y pérdida de confianza</w:t>
            </w:r>
          </w:p>
        </w:tc>
        <w:tc>
          <w:tcPr>
            <w:tcW w:w="0" w:type="auto"/>
            <w:hideMark/>
          </w:tcPr>
          <w:p w14:paraId="290D969F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$30,000 MXN</w:t>
            </w:r>
          </w:p>
        </w:tc>
      </w:tr>
      <w:tr w:rsidR="00B073E2" w:rsidRPr="00B073E2" w14:paraId="74FA25F7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5B868" w14:textId="77777777" w:rsidR="00B073E2" w:rsidRPr="00B073E2" w:rsidRDefault="00B073E2" w:rsidP="00B073E2">
            <w:pPr>
              <w:spacing w:after="160" w:line="278" w:lineRule="auto"/>
            </w:pPr>
            <w:proofErr w:type="gramStart"/>
            <w:r w:rsidRPr="00B073E2">
              <w:t>Total</w:t>
            </w:r>
            <w:proofErr w:type="gramEnd"/>
            <w:r w:rsidRPr="00B073E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6103184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487696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 xml:space="preserve">→ </w:t>
            </w:r>
            <w:r w:rsidRPr="00B073E2">
              <w:rPr>
                <w:b/>
                <w:bCs/>
              </w:rPr>
              <w:t>$180,000 MXN</w:t>
            </w:r>
          </w:p>
        </w:tc>
      </w:tr>
    </w:tbl>
    <w:p w14:paraId="3B8F6DE4" w14:textId="10FE5ABE" w:rsidR="00B073E2" w:rsidRPr="00B073E2" w:rsidRDefault="00B073E2" w:rsidP="00B073E2"/>
    <w:p w14:paraId="087792BB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5. Costo de Implementación de Estrategias de Control</w:t>
      </w:r>
    </w:p>
    <w:p w14:paraId="6E44CDAC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98"/>
        <w:gridCol w:w="1942"/>
      </w:tblGrid>
      <w:tr w:rsidR="00B073E2" w:rsidRPr="00B073E2" w14:paraId="7593E04C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33319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Acción</w:t>
            </w:r>
          </w:p>
        </w:tc>
        <w:tc>
          <w:tcPr>
            <w:tcW w:w="0" w:type="auto"/>
            <w:hideMark/>
          </w:tcPr>
          <w:p w14:paraId="0A1C2A6A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Costo estimado</w:t>
            </w:r>
          </w:p>
        </w:tc>
      </w:tr>
      <w:tr w:rsidR="00B073E2" w:rsidRPr="00B073E2" w14:paraId="659AF9E6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0C1DD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Diseño arquitectónico modular y escalable</w:t>
            </w:r>
          </w:p>
        </w:tc>
        <w:tc>
          <w:tcPr>
            <w:tcW w:w="0" w:type="auto"/>
            <w:hideMark/>
          </w:tcPr>
          <w:p w14:paraId="2EEA17AC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$7,000 MXN</w:t>
            </w:r>
          </w:p>
        </w:tc>
      </w:tr>
      <w:tr w:rsidR="00B073E2" w:rsidRPr="00B073E2" w14:paraId="314C085F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1D349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Análisis y planificación temprana</w:t>
            </w:r>
          </w:p>
        </w:tc>
        <w:tc>
          <w:tcPr>
            <w:tcW w:w="0" w:type="auto"/>
            <w:hideMark/>
          </w:tcPr>
          <w:p w14:paraId="7AC34C1E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$5,000 MXN</w:t>
            </w:r>
          </w:p>
        </w:tc>
      </w:tr>
      <w:tr w:rsidR="00B073E2" w:rsidRPr="00B073E2" w14:paraId="06042A50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9E686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Capacitación en desarrollo multiplataforma</w:t>
            </w:r>
          </w:p>
        </w:tc>
        <w:tc>
          <w:tcPr>
            <w:tcW w:w="0" w:type="auto"/>
            <w:hideMark/>
          </w:tcPr>
          <w:p w14:paraId="443D7D7E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$4,000 MXN</w:t>
            </w:r>
          </w:p>
        </w:tc>
      </w:tr>
      <w:tr w:rsidR="00B073E2" w:rsidRPr="00B073E2" w14:paraId="34EB6A14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7E2E0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Definición y documentación de </w:t>
            </w:r>
            <w:proofErr w:type="spellStart"/>
            <w:r w:rsidRPr="00B073E2">
              <w:t>APIs</w:t>
            </w:r>
            <w:proofErr w:type="spellEnd"/>
          </w:p>
        </w:tc>
        <w:tc>
          <w:tcPr>
            <w:tcW w:w="0" w:type="auto"/>
            <w:hideMark/>
          </w:tcPr>
          <w:p w14:paraId="3D27A4D6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$4,000 MXN</w:t>
            </w:r>
          </w:p>
        </w:tc>
      </w:tr>
      <w:tr w:rsidR="00B073E2" w:rsidRPr="00B073E2" w14:paraId="4BB43751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14DEB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t>🛡️</w:t>
            </w:r>
            <w:r w:rsidRPr="00B073E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827033E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rPr>
                <w:b/>
                <w:bCs/>
              </w:rPr>
              <w:t>$20,000 MXN</w:t>
            </w:r>
          </w:p>
        </w:tc>
      </w:tr>
    </w:tbl>
    <w:p w14:paraId="5BBAF770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30"/>
        <w:gridCol w:w="1942"/>
      </w:tblGrid>
      <w:tr w:rsidR="00B073E2" w:rsidRPr="00B073E2" w14:paraId="5E8DC2B2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37BCD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Acción</w:t>
            </w:r>
          </w:p>
        </w:tc>
        <w:tc>
          <w:tcPr>
            <w:tcW w:w="0" w:type="auto"/>
            <w:hideMark/>
          </w:tcPr>
          <w:p w14:paraId="36A12178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Costo estimado</w:t>
            </w:r>
          </w:p>
        </w:tc>
      </w:tr>
      <w:tr w:rsidR="00B073E2" w:rsidRPr="00B073E2" w14:paraId="6C3C4542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31927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Planificación y priorización de ajustes</w:t>
            </w:r>
          </w:p>
        </w:tc>
        <w:tc>
          <w:tcPr>
            <w:tcW w:w="0" w:type="auto"/>
            <w:hideMark/>
          </w:tcPr>
          <w:p w14:paraId="7D98DBFC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$6,000 MXN</w:t>
            </w:r>
          </w:p>
        </w:tc>
      </w:tr>
      <w:tr w:rsidR="00B073E2" w:rsidRPr="00B073E2" w14:paraId="64E1BE9D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9F8C6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Comunicación y gestión de </w:t>
            </w:r>
            <w:proofErr w:type="spellStart"/>
            <w:r w:rsidRPr="00B073E2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4E09B140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$3,000 MXN</w:t>
            </w:r>
          </w:p>
        </w:tc>
      </w:tr>
      <w:tr w:rsidR="00B073E2" w:rsidRPr="00B073E2" w14:paraId="03231B79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A691F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lastRenderedPageBreak/>
              <w:t>🚨</w:t>
            </w:r>
            <w:r w:rsidRPr="00B073E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E7FAD2A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rPr>
                <w:b/>
                <w:bCs/>
              </w:rPr>
              <w:t>$9,000 MXN</w:t>
            </w:r>
          </w:p>
        </w:tc>
      </w:tr>
    </w:tbl>
    <w:p w14:paraId="74E1A421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18"/>
        <w:gridCol w:w="1942"/>
      </w:tblGrid>
      <w:tr w:rsidR="00B073E2" w:rsidRPr="00B073E2" w14:paraId="18CD4121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8885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Acción</w:t>
            </w:r>
          </w:p>
        </w:tc>
        <w:tc>
          <w:tcPr>
            <w:tcW w:w="0" w:type="auto"/>
            <w:hideMark/>
          </w:tcPr>
          <w:p w14:paraId="521C0A8A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Costo estimado</w:t>
            </w:r>
          </w:p>
        </w:tc>
      </w:tr>
      <w:tr w:rsidR="00B073E2" w:rsidRPr="00B073E2" w14:paraId="5A51641E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83F2C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Refactorización arquitectónica</w:t>
            </w:r>
          </w:p>
        </w:tc>
        <w:tc>
          <w:tcPr>
            <w:tcW w:w="0" w:type="auto"/>
            <w:hideMark/>
          </w:tcPr>
          <w:p w14:paraId="0FAC2699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$8,000 MXN</w:t>
            </w:r>
          </w:p>
        </w:tc>
      </w:tr>
      <w:tr w:rsidR="00B073E2" w:rsidRPr="00B073E2" w14:paraId="145F615E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AB700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 xml:space="preserve">Documentación y actualización del </w:t>
            </w:r>
            <w:proofErr w:type="spellStart"/>
            <w:r w:rsidRPr="00B073E2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21CB6E9E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$3,000 MXN</w:t>
            </w:r>
          </w:p>
        </w:tc>
      </w:tr>
      <w:tr w:rsidR="00B073E2" w:rsidRPr="00B073E2" w14:paraId="2044CA5D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0EF1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Implementación de procesos DevOps integrados</w:t>
            </w:r>
          </w:p>
        </w:tc>
        <w:tc>
          <w:tcPr>
            <w:tcW w:w="0" w:type="auto"/>
            <w:hideMark/>
          </w:tcPr>
          <w:p w14:paraId="37750B71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$4,000 MXN</w:t>
            </w:r>
          </w:p>
        </w:tc>
      </w:tr>
      <w:tr w:rsidR="00B073E2" w:rsidRPr="00B073E2" w14:paraId="117199BF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4233C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t>🔄</w:t>
            </w:r>
            <w:r w:rsidRPr="00B073E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1987948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rPr>
                <w:b/>
                <w:bCs/>
              </w:rPr>
              <w:t>$15,000 MXN</w:t>
            </w:r>
          </w:p>
        </w:tc>
      </w:tr>
    </w:tbl>
    <w:p w14:paraId="4E23FF04" w14:textId="2CE2B9CB" w:rsidR="00B073E2" w:rsidRPr="00B073E2" w:rsidRDefault="00B073E2" w:rsidP="00B073E2"/>
    <w:p w14:paraId="55FB12FF" w14:textId="77777777" w:rsidR="00B073E2" w:rsidRPr="00B073E2" w:rsidRDefault="00B073E2" w:rsidP="00B073E2">
      <w:pPr>
        <w:rPr>
          <w:b/>
          <w:bCs/>
        </w:rPr>
      </w:pPr>
      <w:r w:rsidRPr="00B073E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073E2" w:rsidRPr="00B073E2" w14:paraId="00327A26" w14:textId="77777777" w:rsidTr="001D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4929C" w14:textId="77777777" w:rsidR="00B073E2" w:rsidRPr="00B073E2" w:rsidRDefault="00B073E2" w:rsidP="00B073E2">
            <w:pPr>
              <w:spacing w:after="160" w:line="278" w:lineRule="auto"/>
            </w:pPr>
            <w:r w:rsidRPr="00B073E2">
              <w:t>Categoría</w:t>
            </w:r>
          </w:p>
        </w:tc>
        <w:tc>
          <w:tcPr>
            <w:tcW w:w="0" w:type="auto"/>
            <w:hideMark/>
          </w:tcPr>
          <w:p w14:paraId="5C493992" w14:textId="77777777" w:rsidR="00B073E2" w:rsidRPr="00B073E2" w:rsidRDefault="00B073E2" w:rsidP="00B073E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Costo estimado</w:t>
            </w:r>
          </w:p>
        </w:tc>
      </w:tr>
      <w:tr w:rsidR="00B073E2" w:rsidRPr="00B073E2" w14:paraId="44DB2D29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4AAB2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t>🛡️</w:t>
            </w:r>
            <w:r w:rsidRPr="00B073E2">
              <w:t xml:space="preserve"> Prevención</w:t>
            </w:r>
          </w:p>
        </w:tc>
        <w:tc>
          <w:tcPr>
            <w:tcW w:w="0" w:type="auto"/>
            <w:hideMark/>
          </w:tcPr>
          <w:p w14:paraId="1B952C8F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$20,000 MXN</w:t>
            </w:r>
          </w:p>
        </w:tc>
      </w:tr>
      <w:tr w:rsidR="00B073E2" w:rsidRPr="00B073E2" w14:paraId="6EE2C14F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0551D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t>🚨</w:t>
            </w:r>
            <w:r w:rsidRPr="00B073E2">
              <w:t xml:space="preserve"> Mitigación</w:t>
            </w:r>
          </w:p>
        </w:tc>
        <w:tc>
          <w:tcPr>
            <w:tcW w:w="0" w:type="auto"/>
            <w:hideMark/>
          </w:tcPr>
          <w:p w14:paraId="35ADFD7F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$9,000 MXN</w:t>
            </w:r>
          </w:p>
        </w:tc>
      </w:tr>
      <w:tr w:rsidR="00B073E2" w:rsidRPr="00B073E2" w14:paraId="09CAF833" w14:textId="77777777" w:rsidTr="001D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EDB2E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t>🔄</w:t>
            </w:r>
            <w:r w:rsidRPr="00B073E2">
              <w:t xml:space="preserve"> Recuperación</w:t>
            </w:r>
          </w:p>
        </w:tc>
        <w:tc>
          <w:tcPr>
            <w:tcW w:w="0" w:type="auto"/>
            <w:hideMark/>
          </w:tcPr>
          <w:p w14:paraId="16CB2158" w14:textId="77777777" w:rsidR="00B073E2" w:rsidRPr="00B073E2" w:rsidRDefault="00B073E2" w:rsidP="00B073E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3E2">
              <w:t>$15,000 MXN</w:t>
            </w:r>
          </w:p>
        </w:tc>
      </w:tr>
      <w:tr w:rsidR="00B073E2" w:rsidRPr="00B073E2" w14:paraId="71F1FE1A" w14:textId="77777777" w:rsidTr="001D5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07E17" w14:textId="77777777" w:rsidR="00B073E2" w:rsidRPr="00B073E2" w:rsidRDefault="00B073E2" w:rsidP="00B073E2">
            <w:pPr>
              <w:spacing w:after="160" w:line="278" w:lineRule="auto"/>
            </w:pPr>
            <w:r w:rsidRPr="00B073E2">
              <w:rPr>
                <w:rFonts w:ascii="Segoe UI Emoji" w:hAnsi="Segoe UI Emoji" w:cs="Segoe UI Emoji"/>
              </w:rPr>
              <w:t>💥</w:t>
            </w:r>
            <w:r w:rsidRPr="00B073E2">
              <w:t xml:space="preserve"> Costo de no hacer nada</w:t>
            </w:r>
          </w:p>
        </w:tc>
        <w:tc>
          <w:tcPr>
            <w:tcW w:w="0" w:type="auto"/>
            <w:hideMark/>
          </w:tcPr>
          <w:p w14:paraId="0A120FBA" w14:textId="77777777" w:rsidR="00B073E2" w:rsidRPr="00B073E2" w:rsidRDefault="00B073E2" w:rsidP="00B073E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3E2">
              <w:t>$180,000 MXN</w:t>
            </w:r>
          </w:p>
        </w:tc>
      </w:tr>
    </w:tbl>
    <w:p w14:paraId="6BAE19BD" w14:textId="3DB39187" w:rsidR="00B073E2" w:rsidRPr="00B073E2" w:rsidRDefault="00B073E2" w:rsidP="00B073E2"/>
    <w:p w14:paraId="111E4FE3" w14:textId="77777777" w:rsidR="00B073E2" w:rsidRPr="00B073E2" w:rsidRDefault="00B073E2" w:rsidP="00B073E2">
      <w:pPr>
        <w:rPr>
          <w:b/>
          <w:bCs/>
        </w:rPr>
      </w:pPr>
      <w:r w:rsidRPr="00B073E2">
        <w:rPr>
          <w:rFonts w:ascii="Segoe UI Emoji" w:hAnsi="Segoe UI Emoji" w:cs="Segoe UI Emoji"/>
          <w:b/>
          <w:bCs/>
        </w:rPr>
        <w:t>📈</w:t>
      </w:r>
      <w:r w:rsidRPr="00B073E2">
        <w:rPr>
          <w:b/>
          <w:bCs/>
        </w:rPr>
        <w:t xml:space="preserve"> Análisis Costo-Beneficio</w:t>
      </w:r>
    </w:p>
    <w:p w14:paraId="52EB846A" w14:textId="77777777" w:rsidR="00B073E2" w:rsidRPr="00B073E2" w:rsidRDefault="00B073E2" w:rsidP="00B073E2">
      <w:r w:rsidRPr="00B073E2">
        <w:rPr>
          <w:b/>
          <w:bCs/>
        </w:rPr>
        <w:t>Costo total de implementar todas las estrategias:</w:t>
      </w:r>
      <w:r w:rsidRPr="00B073E2">
        <w:br/>
        <w:t xml:space="preserve">$20,000 + $9,000 + $15,000 = </w:t>
      </w:r>
      <w:r w:rsidRPr="00B073E2">
        <w:rPr>
          <w:b/>
          <w:bCs/>
        </w:rPr>
        <w:t>$44,000 MXN</w:t>
      </w:r>
    </w:p>
    <w:p w14:paraId="3043C541" w14:textId="77777777" w:rsidR="00B073E2" w:rsidRPr="00B073E2" w:rsidRDefault="00B073E2" w:rsidP="00B073E2">
      <w:r w:rsidRPr="00B073E2">
        <w:rPr>
          <w:b/>
          <w:bCs/>
        </w:rPr>
        <w:t>Ahorro potencial si se previene o controla el riesgo:</w:t>
      </w:r>
      <w:r w:rsidRPr="00B073E2">
        <w:br/>
        <w:t xml:space="preserve">$180,000 – $44,000 = </w:t>
      </w:r>
      <w:r w:rsidRPr="00B073E2">
        <w:rPr>
          <w:b/>
          <w:bCs/>
        </w:rPr>
        <w:t>$136,000 MXN</w:t>
      </w:r>
    </w:p>
    <w:p w14:paraId="32F313EC" w14:textId="77777777" w:rsidR="00B073E2" w:rsidRPr="00B073E2" w:rsidRDefault="00B073E2" w:rsidP="00B073E2">
      <w:r w:rsidRPr="00B073E2">
        <w:rPr>
          <w:b/>
          <w:bCs/>
        </w:rPr>
        <w:t>(≈ 309% de retorno sobre inversión en planificación móvil)</w:t>
      </w:r>
    </w:p>
    <w:p w14:paraId="5A4E7DFB" w14:textId="77777777" w:rsidR="0041770C" w:rsidRDefault="0041770C"/>
    <w:sectPr w:rsidR="00417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2048D"/>
    <w:multiLevelType w:val="multilevel"/>
    <w:tmpl w:val="665A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03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0C"/>
    <w:rsid w:val="001D5F65"/>
    <w:rsid w:val="0041770C"/>
    <w:rsid w:val="00B073E2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DE7CA-C31E-413B-B60A-EFF6607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0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073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659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2025-06-30T03:10:00Z</dcterms:created>
  <dcterms:modified xsi:type="dcterms:W3CDTF">2025-06-30T03:12:00Z</dcterms:modified>
</cp:coreProperties>
</file>