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17FE" w14:textId="72083397" w:rsidR="00283646" w:rsidRPr="001A40C0" w:rsidRDefault="00283646" w:rsidP="003A3943">
      <w:pPr>
        <w:spacing w:line="480" w:lineRule="auto"/>
        <w:jc w:val="both"/>
        <w:rPr>
          <w:rFonts w:ascii="Times New Roman" w:hAnsi="Times New Roman" w:cs="Times New Roman"/>
          <w:sz w:val="34"/>
          <w:szCs w:val="34"/>
        </w:rPr>
      </w:pPr>
      <w:r w:rsidRPr="001A40C0">
        <w:rPr>
          <w:rFonts w:ascii="Times New Roman" w:hAnsi="Times New Roman" w:cs="Times New Roman"/>
          <w:sz w:val="34"/>
          <w:szCs w:val="34"/>
        </w:rPr>
        <w:t>UNIVERSIDAD NACIONAL JOSÉ MARÍA ARGUEDAS</w:t>
      </w:r>
    </w:p>
    <w:p w14:paraId="6535439D" w14:textId="77777777" w:rsidR="00283646" w:rsidRPr="001A40C0" w:rsidRDefault="00283646" w:rsidP="003A3943">
      <w:pPr>
        <w:spacing w:line="480" w:lineRule="auto"/>
        <w:jc w:val="both"/>
        <w:rPr>
          <w:rFonts w:ascii="Times New Roman" w:hAnsi="Times New Roman" w:cs="Times New Roman"/>
          <w:sz w:val="32"/>
          <w:szCs w:val="32"/>
        </w:rPr>
      </w:pPr>
      <w:r w:rsidRPr="001A40C0">
        <w:rPr>
          <w:rFonts w:ascii="Times New Roman" w:hAnsi="Times New Roman" w:cs="Times New Roman"/>
          <w:sz w:val="32"/>
          <w:szCs w:val="32"/>
        </w:rPr>
        <w:t>FACULTAD DE INGENIERÍA</w:t>
      </w:r>
    </w:p>
    <w:p w14:paraId="24D0F3D5" w14:textId="77777777" w:rsidR="00283646" w:rsidRPr="001A40C0" w:rsidRDefault="00283646" w:rsidP="003A3943">
      <w:pPr>
        <w:spacing w:line="480" w:lineRule="auto"/>
        <w:jc w:val="both"/>
        <w:rPr>
          <w:rFonts w:ascii="Times New Roman" w:hAnsi="Times New Roman" w:cs="Times New Roman"/>
          <w:sz w:val="28"/>
        </w:rPr>
      </w:pPr>
      <w:r w:rsidRPr="001A40C0">
        <w:rPr>
          <w:rFonts w:ascii="Times New Roman" w:hAnsi="Times New Roman" w:cs="Times New Roman"/>
          <w:sz w:val="28"/>
        </w:rPr>
        <w:t>ESCUELA PROFESIONAL DE INGENIERÍA DE SISTEMAS</w:t>
      </w:r>
    </w:p>
    <w:p w14:paraId="604EC39D" w14:textId="77777777" w:rsidR="00116736" w:rsidRPr="001A40C0" w:rsidRDefault="00116736" w:rsidP="003A3943">
      <w:pPr>
        <w:spacing w:line="480" w:lineRule="auto"/>
        <w:jc w:val="both"/>
        <w:rPr>
          <w:rFonts w:ascii="Times New Roman" w:hAnsi="Times New Roman" w:cs="Times New Roman"/>
          <w:sz w:val="28"/>
        </w:rPr>
      </w:pPr>
    </w:p>
    <w:p w14:paraId="7F26F91C" w14:textId="77777777" w:rsidR="00283646" w:rsidRPr="001A40C0" w:rsidRDefault="00283646" w:rsidP="003A3943">
      <w:pPr>
        <w:spacing w:line="480" w:lineRule="auto"/>
        <w:jc w:val="both"/>
        <w:rPr>
          <w:rFonts w:ascii="Times New Roman" w:hAnsi="Times New Roman" w:cs="Times New Roman"/>
        </w:rPr>
      </w:pPr>
      <w:r w:rsidRPr="001A40C0">
        <w:rPr>
          <w:rFonts w:ascii="Times New Roman" w:hAnsi="Times New Roman" w:cs="Times New Roman"/>
          <w:noProof/>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42FA8C02" w14:textId="77777777" w:rsidR="00986EFB" w:rsidRPr="001A40C0" w:rsidRDefault="00986EFB" w:rsidP="003A3943">
      <w:pPr>
        <w:spacing w:line="480" w:lineRule="auto"/>
        <w:jc w:val="both"/>
        <w:rPr>
          <w:rFonts w:ascii="Times New Roman" w:hAnsi="Times New Roman" w:cs="Times New Roman"/>
          <w:sz w:val="28"/>
          <w:szCs w:val="28"/>
        </w:rPr>
      </w:pPr>
    </w:p>
    <w:p w14:paraId="71DC6CC5" w14:textId="1216747B" w:rsidR="00986EFB" w:rsidRPr="001A40C0" w:rsidRDefault="00116736" w:rsidP="003A3943">
      <w:pPr>
        <w:spacing w:line="480" w:lineRule="auto"/>
        <w:jc w:val="both"/>
        <w:rPr>
          <w:rFonts w:ascii="Times New Roman" w:hAnsi="Times New Roman" w:cs="Times New Roman"/>
          <w:sz w:val="32"/>
          <w:szCs w:val="32"/>
        </w:rPr>
      </w:pPr>
      <w:r w:rsidRPr="001A40C0">
        <w:rPr>
          <w:rFonts w:ascii="Times New Roman" w:hAnsi="Times New Roman" w:cs="Times New Roman"/>
          <w:b/>
          <w:bCs/>
          <w:sz w:val="24"/>
          <w:szCs w:val="32"/>
        </w:rPr>
        <w:t>Presentado por</w:t>
      </w:r>
    </w:p>
    <w:p w14:paraId="364E3419" w14:textId="4475BA2A" w:rsidR="00116736" w:rsidRPr="001A40C0" w:rsidRDefault="00116736" w:rsidP="003A3943">
      <w:pPr>
        <w:spacing w:line="480" w:lineRule="auto"/>
        <w:jc w:val="both"/>
        <w:rPr>
          <w:rFonts w:ascii="Times New Roman" w:hAnsi="Times New Roman" w:cs="Times New Roman"/>
          <w:b/>
          <w:bCs/>
          <w:sz w:val="24"/>
          <w:szCs w:val="32"/>
        </w:rPr>
      </w:pPr>
      <w:r w:rsidRPr="001A40C0">
        <w:rPr>
          <w:rFonts w:ascii="Times New Roman" w:hAnsi="Times New Roman" w:cs="Times New Roman"/>
          <w:b/>
          <w:bCs/>
          <w:sz w:val="24"/>
          <w:szCs w:val="32"/>
        </w:rPr>
        <w:t>BACH. TOMAS CASA ZUÑIGA</w:t>
      </w:r>
    </w:p>
    <w:p w14:paraId="5C2FB336" w14:textId="5544BB16" w:rsidR="00283646" w:rsidRPr="001A40C0" w:rsidRDefault="003339A4" w:rsidP="003A3943">
      <w:pPr>
        <w:spacing w:line="480" w:lineRule="auto"/>
        <w:jc w:val="both"/>
        <w:rPr>
          <w:rFonts w:ascii="Times New Roman" w:hAnsi="Times New Roman" w:cs="Times New Roman"/>
          <w:szCs w:val="28"/>
        </w:rPr>
      </w:pPr>
      <w:r w:rsidRPr="001A40C0">
        <w:rPr>
          <w:rFonts w:ascii="Times New Roman" w:hAnsi="Times New Roman" w:cs="Times New Roman"/>
          <w:noProof/>
          <w:sz w:val="28"/>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3A3943">
      <w:pPr>
        <w:spacing w:line="480" w:lineRule="auto"/>
        <w:jc w:val="both"/>
        <w:rPr>
          <w:rFonts w:ascii="Times New Roman" w:hAnsi="Times New Roman" w:cs="Times New Roman"/>
          <w:b/>
          <w:bCs/>
          <w:szCs w:val="28"/>
        </w:rPr>
      </w:pPr>
    </w:p>
    <w:p w14:paraId="107C5312" w14:textId="77777777" w:rsidR="00B94C01" w:rsidRPr="001A40C0" w:rsidRDefault="00B94C01" w:rsidP="003A3943">
      <w:pPr>
        <w:spacing w:line="480" w:lineRule="auto"/>
        <w:jc w:val="both"/>
        <w:rPr>
          <w:rFonts w:ascii="Times New Roman" w:hAnsi="Times New Roman" w:cs="Times New Roman"/>
          <w:b/>
          <w:bCs/>
          <w:szCs w:val="28"/>
        </w:rPr>
      </w:pPr>
    </w:p>
    <w:p w14:paraId="61431D66" w14:textId="77777777" w:rsidR="00B94C01" w:rsidRPr="001A40C0" w:rsidRDefault="00B94C01" w:rsidP="003A3943">
      <w:pPr>
        <w:spacing w:line="480" w:lineRule="auto"/>
        <w:jc w:val="both"/>
        <w:rPr>
          <w:rFonts w:ascii="Times New Roman" w:hAnsi="Times New Roman" w:cs="Times New Roman"/>
          <w:b/>
          <w:bCs/>
          <w:szCs w:val="28"/>
        </w:rPr>
      </w:pPr>
    </w:p>
    <w:p w14:paraId="6CB27983" w14:textId="77777777" w:rsidR="00283646" w:rsidRPr="001A40C0" w:rsidRDefault="00283646" w:rsidP="003A3943">
      <w:pPr>
        <w:spacing w:line="480" w:lineRule="auto"/>
        <w:jc w:val="both"/>
        <w:rPr>
          <w:rFonts w:ascii="Times New Roman" w:hAnsi="Times New Roman" w:cs="Times New Roman"/>
          <w:b/>
          <w:bCs/>
          <w:szCs w:val="28"/>
        </w:rPr>
      </w:pPr>
      <w:r w:rsidRPr="001A40C0">
        <w:rPr>
          <w:rFonts w:ascii="Times New Roman" w:hAnsi="Times New Roman" w:cs="Times New Roman"/>
          <w:b/>
          <w:bCs/>
          <w:szCs w:val="28"/>
        </w:rPr>
        <w:t>Asesor</w:t>
      </w:r>
    </w:p>
    <w:p w14:paraId="15EC8D5B" w14:textId="77777777"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 xml:space="preserve">Dra. NORMA LORENA CATACORA FLORES </w:t>
      </w:r>
    </w:p>
    <w:p w14:paraId="3D845048" w14:textId="77777777" w:rsidR="00116736" w:rsidRPr="001A40C0" w:rsidRDefault="00116736" w:rsidP="003A3943">
      <w:pPr>
        <w:spacing w:line="480" w:lineRule="auto"/>
        <w:jc w:val="both"/>
        <w:rPr>
          <w:rFonts w:ascii="Times New Roman" w:hAnsi="Times New Roman" w:cs="Times New Roman"/>
          <w:b/>
          <w:bCs/>
          <w:szCs w:val="28"/>
        </w:rPr>
      </w:pPr>
    </w:p>
    <w:p w14:paraId="2EF78BCA" w14:textId="6A70FB9C" w:rsidR="00283646" w:rsidRPr="001A40C0" w:rsidRDefault="00116736" w:rsidP="003A3943">
      <w:pPr>
        <w:spacing w:line="480" w:lineRule="auto"/>
        <w:jc w:val="both"/>
        <w:rPr>
          <w:rFonts w:ascii="Times New Roman" w:hAnsi="Times New Roman" w:cs="Times New Roman"/>
          <w:sz w:val="28"/>
          <w:szCs w:val="28"/>
        </w:rPr>
      </w:pPr>
      <w:r w:rsidRPr="001A40C0">
        <w:rPr>
          <w:rFonts w:ascii="Times New Roman" w:hAnsi="Times New Roman" w:cs="Times New Roman"/>
          <w:b/>
          <w:bCs/>
          <w:szCs w:val="28"/>
        </w:rPr>
        <w:lastRenderedPageBreak/>
        <w:t>TESIS PARA OPTAR EL TÍTULO PROFESIONAL DE INGENIERO DE SISTEMAS</w:t>
      </w:r>
    </w:p>
    <w:p w14:paraId="2199FA1A" w14:textId="77777777" w:rsidR="00116736" w:rsidRPr="001A40C0" w:rsidRDefault="00116736" w:rsidP="003A3943">
      <w:pPr>
        <w:spacing w:line="480" w:lineRule="auto"/>
        <w:jc w:val="both"/>
        <w:rPr>
          <w:rFonts w:ascii="Times New Roman" w:hAnsi="Times New Roman" w:cs="Times New Roman"/>
          <w:sz w:val="28"/>
          <w:szCs w:val="28"/>
        </w:rPr>
      </w:pPr>
    </w:p>
    <w:p w14:paraId="20C66347" w14:textId="77777777" w:rsidR="00116736" w:rsidRPr="001A40C0" w:rsidRDefault="00116736" w:rsidP="003A3943">
      <w:pPr>
        <w:spacing w:line="480" w:lineRule="auto"/>
        <w:jc w:val="both"/>
        <w:rPr>
          <w:rFonts w:ascii="Times New Roman" w:hAnsi="Times New Roman" w:cs="Times New Roman"/>
          <w:sz w:val="28"/>
          <w:szCs w:val="28"/>
        </w:rPr>
      </w:pPr>
    </w:p>
    <w:p w14:paraId="69BA92E8" w14:textId="725E2AB9"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ANDAHUAYLAS– APURIMAC– PERÚ</w:t>
      </w:r>
    </w:p>
    <w:p w14:paraId="35A2B5E8" w14:textId="578CF1B3"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202</w:t>
      </w:r>
      <w:r w:rsidR="0047084C" w:rsidRPr="001A40C0">
        <w:rPr>
          <w:rFonts w:ascii="Times New Roman" w:hAnsi="Times New Roman" w:cs="Times New Roman"/>
          <w:sz w:val="28"/>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789E7555" w14:textId="77777777" w:rsidR="00116736" w:rsidRPr="001A40C0" w:rsidRDefault="00116736"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746A7594" w14:textId="5FBEA816" w:rsidR="00C5338F" w:rsidRPr="001A40C0" w:rsidRDefault="00C5338F"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Este trabajo lo </w:t>
      </w:r>
      <w:r w:rsidR="00632F0F" w:rsidRPr="001A40C0">
        <w:rPr>
          <w:rFonts w:ascii="Times New Roman" w:hAnsi="Times New Roman" w:cs="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3F9B2C53" w14:textId="3F003C1A" w:rsidR="00632F0F" w:rsidRPr="001A40C0" w:rsidRDefault="00632F0F" w:rsidP="003A3943">
      <w:pPr>
        <w:spacing w:line="480" w:lineRule="auto"/>
        <w:jc w:val="both"/>
        <w:rPr>
          <w:rFonts w:ascii="Times New Roman" w:hAnsi="Times New Roman" w:cs="Times New Roman"/>
          <w:sz w:val="24"/>
          <w:szCs w:val="24"/>
        </w:rPr>
      </w:pP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 </w:t>
      </w:r>
    </w:p>
    <w:p w14:paraId="27862EDC" w14:textId="7E5A8854" w:rsidR="00283646" w:rsidRPr="001A40C0" w:rsidRDefault="00283646" w:rsidP="003A3943">
      <w:pPr>
        <w:spacing w:line="480" w:lineRule="auto"/>
        <w:jc w:val="both"/>
        <w:rPr>
          <w:rStyle w:val="TablaCar"/>
        </w:rPr>
      </w:pPr>
      <w:r w:rsidRPr="001A40C0">
        <w:rPr>
          <w:rFonts w:ascii="Times New Roman" w:hAnsi="Times New Roman" w:cs="Times New Roman"/>
          <w:b/>
          <w:bCs/>
          <w:sz w:val="24"/>
          <w:szCs w:val="24"/>
        </w:rPr>
        <w:t>AGRADECIMIENTO</w:t>
      </w:r>
    </w:p>
    <w:p w14:paraId="0E514B33" w14:textId="77777777" w:rsidR="008E410E" w:rsidRPr="001A40C0" w:rsidRDefault="008E410E" w:rsidP="003A3943">
      <w:pPr>
        <w:spacing w:line="480" w:lineRule="auto"/>
        <w:ind w:firstLine="708"/>
        <w:jc w:val="both"/>
        <w:rPr>
          <w:rFonts w:ascii="Times New Roman" w:hAnsi="Times New Roman" w:cs="Times New Roman"/>
          <w:color w:val="000000"/>
          <w:sz w:val="24"/>
          <w:szCs w:val="24"/>
        </w:rPr>
      </w:pPr>
    </w:p>
    <w:p w14:paraId="3C0F4C41" w14:textId="27414719" w:rsidR="00C5338F" w:rsidRPr="001A40C0" w:rsidRDefault="00632F0F" w:rsidP="003A3943">
      <w:pPr>
        <w:spacing w:line="480" w:lineRule="auto"/>
        <w:ind w:firstLine="708"/>
        <w:jc w:val="both"/>
        <w:rPr>
          <w:rFonts w:ascii="Times New Roman" w:hAnsi="Times New Roman" w:cs="Times New Roman"/>
          <w:color w:val="000000"/>
          <w:sz w:val="24"/>
          <w:szCs w:val="24"/>
        </w:rPr>
      </w:pPr>
      <w:r w:rsidRPr="001A40C0">
        <w:rPr>
          <w:rFonts w:ascii="Times New Roman" w:hAnsi="Times New Roman" w:cs="Times New Roman"/>
          <w:color w:val="000000"/>
          <w:sz w:val="24"/>
          <w:szCs w:val="24"/>
        </w:rPr>
        <w:t xml:space="preserve">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 </w:t>
      </w:r>
    </w:p>
    <w:p w14:paraId="2FC61480" w14:textId="77777777" w:rsidR="00632F0F" w:rsidRPr="001A40C0" w:rsidRDefault="00632F0F" w:rsidP="003A3943">
      <w:pPr>
        <w:spacing w:line="480" w:lineRule="auto"/>
        <w:jc w:val="both"/>
        <w:rPr>
          <w:rFonts w:ascii="Times New Roman" w:hAnsi="Times New Roman" w:cs="Times New Roman"/>
          <w:color w:val="000000"/>
          <w:sz w:val="24"/>
          <w:szCs w:val="24"/>
        </w:rPr>
      </w:pP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31B56DA6" w14:textId="183C36D3" w:rsidR="00C5338F" w:rsidRPr="001A40C0" w:rsidRDefault="00C5338F" w:rsidP="003A3943">
      <w:pPr>
        <w:spacing w:line="480" w:lineRule="auto"/>
        <w:jc w:val="both"/>
        <w:rPr>
          <w:rFonts w:ascii="Times New Roman" w:hAnsi="Times New Roman" w:cs="Times New Roman"/>
          <w:b/>
          <w:bCs/>
          <w:sz w:val="24"/>
          <w:szCs w:val="24"/>
        </w:rPr>
      </w:pPr>
    </w:p>
    <w:p w14:paraId="590FF4FF" w14:textId="5436CB41" w:rsidR="00C5338F" w:rsidRPr="001A40C0" w:rsidRDefault="00C5338F" w:rsidP="003A3943">
      <w:pPr>
        <w:spacing w:line="480" w:lineRule="auto"/>
        <w:jc w:val="both"/>
        <w:rPr>
          <w:rFonts w:ascii="Times New Roman" w:hAnsi="Times New Roman" w:cs="Times New Roman"/>
          <w:b/>
          <w:bCs/>
          <w:sz w:val="24"/>
          <w:szCs w:val="24"/>
        </w:rPr>
      </w:pPr>
    </w:p>
    <w:p w14:paraId="2A7E9946" w14:textId="25BD3B7F" w:rsidR="00C5338F" w:rsidRPr="001A40C0" w:rsidRDefault="00C5338F" w:rsidP="003A3943">
      <w:pPr>
        <w:spacing w:line="480" w:lineRule="auto"/>
        <w:jc w:val="both"/>
        <w:rPr>
          <w:rFonts w:ascii="Times New Roman" w:hAnsi="Times New Roman" w:cs="Times New Roman"/>
          <w:b/>
          <w:bCs/>
          <w:sz w:val="24"/>
          <w:szCs w:val="24"/>
        </w:rPr>
      </w:pPr>
    </w:p>
    <w:p w14:paraId="67A04523" w14:textId="77777777" w:rsidR="00632F0F" w:rsidRPr="001A40C0" w:rsidRDefault="00632F0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imes New Roman"/>
          <w:b/>
          <w:iCs/>
          <w:caps w:val="0"/>
          <w:color w:val="44546A" w:themeColor="text2"/>
          <w:sz w:val="24"/>
          <w:szCs w:val="24"/>
          <w:lang w:val="es-ES"/>
        </w:rPr>
        <w:id w:val="-1306625185"/>
        <w:docPartObj>
          <w:docPartGallery w:val="Table of Contents"/>
          <w:docPartUnique/>
        </w:docPartObj>
      </w:sdtPr>
      <w:sdtEndPr>
        <w:rPr>
          <w:color w:val="auto"/>
        </w:rPr>
      </w:sdtEndPr>
      <w:sdtContent>
        <w:p w14:paraId="3BBA0E47" w14:textId="25B3ADCE" w:rsidR="00210C33" w:rsidRPr="001A40C0" w:rsidRDefault="00C5338F" w:rsidP="003A3943">
          <w:pPr>
            <w:pStyle w:val="TtuloTDC"/>
            <w:spacing w:line="480" w:lineRule="auto"/>
            <w:jc w:val="both"/>
            <w:rPr>
              <w:rFonts w:ascii="Times New Roman" w:hAnsi="Times New Roman" w:cs="Times New Roman"/>
              <w:b/>
              <w:color w:val="auto"/>
              <w:sz w:val="24"/>
              <w:szCs w:val="24"/>
              <w:lang w:val="es-ES"/>
            </w:rPr>
          </w:pPr>
          <w:r w:rsidRPr="001A40C0">
            <w:rPr>
              <w:rFonts w:ascii="Times New Roman" w:hAnsi="Times New Roman" w:cs="Times New Roman"/>
              <w:b/>
              <w:color w:val="auto"/>
              <w:sz w:val="24"/>
              <w:szCs w:val="24"/>
              <w:lang w:val="es-ES"/>
            </w:rPr>
            <w:t>ÍNDICE</w:t>
          </w:r>
        </w:p>
        <w:p w14:paraId="34122718" w14:textId="567EA7F7" w:rsidR="00D811DE" w:rsidRPr="001A40C0" w:rsidRDefault="00210C33" w:rsidP="003A3943">
          <w:pPr>
            <w:pStyle w:val="TDC1"/>
            <w:spacing w:line="480" w:lineRule="auto"/>
            <w:jc w:val="both"/>
            <w:rPr>
              <w:rFonts w:eastAsiaTheme="minorEastAsia"/>
              <w:b w:val="0"/>
              <w:bCs w:val="0"/>
              <w:noProof w:val="0"/>
            </w:rPr>
          </w:pPr>
          <w:r w:rsidRPr="001A40C0">
            <w:rPr>
              <w:bCs w:val="0"/>
              <w:noProof w:val="0"/>
            </w:rPr>
            <w:fldChar w:fldCharType="begin"/>
          </w:r>
          <w:r w:rsidRPr="001A40C0">
            <w:rPr>
              <w:bCs w:val="0"/>
              <w:noProof w:val="0"/>
            </w:rPr>
            <w:instrText xml:space="preserve"> TOC \o "1-3" \h \z \u </w:instrText>
          </w:r>
          <w:r w:rsidRPr="001A40C0">
            <w:rPr>
              <w:bCs w:val="0"/>
              <w:noProof w:val="0"/>
            </w:rPr>
            <w:fldChar w:fldCharType="separate"/>
          </w:r>
          <w:hyperlink w:anchor="_Toc140584385" w:history="1">
            <w:r w:rsidR="00D811DE" w:rsidRPr="001A40C0">
              <w:rPr>
                <w:rStyle w:val="Hipervnculo"/>
                <w:noProof w:val="0"/>
              </w:rPr>
              <w:t>RESUMEN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_Toc140584385 \h </w:instrText>
            </w:r>
            <w:r w:rsidR="00D811DE" w:rsidRPr="001A40C0">
              <w:rPr>
                <w:noProof w:val="0"/>
                <w:webHidden/>
              </w:rPr>
            </w:r>
            <w:r w:rsidR="00D811DE" w:rsidRPr="001A40C0">
              <w:rPr>
                <w:noProof w:val="0"/>
                <w:webHidden/>
              </w:rPr>
              <w:fldChar w:fldCharType="separate"/>
            </w:r>
            <w:r w:rsidR="00D811DE" w:rsidRPr="001A40C0">
              <w:rPr>
                <w:noProof w:val="0"/>
                <w:webHidden/>
              </w:rPr>
              <w:t>9</w:t>
            </w:r>
            <w:r w:rsidR="00D811DE" w:rsidRPr="001A40C0">
              <w:rPr>
                <w:noProof w:val="0"/>
                <w:webHidden/>
              </w:rPr>
              <w:fldChar w:fldCharType="end"/>
            </w:r>
          </w:hyperlink>
        </w:p>
        <w:p w14:paraId="37729AB6" w14:textId="78EEA862" w:rsidR="00D811DE" w:rsidRPr="001A40C0" w:rsidRDefault="00000000" w:rsidP="003A3943">
          <w:pPr>
            <w:pStyle w:val="TDC1"/>
            <w:spacing w:line="480" w:lineRule="auto"/>
            <w:jc w:val="both"/>
            <w:rPr>
              <w:rFonts w:eastAsiaTheme="minorEastAsia"/>
              <w:b w:val="0"/>
              <w:bCs w:val="0"/>
              <w:noProof w:val="0"/>
            </w:rPr>
          </w:pPr>
          <w:hyperlink w:anchor="_Toc140584386" w:history="1">
            <w:r w:rsidR="00D811DE" w:rsidRPr="001A40C0">
              <w:rPr>
                <w:rStyle w:val="Hipervnculo"/>
                <w:noProof w:val="0"/>
              </w:rPr>
              <w:t>ABSTRAC</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_Toc140584386 \h </w:instrText>
            </w:r>
            <w:r w:rsidR="00D811DE" w:rsidRPr="001A40C0">
              <w:rPr>
                <w:noProof w:val="0"/>
                <w:webHidden/>
              </w:rPr>
            </w:r>
            <w:r w:rsidR="00D811DE" w:rsidRPr="001A40C0">
              <w:rPr>
                <w:noProof w:val="0"/>
                <w:webHidden/>
              </w:rPr>
              <w:fldChar w:fldCharType="separate"/>
            </w:r>
            <w:r w:rsidR="00D811DE" w:rsidRPr="001A40C0">
              <w:rPr>
                <w:noProof w:val="0"/>
                <w:webHidden/>
              </w:rPr>
              <w:t>10</w:t>
            </w:r>
            <w:r w:rsidR="00D811DE" w:rsidRPr="001A40C0">
              <w:rPr>
                <w:noProof w:val="0"/>
                <w:webHidden/>
              </w:rPr>
              <w:fldChar w:fldCharType="end"/>
            </w:r>
          </w:hyperlink>
        </w:p>
        <w:p w14:paraId="42A60D89" w14:textId="5BEDC995" w:rsidR="00D811DE" w:rsidRPr="001A40C0" w:rsidRDefault="00000000" w:rsidP="003A3943">
          <w:pPr>
            <w:pStyle w:val="TDC1"/>
            <w:spacing w:line="480" w:lineRule="auto"/>
            <w:jc w:val="both"/>
            <w:rPr>
              <w:rFonts w:eastAsiaTheme="minorEastAsia"/>
              <w:b w:val="0"/>
              <w:bCs w:val="0"/>
              <w:noProof w:val="0"/>
            </w:rPr>
          </w:pPr>
          <w:hyperlink w:anchor="_Toc140584387" w:history="1">
            <w:r w:rsidR="00D811DE" w:rsidRPr="001A40C0">
              <w:rPr>
                <w:rStyle w:val="Hipervnculo"/>
                <w:noProof w:val="0"/>
              </w:rPr>
              <w:t>CHUMASQA</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_Toc140584387 \h </w:instrText>
            </w:r>
            <w:r w:rsidR="00D811DE" w:rsidRPr="001A40C0">
              <w:rPr>
                <w:noProof w:val="0"/>
                <w:webHidden/>
              </w:rPr>
            </w:r>
            <w:r w:rsidR="00D811DE" w:rsidRPr="001A40C0">
              <w:rPr>
                <w:noProof w:val="0"/>
                <w:webHidden/>
              </w:rPr>
              <w:fldChar w:fldCharType="separate"/>
            </w:r>
            <w:r w:rsidR="00D811DE" w:rsidRPr="001A40C0">
              <w:rPr>
                <w:noProof w:val="0"/>
                <w:webHidden/>
              </w:rPr>
              <w:t>11</w:t>
            </w:r>
            <w:r w:rsidR="00D811DE" w:rsidRPr="001A40C0">
              <w:rPr>
                <w:noProof w:val="0"/>
                <w:webHidden/>
              </w:rPr>
              <w:fldChar w:fldCharType="end"/>
            </w:r>
          </w:hyperlink>
        </w:p>
        <w:p w14:paraId="77621D4E" w14:textId="42FDDCC9" w:rsidR="00D811DE" w:rsidRPr="001A40C0" w:rsidRDefault="00000000" w:rsidP="003A3943">
          <w:pPr>
            <w:pStyle w:val="TDC1"/>
            <w:spacing w:line="480" w:lineRule="auto"/>
            <w:jc w:val="both"/>
            <w:rPr>
              <w:rFonts w:eastAsiaTheme="minorEastAsia"/>
              <w:b w:val="0"/>
              <w:bCs w:val="0"/>
              <w:noProof w:val="0"/>
            </w:rPr>
          </w:pPr>
          <w:hyperlink w:anchor="_Toc140584388" w:history="1">
            <w:r w:rsidR="00D811DE" w:rsidRPr="001A40C0">
              <w:rPr>
                <w:rStyle w:val="Hipervnculo"/>
                <w:noProof w:val="0"/>
              </w:rPr>
              <w:t>INTRODUCCIÓN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_Toc140584388 \h </w:instrText>
            </w:r>
            <w:r w:rsidR="00D811DE" w:rsidRPr="001A40C0">
              <w:rPr>
                <w:noProof w:val="0"/>
                <w:webHidden/>
              </w:rPr>
            </w:r>
            <w:r w:rsidR="00D811DE" w:rsidRPr="001A40C0">
              <w:rPr>
                <w:noProof w:val="0"/>
                <w:webHidden/>
              </w:rPr>
              <w:fldChar w:fldCharType="separate"/>
            </w:r>
            <w:r w:rsidR="00D811DE" w:rsidRPr="001A40C0">
              <w:rPr>
                <w:noProof w:val="0"/>
                <w:webHidden/>
              </w:rPr>
              <w:t>12</w:t>
            </w:r>
            <w:r w:rsidR="00D811DE" w:rsidRPr="001A40C0">
              <w:rPr>
                <w:noProof w:val="0"/>
                <w:webHidden/>
              </w:rPr>
              <w:fldChar w:fldCharType="end"/>
            </w:r>
          </w:hyperlink>
        </w:p>
        <w:p w14:paraId="0A0B1FB1" w14:textId="7554B8E9" w:rsidR="00D811DE" w:rsidRPr="001A40C0" w:rsidRDefault="00000000" w:rsidP="003A3943">
          <w:pPr>
            <w:pStyle w:val="TDC1"/>
            <w:spacing w:line="480" w:lineRule="auto"/>
            <w:jc w:val="both"/>
            <w:rPr>
              <w:rFonts w:eastAsiaTheme="minorEastAsia"/>
              <w:b w:val="0"/>
              <w:bCs w:val="0"/>
              <w:noProof w:val="0"/>
            </w:rPr>
          </w:pPr>
          <w:hyperlink w:anchor="_Toc140584389" w:history="1">
            <w:r w:rsidR="00D811DE" w:rsidRPr="001A40C0">
              <w:rPr>
                <w:rStyle w:val="Hipervnculo"/>
                <w:noProof w:val="0"/>
              </w:rPr>
              <w:t>CAPITULO I: PROBLEMA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_Toc140584389 \h </w:instrText>
            </w:r>
            <w:r w:rsidR="00D811DE" w:rsidRPr="001A40C0">
              <w:rPr>
                <w:noProof w:val="0"/>
                <w:webHidden/>
              </w:rPr>
            </w:r>
            <w:r w:rsidR="00D811DE" w:rsidRPr="001A40C0">
              <w:rPr>
                <w:noProof w:val="0"/>
                <w:webHidden/>
              </w:rPr>
              <w:fldChar w:fldCharType="separate"/>
            </w:r>
            <w:r w:rsidR="00D811DE" w:rsidRPr="001A40C0">
              <w:rPr>
                <w:noProof w:val="0"/>
                <w:webHidden/>
              </w:rPr>
              <w:t>13</w:t>
            </w:r>
            <w:r w:rsidR="00D811DE" w:rsidRPr="001A40C0">
              <w:rPr>
                <w:noProof w:val="0"/>
                <w:webHidden/>
              </w:rPr>
              <w:fldChar w:fldCharType="end"/>
            </w:r>
          </w:hyperlink>
        </w:p>
        <w:p w14:paraId="67CB8192" w14:textId="285689E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0" w:history="1">
            <w:r w:rsidR="00D811DE" w:rsidRPr="001A40C0">
              <w:rPr>
                <w:rStyle w:val="Hipervnculo"/>
                <w:rFonts w:ascii="Times New Roman" w:hAnsi="Times New Roman" w:cs="Times New Roman"/>
                <w:sz w:val="24"/>
                <w:szCs w:val="24"/>
              </w:rPr>
              <w:t>1.1.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Identificación del problema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13</w:t>
            </w:r>
            <w:r w:rsidR="00D811DE" w:rsidRPr="001A40C0">
              <w:rPr>
                <w:rFonts w:ascii="Times New Roman" w:hAnsi="Times New Roman" w:cs="Times New Roman"/>
                <w:webHidden/>
                <w:sz w:val="24"/>
                <w:szCs w:val="24"/>
              </w:rPr>
              <w:fldChar w:fldCharType="end"/>
            </w:r>
          </w:hyperlink>
        </w:p>
        <w:p w14:paraId="0536A7B1" w14:textId="6D789E4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1" w:history="1">
            <w:r w:rsidR="00D811DE" w:rsidRPr="001A40C0">
              <w:rPr>
                <w:rStyle w:val="Hipervnculo"/>
                <w:rFonts w:ascii="Times New Roman" w:hAnsi="Times New Roman" w:cs="Times New Roman"/>
                <w:noProof w:val="0"/>
                <w:sz w:val="24"/>
                <w:szCs w:val="24"/>
              </w:rPr>
              <w:t>1.1.1.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13</w:t>
            </w:r>
            <w:r w:rsidR="00D811DE" w:rsidRPr="001A40C0">
              <w:rPr>
                <w:rFonts w:ascii="Times New Roman" w:hAnsi="Times New Roman" w:cs="Times New Roman"/>
                <w:noProof w:val="0"/>
                <w:webHidden/>
                <w:sz w:val="24"/>
                <w:szCs w:val="24"/>
              </w:rPr>
              <w:fldChar w:fldCharType="end"/>
            </w:r>
          </w:hyperlink>
        </w:p>
        <w:p w14:paraId="1CCBE920" w14:textId="2F3E4EF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2" w:history="1">
            <w:r w:rsidR="00D811DE" w:rsidRPr="001A40C0">
              <w:rPr>
                <w:rStyle w:val="Hipervnculo"/>
                <w:rFonts w:ascii="Times New Roman" w:hAnsi="Times New Roman" w:cs="Times New Roman"/>
                <w:noProof w:val="0"/>
                <w:sz w:val="24"/>
                <w:szCs w:val="24"/>
              </w:rPr>
              <w:t>1.1.2.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5BB3077" w14:textId="7CF8B90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3" w:history="1">
            <w:r w:rsidR="00D811DE" w:rsidRPr="001A40C0">
              <w:rPr>
                <w:rStyle w:val="Hipervnculo"/>
                <w:rFonts w:ascii="Times New Roman" w:hAnsi="Times New Roman" w:cs="Times New Roman"/>
                <w:sz w:val="24"/>
                <w:szCs w:val="24"/>
              </w:rPr>
              <w:t>1.2.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Objetivos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093F15C8" w14:textId="66E3A00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4" w:history="1">
            <w:r w:rsidR="00D811DE" w:rsidRPr="001A40C0">
              <w:rPr>
                <w:rStyle w:val="Hipervnculo"/>
                <w:rFonts w:ascii="Times New Roman" w:hAnsi="Times New Roman" w:cs="Times New Roman"/>
                <w:noProof w:val="0"/>
                <w:sz w:val="24"/>
                <w:szCs w:val="24"/>
              </w:rPr>
              <w:t>1.2.1.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_Toc140584394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433573F" w14:textId="7CD7B446"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5" w:history="1">
            <w:r w:rsidR="00D811DE" w:rsidRPr="001A40C0">
              <w:rPr>
                <w:rStyle w:val="Hipervnculo"/>
                <w:rFonts w:ascii="Times New Roman" w:hAnsi="Times New Roman" w:cs="Times New Roman"/>
                <w:noProof w:val="0"/>
                <w:sz w:val="24"/>
                <w:szCs w:val="24"/>
              </w:rPr>
              <w:t>1.2.2.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_Toc140584395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0A6F190" w14:textId="1C9D0D03" w:rsidR="00D811DE" w:rsidRPr="001A40C0" w:rsidRDefault="00000000" w:rsidP="003A3943">
          <w:pPr>
            <w:pStyle w:val="TDC1"/>
            <w:spacing w:line="480" w:lineRule="auto"/>
            <w:jc w:val="both"/>
            <w:rPr>
              <w:rFonts w:eastAsiaTheme="minorEastAsia"/>
              <w:b w:val="0"/>
              <w:bCs w:val="0"/>
              <w:noProof w:val="0"/>
            </w:rPr>
          </w:pPr>
          <w:hyperlink w:anchor="_Toc140584396" w:history="1">
            <w:r w:rsidR="00D811DE" w:rsidRPr="001A40C0">
              <w:rPr>
                <w:rStyle w:val="Hipervnculo"/>
                <w:noProof w:val="0"/>
              </w:rPr>
              <w:t>CAPITULO II: ANTECEDENTES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_Toc140584396 \h </w:instrText>
            </w:r>
            <w:r w:rsidR="00D811DE" w:rsidRPr="001A40C0">
              <w:rPr>
                <w:noProof w:val="0"/>
                <w:webHidden/>
              </w:rPr>
            </w:r>
            <w:r w:rsidR="00D811DE" w:rsidRPr="001A40C0">
              <w:rPr>
                <w:noProof w:val="0"/>
                <w:webHidden/>
              </w:rPr>
              <w:fldChar w:fldCharType="separate"/>
            </w:r>
            <w:r w:rsidR="00D811DE" w:rsidRPr="001A40C0">
              <w:rPr>
                <w:noProof w:val="0"/>
                <w:webHidden/>
              </w:rPr>
              <w:t>14</w:t>
            </w:r>
            <w:r w:rsidR="00D811DE" w:rsidRPr="001A40C0">
              <w:rPr>
                <w:noProof w:val="0"/>
                <w:webHidden/>
              </w:rPr>
              <w:fldChar w:fldCharType="end"/>
            </w:r>
          </w:hyperlink>
        </w:p>
        <w:p w14:paraId="2F8E0DCF" w14:textId="561A1421"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7" w:history="1">
            <w:r w:rsidR="00D811DE" w:rsidRPr="001A40C0">
              <w:rPr>
                <w:rStyle w:val="Hipervnculo"/>
                <w:rFonts w:ascii="Times New Roman" w:eastAsia="Times New Roman" w:hAnsi="Times New Roman" w:cs="Times New Roman"/>
                <w:sz w:val="24"/>
                <w:szCs w:val="24"/>
              </w:rPr>
              <w:t>2.1.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Antecedentes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_Toc140584397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77B498A2" w14:textId="5C6AEC8D"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8" w:history="1">
            <w:r w:rsidR="00D811DE" w:rsidRPr="001A40C0">
              <w:rPr>
                <w:rStyle w:val="Hipervnculo"/>
                <w:rFonts w:ascii="Times New Roman" w:hAnsi="Times New Roman" w:cs="Times New Roman"/>
                <w:noProof w:val="0"/>
                <w:sz w:val="24"/>
                <w:szCs w:val="24"/>
              </w:rPr>
              <w:t>2.1.1.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66508845" w14:textId="15EB5BE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9" w:history="1">
            <w:r w:rsidR="00D811DE" w:rsidRPr="001A40C0">
              <w:rPr>
                <w:rStyle w:val="Hipervnculo"/>
                <w:rFonts w:ascii="Times New Roman" w:hAnsi="Times New Roman" w:cs="Times New Roman"/>
                <w:noProof w:val="0"/>
                <w:sz w:val="24"/>
                <w:szCs w:val="24"/>
              </w:rPr>
              <w:t>2.1.2.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internacional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_Toc140584399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16</w:t>
            </w:r>
            <w:r w:rsidR="00D811DE" w:rsidRPr="001A40C0">
              <w:rPr>
                <w:rFonts w:ascii="Times New Roman" w:hAnsi="Times New Roman" w:cs="Times New Roman"/>
                <w:noProof w:val="0"/>
                <w:webHidden/>
                <w:sz w:val="24"/>
                <w:szCs w:val="24"/>
              </w:rPr>
              <w:fldChar w:fldCharType="end"/>
            </w:r>
          </w:hyperlink>
        </w:p>
        <w:p w14:paraId="3A889E00" w14:textId="4A60DB21" w:rsidR="00D811DE" w:rsidRPr="001A40C0" w:rsidRDefault="00000000" w:rsidP="003A3943">
          <w:pPr>
            <w:pStyle w:val="TDC1"/>
            <w:spacing w:line="480" w:lineRule="auto"/>
            <w:jc w:val="both"/>
            <w:rPr>
              <w:rFonts w:eastAsiaTheme="minorEastAsia"/>
              <w:b w:val="0"/>
              <w:bCs w:val="0"/>
              <w:noProof w:val="0"/>
            </w:rPr>
          </w:pPr>
          <w:hyperlink w:anchor="_Toc140584400" w:history="1">
            <w:r w:rsidR="00D811DE" w:rsidRPr="001A40C0">
              <w:rPr>
                <w:rStyle w:val="Hipervnculo"/>
                <w:noProof w:val="0"/>
              </w:rPr>
              <w:t>CAPITULO III: MARCO TEÓRICO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_Toc140584400 \h </w:instrText>
            </w:r>
            <w:r w:rsidR="00D811DE" w:rsidRPr="001A40C0">
              <w:rPr>
                <w:noProof w:val="0"/>
                <w:webHidden/>
              </w:rPr>
            </w:r>
            <w:r w:rsidR="00D811DE" w:rsidRPr="001A40C0">
              <w:rPr>
                <w:noProof w:val="0"/>
                <w:webHidden/>
              </w:rPr>
              <w:fldChar w:fldCharType="separate"/>
            </w:r>
            <w:r w:rsidR="00D811DE" w:rsidRPr="001A40C0">
              <w:rPr>
                <w:noProof w:val="0"/>
                <w:webHidden/>
              </w:rPr>
              <w:t>17</w:t>
            </w:r>
            <w:r w:rsidR="00D811DE" w:rsidRPr="001A40C0">
              <w:rPr>
                <w:noProof w:val="0"/>
                <w:webHidden/>
              </w:rPr>
              <w:fldChar w:fldCharType="end"/>
            </w:r>
          </w:hyperlink>
        </w:p>
        <w:p w14:paraId="26224529" w14:textId="1014ADE8"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1" w:history="1">
            <w:r w:rsidR="00D811DE" w:rsidRPr="001A40C0">
              <w:rPr>
                <w:rStyle w:val="Hipervnculo"/>
                <w:rFonts w:ascii="Times New Roman" w:eastAsia="Times New Roman" w:hAnsi="Times New Roman" w:cs="Times New Roman"/>
                <w:sz w:val="24"/>
                <w:szCs w:val="24"/>
              </w:rPr>
              <w:t>3.1.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Bases teóricas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17</w:t>
            </w:r>
            <w:r w:rsidR="00D811DE" w:rsidRPr="001A40C0">
              <w:rPr>
                <w:rFonts w:ascii="Times New Roman" w:hAnsi="Times New Roman" w:cs="Times New Roman"/>
                <w:webHidden/>
                <w:sz w:val="24"/>
                <w:szCs w:val="24"/>
              </w:rPr>
              <w:fldChar w:fldCharType="end"/>
            </w:r>
          </w:hyperlink>
        </w:p>
        <w:p w14:paraId="0BC40399" w14:textId="0A73DD8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2" w:history="1">
            <w:r w:rsidR="00D811DE" w:rsidRPr="001A40C0">
              <w:rPr>
                <w:rStyle w:val="Hipervnculo"/>
                <w:rFonts w:ascii="Times New Roman" w:eastAsia="Times New Roman" w:hAnsi="Times New Roman" w:cs="Times New Roman"/>
                <w:noProof w:val="0"/>
                <w:sz w:val="24"/>
                <w:szCs w:val="24"/>
              </w:rPr>
              <w:t>3.1.1.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Deep Learnig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17</w:t>
            </w:r>
            <w:r w:rsidR="00D811DE" w:rsidRPr="001A40C0">
              <w:rPr>
                <w:rFonts w:ascii="Times New Roman" w:hAnsi="Times New Roman" w:cs="Times New Roman"/>
                <w:noProof w:val="0"/>
                <w:webHidden/>
                <w:sz w:val="24"/>
                <w:szCs w:val="24"/>
              </w:rPr>
              <w:fldChar w:fldCharType="end"/>
            </w:r>
          </w:hyperlink>
        </w:p>
        <w:p w14:paraId="79CAC5EB" w14:textId="4BBA1081"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3" w:history="1">
            <w:r w:rsidR="00D811DE" w:rsidRPr="001A40C0">
              <w:rPr>
                <w:rStyle w:val="Hipervnculo"/>
                <w:rFonts w:ascii="Times New Roman" w:eastAsia="Times New Roman" w:hAnsi="Times New Roman" w:cs="Times New Roman"/>
                <w:noProof w:val="0"/>
                <w:sz w:val="24"/>
                <w:szCs w:val="24"/>
              </w:rPr>
              <w:t>3.1.2.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Variedades de Papa Nativa</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_Toc140584403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19</w:t>
            </w:r>
            <w:r w:rsidR="00D811DE" w:rsidRPr="001A40C0">
              <w:rPr>
                <w:rFonts w:ascii="Times New Roman" w:hAnsi="Times New Roman" w:cs="Times New Roman"/>
                <w:noProof w:val="0"/>
                <w:webHidden/>
                <w:sz w:val="24"/>
                <w:szCs w:val="24"/>
              </w:rPr>
              <w:fldChar w:fldCharType="end"/>
            </w:r>
          </w:hyperlink>
        </w:p>
        <w:p w14:paraId="7317B131" w14:textId="4CA4C36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4" w:history="1">
            <w:r w:rsidR="00D811DE" w:rsidRPr="001A40C0">
              <w:rPr>
                <w:rStyle w:val="Hipervnculo"/>
                <w:rFonts w:ascii="Times New Roman" w:eastAsia="Times New Roman" w:hAnsi="Times New Roman" w:cs="Times New Roman"/>
                <w:sz w:val="24"/>
                <w:szCs w:val="24"/>
              </w:rPr>
              <w:t>3.2.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Marco Conceptual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6EF5A97F" w14:textId="1DB4C4B3" w:rsidR="00D811DE" w:rsidRPr="001A40C0" w:rsidRDefault="00000000" w:rsidP="003A3943">
          <w:pPr>
            <w:pStyle w:val="TDC1"/>
            <w:spacing w:line="480" w:lineRule="auto"/>
            <w:jc w:val="both"/>
            <w:rPr>
              <w:rFonts w:eastAsiaTheme="minorEastAsia"/>
              <w:b w:val="0"/>
              <w:bCs w:val="0"/>
              <w:noProof w:val="0"/>
            </w:rPr>
          </w:pPr>
          <w:hyperlink w:anchor="_Toc140584405" w:history="1">
            <w:r w:rsidR="00D811DE" w:rsidRPr="001A40C0">
              <w:rPr>
                <w:rStyle w:val="Hipervnculo"/>
                <w:noProof w:val="0"/>
              </w:rPr>
              <w:t>CAPITULO IV: METODOLOGÍA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_Toc140584405 \h </w:instrText>
            </w:r>
            <w:r w:rsidR="00D811DE" w:rsidRPr="001A40C0">
              <w:rPr>
                <w:noProof w:val="0"/>
                <w:webHidden/>
              </w:rPr>
            </w:r>
            <w:r w:rsidR="00D811DE" w:rsidRPr="001A40C0">
              <w:rPr>
                <w:noProof w:val="0"/>
                <w:webHidden/>
              </w:rPr>
              <w:fldChar w:fldCharType="separate"/>
            </w:r>
            <w:r w:rsidR="00D811DE" w:rsidRPr="001A40C0">
              <w:rPr>
                <w:noProof w:val="0"/>
                <w:webHidden/>
              </w:rPr>
              <w:t>21</w:t>
            </w:r>
            <w:r w:rsidR="00D811DE" w:rsidRPr="001A40C0">
              <w:rPr>
                <w:noProof w:val="0"/>
                <w:webHidden/>
              </w:rPr>
              <w:fldChar w:fldCharType="end"/>
            </w:r>
          </w:hyperlink>
        </w:p>
        <w:p w14:paraId="61746159" w14:textId="314DD6FC"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6" w:history="1">
            <w:r w:rsidR="00D811DE" w:rsidRPr="001A40C0">
              <w:rPr>
                <w:rStyle w:val="Hipervnculo"/>
                <w:rFonts w:ascii="Times New Roman" w:eastAsia="Times New Roman" w:hAnsi="Times New Roman" w:cs="Times New Roman"/>
                <w:sz w:val="24"/>
                <w:szCs w:val="24"/>
              </w:rPr>
              <w:t>4.1.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Definición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48C7890B" w14:textId="2460D378"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7" w:history="1">
            <w:r w:rsidR="00D811DE" w:rsidRPr="001A40C0">
              <w:rPr>
                <w:rStyle w:val="Hipervnculo"/>
                <w:rFonts w:ascii="Times New Roman" w:hAnsi="Times New Roman" w:cs="Times New Roman"/>
                <w:noProof w:val="0"/>
                <w:sz w:val="24"/>
                <w:szCs w:val="24"/>
              </w:rPr>
              <w:t>4.1.1.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 Independiente:</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21</w:t>
            </w:r>
            <w:r w:rsidR="00D811DE" w:rsidRPr="001A40C0">
              <w:rPr>
                <w:rFonts w:ascii="Times New Roman" w:hAnsi="Times New Roman" w:cs="Times New Roman"/>
                <w:noProof w:val="0"/>
                <w:webHidden/>
                <w:sz w:val="24"/>
                <w:szCs w:val="24"/>
              </w:rPr>
              <w:fldChar w:fldCharType="end"/>
            </w:r>
          </w:hyperlink>
        </w:p>
        <w:p w14:paraId="29E1528C" w14:textId="3849BAC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8" w:history="1">
            <w:r w:rsidR="00D811DE" w:rsidRPr="001A40C0">
              <w:rPr>
                <w:rStyle w:val="Hipervnculo"/>
                <w:rFonts w:ascii="Times New Roman" w:hAnsi="Times New Roman" w:cs="Times New Roman"/>
                <w:noProof w:val="0"/>
                <w:sz w:val="24"/>
                <w:szCs w:val="24"/>
              </w:rPr>
              <w:t>4.1.2.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Variables Dependientes: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22</w:t>
            </w:r>
            <w:r w:rsidR="00D811DE" w:rsidRPr="001A40C0">
              <w:rPr>
                <w:rFonts w:ascii="Times New Roman" w:hAnsi="Times New Roman" w:cs="Times New Roman"/>
                <w:noProof w:val="0"/>
                <w:webHidden/>
                <w:sz w:val="24"/>
                <w:szCs w:val="24"/>
              </w:rPr>
              <w:fldChar w:fldCharType="end"/>
            </w:r>
          </w:hyperlink>
        </w:p>
        <w:p w14:paraId="44289FBF" w14:textId="66FF0A0E"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9" w:history="1">
            <w:r w:rsidR="00D811DE" w:rsidRPr="001A40C0">
              <w:rPr>
                <w:rStyle w:val="Hipervnculo"/>
                <w:rFonts w:ascii="Times New Roman" w:eastAsia="Times New Roman" w:hAnsi="Times New Roman" w:cs="Times New Roman"/>
                <w:sz w:val="24"/>
                <w:szCs w:val="24"/>
              </w:rPr>
              <w:t>4.2.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Operacionalización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_Toc140584409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22</w:t>
            </w:r>
            <w:r w:rsidR="00D811DE" w:rsidRPr="001A40C0">
              <w:rPr>
                <w:rFonts w:ascii="Times New Roman" w:hAnsi="Times New Roman" w:cs="Times New Roman"/>
                <w:webHidden/>
                <w:sz w:val="24"/>
                <w:szCs w:val="24"/>
              </w:rPr>
              <w:fldChar w:fldCharType="end"/>
            </w:r>
          </w:hyperlink>
        </w:p>
        <w:p w14:paraId="658548E3" w14:textId="19086C8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0" w:history="1">
            <w:r w:rsidR="00D811DE" w:rsidRPr="001A40C0">
              <w:rPr>
                <w:rStyle w:val="Hipervnculo"/>
                <w:rFonts w:ascii="Times New Roman" w:eastAsia="Times New Roman" w:hAnsi="Times New Roman" w:cs="Times New Roman"/>
                <w:sz w:val="24"/>
                <w:szCs w:val="24"/>
              </w:rPr>
              <w:t>4.3.</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Tipo y Nivel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54A18E3" w14:textId="0E31ECB0"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1" w:history="1">
            <w:r w:rsidR="00D811DE" w:rsidRPr="001A40C0">
              <w:rPr>
                <w:rStyle w:val="Hipervnculo"/>
                <w:rFonts w:ascii="Times New Roman" w:eastAsia="Times New Roman" w:hAnsi="Times New Roman" w:cs="Times New Roman"/>
                <w:sz w:val="24"/>
                <w:szCs w:val="24"/>
              </w:rPr>
              <w:t>4.4.</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Diseño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6A98FEF" w14:textId="61C4D45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2" w:history="1">
            <w:r w:rsidR="00D811DE" w:rsidRPr="001A40C0">
              <w:rPr>
                <w:rStyle w:val="Hipervnculo"/>
                <w:rFonts w:ascii="Times New Roman" w:eastAsia="Times New Roman" w:hAnsi="Times New Roman" w:cs="Times New Roman"/>
                <w:sz w:val="24"/>
                <w:szCs w:val="24"/>
              </w:rPr>
              <w:t>4.5.</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Población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7203AAFF" w14:textId="3A88CF4B"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3" w:history="1">
            <w:r w:rsidR="00D811DE" w:rsidRPr="001A40C0">
              <w:rPr>
                <w:rStyle w:val="Hipervnculo"/>
                <w:rFonts w:ascii="Times New Roman" w:eastAsia="Times New Roman" w:hAnsi="Times New Roman" w:cs="Times New Roman"/>
                <w:sz w:val="24"/>
                <w:szCs w:val="24"/>
              </w:rPr>
              <w:t>4.6.</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Muestra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1C3FD6A" w14:textId="564329D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4" w:history="1">
            <w:r w:rsidR="00D811DE" w:rsidRPr="001A40C0">
              <w:rPr>
                <w:rStyle w:val="Hipervnculo"/>
                <w:rFonts w:ascii="Times New Roman" w:eastAsia="Times New Roman" w:hAnsi="Times New Roman" w:cs="Times New Roman"/>
                <w:sz w:val="24"/>
                <w:szCs w:val="24"/>
              </w:rPr>
              <w:t>4.7.</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Procedimiento de la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26DD79E4" w14:textId="193EF1F3"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5" w:history="1">
            <w:r w:rsidR="00D811DE" w:rsidRPr="001A40C0">
              <w:rPr>
                <w:rStyle w:val="Hipervnculo"/>
                <w:rFonts w:ascii="Times New Roman" w:eastAsia="Times New Roman" w:hAnsi="Times New Roman" w:cs="Times New Roman"/>
                <w:sz w:val="24"/>
                <w:szCs w:val="24"/>
              </w:rPr>
              <w:t>4.8.</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Técnicas e instrumentos de Recolección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_Toc140584415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999E404" w14:textId="2659AF8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6" w:history="1">
            <w:r w:rsidR="00D811DE" w:rsidRPr="001A40C0">
              <w:rPr>
                <w:rStyle w:val="Hipervnculo"/>
                <w:rFonts w:ascii="Times New Roman" w:eastAsia="Times New Roman" w:hAnsi="Times New Roman" w:cs="Times New Roman"/>
                <w:sz w:val="24"/>
                <w:szCs w:val="24"/>
              </w:rPr>
              <w:t>4.9.</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Plan de tratamiento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25</w:t>
            </w:r>
            <w:r w:rsidR="00D811DE" w:rsidRPr="001A40C0">
              <w:rPr>
                <w:rFonts w:ascii="Times New Roman" w:hAnsi="Times New Roman" w:cs="Times New Roman"/>
                <w:webHidden/>
                <w:sz w:val="24"/>
                <w:szCs w:val="24"/>
              </w:rPr>
              <w:fldChar w:fldCharType="end"/>
            </w:r>
          </w:hyperlink>
        </w:p>
        <w:p w14:paraId="3FCD2C2B" w14:textId="6608FBC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7" w:history="1">
            <w:r w:rsidR="00D811DE" w:rsidRPr="001A40C0">
              <w:rPr>
                <w:rStyle w:val="Hipervnculo"/>
                <w:rFonts w:ascii="Times New Roman" w:hAnsi="Times New Roman" w:cs="Times New Roman"/>
                <w:noProof w:val="0"/>
                <w:sz w:val="24"/>
                <w:szCs w:val="24"/>
              </w:rPr>
              <w:t>4.9.1.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Pasos a realizarse en el tratamiento de datos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D2448BC" w14:textId="45ACECA2"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8" w:history="1">
            <w:r w:rsidR="00D811DE" w:rsidRPr="001A40C0">
              <w:rPr>
                <w:rStyle w:val="Hipervnculo"/>
                <w:rFonts w:ascii="Times New Roman" w:hAnsi="Times New Roman" w:cs="Times New Roman"/>
                <w:noProof w:val="0"/>
                <w:sz w:val="24"/>
                <w:szCs w:val="24"/>
              </w:rPr>
              <w:t>4.9.2.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Técnicas estadísticas de Deep Learning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4072957" w14:textId="5D9E7AA1" w:rsidR="00D811DE" w:rsidRPr="001A40C0" w:rsidRDefault="00000000" w:rsidP="003A3943">
          <w:pPr>
            <w:pStyle w:val="TDC1"/>
            <w:spacing w:line="480" w:lineRule="auto"/>
            <w:jc w:val="both"/>
            <w:rPr>
              <w:rFonts w:eastAsiaTheme="minorEastAsia"/>
              <w:b w:val="0"/>
              <w:bCs w:val="0"/>
              <w:noProof w:val="0"/>
            </w:rPr>
          </w:pPr>
          <w:hyperlink w:anchor="_Toc140584419" w:history="1">
            <w:r w:rsidR="00D811DE" w:rsidRPr="001A40C0">
              <w:rPr>
                <w:rStyle w:val="Hipervnculo"/>
                <w:noProof w:val="0"/>
              </w:rPr>
              <w:t>CAPITULO V: RESULTADO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_Toc140584419 \h </w:instrText>
            </w:r>
            <w:r w:rsidR="00D811DE" w:rsidRPr="001A40C0">
              <w:rPr>
                <w:noProof w:val="0"/>
                <w:webHidden/>
              </w:rPr>
            </w:r>
            <w:r w:rsidR="00D811DE" w:rsidRPr="001A40C0">
              <w:rPr>
                <w:noProof w:val="0"/>
                <w:webHidden/>
              </w:rPr>
              <w:fldChar w:fldCharType="separate"/>
            </w:r>
            <w:r w:rsidR="00D811DE" w:rsidRPr="001A40C0">
              <w:rPr>
                <w:noProof w:val="0"/>
                <w:webHidden/>
              </w:rPr>
              <w:t>27</w:t>
            </w:r>
            <w:r w:rsidR="00D811DE" w:rsidRPr="001A40C0">
              <w:rPr>
                <w:noProof w:val="0"/>
                <w:webHidden/>
              </w:rPr>
              <w:fldChar w:fldCharType="end"/>
            </w:r>
          </w:hyperlink>
        </w:p>
        <w:p w14:paraId="11C9CEAB" w14:textId="411B813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0" w:history="1">
            <w:r w:rsidR="00D811DE" w:rsidRPr="001A40C0">
              <w:rPr>
                <w:rStyle w:val="Hipervnculo"/>
                <w:rFonts w:ascii="Times New Roman" w:hAnsi="Times New Roman" w:cs="Times New Roman"/>
                <w:sz w:val="24"/>
                <w:szCs w:val="24"/>
              </w:rPr>
              <w:t>5.1. Modelos de clasificación con algoritmos de Deep Learning</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29</w:t>
            </w:r>
            <w:r w:rsidR="00D811DE" w:rsidRPr="001A40C0">
              <w:rPr>
                <w:rFonts w:ascii="Times New Roman" w:hAnsi="Times New Roman" w:cs="Times New Roman"/>
                <w:webHidden/>
                <w:sz w:val="24"/>
                <w:szCs w:val="24"/>
              </w:rPr>
              <w:fldChar w:fldCharType="end"/>
            </w:r>
          </w:hyperlink>
        </w:p>
        <w:p w14:paraId="060A245B" w14:textId="2A0CD1FB"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1" w:history="1">
            <w:r w:rsidR="00D811DE" w:rsidRPr="001A40C0">
              <w:rPr>
                <w:rStyle w:val="Hipervnculo"/>
                <w:rFonts w:ascii="Times New Roman" w:hAnsi="Times New Roman" w:cs="Times New Roman"/>
                <w:noProof w:val="0"/>
                <w:sz w:val="24"/>
                <w:szCs w:val="24"/>
              </w:rPr>
              <w:t>5.1.1. Modelode Redes Multicapas Perceptrón (MLP)</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29</w:t>
            </w:r>
            <w:r w:rsidR="00D811DE" w:rsidRPr="001A40C0">
              <w:rPr>
                <w:rFonts w:ascii="Times New Roman" w:hAnsi="Times New Roman" w:cs="Times New Roman"/>
                <w:noProof w:val="0"/>
                <w:webHidden/>
                <w:sz w:val="24"/>
                <w:szCs w:val="24"/>
              </w:rPr>
              <w:fldChar w:fldCharType="end"/>
            </w:r>
          </w:hyperlink>
        </w:p>
        <w:p w14:paraId="4E216D4E" w14:textId="7A7ED5C5"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2" w:history="1">
            <w:r w:rsidR="00D811DE" w:rsidRPr="001A40C0">
              <w:rPr>
                <w:rStyle w:val="Hipervnculo"/>
                <w:rFonts w:ascii="Times New Roman" w:hAnsi="Times New Roman" w:cs="Times New Roman"/>
                <w:noProof w:val="0"/>
                <w:sz w:val="24"/>
                <w:szCs w:val="24"/>
              </w:rPr>
              <w:t>5.1.2.  Modelo de Redes neuronales convolucionales (CNN)</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31</w:t>
            </w:r>
            <w:r w:rsidR="00D811DE" w:rsidRPr="001A40C0">
              <w:rPr>
                <w:rFonts w:ascii="Times New Roman" w:hAnsi="Times New Roman" w:cs="Times New Roman"/>
                <w:noProof w:val="0"/>
                <w:webHidden/>
                <w:sz w:val="24"/>
                <w:szCs w:val="24"/>
              </w:rPr>
              <w:fldChar w:fldCharType="end"/>
            </w:r>
          </w:hyperlink>
        </w:p>
        <w:p w14:paraId="736B36A7" w14:textId="0F80FFA7"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3" w:history="1">
            <w:r w:rsidR="00D811DE" w:rsidRPr="001A40C0">
              <w:rPr>
                <w:rStyle w:val="Hipervnculo"/>
                <w:rFonts w:ascii="Times New Roman" w:hAnsi="Times New Roman" w:cs="Times New Roman"/>
                <w:sz w:val="24"/>
                <w:szCs w:val="24"/>
              </w:rPr>
              <w:t>5.2. Prueba del modelo Redes multicapa perceptrón (MPL)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731CA564" w14:textId="2DA7CFB9"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4" w:history="1">
            <w:r w:rsidR="00D811DE" w:rsidRPr="001A40C0">
              <w:rPr>
                <w:rStyle w:val="Hipervnculo"/>
                <w:rFonts w:ascii="Times New Roman" w:hAnsi="Times New Roman" w:cs="Times New Roman"/>
                <w:sz w:val="24"/>
                <w:szCs w:val="24"/>
              </w:rPr>
              <w:t>6.3. Prueba del modelo Redes Neuronales convolucionales (CNN)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2D01EFEE" w14:textId="4D459BEC" w:rsidR="00D811DE" w:rsidRPr="001A40C0" w:rsidRDefault="00000000" w:rsidP="003A3943">
          <w:pPr>
            <w:pStyle w:val="TDC1"/>
            <w:spacing w:line="480" w:lineRule="auto"/>
            <w:jc w:val="both"/>
            <w:rPr>
              <w:rFonts w:eastAsiaTheme="minorEastAsia"/>
              <w:b w:val="0"/>
              <w:bCs w:val="0"/>
              <w:noProof w:val="0"/>
            </w:rPr>
          </w:pPr>
          <w:hyperlink w:anchor="_Toc140584425" w:history="1">
            <w:r w:rsidR="00D811DE" w:rsidRPr="001A40C0">
              <w:rPr>
                <w:rStyle w:val="Hipervnculo"/>
                <w:noProof w:val="0"/>
              </w:rPr>
              <w:t>CAPITULO VI: DISCUSIÓN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_Toc140584425 \h </w:instrText>
            </w:r>
            <w:r w:rsidR="00D811DE" w:rsidRPr="001A40C0">
              <w:rPr>
                <w:noProof w:val="0"/>
                <w:webHidden/>
              </w:rPr>
            </w:r>
            <w:r w:rsidR="00D811DE" w:rsidRPr="001A40C0">
              <w:rPr>
                <w:noProof w:val="0"/>
                <w:webHidden/>
              </w:rPr>
              <w:fldChar w:fldCharType="separate"/>
            </w:r>
            <w:r w:rsidR="00D811DE" w:rsidRPr="001A40C0">
              <w:rPr>
                <w:noProof w:val="0"/>
                <w:webHidden/>
              </w:rPr>
              <w:t>36</w:t>
            </w:r>
            <w:r w:rsidR="00D811DE" w:rsidRPr="001A40C0">
              <w:rPr>
                <w:noProof w:val="0"/>
                <w:webHidden/>
              </w:rPr>
              <w:fldChar w:fldCharType="end"/>
            </w:r>
          </w:hyperlink>
        </w:p>
        <w:p w14:paraId="3E5E4804" w14:textId="449664CD" w:rsidR="00D811DE" w:rsidRPr="001A40C0" w:rsidRDefault="00000000" w:rsidP="003A3943">
          <w:pPr>
            <w:pStyle w:val="TDC1"/>
            <w:spacing w:line="480" w:lineRule="auto"/>
            <w:jc w:val="both"/>
            <w:rPr>
              <w:rFonts w:eastAsiaTheme="minorEastAsia"/>
              <w:b w:val="0"/>
              <w:bCs w:val="0"/>
              <w:noProof w:val="0"/>
            </w:rPr>
          </w:pPr>
          <w:hyperlink w:anchor="_Toc140584426" w:history="1">
            <w:r w:rsidR="00D811DE" w:rsidRPr="001A40C0">
              <w:rPr>
                <w:rStyle w:val="Hipervnculo"/>
                <w:noProof w:val="0"/>
              </w:rPr>
              <w:t>CONCLUSIONES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_Toc140584426 \h </w:instrText>
            </w:r>
            <w:r w:rsidR="00D811DE" w:rsidRPr="001A40C0">
              <w:rPr>
                <w:noProof w:val="0"/>
                <w:webHidden/>
              </w:rPr>
            </w:r>
            <w:r w:rsidR="00D811DE" w:rsidRPr="001A40C0">
              <w:rPr>
                <w:noProof w:val="0"/>
                <w:webHidden/>
              </w:rPr>
              <w:fldChar w:fldCharType="separate"/>
            </w:r>
            <w:r w:rsidR="00D811DE" w:rsidRPr="001A40C0">
              <w:rPr>
                <w:noProof w:val="0"/>
                <w:webHidden/>
              </w:rPr>
              <w:t>37</w:t>
            </w:r>
            <w:r w:rsidR="00D811DE" w:rsidRPr="001A40C0">
              <w:rPr>
                <w:noProof w:val="0"/>
                <w:webHidden/>
              </w:rPr>
              <w:fldChar w:fldCharType="end"/>
            </w:r>
          </w:hyperlink>
        </w:p>
        <w:p w14:paraId="41FD9107" w14:textId="64B5F339" w:rsidR="00D811DE" w:rsidRPr="001A40C0" w:rsidRDefault="00000000" w:rsidP="003A3943">
          <w:pPr>
            <w:pStyle w:val="TDC1"/>
            <w:spacing w:line="480" w:lineRule="auto"/>
            <w:jc w:val="both"/>
            <w:rPr>
              <w:rFonts w:eastAsiaTheme="minorEastAsia"/>
              <w:b w:val="0"/>
              <w:bCs w:val="0"/>
              <w:noProof w:val="0"/>
            </w:rPr>
          </w:pPr>
          <w:hyperlink w:anchor="_Toc140584427" w:history="1">
            <w:r w:rsidR="00D811DE" w:rsidRPr="001A40C0">
              <w:rPr>
                <w:rStyle w:val="Hipervnculo"/>
                <w:noProof w:val="0"/>
              </w:rPr>
              <w:t>RECOMENDACIONES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_Toc140584427 \h </w:instrText>
            </w:r>
            <w:r w:rsidR="00D811DE" w:rsidRPr="001A40C0">
              <w:rPr>
                <w:noProof w:val="0"/>
                <w:webHidden/>
              </w:rPr>
            </w:r>
            <w:r w:rsidR="00D811DE" w:rsidRPr="001A40C0">
              <w:rPr>
                <w:noProof w:val="0"/>
                <w:webHidden/>
              </w:rPr>
              <w:fldChar w:fldCharType="separate"/>
            </w:r>
            <w:r w:rsidR="00D811DE" w:rsidRPr="001A40C0">
              <w:rPr>
                <w:noProof w:val="0"/>
                <w:webHidden/>
              </w:rPr>
              <w:t>38</w:t>
            </w:r>
            <w:r w:rsidR="00D811DE" w:rsidRPr="001A40C0">
              <w:rPr>
                <w:noProof w:val="0"/>
                <w:webHidden/>
              </w:rPr>
              <w:fldChar w:fldCharType="end"/>
            </w:r>
          </w:hyperlink>
        </w:p>
        <w:p w14:paraId="37B18FA3" w14:textId="04111F68" w:rsidR="00D811DE" w:rsidRPr="001A40C0" w:rsidRDefault="00000000" w:rsidP="003A3943">
          <w:pPr>
            <w:pStyle w:val="TDC1"/>
            <w:spacing w:line="480" w:lineRule="auto"/>
            <w:jc w:val="both"/>
            <w:rPr>
              <w:rFonts w:eastAsiaTheme="minorEastAsia"/>
              <w:b w:val="0"/>
              <w:bCs w:val="0"/>
              <w:noProof w:val="0"/>
            </w:rPr>
          </w:pPr>
          <w:hyperlink w:anchor="_Toc140584428" w:history="1">
            <w:r w:rsidR="00D811DE" w:rsidRPr="001A40C0">
              <w:rPr>
                <w:rStyle w:val="Hipervnculo"/>
                <w:noProof w:val="0"/>
              </w:rPr>
              <w:t>REFERENCIAS BIBLIOGRÁFICAS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_Toc140584428 \h </w:instrText>
            </w:r>
            <w:r w:rsidR="00D811DE" w:rsidRPr="001A40C0">
              <w:rPr>
                <w:noProof w:val="0"/>
                <w:webHidden/>
              </w:rPr>
            </w:r>
            <w:r w:rsidR="00D811DE" w:rsidRPr="001A40C0">
              <w:rPr>
                <w:noProof w:val="0"/>
                <w:webHidden/>
              </w:rPr>
              <w:fldChar w:fldCharType="separate"/>
            </w:r>
            <w:r w:rsidR="00D811DE" w:rsidRPr="001A40C0">
              <w:rPr>
                <w:noProof w:val="0"/>
                <w:webHidden/>
              </w:rPr>
              <w:t>39</w:t>
            </w:r>
            <w:r w:rsidR="00D811DE" w:rsidRPr="001A40C0">
              <w:rPr>
                <w:noProof w:val="0"/>
                <w:webHidden/>
              </w:rPr>
              <w:fldChar w:fldCharType="end"/>
            </w:r>
          </w:hyperlink>
        </w:p>
        <w:p w14:paraId="31E02EBE" w14:textId="517A4569" w:rsidR="00D811DE" w:rsidRPr="001A40C0" w:rsidRDefault="00000000" w:rsidP="003A3943">
          <w:pPr>
            <w:pStyle w:val="TDC1"/>
            <w:spacing w:line="480" w:lineRule="auto"/>
            <w:jc w:val="both"/>
            <w:rPr>
              <w:rFonts w:eastAsiaTheme="minorEastAsia"/>
              <w:b w:val="0"/>
              <w:bCs w:val="0"/>
              <w:noProof w:val="0"/>
            </w:rPr>
          </w:pPr>
          <w:hyperlink w:anchor="_Toc140584429" w:history="1">
            <w:r w:rsidR="00D811DE" w:rsidRPr="001A40C0">
              <w:rPr>
                <w:rStyle w:val="Hipervnculo"/>
                <w:noProof w:val="0"/>
              </w:rPr>
              <w:t>ANEXOS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_Toc140584429 \h </w:instrText>
            </w:r>
            <w:r w:rsidR="00D811DE" w:rsidRPr="001A40C0">
              <w:rPr>
                <w:noProof w:val="0"/>
                <w:webHidden/>
              </w:rPr>
            </w:r>
            <w:r w:rsidR="00D811DE" w:rsidRPr="001A40C0">
              <w:rPr>
                <w:noProof w:val="0"/>
                <w:webHidden/>
              </w:rPr>
              <w:fldChar w:fldCharType="separate"/>
            </w:r>
            <w:r w:rsidR="00D811DE" w:rsidRPr="001A40C0">
              <w:rPr>
                <w:noProof w:val="0"/>
                <w:webHidden/>
              </w:rPr>
              <w:t>41</w:t>
            </w:r>
            <w:r w:rsidR="00D811DE" w:rsidRPr="001A40C0">
              <w:rPr>
                <w:noProof w:val="0"/>
                <w:webHidden/>
              </w:rPr>
              <w:fldChar w:fldCharType="end"/>
            </w:r>
          </w:hyperlink>
        </w:p>
        <w:p w14:paraId="006DF04A" w14:textId="38E703F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0" w:history="1">
            <w:r w:rsidR="00D811DE" w:rsidRPr="001A40C0">
              <w:rPr>
                <w:rStyle w:val="Hipervnculo"/>
                <w:rFonts w:ascii="Times New Roman" w:eastAsia="Times New Roman" w:hAnsi="Times New Roman" w:cs="Times New Roman"/>
                <w:sz w:val="24"/>
                <w:szCs w:val="24"/>
              </w:rPr>
              <w:t>Cronograma de Actividades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41</w:t>
            </w:r>
            <w:r w:rsidR="00D811DE" w:rsidRPr="001A40C0">
              <w:rPr>
                <w:rFonts w:ascii="Times New Roman" w:hAnsi="Times New Roman" w:cs="Times New Roman"/>
                <w:webHidden/>
                <w:sz w:val="24"/>
                <w:szCs w:val="24"/>
              </w:rPr>
              <w:fldChar w:fldCharType="end"/>
            </w:r>
          </w:hyperlink>
        </w:p>
        <w:p w14:paraId="14A80261" w14:textId="0121404F"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1" w:history="1">
            <w:r w:rsidR="00D811DE" w:rsidRPr="001A40C0">
              <w:rPr>
                <w:rStyle w:val="Hipervnculo"/>
                <w:rFonts w:ascii="Times New Roman" w:eastAsia="Times New Roman" w:hAnsi="Times New Roman" w:cs="Times New Roman"/>
                <w:sz w:val="24"/>
                <w:szCs w:val="24"/>
              </w:rPr>
              <w:t>Presupuesto</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42</w:t>
            </w:r>
            <w:r w:rsidR="00D811DE" w:rsidRPr="001A40C0">
              <w:rPr>
                <w:rFonts w:ascii="Times New Roman" w:hAnsi="Times New Roman" w:cs="Times New Roman"/>
                <w:webHidden/>
                <w:sz w:val="24"/>
                <w:szCs w:val="24"/>
              </w:rPr>
              <w:fldChar w:fldCharType="end"/>
            </w:r>
          </w:hyperlink>
        </w:p>
        <w:p w14:paraId="0C6FFF43" w14:textId="2B3CA8F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2" w:history="1">
            <w:r w:rsidR="00D811DE" w:rsidRPr="001A40C0">
              <w:rPr>
                <w:rStyle w:val="Hipervnculo"/>
                <w:rFonts w:ascii="Times New Roman" w:hAnsi="Times New Roman" w:cs="Times New Roman"/>
                <w:sz w:val="24"/>
                <w:szCs w:val="24"/>
              </w:rPr>
              <w:t>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43</w:t>
            </w:r>
            <w:r w:rsidR="00D811DE" w:rsidRPr="001A40C0">
              <w:rPr>
                <w:rFonts w:ascii="Times New Roman" w:hAnsi="Times New Roman" w:cs="Times New Roman"/>
                <w:webHidden/>
                <w:sz w:val="24"/>
                <w:szCs w:val="24"/>
              </w:rPr>
              <w:fldChar w:fldCharType="end"/>
            </w:r>
          </w:hyperlink>
        </w:p>
        <w:p w14:paraId="6BC29CEC" w14:textId="3FA058E9" w:rsidR="00210C33" w:rsidRPr="001A40C0" w:rsidRDefault="00210C33" w:rsidP="003A3943">
          <w:pPr>
            <w:spacing w:line="480" w:lineRule="auto"/>
            <w:jc w:val="both"/>
          </w:pPr>
          <w:r w:rsidRPr="001A40C0">
            <w:rPr>
              <w:rFonts w:ascii="Times New Roman" w:hAnsi="Times New Roman" w:cs="Times New Roman"/>
              <w:b/>
              <w:sz w:val="24"/>
              <w:szCs w:val="24"/>
            </w:rPr>
            <w:fldChar w:fldCharType="end"/>
          </w:r>
        </w:p>
      </w:sdtContent>
    </w:sdt>
    <w:p w14:paraId="4F6BE42F" w14:textId="7AF878EF" w:rsidR="00BB4FF7" w:rsidRPr="001A40C0" w:rsidRDefault="00BB4FF7" w:rsidP="003A3943">
      <w:pPr>
        <w:spacing w:line="480" w:lineRule="auto"/>
        <w:jc w:val="both"/>
        <w:rPr>
          <w:rFonts w:ascii="Times New Roman" w:hAnsi="Times New Roman" w:cs="Times New Roman"/>
          <w:b/>
          <w:bCs/>
          <w:sz w:val="24"/>
          <w:szCs w:val="24"/>
        </w:rPr>
      </w:pPr>
    </w:p>
    <w:p w14:paraId="58D62024" w14:textId="75B77F29" w:rsidR="00632F0F" w:rsidRPr="001A40C0" w:rsidRDefault="00283646" w:rsidP="003A3943">
      <w:pPr>
        <w:pStyle w:val="Ttulo1"/>
        <w:jc w:val="both"/>
      </w:pPr>
      <w:bookmarkStart w:id="0" w:name="_Toc140584385"/>
      <w:r w:rsidRPr="001A40C0">
        <w:t>RESUMEN</w:t>
      </w:r>
      <w:bookmarkEnd w:id="0"/>
      <w:r w:rsidRPr="001A40C0">
        <w:t xml:space="preserve"> </w:t>
      </w:r>
    </w:p>
    <w:p w14:paraId="2D18B00E" w14:textId="77777777" w:rsidR="004A09D1" w:rsidRPr="001A40C0" w:rsidRDefault="004A09D1" w:rsidP="003A3943">
      <w:pPr>
        <w:spacing w:line="480" w:lineRule="auto"/>
        <w:jc w:val="both"/>
      </w:pPr>
    </w:p>
    <w:p w14:paraId="0C6EF108" w14:textId="38B44E3E" w:rsidR="004A09D1" w:rsidRPr="001A40C0" w:rsidRDefault="004A09D1"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highlight w:val="yellow"/>
        </w:rPr>
        <w:t xml:space="preserve">La difusión de las diversas variedades de papas nativas ha sido limitada hasta el momento. A pesar de que existen numerosas investigaciones en distintas áreas como la Agricultura, Genética </w:t>
      </w:r>
    </w:p>
    <w:p w14:paraId="51B89F30" w14:textId="77777777" w:rsidR="004A09D1" w:rsidRPr="001A40C0" w:rsidRDefault="004A09D1" w:rsidP="003A3943">
      <w:pPr>
        <w:spacing w:line="480" w:lineRule="auto"/>
        <w:jc w:val="both"/>
        <w:rPr>
          <w:rFonts w:ascii="Times New Roman" w:hAnsi="Times New Roman" w:cs="Times New Roman"/>
          <w:sz w:val="24"/>
          <w:szCs w:val="24"/>
        </w:rPr>
      </w:pPr>
    </w:p>
    <w:p w14:paraId="4CCA7F6D" w14:textId="69AF5685" w:rsidR="00283646" w:rsidRPr="00B12C67" w:rsidRDefault="00283646" w:rsidP="003A3943">
      <w:pPr>
        <w:pStyle w:val="Ttulo1"/>
        <w:jc w:val="both"/>
        <w:rPr>
          <w:lang w:val="en-US"/>
        </w:rPr>
      </w:pPr>
      <w:bookmarkStart w:id="1" w:name="_Toc140584386"/>
      <w:r w:rsidRPr="00B12C67">
        <w:rPr>
          <w:lang w:val="en-US"/>
        </w:rPr>
        <w:t>ABSTRAC</w:t>
      </w:r>
      <w:bookmarkEnd w:id="1"/>
    </w:p>
    <w:p w14:paraId="06970E1A" w14:textId="77777777" w:rsidR="009C6B73" w:rsidRPr="00B12C67" w:rsidRDefault="009C6B73" w:rsidP="003A3943">
      <w:pPr>
        <w:spacing w:line="480" w:lineRule="auto"/>
        <w:jc w:val="both"/>
        <w:rPr>
          <w:lang w:val="en-US"/>
        </w:rPr>
      </w:pPr>
    </w:p>
    <w:p w14:paraId="5B88A2D4" w14:textId="1853D124" w:rsidR="004A09D1" w:rsidRPr="00B12C67" w:rsidRDefault="004A09D1" w:rsidP="003A3943">
      <w:pPr>
        <w:spacing w:line="480" w:lineRule="auto"/>
        <w:ind w:firstLine="708"/>
        <w:jc w:val="both"/>
        <w:rPr>
          <w:rFonts w:ascii="Times New Roman" w:hAnsi="Times New Roman" w:cs="Times New Roman"/>
          <w:sz w:val="24"/>
          <w:szCs w:val="24"/>
          <w:lang w:val="en-US"/>
        </w:rPr>
      </w:pPr>
      <w:r w:rsidRPr="00B12C67">
        <w:rPr>
          <w:rFonts w:ascii="Times New Roman" w:hAnsi="Times New Roman" w:cs="Times New Roman"/>
          <w:sz w:val="24"/>
          <w:szCs w:val="24"/>
          <w:highlight w:val="yellow"/>
          <w:lang w:val="en-US"/>
        </w:rPr>
        <w:t>The diffusion of the various varieties of native potatoes has been limited up to now. Despite the fact that there are numerous investigations in different areas such as Agriculture, Genetics and</w:t>
      </w: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3A3943">
      <w:pPr>
        <w:pStyle w:val="Ttulo1"/>
        <w:jc w:val="both"/>
        <w:rPr>
          <w:lang w:val="en-US"/>
        </w:rPr>
      </w:pPr>
      <w:bookmarkStart w:id="2" w:name="_Toc140584387"/>
      <w:r w:rsidRPr="00C62764">
        <w:rPr>
          <w:lang w:val="en-US"/>
        </w:rPr>
        <w:t>CHUMASQA</w:t>
      </w:r>
      <w:bookmarkEnd w:id="2"/>
    </w:p>
    <w:p w14:paraId="0AF3C2B2" w14:textId="77777777" w:rsidR="009C6B73" w:rsidRPr="00C62764" w:rsidRDefault="009C6B73" w:rsidP="003A3943">
      <w:pPr>
        <w:spacing w:line="480" w:lineRule="auto"/>
        <w:jc w:val="both"/>
        <w:rPr>
          <w:lang w:val="en-US"/>
        </w:rPr>
      </w:pPr>
    </w:p>
    <w:p w14:paraId="45AF3E5F" w14:textId="289E08DF" w:rsidR="003339A4" w:rsidRPr="0000126E" w:rsidRDefault="004A09D1" w:rsidP="003A3943">
      <w:pPr>
        <w:spacing w:line="480" w:lineRule="auto"/>
        <w:ind w:firstLine="708"/>
        <w:jc w:val="both"/>
        <w:rPr>
          <w:rFonts w:ascii="Times New Roman" w:hAnsi="Times New Roman" w:cs="Times New Roman"/>
          <w:sz w:val="24"/>
          <w:szCs w:val="24"/>
          <w:lang w:val="es-PE"/>
        </w:rPr>
      </w:pPr>
      <w:r w:rsidRPr="00C62764">
        <w:rPr>
          <w:rFonts w:ascii="Times New Roman" w:hAnsi="Times New Roman" w:cs="Times New Roman"/>
          <w:sz w:val="24"/>
          <w:szCs w:val="24"/>
          <w:highlight w:val="yellow"/>
          <w:lang w:val="en-US"/>
        </w:rPr>
        <w:t xml:space="preserve">Chay imaymana rikchaq nativo papakunapa mastarikuyninqa kunankamaqa pisillam kachkan. </w:t>
      </w:r>
      <w:r w:rsidRPr="0000126E">
        <w:rPr>
          <w:rFonts w:ascii="Times New Roman" w:hAnsi="Times New Roman" w:cs="Times New Roman"/>
          <w:sz w:val="24"/>
          <w:szCs w:val="24"/>
          <w:highlight w:val="yellow"/>
          <w:lang w:val="es-PE"/>
        </w:rPr>
        <w:t xml:space="preserve">Askha investigacionkuna imaymana ruwaykunapi kashaqtinpas, Chakra llank’aypi, Genética nisqapi, Salud nisqapipas, pisillatan qhawarikun Inteligencia Artificial nisqa churayta, </w:t>
      </w:r>
      <w:r w:rsidRPr="0000126E">
        <w:rPr>
          <w:rFonts w:ascii="Times New Roman" w:hAnsi="Times New Roman" w:cs="Times New Roman"/>
          <w:sz w:val="24"/>
          <w:szCs w:val="24"/>
          <w:highlight w:val="yellow"/>
          <w:lang w:val="es-PE"/>
        </w:rPr>
        <w:lastRenderedPageBreak/>
        <w:t>aswantaqa Tecnología de la Información nisqapi, control de calidad nisqapaq.hinallataq papa nativa nisqapi onqoykunata tarinapaq. Mana suficiente investigación ruwasqachu kay chikanchakuykunata riqsinapaq, chaymanta chaypaq aswan allin Ukhu Yachay ruwaykunata tarinapaq, Andes Peruanos nisqamanta indígena ruru kaptinpas.</w:t>
      </w:r>
    </w:p>
    <w:p w14:paraId="51C729DA" w14:textId="35DCE3C0" w:rsidR="004A09D1" w:rsidRPr="0000126E" w:rsidRDefault="004A09D1" w:rsidP="003A3943">
      <w:pPr>
        <w:spacing w:line="480" w:lineRule="auto"/>
        <w:jc w:val="both"/>
        <w:rPr>
          <w:rFonts w:ascii="Times New Roman" w:hAnsi="Times New Roman" w:cs="Times New Roman"/>
          <w:sz w:val="24"/>
          <w:szCs w:val="24"/>
          <w:lang w:val="es-PE"/>
        </w:rPr>
      </w:pPr>
    </w:p>
    <w:p w14:paraId="322486A1" w14:textId="77777777" w:rsidR="00BB4FF7" w:rsidRPr="0000126E" w:rsidRDefault="00BB4FF7" w:rsidP="003A3943">
      <w:pPr>
        <w:spacing w:line="480" w:lineRule="auto"/>
        <w:jc w:val="both"/>
        <w:rPr>
          <w:rFonts w:ascii="Times New Roman" w:hAnsi="Times New Roman" w:cs="Times New Roman"/>
          <w:sz w:val="24"/>
          <w:szCs w:val="24"/>
          <w:lang w:val="es-PE"/>
        </w:rPr>
      </w:pPr>
    </w:p>
    <w:p w14:paraId="378A736E" w14:textId="02043468" w:rsidR="004A09D1" w:rsidRPr="001A40C0" w:rsidRDefault="00BB4FF7" w:rsidP="003A3943">
      <w:pPr>
        <w:pStyle w:val="Ttulo1"/>
        <w:jc w:val="both"/>
        <w:rPr>
          <w:rFonts w:cs="Times New Roman"/>
          <w:sz w:val="24"/>
          <w:szCs w:val="24"/>
        </w:rPr>
      </w:pPr>
      <w:bookmarkStart w:id="3" w:name="_Toc140584388"/>
      <w:r w:rsidRPr="001A40C0">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presente investigación se orienta al uso de algoritmos de Deep Learning para la identificación de variedades de papa nativa cultivadas en la comunidad de Santa Carmen. Para </w:t>
      </w:r>
      <w:r w:rsidRPr="0090365B">
        <w:rPr>
          <w:rFonts w:ascii="Times New Roman" w:hAnsi="Times New Roman" w:cs="Times New Roman"/>
          <w:sz w:val="24"/>
          <w:szCs w:val="24"/>
        </w:rPr>
        <w:lastRenderedPageBreak/>
        <w:t>ello, se considera el uso de modelos de clasificación visual, específicamente Redes Neuronales Convolucionales CNN</w:t>
      </w:r>
      <w:r>
        <w:rPr>
          <w:rFonts w:ascii="Times New Roman" w:hAnsi="Times New Roman" w:cs="Times New Roman"/>
          <w:sz w:val="24"/>
          <w:szCs w:val="24"/>
        </w:rPr>
        <w:t xml:space="preserve"> </w:t>
      </w:r>
      <w:r w:rsidRPr="0090365B">
        <w:rPr>
          <w:rFonts w:ascii="Times New Roman" w:hAnsi="Times New Roman" w:cs="Times New Roman"/>
          <w:sz w:val="24"/>
          <w:szCs w:val="24"/>
        </w:rPr>
        <w:t>y Swin Transformer, con el propósito de describir su desempeño en la identificación de dichas variedades</w:t>
      </w:r>
      <w:r w:rsidR="0000126E" w:rsidRPr="0000126E">
        <w:rPr>
          <w:rFonts w:ascii="Times New Roman" w:hAnsi="Times New Roman" w:cs="Times New Roman"/>
          <w:sz w:val="24"/>
          <w:szCs w:val="24"/>
        </w:rPr>
        <w:t>.</w:t>
      </w: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64C9C856" w14:textId="77777777" w:rsidR="002F092E" w:rsidRPr="001A40C0" w:rsidRDefault="002F092E" w:rsidP="003A3943">
      <w:pPr>
        <w:spacing w:line="480" w:lineRule="auto"/>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4DDA19C6" w14:textId="77777777" w:rsidR="0000264F" w:rsidRPr="001A40C0" w:rsidRDefault="00283646" w:rsidP="003A3943">
      <w:pPr>
        <w:pStyle w:val="Ttulo1"/>
        <w:jc w:val="both"/>
      </w:pPr>
      <w:bookmarkStart w:id="4" w:name="_Toc140584389"/>
      <w:r w:rsidRPr="001A40C0">
        <w:t xml:space="preserve">CAPITULO </w:t>
      </w:r>
      <w:r w:rsidR="00BB4FF7" w:rsidRPr="001A40C0">
        <w:t>I</w:t>
      </w:r>
      <w:r w:rsidRPr="001A40C0">
        <w:t xml:space="preserve">: </w:t>
      </w:r>
    </w:p>
    <w:p w14:paraId="22C6E793" w14:textId="365E99A0" w:rsidR="004A09D1" w:rsidRPr="001A40C0" w:rsidRDefault="00BB4FF7" w:rsidP="003A3943">
      <w:pPr>
        <w:pStyle w:val="Ttulo1"/>
        <w:jc w:val="both"/>
      </w:pPr>
      <w:r w:rsidRPr="001A40C0">
        <w:t xml:space="preserve">PROBLEMA DE </w:t>
      </w:r>
      <w:bookmarkEnd w:id="4"/>
      <w:r w:rsidR="003E3C90" w:rsidRPr="001A40C0">
        <w:t>INVESTIGACIÓN</w:t>
      </w:r>
    </w:p>
    <w:p w14:paraId="0AA77A45" w14:textId="28EA64E3" w:rsidR="00360C8F" w:rsidRPr="001A40C0" w:rsidRDefault="00360C8F" w:rsidP="003A3943">
      <w:pPr>
        <w:pStyle w:val="Ttulo2"/>
        <w:numPr>
          <w:ilvl w:val="1"/>
          <w:numId w:val="9"/>
        </w:numPr>
        <w:ind w:left="567" w:hanging="567"/>
        <w:jc w:val="both"/>
        <w:rPr>
          <w:highlight w:val="yellow"/>
        </w:rPr>
      </w:pPr>
      <w:bookmarkStart w:id="5" w:name="_Toc140584390"/>
      <w:r w:rsidRPr="001A40C0">
        <w:rPr>
          <w:highlight w:val="yellow"/>
        </w:rPr>
        <w:t xml:space="preserve">Descripción del problema </w:t>
      </w:r>
    </w:p>
    <w:p w14:paraId="3E608F4C"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196637A5"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35C90693"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lastRenderedPageBreak/>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7C0DF576"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r w:rsidRPr="0000126E">
        <w:lastRenderedPageBreak/>
        <w:t>Formulación del problema</w:t>
      </w:r>
      <w:bookmarkEnd w:id="5"/>
      <w:r w:rsidR="00E12769" w:rsidRPr="001A40C0">
        <w:t xml:space="preserve"> </w:t>
      </w:r>
    </w:p>
    <w:p w14:paraId="75B11B17" w14:textId="06D0D9F5" w:rsidR="00FB3953" w:rsidRPr="001A40C0" w:rsidRDefault="00FB3953" w:rsidP="003A3943">
      <w:pPr>
        <w:pStyle w:val="Ttulo3"/>
        <w:numPr>
          <w:ilvl w:val="2"/>
          <w:numId w:val="9"/>
        </w:numPr>
        <w:ind w:hanging="294"/>
        <w:jc w:val="both"/>
        <w:rPr>
          <w:rFonts w:cs="Times New Roman"/>
        </w:rPr>
      </w:pPr>
      <w:bookmarkStart w:id="6" w:name="_Toc140584391"/>
      <w:r w:rsidRPr="001A40C0">
        <w:t>Problema G</w:t>
      </w:r>
      <w:r w:rsidR="005A077D" w:rsidRPr="001A40C0">
        <w:t>eneral</w:t>
      </w:r>
      <w:bookmarkEnd w:id="6"/>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¿Cuál es el nivel de desempeño de los algoritmos de Deep Learning en la identificación de variedades de papa nativa para contribuir a su preservación en la comunidad de Santa Carmen, distrito de Oronccoy, provincia de La Mar, departamento de Ayacucho</w:t>
      </w:r>
      <w:r w:rsidR="00CD1E85" w:rsidRPr="00CD1E85">
        <w:rPr>
          <w:rFonts w:ascii="Times New Roman" w:hAnsi="Times New Roman" w:cs="Times New Roman"/>
          <w:sz w:val="24"/>
          <w:szCs w:val="24"/>
        </w:rPr>
        <w:t>?</w:t>
      </w:r>
    </w:p>
    <w:p w14:paraId="2E63E3F1" w14:textId="77777777" w:rsidR="00FB3953" w:rsidRPr="001A40C0" w:rsidRDefault="00FB3953" w:rsidP="003A3943">
      <w:pPr>
        <w:pStyle w:val="Ttulo3"/>
        <w:numPr>
          <w:ilvl w:val="2"/>
          <w:numId w:val="9"/>
        </w:numPr>
        <w:ind w:hanging="294"/>
        <w:jc w:val="both"/>
      </w:pPr>
      <w:bookmarkStart w:id="7" w:name="_Toc140584392"/>
      <w:r w:rsidRPr="001A40C0">
        <w:t>Problemas Específicos</w:t>
      </w:r>
      <w:bookmarkEnd w:id="7"/>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de Redes Neuronales Convolucionales </w:t>
      </w:r>
      <w:r w:rsidR="000536BC">
        <w:rPr>
          <w:rFonts w:ascii="Times New Roman" w:hAnsi="Times New Roman" w:cs="Times New Roman"/>
          <w:sz w:val="24"/>
          <w:szCs w:val="24"/>
        </w:rPr>
        <w:t>(</w:t>
      </w:r>
      <w:r w:rsidR="000536BC" w:rsidRPr="000536BC">
        <w:rPr>
          <w:rFonts w:ascii="Times New Roman" w:hAnsi="Times New Roman" w:cs="Times New Roman"/>
          <w:sz w:val="24"/>
          <w:szCs w:val="24"/>
        </w:rPr>
        <w:t>CNN</w:t>
      </w:r>
      <w:r w:rsidR="000536BC">
        <w:rPr>
          <w:rFonts w:ascii="Times New Roman" w:hAnsi="Times New Roman" w:cs="Times New Roman"/>
          <w:sz w:val="24"/>
          <w:szCs w:val="24"/>
        </w:rPr>
        <w:t xml:space="preserve">) </w:t>
      </w:r>
      <w:r w:rsidR="000536BC" w:rsidRPr="000536BC">
        <w:rPr>
          <w:rFonts w:ascii="Times New Roman" w:hAnsi="Times New Roman" w:cs="Times New Roman"/>
          <w:sz w:val="24"/>
          <w:szCs w:val="24"/>
        </w:rPr>
        <w:t>en la identificación de variedades de papa nativa en la comunidad de Santa Carmen</w:t>
      </w:r>
      <w:r w:rsidRPr="003A22DA">
        <w:rPr>
          <w:rFonts w:ascii="Times New Roman" w:hAnsi="Times New Roman" w:cs="Times New Roman"/>
          <w:sz w:val="24"/>
          <w:szCs w:val="24"/>
        </w:rPr>
        <w:t>?</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Cuál es el nivel de desempeño del modelo Swin Transformer en la identificación de variedades de papa nativa en la comunidad de Santa Carmen</w:t>
      </w:r>
      <w:r w:rsidRPr="003A22DA">
        <w:rPr>
          <w:rFonts w:ascii="Times New Roman" w:hAnsi="Times New Roman" w:cs="Times New Roman"/>
          <w:sz w:val="24"/>
          <w:szCs w:val="24"/>
        </w:rPr>
        <w:t>?</w:t>
      </w:r>
    </w:p>
    <w:p w14:paraId="472090FC" w14:textId="616D080E" w:rsidR="00FB3953" w:rsidRPr="001A40C0" w:rsidRDefault="00FB3953" w:rsidP="003A3943">
      <w:pPr>
        <w:pStyle w:val="Ttulo2"/>
        <w:numPr>
          <w:ilvl w:val="1"/>
          <w:numId w:val="9"/>
        </w:numPr>
        <w:ind w:left="567" w:hanging="567"/>
        <w:jc w:val="both"/>
      </w:pPr>
      <w:bookmarkStart w:id="8" w:name="_Toc140584393"/>
      <w:r w:rsidRPr="001A40C0">
        <w:t>Objetivos</w:t>
      </w:r>
      <w:bookmarkEnd w:id="8"/>
      <w:r w:rsidRPr="001A40C0">
        <w:t xml:space="preserve"> </w:t>
      </w:r>
    </w:p>
    <w:p w14:paraId="4766DF00" w14:textId="77777777" w:rsidR="00FB3953" w:rsidRPr="001A40C0" w:rsidRDefault="00FB3953" w:rsidP="003A3943">
      <w:pPr>
        <w:pStyle w:val="Ttulo3"/>
        <w:numPr>
          <w:ilvl w:val="2"/>
          <w:numId w:val="9"/>
        </w:numPr>
        <w:ind w:hanging="294"/>
        <w:jc w:val="both"/>
      </w:pPr>
      <w:bookmarkStart w:id="9" w:name="_Toc140584394"/>
      <w:r w:rsidRPr="001A40C0">
        <w:t>Objetivo General</w:t>
      </w:r>
      <w:bookmarkEnd w:id="9"/>
    </w:p>
    <w:p w14:paraId="78075668" w14:textId="5A78B293" w:rsidR="00F67F47"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 los algoritmos de Deep Learning en la identificación de variedades de papa nativa en la comunidad de Santa Carmen, distrito de Oronccoy, provincia de La Mar, departamento de Ayacucho</w:t>
      </w:r>
      <w:r w:rsidR="00F67F47">
        <w:rPr>
          <w:rFonts w:ascii="Times New Roman" w:hAnsi="Times New Roman" w:cs="Times New Roman"/>
          <w:sz w:val="24"/>
          <w:szCs w:val="24"/>
        </w:rPr>
        <w:t>.</w:t>
      </w:r>
    </w:p>
    <w:p w14:paraId="39F49B99" w14:textId="77777777" w:rsidR="00FB3953" w:rsidRPr="001A40C0" w:rsidRDefault="00FB3953" w:rsidP="003A3943">
      <w:pPr>
        <w:pStyle w:val="Ttulo3"/>
        <w:numPr>
          <w:ilvl w:val="2"/>
          <w:numId w:val="9"/>
        </w:numPr>
        <w:ind w:hanging="294"/>
        <w:jc w:val="both"/>
      </w:pPr>
      <w:bookmarkStart w:id="10" w:name="_Toc140584395"/>
      <w:r w:rsidRPr="001A40C0">
        <w:t>Objetivos Específicos</w:t>
      </w:r>
      <w:bookmarkEnd w:id="10"/>
    </w:p>
    <w:p w14:paraId="78020F99" w14:textId="7865905C" w:rsidR="00FB3953"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del modelo de Redes Neuronales Convolucionales CNN en la identificación de variedades de papa nativa en la comunidad de Santa Carmen</w:t>
      </w:r>
      <w:r w:rsidR="003A22DA">
        <w:rPr>
          <w:rFonts w:ascii="Times New Roman" w:hAnsi="Times New Roman" w:cs="Times New Roman"/>
          <w:sz w:val="24"/>
          <w:szCs w:val="24"/>
        </w:rPr>
        <w:t>.</w:t>
      </w:r>
    </w:p>
    <w:p w14:paraId="6EF33389" w14:textId="7FD60E83" w:rsidR="003A22DA"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lastRenderedPageBreak/>
        <w:t>Determinar el nivel de desempeño del modelo Swin Transformer en la identificación de variedades de papa nativa en la comunidad de Santa Carmen</w:t>
      </w:r>
      <w:r w:rsidR="003A22DA">
        <w:rPr>
          <w:rFonts w:ascii="Times New Roman" w:hAnsi="Times New Roman" w:cs="Times New Roman"/>
          <w:sz w:val="24"/>
          <w:szCs w:val="24"/>
        </w:rPr>
        <w:t>.</w:t>
      </w:r>
    </w:p>
    <w:p w14:paraId="7F3FAEB2" w14:textId="77777777" w:rsidR="0000126E" w:rsidRPr="0000126E" w:rsidRDefault="0000126E" w:rsidP="003A3943">
      <w:pPr>
        <w:pStyle w:val="Ttulo2"/>
        <w:numPr>
          <w:ilvl w:val="1"/>
          <w:numId w:val="9"/>
        </w:numPr>
        <w:ind w:left="567" w:hanging="567"/>
        <w:jc w:val="both"/>
      </w:pPr>
      <w:bookmarkStart w:id="11" w:name="_Toc137028374"/>
      <w:bookmarkStart w:id="12" w:name="_Toc199408463"/>
      <w:r w:rsidRPr="0000126E">
        <w:t>Justificación</w:t>
      </w:r>
      <w:bookmarkEnd w:id="11"/>
      <w:bookmarkEnd w:id="12"/>
    </w:p>
    <w:p w14:paraId="1C9FE4BB" w14:textId="31F3A344"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presente investigación se justifica por la necesidad de desarrollar herramientas tecnológicas que contribuyan a la identificación, registro y preservación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tecnológico, el estudio propone el uso de algoritmos de Deep Learning para identificar variedades de papa nativa a partir de imágenes digitales. Esta herramienta puede contribuir a la creación de un repositorio digital de características visuales, lo que representa una forma de preservación científica, técnica y cultural.</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r>
        <w:t>Limitaciones</w:t>
      </w:r>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lastRenderedPageBreak/>
        <w:t>Asimismo, el entrenamiento de modelos de Deep Learning requiere recursos computacionales adecuados. Esta condición puede limitar la ejecución de modelos de mayor complejidad, especialmente cuando se trabaja con arquitecturas como Swin Transformer.</w:t>
      </w:r>
    </w:p>
    <w:p w14:paraId="53C876DE" w14:textId="1EBCB2EB" w:rsidR="0000126E" w:rsidRP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7FA4D6F1" w14:textId="77777777" w:rsidR="0000126E" w:rsidRPr="001A40C0" w:rsidRDefault="0000126E" w:rsidP="003A3943">
      <w:pPr>
        <w:spacing w:after="0" w:line="480" w:lineRule="auto"/>
        <w:ind w:firstLine="708"/>
        <w:jc w:val="both"/>
        <w:rPr>
          <w:rFonts w:ascii="Times New Roman" w:eastAsia="Times New Roman" w:hAnsi="Times New Roman" w:cs="Times New Roman"/>
          <w:color w:val="000000"/>
          <w:sz w:val="24"/>
          <w:szCs w:val="24"/>
        </w:rPr>
      </w:pPr>
    </w:p>
    <w:p w14:paraId="3E2798E1" w14:textId="77777777" w:rsidR="0000126E" w:rsidRPr="0000126E" w:rsidRDefault="0000126E" w:rsidP="003A3943">
      <w:pPr>
        <w:pStyle w:val="Ttulo2"/>
        <w:numPr>
          <w:ilvl w:val="1"/>
          <w:numId w:val="9"/>
        </w:numPr>
        <w:ind w:left="567" w:hanging="567"/>
        <w:jc w:val="both"/>
      </w:pPr>
      <w:bookmarkStart w:id="13" w:name="_Toc137028375"/>
      <w:bookmarkStart w:id="14" w:name="_Toc199408464"/>
      <w:r w:rsidRPr="0000126E">
        <w:t>Delimitación</w:t>
      </w:r>
      <w:bookmarkEnd w:id="13"/>
      <w:bookmarkEnd w:id="14"/>
    </w:p>
    <w:p w14:paraId="5D5AA706" w14:textId="4F46195F"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se desarrollará en la comunidad de Santa Carmen, distrito de Oronccoy, provincia de La Mar, departamento de Ayacucho. El estudio se centrará en la identificación de variedades de papa nativa mediante imágenes digitales.</w:t>
      </w:r>
    </w:p>
    <w:p w14:paraId="6A5B36BD" w14:textId="179FA6BB" w:rsidR="00F67F47"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delimitación temática corresponde al uso de algoritmos de Deep Learning, específicamente Redes Neuronales Convolucionales </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CNN</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 xml:space="preserve"> y Swin Transformer, aplicados a la clasificación visual de variedades de papa nativa</w:t>
      </w:r>
      <w:r w:rsidR="0000126E" w:rsidRPr="000012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0536BC">
        <w:rPr>
          <w:rFonts w:ascii="Times New Roman" w:eastAsia="Times New Roman" w:hAnsi="Times New Roman" w:cs="Times New Roman"/>
          <w:color w:val="000000"/>
          <w:sz w:val="24"/>
          <w:szCs w:val="24"/>
          <w:highlight w:val="yellow"/>
        </w:rPr>
        <w:t>[PENDIENTE: confirmar la delimitación temporal, porque el documento indica agosto de 2025 a agosto de 2026.]</w:t>
      </w:r>
    </w:p>
    <w:p w14:paraId="3C2EB319" w14:textId="77777777" w:rsidR="00F67F47" w:rsidRPr="001A40C0" w:rsidRDefault="00F67F47"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3A3943">
      <w:pPr>
        <w:pStyle w:val="Ttulo1"/>
        <w:jc w:val="both"/>
      </w:pPr>
      <w:bookmarkStart w:id="15" w:name="_Toc140584396"/>
      <w:r w:rsidRPr="001A40C0">
        <w:rPr>
          <w:highlight w:val="yellow"/>
        </w:rPr>
        <w:t>CAPITULO II: ANTECEDENTES</w:t>
      </w:r>
      <w:bookmarkEnd w:id="15"/>
    </w:p>
    <w:p w14:paraId="7E08E4B3" w14:textId="66A402F0" w:rsidR="00FB3953" w:rsidRPr="001A40C0" w:rsidRDefault="00FB3953" w:rsidP="003A3943">
      <w:pPr>
        <w:pStyle w:val="Ttulo2"/>
        <w:numPr>
          <w:ilvl w:val="1"/>
          <w:numId w:val="5"/>
        </w:numPr>
        <w:ind w:left="284" w:hanging="284"/>
        <w:jc w:val="both"/>
        <w:rPr>
          <w:rFonts w:eastAsia="Times New Roman"/>
          <w:highlight w:val="yellow"/>
        </w:rPr>
      </w:pPr>
      <w:bookmarkStart w:id="16" w:name="_Toc140584397"/>
      <w:r w:rsidRPr="001A40C0">
        <w:rPr>
          <w:rFonts w:eastAsia="Times New Roman"/>
          <w:highlight w:val="yellow"/>
        </w:rPr>
        <w:t>Antecedentes de investigación</w:t>
      </w:r>
      <w:bookmarkEnd w:id="16"/>
      <w:r w:rsidR="001B2A92" w:rsidRPr="001A40C0">
        <w:rPr>
          <w:rFonts w:eastAsia="Times New Roman"/>
          <w:highlight w:val="yellow"/>
        </w:rPr>
        <w:t xml:space="preserve"> </w:t>
      </w:r>
    </w:p>
    <w:p w14:paraId="363A94E0" w14:textId="13927A16" w:rsidR="00FB3953" w:rsidRPr="001A40C0" w:rsidRDefault="00FB3953" w:rsidP="003A3943">
      <w:pPr>
        <w:pStyle w:val="Ttulo3"/>
        <w:numPr>
          <w:ilvl w:val="2"/>
          <w:numId w:val="5"/>
        </w:numPr>
        <w:jc w:val="both"/>
      </w:pPr>
      <w:bookmarkStart w:id="17" w:name="_Toc140584398"/>
      <w:r w:rsidRPr="001A40C0">
        <w:t>Antecedente a nivel nacional</w:t>
      </w:r>
      <w:bookmarkEnd w:id="17"/>
      <w:r w:rsidRPr="001A40C0">
        <w:t xml:space="preserve"> </w:t>
      </w:r>
    </w:p>
    <w:p w14:paraId="0A6F4A32" w14:textId="54EB7AD6" w:rsidR="00CF05B2" w:rsidRPr="001A40C0" w:rsidRDefault="00CF05B2" w:rsidP="003A3943">
      <w:pPr>
        <w:pStyle w:val="NormalWeb"/>
        <w:spacing w:line="480" w:lineRule="auto"/>
        <w:ind w:firstLine="708"/>
        <w:jc w:val="both"/>
      </w:pPr>
      <w:bookmarkStart w:id="18" w:name="_Hlk205905797"/>
      <w:r w:rsidRPr="001A40C0">
        <w:t xml:space="preserve">Zulma y Cardoso (2018) en su investigación “Análisis de métodos de visión computacional y machine learning para la clasificación de imágenes de variedades de papa nativa”, se plantearon </w:t>
      </w:r>
      <w:r w:rsidRPr="001A40C0">
        <w:lastRenderedPageBreak/>
        <w:t>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18"/>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 xml:space="preserve">es su investigación “Aplicación móvil de reconocimiento de imágenes para mejorar el control de plagas en la producción de papa de Carabamba-Julcan” se plantearon como objetivo desarrollar una aplicación móvil basada en reconocimiento de imágenes </w:t>
      </w:r>
      <w:r w:rsidR="009D7FE6" w:rsidRPr="001A40C0">
        <w:rPr>
          <w:rFonts w:ascii="Times New Roman" w:eastAsia="Times New Roman" w:hAnsi="Times New Roman" w:cs="Times New Roman"/>
          <w:sz w:val="24"/>
          <w:szCs w:val="24"/>
        </w:rPr>
        <w:lastRenderedPageBreak/>
        <w:t>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19"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 xml:space="preserve">se planteó como objetivo evaluar la eficiencia de un sistema de control de calidad para la clasificación de la tunta mediante el uso de procesamiento digital de imágenes y algoritmos de machine learning de tipo supervisado, en la planta de producción de Kishuara, </w:t>
      </w:r>
      <w:r w:rsidR="003B5F45" w:rsidRPr="001A40C0">
        <w:rPr>
          <w:rFonts w:ascii="Times New Roman" w:eastAsia="Times New Roman" w:hAnsi="Times New Roman" w:cs="Times New Roman"/>
          <w:sz w:val="24"/>
          <w:szCs w:val="24"/>
        </w:rPr>
        <w:lastRenderedPageBreak/>
        <w:t>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solución escalable y replicable para el procesamiento de productos agroindustriales, fortaleciendo la competitividad y reduciendo pérdidas en la cadena de producción.</w:t>
      </w:r>
    </w:p>
    <w:p w14:paraId="702E670B"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1A40C0" w:rsidRDefault="00FB3953" w:rsidP="003A3943">
      <w:pPr>
        <w:pStyle w:val="Ttulo3"/>
        <w:numPr>
          <w:ilvl w:val="2"/>
          <w:numId w:val="5"/>
        </w:numPr>
        <w:jc w:val="both"/>
      </w:pPr>
      <w:bookmarkStart w:id="20" w:name="_Toc140584399"/>
      <w:bookmarkEnd w:id="19"/>
      <w:r w:rsidRPr="001A40C0">
        <w:t>Antecedente a nivel internacional</w:t>
      </w:r>
      <w:bookmarkEnd w:id="20"/>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sz w:val="24"/>
          <w:szCs w:val="24"/>
        </w:rPr>
        <w:t xml:space="preserve">se planteó como objetivo desarrollar una aplicación web denominada MIPapa para la identificación y </w:t>
      </w:r>
      <w:r w:rsidR="0006709B" w:rsidRPr="001A40C0">
        <w:rPr>
          <w:rFonts w:ascii="Times New Roman" w:hAnsi="Times New Roman" w:cs="Times New Roman"/>
          <w:sz w:val="24"/>
          <w:szCs w:val="24"/>
        </w:rPr>
        <w:lastRenderedPageBreak/>
        <w:t>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mejorando la eficiencia, reduciendo pérdidas y aportando a la sostenibilidad del cultivo de papa en zonas rurales con recursos limitados.</w:t>
      </w:r>
    </w:p>
    <w:p w14:paraId="2747C697" w14:textId="77777777" w:rsidR="00BB4FF7" w:rsidRDefault="00BB4FF7" w:rsidP="003A3943">
      <w:pPr>
        <w:spacing w:line="480" w:lineRule="auto"/>
        <w:jc w:val="both"/>
        <w:rPr>
          <w:b/>
          <w:bCs/>
          <w:sz w:val="28"/>
          <w:szCs w:val="28"/>
        </w:rPr>
      </w:pPr>
    </w:p>
    <w:p w14:paraId="3E6C5CC2" w14:textId="77777777" w:rsidR="00821BD9" w:rsidRPr="001A40C0" w:rsidRDefault="00821BD9" w:rsidP="003A3943">
      <w:pPr>
        <w:spacing w:line="480" w:lineRule="auto"/>
        <w:jc w:val="both"/>
      </w:pPr>
    </w:p>
    <w:p w14:paraId="4A51D994" w14:textId="079A6733" w:rsidR="003339A4" w:rsidRPr="001A40C0" w:rsidRDefault="00283646" w:rsidP="003A3943">
      <w:pPr>
        <w:pStyle w:val="Ttulo1"/>
        <w:jc w:val="both"/>
      </w:pPr>
      <w:bookmarkStart w:id="21" w:name="_Toc140584400"/>
      <w:r w:rsidRPr="001A40C0">
        <w:rPr>
          <w:highlight w:val="yellow"/>
        </w:rPr>
        <w:t xml:space="preserve">CAPITULO </w:t>
      </w:r>
      <w:r w:rsidR="00BB4FF7" w:rsidRPr="001A40C0">
        <w:rPr>
          <w:highlight w:val="yellow"/>
        </w:rPr>
        <w:t>III</w:t>
      </w:r>
      <w:r w:rsidRPr="001A40C0">
        <w:rPr>
          <w:highlight w:val="yellow"/>
        </w:rPr>
        <w:t xml:space="preserve">: </w:t>
      </w:r>
      <w:r w:rsidR="00BB4FF7" w:rsidRPr="001A40C0">
        <w:rPr>
          <w:highlight w:val="yellow"/>
        </w:rPr>
        <w:t>MARCO TEÓRICO</w:t>
      </w:r>
      <w:bookmarkEnd w:id="21"/>
      <w:r w:rsidR="00BB4FF7" w:rsidRPr="001A40C0">
        <w:t xml:space="preserve"> </w:t>
      </w:r>
    </w:p>
    <w:p w14:paraId="46A9E4D1" w14:textId="75040B10" w:rsidR="00BB4FF7" w:rsidRPr="001A40C0" w:rsidRDefault="005A077D" w:rsidP="003A3943">
      <w:pPr>
        <w:pStyle w:val="Ttulo2"/>
        <w:numPr>
          <w:ilvl w:val="1"/>
          <w:numId w:val="12"/>
        </w:numPr>
        <w:ind w:left="567" w:hanging="567"/>
        <w:jc w:val="both"/>
        <w:rPr>
          <w:rFonts w:eastAsia="Times New Roman"/>
        </w:rPr>
      </w:pPr>
      <w:r w:rsidRPr="001A40C0">
        <w:rPr>
          <w:rFonts w:eastAsia="Times New Roman"/>
        </w:rPr>
        <w:t xml:space="preserve"> </w:t>
      </w:r>
      <w:bookmarkStart w:id="22" w:name="_Toc140584401"/>
      <w:r w:rsidR="00BB4FF7" w:rsidRPr="001A40C0">
        <w:rPr>
          <w:rFonts w:eastAsia="Times New Roman"/>
        </w:rPr>
        <w:t>Bases teóricas</w:t>
      </w:r>
      <w:bookmarkEnd w:id="22"/>
    </w:p>
    <w:p w14:paraId="11CDEE7E" w14:textId="77777777" w:rsidR="003F403E" w:rsidRPr="001A40C0" w:rsidRDefault="003F403E"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Inteligencia Artificial.</w:t>
      </w:r>
    </w:p>
    <w:p w14:paraId="60675918" w14:textId="77777777" w:rsidR="003F403E" w:rsidRPr="001A40C0" w:rsidRDefault="003F403E" w:rsidP="003A3943">
      <w:pPr>
        <w:pStyle w:val="Prrafodelista"/>
        <w:spacing w:line="480" w:lineRule="auto"/>
        <w:jc w:val="both"/>
        <w:rPr>
          <w:rFonts w:ascii="Times New Roman" w:hAnsi="Times New Roman" w:cs="Times New Roman"/>
        </w:rPr>
      </w:pPr>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3" w:name="_Hlk205993232"/>
      <w:r w:rsidRPr="001A40C0">
        <w:rPr>
          <w:rFonts w:ascii="Times New Roman" w:hAnsi="Times New Roman" w:cs="Times New Roman"/>
          <w:sz w:val="24"/>
          <w:szCs w:val="24"/>
        </w:rPr>
        <w:lastRenderedPageBreak/>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sz w:val="28"/>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sz w:val="24"/>
          <w:szCs w:val="24"/>
        </w:rPr>
        <w:t xml:space="preserve"> </w:t>
      </w:r>
    </w:p>
    <w:bookmarkEnd w:id="23"/>
    <w:p w14:paraId="2B23B288" w14:textId="77777777" w:rsidR="00C401EE" w:rsidRPr="001A40C0" w:rsidRDefault="00C401EE"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Machine Learning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(Sancho, 2017</w:t>
      </w:r>
      <w:r w:rsidR="00FA5F4C" w:rsidRPr="001A40C0">
        <w:rPr>
          <w:rFonts w:ascii="Times New Roman" w:hAnsi="Times New Roman" w:cs="Times New Roman"/>
          <w:sz w:val="24"/>
          <w:szCs w:val="24"/>
        </w:rPr>
        <w:t>) Menciona</w:t>
      </w:r>
      <w:r w:rsidRPr="001A40C0">
        <w:rPr>
          <w:rFonts w:ascii="Times New Roman" w:hAnsi="Times New Roman" w:cs="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sz w:val="24"/>
          <w:szCs w:val="24"/>
        </w:rPr>
        <w:t xml:space="preserve">. </w:t>
      </w:r>
    </w:p>
    <w:p w14:paraId="49BFB5D9" w14:textId="4C81E106"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supervisado</w:t>
      </w:r>
      <w:r w:rsidRPr="001A40C0">
        <w:rPr>
          <w:rFonts w:ascii="Times New Roman" w:hAnsi="Times New Roman" w:cs="Times New Roman"/>
          <w:sz w:val="24"/>
          <w:szCs w:val="24"/>
        </w:rPr>
        <w:t>:</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supervisado constituye una de las ramas fundamentales del </w:t>
      </w:r>
      <w:r w:rsidRPr="001A40C0">
        <w:rPr>
          <w:rFonts w:ascii="Times New Roman" w:hAnsi="Times New Roman" w:cs="Times New Roman"/>
          <w:i/>
          <w:iCs/>
          <w:sz w:val="24"/>
          <w:szCs w:val="24"/>
        </w:rPr>
        <w:t>machine learning</w:t>
      </w:r>
      <w:r w:rsidRPr="001A40C0">
        <w:rPr>
          <w:rFonts w:ascii="Times New Roman" w:hAnsi="Times New Roman" w:cs="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Redes neuronales.</w:t>
      </w:r>
    </w:p>
    <w:p w14:paraId="3B31A7E5"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no supervisado</w:t>
      </w:r>
      <w:r w:rsidRPr="001A40C0">
        <w:rPr>
          <w:rFonts w:ascii="Times New Roman" w:hAnsi="Times New Roman" w:cs="Times New Roman"/>
          <w:sz w:val="24"/>
          <w:szCs w:val="24"/>
        </w:rPr>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C-means.</w:t>
      </w:r>
    </w:p>
    <w:p w14:paraId="33005816"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semi-supervisado</w:t>
      </w:r>
      <w:r w:rsidRPr="001A40C0">
        <w:rPr>
          <w:rFonts w:ascii="Times New Roman" w:hAnsi="Times New Roman" w:cs="Times New Roman"/>
          <w:sz w:val="24"/>
          <w:szCs w:val="24"/>
        </w:rPr>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w:t>
      </w:r>
      <w:r w:rsidR="00ED7E43" w:rsidRPr="001A40C0">
        <w:rPr>
          <w:rFonts w:ascii="Times New Roman" w:hAnsi="Times New Roman" w:cs="Times New Roman"/>
          <w:sz w:val="24"/>
          <w:szCs w:val="24"/>
        </w:rPr>
        <w:t xml:space="preserve">Predycz y Ming (2020), </w:t>
      </w:r>
      <w:r w:rsidRPr="001A40C0">
        <w:rPr>
          <w:rFonts w:ascii="Times New Roman" w:hAnsi="Times New Roman" w:cs="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Menor tiempo de implementación</w:t>
      </w:r>
    </w:p>
    <w:p w14:paraId="12C4D813"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Redes Neuronal Artificiales. </w:t>
      </w:r>
    </w:p>
    <w:p w14:paraId="2D64F0B8" w14:textId="77777777" w:rsidR="0047783D" w:rsidRPr="001A40C0"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3467CFE8" w14:textId="396AEF96" w:rsidR="007D5D17" w:rsidRPr="001A40C0" w:rsidRDefault="007D5D17" w:rsidP="003A3943">
      <w:pPr>
        <w:spacing w:after="0" w:line="480" w:lineRule="auto"/>
        <w:jc w:val="both"/>
        <w:rPr>
          <w:rFonts w:ascii="Times New Roman" w:hAnsi="Times New Roman" w:cs="Times New Roman"/>
          <w:sz w:val="24"/>
          <w:szCs w:val="24"/>
        </w:rPr>
      </w:pPr>
      <w:r w:rsidRPr="001A40C0">
        <w:rPr>
          <w:noProof/>
        </w:rPr>
        <w:lastRenderedPageBreak/>
        <w:drawing>
          <wp:inline distT="0" distB="0" distL="0" distR="0" wp14:anchorId="0B425850" wp14:editId="56C0B19E">
            <wp:extent cx="4000295" cy="2438400"/>
            <wp:effectExtent l="0" t="0" r="635" b="0"/>
            <wp:docPr id="298908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1400" cy="2457360"/>
                    </a:xfrm>
                    <a:prstGeom prst="rect">
                      <a:avLst/>
                    </a:prstGeom>
                    <a:noFill/>
                    <a:ln>
                      <a:noFill/>
                    </a:ln>
                  </pic:spPr>
                </pic:pic>
              </a:graphicData>
            </a:graphic>
          </wp:inline>
        </w:drawing>
      </w:r>
    </w:p>
    <w:p w14:paraId="0E4E33DD" w14:textId="1FA7DE65" w:rsidR="007D5D17" w:rsidRPr="00B12C67" w:rsidRDefault="007D5D17" w:rsidP="003A3943">
      <w:pPr>
        <w:spacing w:after="0" w:line="480" w:lineRule="auto"/>
        <w:jc w:val="both"/>
        <w:rPr>
          <w:rFonts w:ascii="Times New Roman" w:hAnsi="Times New Roman" w:cs="Times New Roman"/>
          <w:i/>
          <w:iCs/>
          <w:sz w:val="24"/>
          <w:szCs w:val="24"/>
          <w:lang w:val="en-US"/>
        </w:rPr>
      </w:pPr>
      <w:r w:rsidRPr="00B12C67">
        <w:rPr>
          <w:rFonts w:ascii="Times New Roman" w:hAnsi="Times New Roman" w:cs="Times New Roman"/>
          <w:sz w:val="24"/>
          <w:szCs w:val="24"/>
          <w:lang w:val="en-US"/>
        </w:rPr>
        <w:t xml:space="preserve">Fuente: </w:t>
      </w:r>
      <w:r w:rsidRPr="00B12C67">
        <w:rPr>
          <w:rFonts w:ascii="Times New Roman" w:hAnsi="Times New Roman" w:cs="Times New Roman"/>
          <w:i/>
          <w:iCs/>
          <w:sz w:val="24"/>
          <w:szCs w:val="24"/>
          <w:lang w:val="en-US"/>
        </w:rPr>
        <w:t>“Python Deep Learning: Exploring deep learning techniques, neural network architectures and GANs with PyTorch, Keras and TensorFlow”</w:t>
      </w:r>
    </w:p>
    <w:p w14:paraId="5ACD8CBA" w14:textId="77777777" w:rsidR="00FF0496" w:rsidRPr="00B12C67" w:rsidRDefault="00FF0496" w:rsidP="003A3943">
      <w:pPr>
        <w:spacing w:line="480" w:lineRule="auto"/>
        <w:jc w:val="both"/>
        <w:rPr>
          <w:rFonts w:ascii="Times New Roman" w:hAnsi="Times New Roman" w:cs="Times New Roman"/>
          <w:sz w:val="24"/>
          <w:szCs w:val="24"/>
          <w:lang w:val="en-US"/>
        </w:rPr>
      </w:pPr>
    </w:p>
    <w:p w14:paraId="7480722B" w14:textId="31679DEB"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El diseño de una neurona artificial</w:t>
      </w:r>
      <w:r w:rsidR="00DC5709" w:rsidRPr="001A40C0">
        <w:rPr>
          <w:rFonts w:ascii="Times New Roman" w:hAnsi="Times New Roman" w:cs="Times New Roman"/>
          <w:sz w:val="24"/>
          <w:szCs w:val="24"/>
        </w:rPr>
        <w:t xml:space="preserve"> según Vasilev et al. (2019) se describe de la siguiente manera. </w:t>
      </w:r>
    </w:p>
    <w:p w14:paraId="6A5D057A" w14:textId="1A54F911"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r w:rsidRPr="001A40C0">
        <w:rPr>
          <w:rFonts w:ascii="Times New Roman" w:hAnsi="Times New Roman" w:cs="Times New Roman"/>
          <w:noProof/>
          <w:sz w:val="24"/>
          <w:szCs w:val="24"/>
        </w:rPr>
        <w:drawing>
          <wp:inline distT="0" distB="0" distL="0" distR="0" wp14:anchorId="1B1BF9BF" wp14:editId="723944E3">
            <wp:extent cx="5090160" cy="2605431"/>
            <wp:effectExtent l="38100" t="38100" r="91440" b="99695"/>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4936" cy="261299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12C67">
        <w:rPr>
          <w:rFonts w:ascii="Times New Roman" w:hAnsi="Times New Roman" w:cs="Times New Roman"/>
          <w:i/>
          <w:iCs/>
          <w:sz w:val="24"/>
          <w:szCs w:val="24"/>
          <w:lang w:val="en-US"/>
        </w:rPr>
        <w:t>Figura 5</w:t>
      </w:r>
      <w:r w:rsidRPr="00B12C67">
        <w:rPr>
          <w:rFonts w:ascii="Times New Roman" w:hAnsi="Times New Roman" w:cs="Times New Roman"/>
          <w:sz w:val="24"/>
          <w:szCs w:val="24"/>
          <w:lang w:val="en-US"/>
        </w:rPr>
        <w:t>. “Python Deep Learning: Exploring deep learning techniques, neural network architectures and GANs with PyTorch, Keras and TensorFlow”,</w:t>
      </w:r>
    </w:p>
    <w:p w14:paraId="7BAE3F4D" w14:textId="77777777"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p>
    <w:p w14:paraId="06C80429" w14:textId="77777777" w:rsidR="00DC5709" w:rsidRPr="00B12C67" w:rsidRDefault="00DC5709" w:rsidP="003A3943">
      <w:pPr>
        <w:pStyle w:val="Prrafodelista"/>
        <w:spacing w:line="480" w:lineRule="auto"/>
        <w:jc w:val="both"/>
        <w:rPr>
          <w:rFonts w:ascii="Times New Roman" w:hAnsi="Times New Roman" w:cs="Times New Roman"/>
          <w:sz w:val="24"/>
          <w:szCs w:val="24"/>
          <w:lang w:val="en-US"/>
        </w:rPr>
      </w:pPr>
    </w:p>
    <w:p w14:paraId="1ED83ED3" w14:textId="6F220288"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La unidad de salida de la neurona depende la función de activación a utilizar.</w:t>
      </w:r>
    </w:p>
    <w:p w14:paraId="79D27D2F" w14:textId="1B19722E" w:rsidR="00FF0496" w:rsidRPr="001A40C0" w:rsidRDefault="00FF0496" w:rsidP="003A3943">
      <w:pPr>
        <w:pStyle w:val="Prrafodelista"/>
        <w:spacing w:line="480" w:lineRule="auto"/>
        <w:jc w:val="both"/>
        <w:rPr>
          <w:rFonts w:ascii="Times New Roman" w:hAnsi="Times New Roman" w:cs="Times New Roman"/>
          <w:sz w:val="24"/>
          <w:szCs w:val="24"/>
        </w:rPr>
      </w:pPr>
      <w:r w:rsidRPr="001A40C0">
        <w:rPr>
          <w:noProof/>
        </w:rPr>
        <w:drawing>
          <wp:inline distT="0" distB="0" distL="0" distR="0" wp14:anchorId="676C7BDD" wp14:editId="47D8C060">
            <wp:extent cx="2343150" cy="1085850"/>
            <wp:effectExtent l="0" t="0" r="0" b="0"/>
            <wp:docPr id="100345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9410" name=""/>
                    <pic:cNvPicPr/>
                  </pic:nvPicPr>
                  <pic:blipFill>
                    <a:blip r:embed="rId12"/>
                    <a:stretch>
                      <a:fillRect/>
                    </a:stretch>
                  </pic:blipFill>
                  <pic:spPr>
                    <a:xfrm>
                      <a:off x="0" y="0"/>
                      <a:ext cx="2343150" cy="1085850"/>
                    </a:xfrm>
                    <a:prstGeom prst="rect">
                      <a:avLst/>
                    </a:prstGeom>
                  </pic:spPr>
                </pic:pic>
              </a:graphicData>
            </a:graphic>
          </wp:inline>
        </w:drawing>
      </w:r>
    </w:p>
    <w:p w14:paraId="2FE304C5" w14:textId="5DA764CA"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En donde: </w:t>
      </w:r>
    </w:p>
    <w:p w14:paraId="333AD26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y = Unidad de salida </w:t>
      </w:r>
    </w:p>
    <w:p w14:paraId="72A7B022"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n = Cantidad de datos de entrada </w:t>
      </w:r>
    </w:p>
    <w:p w14:paraId="261CF0F4"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wi = Peso de conexión </w:t>
      </w:r>
    </w:p>
    <w:p w14:paraId="3F5489F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xi = Activación de unidad de entrada </w:t>
      </w:r>
    </w:p>
    <w:p w14:paraId="31B17EB3" w14:textId="293ECECF"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b = Peso sesgado o bias</w:t>
      </w:r>
    </w:p>
    <w:p w14:paraId="1942D78A" w14:textId="77777777" w:rsidR="00994203"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Función de activación </w:t>
      </w:r>
    </w:p>
    <w:p w14:paraId="7ABAE2C5" w14:textId="77777777"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Gupta (2017) señala que la función de activación es responsable de producir la salida de una unidad mediante el uso de funciones no lineales, lo que permite abordar problemas complejos basados en el aprendizaje previo. Además, esta función determina si una neurona debe activarse o no.</w:t>
      </w:r>
    </w:p>
    <w:p w14:paraId="57F597E6" w14:textId="58ACDC46"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igual forma, Calvo D. (2018) menciona que la función de activación devuelve valores dentro de los intervalos [0 a 1] o [-1 a 1] en función del valor de entrada. Además, señala que las funciones de activación más comunes empleadas en redes neuronales son:</w:t>
      </w:r>
    </w:p>
    <w:p w14:paraId="16B38C1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15902F6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7B06679C"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00FDEE7A" w14:textId="575FE92F" w:rsidR="00A03759" w:rsidRPr="00B12C67" w:rsidRDefault="00A03759" w:rsidP="003A3943">
      <w:pPr>
        <w:pStyle w:val="Prrafodelista"/>
        <w:spacing w:line="480" w:lineRule="auto"/>
        <w:ind w:left="0"/>
        <w:jc w:val="both"/>
        <w:rPr>
          <w:rFonts w:ascii="Times New Roman" w:hAnsi="Times New Roman" w:cs="Times New Roman"/>
          <w:i/>
          <w:iCs/>
          <w:sz w:val="24"/>
          <w:szCs w:val="24"/>
          <w:lang w:val="en-US"/>
        </w:rPr>
      </w:pPr>
      <w:r w:rsidRPr="00B12C67">
        <w:rPr>
          <w:rFonts w:ascii="Times New Roman" w:hAnsi="Times New Roman" w:cs="Times New Roman"/>
          <w:i/>
          <w:iCs/>
          <w:sz w:val="24"/>
          <w:szCs w:val="24"/>
          <w:lang w:val="en-US"/>
        </w:rPr>
        <w:t>Figura 01 Inteligencia artificial, Machine Learning y Deep Learning</w:t>
      </w:r>
    </w:p>
    <w:p w14:paraId="734F9500" w14:textId="6BEF730A" w:rsidR="00A03759"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noProof/>
          <w:sz w:val="24"/>
          <w:szCs w:val="24"/>
        </w:rPr>
        <w:drawing>
          <wp:inline distT="0" distB="0" distL="0" distR="0" wp14:anchorId="19F60B9C" wp14:editId="56A0FEB8">
            <wp:extent cx="3291840" cy="2006600"/>
            <wp:effectExtent l="38100" t="38100" r="99060" b="8890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lum bright="-20000" contrast="40000"/>
                      <a:extLst>
                        <a:ext uri="{28A0092B-C50C-407E-A947-70E740481C1C}">
                          <a14:useLocalDpi xmlns:a14="http://schemas.microsoft.com/office/drawing/2010/main" val="0"/>
                        </a:ext>
                      </a:extLst>
                    </a:blip>
                    <a:srcRect/>
                    <a:stretch>
                      <a:fillRect/>
                    </a:stretch>
                  </pic:blipFill>
                  <pic:spPr bwMode="auto">
                    <a:xfrm>
                      <a:off x="0" y="0"/>
                      <a:ext cx="3295490" cy="20088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4AB08400" w:rsidR="00994203"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i/>
          <w:iCs/>
          <w:sz w:val="24"/>
          <w:szCs w:val="24"/>
        </w:rPr>
        <w:t>Fuente: (Centeno Franco, 2019, pág. 2)</w:t>
      </w:r>
    </w:p>
    <w:p w14:paraId="23D785BF" w14:textId="77777777" w:rsidR="00994203" w:rsidRPr="001A40C0" w:rsidRDefault="00994203"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Aprendizaje Profundo.</w:t>
      </w:r>
    </w:p>
    <w:p w14:paraId="415ED11E" w14:textId="3C84785F" w:rsidR="00C6371A"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p>
    <w:p w14:paraId="18F7045A" w14:textId="28D194CF" w:rsidR="00C6371A" w:rsidRPr="001A40C0" w:rsidRDefault="00C6371A" w:rsidP="003A3943">
      <w:pPr>
        <w:pStyle w:val="Default"/>
        <w:spacing w:line="480" w:lineRule="auto"/>
        <w:jc w:val="both"/>
        <w:rPr>
          <w:rFonts w:ascii="Times New Roman" w:hAnsi="Times New Roman" w:cs="Times New Roman"/>
          <w:lang w:val="es-ES"/>
        </w:rPr>
      </w:pPr>
      <w:r w:rsidRPr="001A40C0">
        <w:rPr>
          <w:rFonts w:ascii="Times New Roman" w:hAnsi="Times New Roman" w:cs="Times New Roman"/>
          <w:i/>
          <w:iCs/>
          <w:lang w:val="es-ES"/>
        </w:rPr>
        <w:t>Comparación de algoritmos de aprendizaje profundo</w:t>
      </w:r>
    </w:p>
    <w:p w14:paraId="19B60874" w14:textId="1950872F" w:rsidR="00994203" w:rsidRPr="001A40C0" w:rsidRDefault="00994203" w:rsidP="003A3943">
      <w:pPr>
        <w:pStyle w:val="Prrafodelista"/>
        <w:spacing w:after="0" w:line="480" w:lineRule="auto"/>
        <w:ind w:left="0"/>
        <w:jc w:val="both"/>
        <w:rPr>
          <w:rFonts w:ascii="Times New Roman" w:hAnsi="Times New Roman" w:cs="Times New Roman"/>
          <w:sz w:val="24"/>
          <w:szCs w:val="24"/>
        </w:rPr>
      </w:pPr>
      <w:r w:rsidRPr="001A40C0">
        <w:rPr>
          <w:noProof/>
        </w:rPr>
        <w:lastRenderedPageBreak/>
        <w:drawing>
          <wp:inline distT="0" distB="0" distL="0" distR="0" wp14:anchorId="2D40AA59" wp14:editId="2A47A34D">
            <wp:extent cx="4274185" cy="2971800"/>
            <wp:effectExtent l="38100" t="38100" r="8826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4"/>
                    <a:srcRect t="11777" b="20663"/>
                    <a:stretch>
                      <a:fillRect/>
                    </a:stretch>
                  </pic:blipFill>
                  <pic:spPr bwMode="auto">
                    <a:xfrm>
                      <a:off x="0" y="0"/>
                      <a:ext cx="4276459" cy="297338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1B0A15" w14:textId="5DDF51CF" w:rsidR="00C6371A" w:rsidRPr="00B12C67" w:rsidRDefault="00C6371A" w:rsidP="003A3943">
      <w:pPr>
        <w:pStyle w:val="Default"/>
        <w:spacing w:line="480" w:lineRule="auto"/>
        <w:jc w:val="both"/>
        <w:rPr>
          <w:rFonts w:ascii="Times New Roman" w:hAnsi="Times New Roman" w:cs="Times New Roman"/>
          <w:sz w:val="18"/>
          <w:szCs w:val="18"/>
        </w:rPr>
      </w:pPr>
      <w:r w:rsidRPr="009F5212">
        <w:rPr>
          <w:rFonts w:ascii="Times New Roman" w:hAnsi="Times New Roman" w:cs="Times New Roman"/>
        </w:rPr>
        <w:t xml:space="preserve">Fuente: </w:t>
      </w:r>
      <w:r w:rsidRPr="009F5212">
        <w:rPr>
          <w:rFonts w:ascii="Times New Roman" w:hAnsi="Times New Roman" w:cs="Times New Roman"/>
          <w:i/>
          <w:iCs/>
          <w:sz w:val="18"/>
          <w:szCs w:val="18"/>
        </w:rPr>
        <w:t>“Python Deep Learning: Exploring deep learning techniques, neural network architectures and GANs with PyTorch, Keras and TensorFlow”</w:t>
      </w:r>
    </w:p>
    <w:p w14:paraId="4E712B2A" w14:textId="1457A079" w:rsidR="00C6371A" w:rsidRPr="00B12C67" w:rsidRDefault="00C6371A" w:rsidP="003A3943">
      <w:pPr>
        <w:pStyle w:val="Prrafodelista"/>
        <w:spacing w:line="480" w:lineRule="auto"/>
        <w:jc w:val="both"/>
        <w:rPr>
          <w:rFonts w:ascii="Times New Roman" w:hAnsi="Times New Roman" w:cs="Times New Roman"/>
          <w:sz w:val="24"/>
          <w:szCs w:val="24"/>
          <w:lang w:val="en-US"/>
        </w:rPr>
      </w:pPr>
    </w:p>
    <w:p w14:paraId="7EBC1305" w14:textId="77777777" w:rsidR="00BB4FF7" w:rsidRPr="001A40C0" w:rsidRDefault="00BB4FF7" w:rsidP="003A3943">
      <w:pPr>
        <w:pStyle w:val="Ttulo3"/>
        <w:numPr>
          <w:ilvl w:val="2"/>
          <w:numId w:val="12"/>
        </w:numPr>
        <w:ind w:left="1560" w:hanging="851"/>
        <w:jc w:val="both"/>
        <w:rPr>
          <w:rFonts w:eastAsia="Times New Roman"/>
        </w:rPr>
      </w:pPr>
      <w:bookmarkStart w:id="24" w:name="_Toc140584402"/>
      <w:r w:rsidRPr="001A40C0">
        <w:rPr>
          <w:rFonts w:eastAsia="Times New Roman"/>
        </w:rPr>
        <w:t>Deep Learnig</w:t>
      </w:r>
      <w:bookmarkEnd w:id="24"/>
      <w:r w:rsidRPr="001A40C0">
        <w:rPr>
          <w:rFonts w:eastAsia="Times New Roman"/>
        </w:rPr>
        <w:t xml:space="preserve"> </w:t>
      </w: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Redes neuronales convolucionales (CNN)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Pr="001A40C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0536B9CC" w14:textId="082E9010" w:rsidR="00994203" w:rsidRPr="001A40C0" w:rsidRDefault="00994203"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082B2034"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lastRenderedPageBreak/>
        <w:t>Figura 7</w:t>
      </w:r>
      <w:r w:rsidRPr="001A40C0">
        <w:rPr>
          <w:rFonts w:ascii="Times New Roman" w:eastAsia="Times New Roman" w:hAnsi="Times New Roman" w:cs="Times New Roman"/>
          <w:sz w:val="24"/>
          <w:szCs w:val="24"/>
        </w:rPr>
        <w:t xml:space="preserve">. Convolución aplicada a una imagen 5x5x1 con 1 desplazamiento y un filtro de 3x3.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noProof/>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6"/>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5F0AB2A7" w14:textId="48EE305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w:t>
      </w:r>
    </w:p>
    <w:p w14:paraId="7FF78AE8" w14:textId="3874A03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Como resultado se obtiene el siguiente mapa de características:</w:t>
      </w:r>
    </w:p>
    <w:p w14:paraId="68961A17" w14:textId="6DB04FA6"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73ED3251">
            <wp:extent cx="967740" cy="922020"/>
            <wp:effectExtent l="0" t="0" r="381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7740" cy="922020"/>
                    </a:xfrm>
                    <a:prstGeom prst="rect">
                      <a:avLst/>
                    </a:prstGeom>
                    <a:noFill/>
                    <a:ln>
                      <a:noFill/>
                    </a:ln>
                  </pic:spPr>
                </pic:pic>
              </a:graphicData>
            </a:graphic>
          </wp:inline>
        </w:drawing>
      </w:r>
    </w:p>
    <w:p w14:paraId="6CD3B5BA" w14:textId="4C3852D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8</w:t>
      </w:r>
      <w:r w:rsidRPr="001A40C0">
        <w:rPr>
          <w:rFonts w:ascii="Times New Roman" w:eastAsia="Times New Roman" w:hAnsi="Times New Roman" w:cs="Times New Roman"/>
          <w:sz w:val="24"/>
          <w:szCs w:val="24"/>
        </w:rPr>
        <w:t xml:space="preserve">. Resultado de una capa de convolución.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E1C5925"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612B5E7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Pr="001A40C0"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30348BE" w14:textId="45E2A124"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278B144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9</w:t>
      </w:r>
      <w:r w:rsidRPr="001A40C0">
        <w:rPr>
          <w:rFonts w:ascii="Times New Roman" w:eastAsia="Times New Roman" w:hAnsi="Times New Roman" w:cs="Times New Roman"/>
          <w:sz w:val="24"/>
          <w:szCs w:val="24"/>
        </w:rPr>
        <w:t xml:space="preserve">. Agrupación máxima aplicando un filtro de 2x2.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4D455F53" w14:textId="77777777" w:rsidR="00E07456" w:rsidRPr="00B12C67" w:rsidRDefault="00E07456" w:rsidP="003A3943">
      <w:pPr>
        <w:spacing w:after="0" w:line="480" w:lineRule="auto"/>
        <w:ind w:firstLine="708"/>
        <w:jc w:val="both"/>
        <w:rPr>
          <w:rFonts w:ascii="Times New Roman" w:eastAsia="Times New Roman" w:hAnsi="Times New Roman" w:cs="Times New Roman"/>
          <w:sz w:val="24"/>
          <w:szCs w:val="24"/>
          <w:lang w:val="en-US"/>
        </w:rPr>
      </w:pPr>
    </w:p>
    <w:p w14:paraId="5D1F17EB"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9"/>
                    <a:stretch>
                      <a:fillRect/>
                    </a:stretch>
                  </pic:blipFill>
                  <pic:spPr>
                    <a:xfrm>
                      <a:off x="0" y="0"/>
                      <a:ext cx="1743075" cy="619125"/>
                    </a:xfrm>
                    <a:prstGeom prst="rect">
                      <a:avLst/>
                    </a:prstGeom>
                  </pic:spPr>
                </pic:pic>
              </a:graphicData>
            </a:graphic>
          </wp:inline>
        </w:drawing>
      </w:r>
    </w:p>
    <w:p w14:paraId="62B2914D" w14:textId="76C916D1" w:rsidR="00E84427" w:rsidRPr="001A40C0" w:rsidRDefault="00AA135C"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Tomando como referencia un píxel con una intensidad de 100, se presentará un ejemplo práctico.</w:t>
      </w:r>
      <w:r w:rsidR="00E84427" w:rsidRPr="001A40C0">
        <w:rPr>
          <w:noProof/>
        </w:rPr>
        <w:drawing>
          <wp:inline distT="0" distB="0" distL="0" distR="0" wp14:anchorId="27C2BE0F" wp14:editId="75020237">
            <wp:extent cx="2143125" cy="1304925"/>
            <wp:effectExtent l="0" t="0" r="9525"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a:blip r:embed="rId20"/>
                    <a:stretch>
                      <a:fillRect/>
                    </a:stretch>
                  </pic:blipFill>
                  <pic:spPr>
                    <a:xfrm>
                      <a:off x="0" y="0"/>
                      <a:ext cx="2143125" cy="1304925"/>
                    </a:xfrm>
                    <a:prstGeom prst="rect">
                      <a:avLst/>
                    </a:prstGeom>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1"/>
                    <a:stretch>
                      <a:fillRect/>
                    </a:stretch>
                  </pic:blipFill>
                  <pic:spPr>
                    <a:xfrm>
                      <a:off x="0" y="0"/>
                      <a:ext cx="1362075" cy="561975"/>
                    </a:xfrm>
                    <a:prstGeom prst="rect">
                      <a:avLst/>
                    </a:prstGeom>
                  </pic:spPr>
                </pic:pic>
              </a:graphicData>
            </a:graphic>
          </wp:inline>
        </w:drawing>
      </w:r>
    </w:p>
    <w:p w14:paraId="2D70B87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Inicialización de pesos </w:t>
      </w:r>
    </w:p>
    <w:p w14:paraId="341E9292"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46F7F346"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797E3F21"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06F070F0" w14:textId="24E65A2F"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lastRenderedPageBreak/>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BF7862" w:rsidRDefault="00BF7862" w:rsidP="003A3943">
      <w:pPr>
        <w:spacing w:after="0" w:line="480" w:lineRule="auto"/>
        <w:jc w:val="both"/>
        <w:rPr>
          <w:rFonts w:ascii="Times New Roman" w:eastAsia="Times New Roman" w:hAnsi="Times New Roman" w:cs="Times New Roman"/>
          <w:b/>
          <w:bCs/>
          <w:sz w:val="24"/>
          <w:szCs w:val="24"/>
          <w:highlight w:val="yellow"/>
        </w:rPr>
      </w:pPr>
      <w:r w:rsidRPr="00BF7862">
        <w:rPr>
          <w:rFonts w:ascii="Times New Roman" w:eastAsia="Times New Roman" w:hAnsi="Times New Roman" w:cs="Times New Roman"/>
          <w:b/>
          <w:bCs/>
          <w:sz w:val="24"/>
          <w:szCs w:val="24"/>
          <w:highlight w:val="yellow"/>
        </w:rPr>
        <w:t>Modelo Swin Transformer</w:t>
      </w:r>
    </w:p>
    <w:p w14:paraId="6C689E8B" w14:textId="77777777" w:rsidR="00BF7862" w:rsidRPr="00BF7862" w:rsidRDefault="00BF7862" w:rsidP="003A3943">
      <w:pPr>
        <w:spacing w:after="0" w:line="480" w:lineRule="auto"/>
        <w:jc w:val="both"/>
        <w:rPr>
          <w:rFonts w:ascii="Times New Roman" w:eastAsia="Times New Roman" w:hAnsi="Times New Roman" w:cs="Times New Roman"/>
          <w:b/>
          <w:bCs/>
          <w:sz w:val="24"/>
          <w:szCs w:val="24"/>
          <w:highlight w:val="yellow"/>
        </w:rPr>
      </w:pPr>
    </w:p>
    <w:p w14:paraId="3F807F30" w14:textId="76E12E86" w:rsidR="00357E60" w:rsidRDefault="00357E60" w:rsidP="003A3943">
      <w:pPr>
        <w:spacing w:after="0" w:line="480" w:lineRule="auto"/>
        <w:jc w:val="both"/>
        <w:rPr>
          <w:rFonts w:ascii="Times New Roman" w:eastAsia="Times New Roman" w:hAnsi="Times New Roman" w:cs="Times New Roman"/>
          <w:b/>
          <w:bCs/>
          <w:sz w:val="24"/>
          <w:szCs w:val="24"/>
        </w:rPr>
      </w:pPr>
      <w:r w:rsidRPr="00BF7862">
        <w:rPr>
          <w:rFonts w:ascii="Times New Roman" w:eastAsia="Times New Roman" w:hAnsi="Times New Roman" w:cs="Times New Roman"/>
          <w:b/>
          <w:bCs/>
          <w:sz w:val="24"/>
          <w:szCs w:val="24"/>
          <w:highlight w:val="yellow"/>
        </w:rPr>
        <w:t>Metodología Fundamental para Ciencia de Datos de IBM</w:t>
      </w:r>
    </w:p>
    <w:p w14:paraId="54F08546" w14:textId="77777777" w:rsidR="00BF7862" w:rsidRPr="001A40C0" w:rsidRDefault="00BF7862" w:rsidP="003A3943">
      <w:pPr>
        <w:spacing w:after="0" w:line="480" w:lineRule="auto"/>
        <w:jc w:val="both"/>
        <w:rPr>
          <w:rFonts w:ascii="Times New Roman" w:eastAsia="Times New Roman" w:hAnsi="Times New Roman" w:cs="Times New Roman"/>
          <w:b/>
          <w:bCs/>
          <w:sz w:val="24"/>
          <w:szCs w:val="24"/>
        </w:rPr>
      </w:pPr>
    </w:p>
    <w:p w14:paraId="5BE0552D" w14:textId="77777777" w:rsidR="00BB4FF7" w:rsidRPr="009315D1" w:rsidRDefault="00BB4FF7" w:rsidP="003A3943">
      <w:pPr>
        <w:pStyle w:val="Ttulo3"/>
        <w:numPr>
          <w:ilvl w:val="2"/>
          <w:numId w:val="12"/>
        </w:numPr>
        <w:ind w:left="1560" w:hanging="851"/>
        <w:jc w:val="both"/>
        <w:rPr>
          <w:rFonts w:eastAsia="Times New Roman"/>
        </w:rPr>
      </w:pPr>
      <w:bookmarkStart w:id="25" w:name="_Toc140584403"/>
      <w:r w:rsidRPr="009315D1">
        <w:rPr>
          <w:rFonts w:eastAsia="Times New Roman"/>
        </w:rPr>
        <w:t>Variedades de Papa Nativa</w:t>
      </w:r>
      <w:bookmarkEnd w:id="25"/>
      <w:r w:rsidRPr="009315D1">
        <w:rPr>
          <w:rFonts w:eastAsia="Times New Roman"/>
        </w:rPr>
        <w:t xml:space="preserve"> </w:t>
      </w:r>
    </w:p>
    <w:p w14:paraId="48308F5E" w14:textId="77777777" w:rsidR="00BB4FF7" w:rsidRPr="009315D1"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9315D1">
        <w:rPr>
          <w:rFonts w:ascii="Times New Roman" w:eastAsia="Times New Roman" w:hAnsi="Times New Roman" w:cs="Times New Roman"/>
          <w:b/>
          <w:bCs/>
          <w:sz w:val="24"/>
          <w:szCs w:val="24"/>
        </w:rPr>
        <w:t xml:space="preserve">Papa Nativa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 </w:t>
      </w:r>
      <w:r w:rsidRPr="001A40C0">
        <w:rPr>
          <w:rFonts w:ascii="Times New Roman" w:eastAsia="Modern No. 20"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Modern No. 20" w:hAnsi="Times New Roman" w:cs="Modern No. 20"/>
          <w:sz w:val="24"/>
          <w:szCs w:val="24"/>
        </w:rPr>
        <w:t>Se siembran 270,000 has y se producen en promedio 3 millones TM (toneladas métricas) al año. 600,000 familias dependen de su cultivo cada año.</w:t>
      </w:r>
    </w:p>
    <w:p w14:paraId="20F40BCE"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9315D1">
        <w:rPr>
          <w:rFonts w:ascii="Times New Roman" w:eastAsia="Modern No. 20"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Modern No. 20" w:hAnsi="Times New Roman" w:cs="Modern No. 20"/>
          <w:sz w:val="24"/>
          <w:szCs w:val="24"/>
        </w:rPr>
        <w:t xml:space="preserve"> una fuente de ingresos, de alimentación, de biodiversidad e implica una preservación de costumbres ancestrales (Gómez et al., 2008).</w:t>
      </w:r>
    </w:p>
    <w:p w14:paraId="2487F63B"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497286CD" w14:textId="7DEDBD66"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DIVERSIDAD GENÉTICA DE CULTIVOS NATIVOS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008327E6" w14:textId="3AE4A9D1"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Modern No. 20" w:hAnsi="Times New Roman" w:cs="Modern No. 20"/>
          <w:sz w:val="24"/>
          <w:szCs w:val="24"/>
        </w:rPr>
        <w:lastRenderedPageBreak/>
        <w:t>de formas, colores y sabores. Se distinguen entre sí por aspectos como las inflorescencias, la forma de las hojas, los tubérculos y la disposición de las yemas u ojos.</w:t>
      </w:r>
    </w:p>
    <w:p w14:paraId="52312D30"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p>
    <w:p w14:paraId="4B14EA10" w14:textId="48A91833"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CLASIFICACIÓN DE VARIEDADES DE PAPA NATIVA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2971763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1.5.2.1.1. VARIEDADES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 refiere a las papas que presentan un sabor dulce y agradable, siendo adecuadas para consumir frescas debido a su bajo nivel de glicoalcaloides (Cahuana &amp; Arcos, 2002).</w:t>
      </w:r>
    </w:p>
    <w:p w14:paraId="64BE41D2" w14:textId="292D7F4E"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1.5.2.1.2. VARIEDADES NATIVAS DE PAPA AMARGA </w:t>
      </w:r>
    </w:p>
    <w:p w14:paraId="4D69F1FF" w14:textId="420DEE27" w:rsidR="00D1708E" w:rsidRPr="001A40C0" w:rsidRDefault="006F40D3"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6D151B7A" w14:textId="77777777" w:rsidR="006F40D3" w:rsidRPr="001A40C0" w:rsidRDefault="006F40D3" w:rsidP="003A3943">
      <w:pPr>
        <w:spacing w:after="0" w:line="480" w:lineRule="auto"/>
        <w:ind w:firstLine="708"/>
        <w:jc w:val="both"/>
        <w:rPr>
          <w:rFonts w:ascii="Times New Roman" w:eastAsia="Modern No. 20" w:hAnsi="Times New Roman" w:cs="Modern No. 20"/>
          <w:sz w:val="24"/>
          <w:szCs w:val="24"/>
        </w:rPr>
      </w:pPr>
    </w:p>
    <w:p w14:paraId="189F3123"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PAPAS NATIVAS EN LA REGIÓN DE AYACUCHO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Modern No. 20" w:hAnsi="Times New Roman" w:cs="Modern No. 20"/>
          <w:sz w:val="24"/>
          <w:szCs w:val="24"/>
        </w:rPr>
        <w:t>registrados y descritos en el registro oficial de cultivares de papas nativas, los cuales se conservan en el germoplasma de la EEA-Canaan INIA-Ayacucho.</w:t>
      </w:r>
      <w:r w:rsidRPr="001A40C0">
        <w:rPr>
          <w:rFonts w:ascii="Times New Roman" w:eastAsia="Modern No. 20" w:hAnsi="Times New Roman" w:cs="Modern No. 20"/>
          <w:sz w:val="24"/>
          <w:szCs w:val="24"/>
        </w:rPr>
        <w:t xml:space="preserve"> </w:t>
      </w:r>
    </w:p>
    <w:p w14:paraId="666D2071" w14:textId="10A49BBC" w:rsidR="00E02C56" w:rsidRPr="001A40C0" w:rsidRDefault="00E02C56" w:rsidP="003A3943">
      <w:pPr>
        <w:spacing w:after="0" w:line="480" w:lineRule="auto"/>
        <w:ind w:firstLine="708"/>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IMPORTANCIA DE LOS CULTIVOS NATIVOS: </w:t>
      </w:r>
    </w:p>
    <w:p w14:paraId="03828691"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1.5.4.1. CONTRIBUCIÓN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6154E886"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1.5.5. CONSERVACIÓN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w:t>
      </w:r>
      <w:r w:rsidRPr="001A40C0">
        <w:rPr>
          <w:rFonts w:ascii="Times New Roman" w:eastAsia="Modern No. 20" w:hAnsi="Times New Roman" w:cs="Modern No. 20"/>
          <w:sz w:val="24"/>
          <w:szCs w:val="24"/>
        </w:rPr>
        <w:lastRenderedPageBreak/>
        <w:t>se concede a las comunidades campesinas o pueblos indígenas que lo solicitan de manera voluntaria.</w:t>
      </w:r>
    </w:p>
    <w:p w14:paraId="1BCB0D39" w14:textId="77777777" w:rsidR="00217334" w:rsidRPr="001A40C0" w:rsidRDefault="00217334" w:rsidP="003A3943">
      <w:pPr>
        <w:spacing w:after="0" w:line="480" w:lineRule="auto"/>
        <w:ind w:firstLine="708"/>
        <w:jc w:val="both"/>
        <w:rPr>
          <w:rFonts w:ascii="Times New Roman" w:eastAsia="Times New Roman" w:hAnsi="Times New Roman" w:cs="Times New Roman"/>
          <w:b/>
          <w:bCs/>
          <w:sz w:val="24"/>
          <w:szCs w:val="24"/>
        </w:rPr>
      </w:pPr>
      <w:r w:rsidRPr="001A40C0">
        <w:rPr>
          <w:rFonts w:ascii="Times New Roman" w:eastAsia="Modern No. 20" w:hAnsi="Times New Roman" w:cs="Modern No. 20"/>
          <w:sz w:val="24"/>
          <w:szCs w:val="24"/>
        </w:rPr>
        <w:t>Desde sus inicios, el Instituto Nacional de Innovación Agraria (INIA) ha impulsado esfuerzos para conservar y utilizar de forma sostenible la agrobiodiversidad a través de estrategias 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Variedades de papa Nativa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Características de la papa nativa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tono de la piel de los tubérculos es muy variado</w:t>
      </w:r>
    </w:p>
    <w:p w14:paraId="4B58C2AB" w14:textId="5965C5E4" w:rsidR="00E02C56" w:rsidRPr="0090577C"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90577C">
        <w:rPr>
          <w:rFonts w:ascii="Times New Roman" w:eastAsia="Modern No. 20" w:hAnsi="Times New Roman" w:cs="Modern No. 20"/>
          <w:sz w:val="24"/>
          <w:szCs w:val="24"/>
        </w:rPr>
        <w:t>Tienen un alto contenido de vitaminas y minerales y están adaptados a las condiciones altamente andinas</w:t>
      </w:r>
      <w:r w:rsidR="00E02C56" w:rsidRPr="0090577C">
        <w:rPr>
          <w:rFonts w:ascii="Times New Roman" w:eastAsia="Modern No. 20" w:hAnsi="Times New Roman" w:cs="Modern No. 20"/>
          <w:sz w:val="24"/>
          <w:szCs w:val="24"/>
        </w:rPr>
        <w:t>.</w:t>
      </w:r>
    </w:p>
    <w:p w14:paraId="44B86C75" w14:textId="77777777" w:rsidR="00003AA3" w:rsidRPr="001A40C0" w:rsidRDefault="00003AA3" w:rsidP="003A3943">
      <w:pPr>
        <w:spacing w:after="0" w:line="480" w:lineRule="auto"/>
        <w:ind w:left="720"/>
        <w:jc w:val="both"/>
        <w:rPr>
          <w:rFonts w:ascii="Times New Roman" w:eastAsia="Modern No. 20" w:hAnsi="Times New Roman" w:cs="Modern No. 20"/>
          <w:sz w:val="24"/>
          <w:szCs w:val="24"/>
          <w:highlight w:val="green"/>
        </w:rPr>
      </w:pPr>
    </w:p>
    <w:p w14:paraId="26A319E1" w14:textId="082B39D7" w:rsidR="00003AA3"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CARACTERIZACIÓN MORFOLÓGICA DE PAPAS NATIVAS </w:t>
      </w:r>
    </w:p>
    <w:p w14:paraId="725D894E" w14:textId="4855E572" w:rsidR="008F2317" w:rsidRPr="001A40C0" w:rsidRDefault="0090577C"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caracterización morfológica de papa nativa se fundamenta</w:t>
      </w:r>
      <w:r w:rsidR="008F2317" w:rsidRPr="001A40C0">
        <w:rPr>
          <w:rFonts w:ascii="Times New Roman" w:eastAsia="Modern No. 20"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1F4AC2AF" w14:textId="0AF3D50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24143ABA"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6674C25C" w14:textId="4CBA4C9D" w:rsidR="00E02C56"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COLOR DE PIEL DEL TUBÉRCULO</w:t>
      </w:r>
    </w:p>
    <w:p w14:paraId="28019B9D" w14:textId="7E03EF48" w:rsidR="00E02C56"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de la piel se </w:t>
      </w:r>
      <w:r w:rsidR="00BA4B26" w:rsidRPr="001A40C0">
        <w:rPr>
          <w:rFonts w:ascii="Times New Roman" w:eastAsia="Modern No. 20" w:hAnsi="Times New Roman" w:cs="Modern No. 20"/>
          <w:sz w:val="24"/>
          <w:szCs w:val="24"/>
        </w:rPr>
        <w:t>determina</w:t>
      </w:r>
      <w:r w:rsidRPr="001A40C0">
        <w:rPr>
          <w:rFonts w:ascii="Times New Roman" w:eastAsia="Modern No. 20"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 en el Cuadro 6. </w:t>
      </w:r>
    </w:p>
    <w:p w14:paraId="538FCBAE" w14:textId="690EA4C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71D4E0B3" wp14:editId="0EBD34E2">
            <wp:extent cx="5400675" cy="2790825"/>
            <wp:effectExtent l="0" t="0" r="9525" b="952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a:blip r:embed="rId22"/>
                    <a:stretch>
                      <a:fillRect/>
                    </a:stretch>
                  </pic:blipFill>
                  <pic:spPr>
                    <a:xfrm>
                      <a:off x="0" y="0"/>
                      <a:ext cx="5400675" cy="2790825"/>
                    </a:xfrm>
                    <a:prstGeom prst="rect">
                      <a:avLst/>
                    </a:prstGeom>
                  </pic:spPr>
                </pic:pic>
              </a:graphicData>
            </a:graphic>
          </wp:inline>
        </w:drawing>
      </w:r>
    </w:p>
    <w:p w14:paraId="68D3E4FD" w14:textId="633D6809"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45CD07D9" wp14:editId="0F007019">
            <wp:extent cx="4057101" cy="4876800"/>
            <wp:effectExtent l="0" t="0" r="63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a:blip r:embed="rId23"/>
                    <a:stretch>
                      <a:fillRect/>
                    </a:stretch>
                  </pic:blipFill>
                  <pic:spPr>
                    <a:xfrm>
                      <a:off x="0" y="0"/>
                      <a:ext cx="4064238" cy="4885379"/>
                    </a:xfrm>
                    <a:prstGeom prst="rect">
                      <a:avLst/>
                    </a:prstGeom>
                  </pic:spPr>
                </pic:pic>
              </a:graphicData>
            </a:graphic>
          </wp:inline>
        </w:drawing>
      </w:r>
    </w:p>
    <w:p w14:paraId="7848C25D" w14:textId="77777777" w:rsidR="00003AA3" w:rsidRPr="001A40C0" w:rsidRDefault="00003AA3" w:rsidP="003A3943">
      <w:pPr>
        <w:spacing w:after="0" w:line="480" w:lineRule="auto"/>
        <w:jc w:val="both"/>
        <w:rPr>
          <w:rFonts w:ascii="Times New Roman" w:eastAsia="Modern No. 20" w:hAnsi="Times New Roman" w:cs="Modern No. 20"/>
          <w:sz w:val="24"/>
          <w:szCs w:val="24"/>
        </w:rPr>
      </w:pP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Con el uso de la tabla de colores para tubérculos, se identifica el color predominante asignándole un número del 1 al 9 (que corresponde al primer dígito), seguido por la intensidad de 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3E61AB99" w14:textId="3499D90B" w:rsidR="004E0C8C"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distribución de los colores secundarios se distribuye de la siguiente manera: </w:t>
      </w:r>
    </w:p>
    <w:p w14:paraId="3628ACF4" w14:textId="532FB212"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67CF3D92" wp14:editId="1479EC7F">
            <wp:extent cx="5562600" cy="3600450"/>
            <wp:effectExtent l="0" t="0" r="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a:blip r:embed="rId24"/>
                    <a:stretch>
                      <a:fillRect/>
                    </a:stretch>
                  </pic:blipFill>
                  <pic:spPr>
                    <a:xfrm>
                      <a:off x="0" y="0"/>
                      <a:ext cx="5562600" cy="3600450"/>
                    </a:xfrm>
                    <a:prstGeom prst="rect">
                      <a:avLst/>
                    </a:prstGeom>
                  </pic:spPr>
                </pic:pic>
              </a:graphicData>
            </a:graphic>
          </wp:inline>
        </w:drawing>
      </w:r>
    </w:p>
    <w:p w14:paraId="5CF58250" w14:textId="2462B535" w:rsidR="004E0C8C" w:rsidRPr="001A40C0" w:rsidRDefault="004E0C8C"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FORMA DEL TUBÉRCULO</w:t>
      </w:r>
    </w:p>
    <w:p w14:paraId="01D0E7D9" w14:textId="1EF9AF61" w:rsidR="00E02C56" w:rsidRPr="001A40C0" w:rsidRDefault="004E0C8C" w:rsidP="003A3943">
      <w:pPr>
        <w:spacing w:after="0" w:line="480" w:lineRule="auto"/>
        <w:ind w:firstLine="708"/>
        <w:jc w:val="both"/>
      </w:pPr>
      <w:r w:rsidRPr="001A40C0">
        <w:rPr>
          <w:rFonts w:ascii="Times New Roman" w:eastAsia="Modern No. 20"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Pr="0090577C">
        <w:rPr>
          <w:rFonts w:ascii="Times New Roman" w:eastAsia="Modern No. 20" w:hAnsi="Times New Roman" w:cs="Modern No. 20"/>
          <w:sz w:val="24"/>
          <w:szCs w:val="24"/>
        </w:rPr>
        <w:lastRenderedPageBreak/>
        <w:t>Cuadro 7, junto con la relación entre la longitud y el diámetro del tubérculo que aparece en el Cuadro 8. Además, se apoyaron en los esquemas ilustrados en la Figura 14 (a) y (b).</w:t>
      </w:r>
    </w:p>
    <w:p w14:paraId="572209B9" w14:textId="4F0866E5"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noProof/>
        </w:rPr>
        <w:drawing>
          <wp:inline distT="0" distB="0" distL="0" distR="0" wp14:anchorId="59C57A8F" wp14:editId="07FBB2AB">
            <wp:extent cx="3895725" cy="2533650"/>
            <wp:effectExtent l="0" t="0" r="9525"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a:blip r:embed="rId25"/>
                    <a:stretch>
                      <a:fillRect/>
                    </a:stretch>
                  </pic:blipFill>
                  <pic:spPr>
                    <a:xfrm>
                      <a:off x="0" y="0"/>
                      <a:ext cx="3895725" cy="2533650"/>
                    </a:xfrm>
                    <a:prstGeom prst="rect">
                      <a:avLst/>
                    </a:prstGeom>
                  </pic:spPr>
                </pic:pic>
              </a:graphicData>
            </a:graphic>
          </wp:inline>
        </w:drawing>
      </w:r>
    </w:p>
    <w:p w14:paraId="3F6C5C7F" w14:textId="1F9A6CA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024739BC" wp14:editId="017E8677">
            <wp:extent cx="5629275" cy="3324225"/>
            <wp:effectExtent l="0" t="0" r="9525" b="9525"/>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a:blip r:embed="rId26"/>
                    <a:stretch>
                      <a:fillRect/>
                    </a:stretch>
                  </pic:blipFill>
                  <pic:spPr>
                    <a:xfrm>
                      <a:off x="0" y="0"/>
                      <a:ext cx="5629275" cy="3324225"/>
                    </a:xfrm>
                    <a:prstGeom prst="rect">
                      <a:avLst/>
                    </a:prstGeom>
                  </pic:spPr>
                </pic:pic>
              </a:graphicData>
            </a:graphic>
          </wp:inline>
        </w:drawing>
      </w:r>
    </w:p>
    <w:p w14:paraId="56D1D79C" w14:textId="2FE74B14"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5737F99C" wp14:editId="196FAA1E">
            <wp:extent cx="5705475" cy="3895725"/>
            <wp:effectExtent l="0" t="0" r="9525" b="9525"/>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a:blip r:embed="rId27"/>
                    <a:stretch>
                      <a:fillRect/>
                    </a:stretch>
                  </pic:blipFill>
                  <pic:spPr>
                    <a:xfrm>
                      <a:off x="0" y="0"/>
                      <a:ext cx="5705475" cy="3895725"/>
                    </a:xfrm>
                    <a:prstGeom prst="rect">
                      <a:avLst/>
                    </a:prstGeom>
                  </pic:spPr>
                </pic:pic>
              </a:graphicData>
            </a:graphic>
          </wp:inline>
        </w:drawing>
      </w:r>
    </w:p>
    <w:p w14:paraId="1ABB2D95" w14:textId="2375CA8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COLOR DE LA PULPA DEL TUBÉRCULO </w:t>
      </w:r>
    </w:p>
    <w:p w14:paraId="140CCE67" w14:textId="0A40C064" w:rsidR="002F269D" w:rsidRPr="001A40C0" w:rsidRDefault="002F269D" w:rsidP="003A3943">
      <w:pPr>
        <w:spacing w:after="0" w:line="480" w:lineRule="auto"/>
        <w:ind w:firstLine="708"/>
        <w:jc w:val="both"/>
      </w:pPr>
      <w:r w:rsidRPr="001A40C0">
        <w:rPr>
          <w:rFonts w:ascii="Times New Roman" w:eastAsia="Modern No. 20" w:hAnsi="Times New Roman" w:cs="Modern No. 20"/>
          <w:sz w:val="24"/>
          <w:szCs w:val="24"/>
        </w:rPr>
        <w:t>El color predominante, el color secundario y la distribución del color secundario en la pulpa del tubérculo fueron establecidos mediante el uso de los descriptores específicos para el color de la pulpa que se presentan en el Cuadro 9, complementados con algunos colores seleccionados de la tabla de colores para tubérculos (Figura 12). Para la identificación de los patrones de distribución del color secundario en la pulpa, se empleó el esquema ilustrado en la Figura 15.</w:t>
      </w:r>
    </w:p>
    <w:p w14:paraId="24FE346E" w14:textId="131E7F7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264A4760" wp14:editId="2F12A0A3">
            <wp:extent cx="4411980" cy="1967216"/>
            <wp:effectExtent l="0" t="0" r="762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r="13878" b="61195"/>
                    <a:stretch>
                      <a:fillRect/>
                    </a:stretch>
                  </pic:blipFill>
                  <pic:spPr bwMode="auto">
                    <a:xfrm>
                      <a:off x="0" y="0"/>
                      <a:ext cx="4414877" cy="1968508"/>
                    </a:xfrm>
                    <a:prstGeom prst="rect">
                      <a:avLst/>
                    </a:prstGeom>
                    <a:ln>
                      <a:noFill/>
                    </a:ln>
                    <a:extLst>
                      <a:ext uri="{53640926-AAD7-44D8-BBD7-CCE9431645EC}">
                        <a14:shadowObscured xmlns:a14="http://schemas.microsoft.com/office/drawing/2010/main"/>
                      </a:ext>
                    </a:extLst>
                  </pic:spPr>
                </pic:pic>
              </a:graphicData>
            </a:graphic>
          </wp:inline>
        </w:drawing>
      </w:r>
    </w:p>
    <w:p w14:paraId="476EF646" w14:textId="77777777" w:rsidR="002F269D" w:rsidRPr="001A40C0" w:rsidRDefault="002F269D" w:rsidP="003A3943">
      <w:pPr>
        <w:spacing w:after="0" w:line="480" w:lineRule="auto"/>
        <w:jc w:val="both"/>
      </w:pPr>
    </w:p>
    <w:p w14:paraId="052341EE" w14:textId="4E52540B" w:rsidR="002F269D" w:rsidRPr="001A40C0" w:rsidRDefault="002F269D"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3583FA28" wp14:editId="67D415B9">
            <wp:extent cx="4198620" cy="3217545"/>
            <wp:effectExtent l="0" t="0" r="0" b="1905"/>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l="7235" t="40632" r="16105"/>
                    <a:stretch>
                      <a:fillRect/>
                    </a:stretch>
                  </pic:blipFill>
                  <pic:spPr bwMode="auto">
                    <a:xfrm>
                      <a:off x="0" y="0"/>
                      <a:ext cx="4198620" cy="321754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0EA278F6"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Clasificación de las variedades de la papa nativa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 xml:space="preserve">De acuerdo a la Norma Técnica Peruana dictaminado por </w:t>
      </w:r>
      <w:sdt>
        <w:sdtPr>
          <w:rPr>
            <w:rFonts w:ascii="Times New Roman" w:eastAsia="Modern No. 20" w:hAnsi="Times New Roman" w:cs="Modern No. 20"/>
            <w:sz w:val="24"/>
            <w:szCs w:val="24"/>
            <w:highlight w:val="yellow"/>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1A40C0">
            <w:rPr>
              <w:rFonts w:ascii="Times New Roman" w:eastAsia="Modern No. 20" w:hAnsi="Times New Roman" w:cs="Modern No. 20"/>
              <w:sz w:val="24"/>
              <w:szCs w:val="24"/>
              <w:highlight w:val="yellow"/>
            </w:rPr>
            <w:t>(INDECOPI, 2010)</w:t>
          </w:r>
        </w:sdtContent>
      </w:sdt>
      <w:r w:rsidRPr="001A40C0">
        <w:rPr>
          <w:rFonts w:ascii="Times New Roman" w:eastAsia="Modern No. 20" w:hAnsi="Times New Roman" w:cs="Modern No. 20"/>
          <w:sz w:val="24"/>
          <w:szCs w:val="24"/>
          <w:highlight w:val="yellow"/>
        </w:rPr>
        <w:t>, los tamaños de la papa de las variedades nativa y mejorada o híbrida se clasifican de acuerdo a su forma., color de piel y pigmentación en la pulpa.</w:t>
      </w:r>
      <w:r w:rsidRPr="001A40C0">
        <w:rPr>
          <w:rFonts w:ascii="Times New Roman" w:eastAsia="Modern No. 20" w:hAnsi="Times New Roman" w:cs="Modern No. 20"/>
          <w:sz w:val="24"/>
          <w:szCs w:val="24"/>
        </w:rPr>
        <w:t xml:space="preserve"> </w:t>
      </w:r>
    </w:p>
    <w:p w14:paraId="51042923" w14:textId="77777777" w:rsidR="00BB4FF7" w:rsidRPr="001A40C0" w:rsidRDefault="00BB4FF7" w:rsidP="003A3943">
      <w:pPr>
        <w:pStyle w:val="Ttulo2"/>
        <w:numPr>
          <w:ilvl w:val="1"/>
          <w:numId w:val="12"/>
        </w:numPr>
        <w:ind w:left="284" w:hanging="284"/>
        <w:jc w:val="both"/>
        <w:rPr>
          <w:rFonts w:eastAsia="Times New Roman"/>
        </w:rPr>
      </w:pPr>
      <w:bookmarkStart w:id="26" w:name="_Toc140584404"/>
      <w:r w:rsidRPr="001A40C0">
        <w:rPr>
          <w:rFonts w:eastAsia="Times New Roman"/>
        </w:rPr>
        <w:t>Marco Conceptual</w:t>
      </w:r>
      <w:bookmarkEnd w:id="26"/>
      <w:r w:rsidRPr="001A40C0">
        <w:rPr>
          <w:rFonts w:eastAsia="Times New Roman"/>
        </w:rPr>
        <w:t xml:space="preserve"> </w:t>
      </w:r>
    </w:p>
    <w:p w14:paraId="27AB11C9"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Python </w:t>
      </w:r>
    </w:p>
    <w:p w14:paraId="68D61F56"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highlight w:val="yellow"/>
        </w:rPr>
      </w:pPr>
      <w:r w:rsidRPr="001A40C0">
        <w:rPr>
          <w:rFonts w:ascii="Times New Roman" w:eastAsia="Modern No. 20" w:hAnsi="Times New Roman" w:cs="Modern No. 20"/>
          <w:sz w:val="24"/>
          <w:szCs w:val="24"/>
          <w:highlight w:val="yellow"/>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lastRenderedPageBreak/>
        <w:t xml:space="preserve">Google Colab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Según (Colaboratory, 2023) Es un entorno gratuito de Jupyter Notebook que no requiere configuración y que se ejecuta completamente en la nube. Para quienes no estén familiarizados con Jupyter o Python, esta es la definición oficial.</w:t>
      </w:r>
    </w:p>
    <w:p w14:paraId="667CCEC4" w14:textId="0E5F99D5" w:rsidR="00214325" w:rsidRPr="001A40C0" w:rsidRDefault="00156A84" w:rsidP="003A3943">
      <w:pPr>
        <w:spacing w:after="0" w:line="480" w:lineRule="auto"/>
        <w:ind w:firstLine="708"/>
        <w:jc w:val="both"/>
        <w:rPr>
          <w:rFonts w:ascii="Times New Roman" w:eastAsia="Modern No. 20" w:hAnsi="Times New Roman" w:cs="Modern No. 20"/>
          <w:sz w:val="24"/>
          <w:szCs w:val="24"/>
        </w:rPr>
      </w:pPr>
      <w:r w:rsidRPr="00156A84">
        <w:rPr>
          <w:rFonts w:ascii="Times New Roman" w:eastAsia="Modern No. 20" w:hAnsi="Times New Roman" w:cs="Modern No. 20"/>
          <w:b/>
          <w:bCs/>
          <w:sz w:val="40"/>
          <w:szCs w:val="40"/>
          <w:highlight w:val="yellow"/>
        </w:rPr>
        <w:t>Aumentar mas fuentes…</w:t>
      </w:r>
    </w:p>
    <w:p w14:paraId="1F142891"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E33EA1F"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F2DEE0C"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7E73633E" w14:textId="77777777" w:rsidR="00214325" w:rsidRPr="001A40C0" w:rsidRDefault="00214325" w:rsidP="003A3943">
      <w:pPr>
        <w:spacing w:after="0" w:line="480" w:lineRule="auto"/>
        <w:jc w:val="both"/>
        <w:rPr>
          <w:rFonts w:ascii="Times New Roman" w:eastAsia="Modern No. 20" w:hAnsi="Times New Roman" w:cs="Modern No. 20"/>
          <w:sz w:val="24"/>
          <w:szCs w:val="24"/>
        </w:rPr>
      </w:pPr>
    </w:p>
    <w:p w14:paraId="1E18B23A" w14:textId="77777777" w:rsidR="007338F3" w:rsidRPr="001A40C0" w:rsidRDefault="007338F3" w:rsidP="003A3943">
      <w:pPr>
        <w:spacing w:after="0" w:line="480" w:lineRule="auto"/>
        <w:jc w:val="both"/>
        <w:rPr>
          <w:rFonts w:ascii="Times New Roman" w:eastAsia="Modern No. 20" w:hAnsi="Times New Roman" w:cs="Modern No. 20"/>
          <w:sz w:val="24"/>
          <w:szCs w:val="24"/>
        </w:rPr>
      </w:pPr>
    </w:p>
    <w:p w14:paraId="63783C1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AF4A24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306AA67C"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40B0E07"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EC7EBCA"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EAAE2D2"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D5F680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F345D2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8ECC93E"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5225AF1"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5F6AD62" w14:textId="77777777" w:rsidR="001A46FA" w:rsidRDefault="001A46FA" w:rsidP="003A3943">
      <w:pPr>
        <w:spacing w:after="0" w:line="480" w:lineRule="auto"/>
        <w:jc w:val="both"/>
        <w:rPr>
          <w:rFonts w:ascii="Times New Roman" w:eastAsia="Modern No. 20" w:hAnsi="Times New Roman" w:cs="Modern No. 20"/>
          <w:sz w:val="24"/>
          <w:szCs w:val="24"/>
        </w:rPr>
      </w:pPr>
    </w:p>
    <w:p w14:paraId="3A9D23CE" w14:textId="77777777" w:rsidR="00F00CF9" w:rsidRPr="001A40C0" w:rsidRDefault="00F00CF9" w:rsidP="003A3943">
      <w:pPr>
        <w:spacing w:after="0" w:line="480" w:lineRule="auto"/>
        <w:jc w:val="both"/>
        <w:rPr>
          <w:rFonts w:ascii="Times New Roman" w:eastAsia="Modern No. 20" w:hAnsi="Times New Roman" w:cs="Modern No. 20"/>
          <w:sz w:val="24"/>
          <w:szCs w:val="24"/>
        </w:rPr>
      </w:pPr>
    </w:p>
    <w:p w14:paraId="40E9AF56"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2ECBE202" w14:textId="3764B890" w:rsidR="00BB4FF7" w:rsidRPr="001A40C0" w:rsidRDefault="00283646" w:rsidP="003A3943">
      <w:pPr>
        <w:pStyle w:val="Ttulo1"/>
        <w:jc w:val="both"/>
      </w:pPr>
      <w:bookmarkStart w:id="27" w:name="_Toc140584405"/>
      <w:r w:rsidRPr="001A40C0">
        <w:lastRenderedPageBreak/>
        <w:t xml:space="preserve">CAPITULO </w:t>
      </w:r>
      <w:r w:rsidR="005A077D" w:rsidRPr="001A40C0">
        <w:t>IV</w:t>
      </w:r>
      <w:r w:rsidRPr="001A40C0">
        <w:t xml:space="preserve">: </w:t>
      </w:r>
      <w:r w:rsidR="00BB4FF7" w:rsidRPr="001A40C0">
        <w:t xml:space="preserve">METODOLOGÍA DE </w:t>
      </w:r>
      <w:bookmarkEnd w:id="27"/>
      <w:r w:rsidR="00F30EFD" w:rsidRPr="001A40C0">
        <w:t>INVESTIGACIÓN</w:t>
      </w:r>
      <w:r w:rsidR="00BB4FF7" w:rsidRPr="001A40C0">
        <w:t xml:space="preserve">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28" w:name="_Toc140584406"/>
      <w:r w:rsidRPr="001A40C0">
        <w:rPr>
          <w:rFonts w:eastAsia="Times New Roman"/>
        </w:rPr>
        <w:t>Definición de variables</w:t>
      </w:r>
      <w:bookmarkEnd w:id="28"/>
    </w:p>
    <w:p w14:paraId="413A31DA" w14:textId="69E1D7EC" w:rsidR="00BB4FF7" w:rsidRPr="001A40C0" w:rsidRDefault="00BB4FF7" w:rsidP="003A3943">
      <w:pPr>
        <w:pStyle w:val="Ttulo3"/>
        <w:numPr>
          <w:ilvl w:val="2"/>
          <w:numId w:val="13"/>
        </w:numPr>
        <w:ind w:left="1560" w:hanging="851"/>
        <w:jc w:val="both"/>
      </w:pPr>
      <w:bookmarkStart w:id="29" w:name="_Toc140584407"/>
      <w:r w:rsidRPr="001A40C0">
        <w:t>Variable Independiente:</w:t>
      </w:r>
      <w:bookmarkEnd w:id="29"/>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independiente corresponde a los </w:t>
      </w:r>
      <w:r w:rsidRPr="00901744">
        <w:rPr>
          <w:rFonts w:ascii="Times New Roman" w:hAnsi="Times New Roman" w:cs="Times New Roman"/>
          <w:b/>
          <w:bCs/>
          <w:sz w:val="24"/>
          <w:szCs w:val="24"/>
        </w:rPr>
        <w:t>algoritmos de Deep Learning</w:t>
      </w:r>
      <w:r w:rsidRPr="00901744">
        <w:rPr>
          <w:rFonts w:ascii="Times New Roman" w:hAnsi="Times New Roman" w:cs="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sz w:val="24"/>
          <w:szCs w:val="24"/>
        </w:rPr>
        <w:t>Swin-Tiny Transformer, basada en arquitectura Transformer para visión computacional.</w:t>
      </w:r>
    </w:p>
    <w:p w14:paraId="7901EBA0" w14:textId="77777777" w:rsidR="00BB4FF7" w:rsidRPr="001A40C0" w:rsidRDefault="00BB4FF7" w:rsidP="003A3943">
      <w:pPr>
        <w:pStyle w:val="Ttulo3"/>
        <w:numPr>
          <w:ilvl w:val="2"/>
          <w:numId w:val="13"/>
        </w:numPr>
        <w:ind w:left="1560" w:hanging="851"/>
        <w:jc w:val="both"/>
      </w:pPr>
      <w:bookmarkStart w:id="30" w:name="_Toc140584408"/>
      <w:r w:rsidRPr="001A40C0">
        <w:t>Variables Dependientes:</w:t>
      </w:r>
      <w:bookmarkEnd w:id="30"/>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dependiente corresponde a la </w:t>
      </w:r>
      <w:r w:rsidRPr="00901744">
        <w:rPr>
          <w:rFonts w:ascii="Times New Roman" w:hAnsi="Times New Roman" w:cs="Times New Roman"/>
          <w:b/>
          <w:bCs/>
          <w:sz w:val="24"/>
          <w:szCs w:val="24"/>
        </w:rPr>
        <w:t>identificación de variedades de papas nativas</w:t>
      </w:r>
      <w:r w:rsidRPr="00901744">
        <w:rPr>
          <w:rFonts w:ascii="Times New Roman" w:hAnsi="Times New Roman" w:cs="Times New Roman"/>
          <w:sz w:val="24"/>
          <w:szCs w:val="24"/>
        </w:rPr>
        <w:t>.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31" w:name="_Toc140584409"/>
      <w:r w:rsidRPr="001A40C0">
        <w:rPr>
          <w:rFonts w:eastAsia="Times New Roman"/>
        </w:rPr>
        <w:lastRenderedPageBreak/>
        <w:t>Operacionalización de variables</w:t>
      </w:r>
      <w:bookmarkEnd w:id="31"/>
      <w:r w:rsidRPr="001A40C0">
        <w:rPr>
          <w:rFonts w:eastAsia="Times New Roman"/>
        </w:rPr>
        <w:t xml:space="preserve"> </w:t>
      </w:r>
    </w:p>
    <w:p w14:paraId="645833B2" w14:textId="31F8DDE2"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La operacionalización de variables se presenta en la Tabla 5. La variable independiente se concreta en los modelos de Deep Learning evaluados, mientras que la variable dependiente se expresa en la identificación de variedades de papas nativas, medida mediante indicadores de clasificación multiclase.</w:t>
      </w:r>
    </w:p>
    <w:p w14:paraId="454C2D44" w14:textId="0C5B2BD5" w:rsidR="00BB4FF7" w:rsidRPr="001A40C0" w:rsidRDefault="00BB4FF7" w:rsidP="003A3943">
      <w:pPr>
        <w:pStyle w:val="Tabla"/>
        <w:spacing w:line="480" w:lineRule="auto"/>
        <w:jc w:val="both"/>
      </w:pPr>
      <w:bookmarkStart w:id="32" w:name="_Toc140576968"/>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1</w:t>
      </w:r>
      <w:r w:rsidR="00E30B8E" w:rsidRPr="001A40C0">
        <w:fldChar w:fldCharType="end"/>
      </w:r>
      <w:r w:rsidRPr="001A40C0">
        <w:t>:</w:t>
      </w:r>
      <w:bookmarkEnd w:id="32"/>
      <w:r w:rsidRPr="001A40C0">
        <w:t xml:space="preserve"> </w:t>
      </w:r>
    </w:p>
    <w:p w14:paraId="16715EE6" w14:textId="77777777" w:rsidR="00BB4FF7" w:rsidRPr="001A40C0" w:rsidRDefault="00BB4FF7" w:rsidP="003A3943">
      <w:pPr>
        <w:pStyle w:val="Descripcin"/>
        <w:spacing w:after="0" w:line="480" w:lineRule="auto"/>
        <w:jc w:val="both"/>
        <w:rPr>
          <w:rFonts w:ascii="Times New Roman" w:eastAsia="Times New Roman" w:hAnsi="Times New Roman" w:cs="Times New Roman"/>
          <w:sz w:val="24"/>
          <w:szCs w:val="24"/>
        </w:rPr>
      </w:pPr>
      <w:r w:rsidRPr="001A40C0">
        <w:rPr>
          <w:rFonts w:ascii="Times New Roman" w:hAnsi="Times New Roman" w:cs="Times New Roman"/>
          <w:color w:val="auto"/>
          <w:sz w:val="24"/>
          <w:szCs w:val="24"/>
        </w:rPr>
        <w:t>Operación de las variables independientes</w:t>
      </w:r>
    </w:p>
    <w:p w14:paraId="16526530"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p>
    <w:tbl>
      <w:tblPr>
        <w:tblStyle w:val="Tablaconcuadrcula"/>
        <w:tblW w:w="5102" w:type="pct"/>
        <w:tblLook w:val="04A0" w:firstRow="1" w:lastRow="0" w:firstColumn="1" w:lastColumn="0" w:noHBand="0" w:noVBand="1"/>
      </w:tblPr>
      <w:tblGrid>
        <w:gridCol w:w="2614"/>
        <w:gridCol w:w="2256"/>
        <w:gridCol w:w="2953"/>
        <w:gridCol w:w="1720"/>
      </w:tblGrid>
      <w:tr w:rsidR="00BB4FF7" w:rsidRPr="001A40C0" w14:paraId="0683FB07" w14:textId="77777777" w:rsidTr="00901744">
        <w:trPr>
          <w:trHeight w:val="1003"/>
        </w:trPr>
        <w:tc>
          <w:tcPr>
            <w:tcW w:w="1370" w:type="pct"/>
            <w:vAlign w:val="center"/>
          </w:tcPr>
          <w:p w14:paraId="7200AEC9"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INDEPENDIENTE </w:t>
            </w:r>
          </w:p>
        </w:tc>
        <w:tc>
          <w:tcPr>
            <w:tcW w:w="1182" w:type="pct"/>
            <w:vAlign w:val="center"/>
          </w:tcPr>
          <w:p w14:paraId="1F3E58B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47" w:type="pct"/>
            <w:vAlign w:val="center"/>
          </w:tcPr>
          <w:p w14:paraId="35DF5774"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902" w:type="pct"/>
            <w:vAlign w:val="center"/>
          </w:tcPr>
          <w:p w14:paraId="542ABC3B"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11332FAA" w14:textId="77777777" w:rsidTr="00901744">
        <w:trPr>
          <w:trHeight w:val="2021"/>
        </w:trPr>
        <w:tc>
          <w:tcPr>
            <w:tcW w:w="1370" w:type="pct"/>
            <w:vMerge w:val="restart"/>
            <w:tcBorders>
              <w:bottom w:val="single" w:sz="4" w:space="0" w:color="auto"/>
            </w:tcBorders>
            <w:vAlign w:val="center"/>
          </w:tcPr>
          <w:p w14:paraId="1041FBFC" w14:textId="77777777" w:rsidR="00901744" w:rsidRPr="001A40C0" w:rsidRDefault="00901744"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Algoritmos de Deep Learning </w:t>
            </w:r>
          </w:p>
        </w:tc>
        <w:tc>
          <w:tcPr>
            <w:tcW w:w="1182" w:type="pct"/>
            <w:tcBorders>
              <w:bottom w:val="single" w:sz="4" w:space="0" w:color="auto"/>
            </w:tcBorders>
            <w:vAlign w:val="center"/>
          </w:tcPr>
          <w:p w14:paraId="4E6CAE1D" w14:textId="1F5F8922"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szCs w:val="24"/>
              </w:rPr>
              <w:t>CNN/EfficientNetB0</w:t>
            </w:r>
          </w:p>
        </w:tc>
        <w:tc>
          <w:tcPr>
            <w:tcW w:w="1547" w:type="pct"/>
            <w:vMerge w:val="restart"/>
            <w:tcBorders>
              <w:bottom w:val="single" w:sz="4" w:space="0" w:color="auto"/>
            </w:tcBorders>
            <w:vAlign w:val="center"/>
          </w:tcPr>
          <w:p w14:paraId="492CAA8F" w14:textId="77777777" w:rsidR="00901744" w:rsidRDefault="00901744" w:rsidP="003A3943">
            <w:pPr>
              <w:numPr>
                <w:ilvl w:val="0"/>
                <w:numId w:val="2"/>
              </w:numPr>
              <w:spacing w:line="480" w:lineRule="auto"/>
              <w:ind w:left="394" w:hanging="283"/>
              <w:jc w:val="both"/>
              <w:rPr>
                <w:rFonts w:ascii="Times New Roman" w:hAnsi="Times New Roman" w:cs="Times New Roman"/>
                <w:sz w:val="24"/>
                <w:szCs w:val="24"/>
              </w:rPr>
            </w:pPr>
            <w:r w:rsidRPr="00901744">
              <w:rPr>
                <w:rFonts w:ascii="Times New Roman" w:hAnsi="Times New Roman" w:cs="Times New Roman"/>
                <w:sz w:val="24"/>
                <w:szCs w:val="24"/>
              </w:rPr>
              <w:t>Modelo implementado</w:t>
            </w:r>
          </w:p>
          <w:p w14:paraId="21E401C7" w14:textId="7BF25102"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E</w:t>
            </w:r>
            <w:r w:rsidRPr="00901744">
              <w:rPr>
                <w:rFonts w:ascii="Times New Roman" w:hAnsi="Times New Roman" w:cs="Times New Roman"/>
                <w:sz w:val="24"/>
                <w:szCs w:val="24"/>
              </w:rPr>
              <w:t>ntrenamiento</w:t>
            </w:r>
          </w:p>
          <w:p w14:paraId="4324FF9E" w14:textId="66B3AF58"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Validación</w:t>
            </w:r>
            <w:r>
              <w:rPr>
                <w:rFonts w:ascii="Times New Roman" w:hAnsi="Times New Roman" w:cs="Times New Roman"/>
                <w:sz w:val="24"/>
                <w:szCs w:val="24"/>
                <w:lang w:val="es-PE"/>
              </w:rPr>
              <w:t>ón</w:t>
            </w:r>
          </w:p>
          <w:p w14:paraId="7D6F1F72" w14:textId="00E84463" w:rsidR="00901744" w:rsidRPr="001A40C0" w:rsidRDefault="00901744" w:rsidP="003A3943">
            <w:pPr>
              <w:numPr>
                <w:ilvl w:val="0"/>
                <w:numId w:val="2"/>
              </w:numPr>
              <w:spacing w:line="480" w:lineRule="auto"/>
              <w:ind w:left="394" w:hanging="283"/>
              <w:jc w:val="both"/>
            </w:pPr>
            <w:r>
              <w:rPr>
                <w:rFonts w:ascii="Times New Roman" w:hAnsi="Times New Roman" w:cs="Times New Roman"/>
                <w:sz w:val="24"/>
                <w:szCs w:val="24"/>
              </w:rPr>
              <w:t>Prueba</w:t>
            </w:r>
          </w:p>
        </w:tc>
        <w:tc>
          <w:tcPr>
            <w:tcW w:w="902" w:type="pct"/>
            <w:vMerge w:val="restart"/>
            <w:vAlign w:val="center"/>
          </w:tcPr>
          <w:p w14:paraId="2B164A75" w14:textId="300E8B04" w:rsidR="00901744" w:rsidRPr="000536BC"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Modelo evaluado</w:t>
            </w:r>
          </w:p>
        </w:tc>
      </w:tr>
      <w:tr w:rsidR="00901744" w:rsidRPr="001A40C0" w14:paraId="1BD93931" w14:textId="77777777" w:rsidTr="00901744">
        <w:trPr>
          <w:trHeight w:val="2021"/>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Swin-Tiny Transformer</w:t>
            </w:r>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316755A7" w14:textId="41A6C911" w:rsidR="00BB4FF7" w:rsidRPr="001A40C0" w:rsidRDefault="00BB4FF7" w:rsidP="003A3943">
      <w:pPr>
        <w:spacing w:after="0" w:line="480" w:lineRule="auto"/>
        <w:jc w:val="both"/>
        <w:rPr>
          <w:rFonts w:ascii="Times New Roman" w:eastAsia="Times New Roman" w:hAnsi="Times New Roman" w:cs="Times New Roman"/>
          <w:sz w:val="24"/>
          <w:szCs w:val="24"/>
        </w:rPr>
      </w:pPr>
    </w:p>
    <w:p w14:paraId="367C6E9D" w14:textId="1CD17C6A" w:rsidR="005A077D" w:rsidRPr="001A40C0" w:rsidRDefault="005A077D" w:rsidP="003A3943">
      <w:pPr>
        <w:spacing w:after="0" w:line="480" w:lineRule="auto"/>
        <w:jc w:val="both"/>
        <w:rPr>
          <w:rFonts w:ascii="Times New Roman" w:eastAsia="Times New Roman" w:hAnsi="Times New Roman" w:cs="Times New Roman"/>
          <w:sz w:val="24"/>
          <w:szCs w:val="24"/>
        </w:rPr>
      </w:pPr>
    </w:p>
    <w:p w14:paraId="2B9EAAAD" w14:textId="01068339" w:rsidR="005A077D" w:rsidRPr="001A40C0" w:rsidRDefault="005A077D" w:rsidP="003A3943">
      <w:pPr>
        <w:spacing w:after="0" w:line="480" w:lineRule="auto"/>
        <w:jc w:val="both"/>
        <w:rPr>
          <w:rFonts w:ascii="Times New Roman" w:eastAsia="Times New Roman" w:hAnsi="Times New Roman" w:cs="Times New Roman"/>
          <w:sz w:val="24"/>
          <w:szCs w:val="24"/>
        </w:rPr>
      </w:pPr>
    </w:p>
    <w:p w14:paraId="71E4C30C" w14:textId="701B9D0B" w:rsidR="005A077D" w:rsidRPr="001A40C0" w:rsidRDefault="005A077D" w:rsidP="003A3943">
      <w:pPr>
        <w:spacing w:after="0" w:line="480" w:lineRule="auto"/>
        <w:jc w:val="both"/>
        <w:rPr>
          <w:rFonts w:ascii="Times New Roman" w:eastAsia="Times New Roman" w:hAnsi="Times New Roman" w:cs="Times New Roman"/>
          <w:sz w:val="24"/>
          <w:szCs w:val="24"/>
        </w:rPr>
      </w:pPr>
    </w:p>
    <w:p w14:paraId="6E6493C6" w14:textId="2385F89C" w:rsidR="005A077D" w:rsidRPr="001A40C0" w:rsidRDefault="005A077D" w:rsidP="003A3943">
      <w:pPr>
        <w:spacing w:after="0" w:line="480" w:lineRule="auto"/>
        <w:jc w:val="both"/>
        <w:rPr>
          <w:rFonts w:ascii="Times New Roman" w:eastAsia="Times New Roman" w:hAnsi="Times New Roman" w:cs="Times New Roman"/>
          <w:sz w:val="24"/>
          <w:szCs w:val="24"/>
        </w:rPr>
      </w:pPr>
    </w:p>
    <w:p w14:paraId="659F3EE1" w14:textId="293C1F26" w:rsidR="005A077D" w:rsidRPr="001A40C0" w:rsidRDefault="005A077D" w:rsidP="003A3943">
      <w:pPr>
        <w:spacing w:after="0" w:line="480" w:lineRule="auto"/>
        <w:jc w:val="both"/>
        <w:rPr>
          <w:rFonts w:ascii="Times New Roman" w:eastAsia="Times New Roman" w:hAnsi="Times New Roman" w:cs="Times New Roman"/>
          <w:sz w:val="24"/>
          <w:szCs w:val="24"/>
        </w:rPr>
      </w:pPr>
    </w:p>
    <w:p w14:paraId="0283AD61" w14:textId="77777777" w:rsidR="005A077D" w:rsidRPr="001A40C0" w:rsidRDefault="005A077D" w:rsidP="003A3943">
      <w:pPr>
        <w:spacing w:after="0" w:line="480" w:lineRule="auto"/>
        <w:jc w:val="both"/>
        <w:rPr>
          <w:rFonts w:ascii="Times New Roman" w:eastAsia="Times New Roman" w:hAnsi="Times New Roman" w:cs="Times New Roman"/>
          <w:sz w:val="24"/>
          <w:szCs w:val="24"/>
        </w:rPr>
      </w:pPr>
    </w:p>
    <w:p w14:paraId="644DB0B9" w14:textId="10DF28A7" w:rsidR="00BB4FF7" w:rsidRPr="001A40C0" w:rsidRDefault="00BB4FF7" w:rsidP="003A3943">
      <w:pPr>
        <w:pStyle w:val="Tabla"/>
        <w:spacing w:line="480" w:lineRule="auto"/>
        <w:jc w:val="both"/>
        <w:rPr>
          <w:szCs w:val="24"/>
        </w:rPr>
      </w:pPr>
      <w:bookmarkStart w:id="33" w:name="_Toc140576969"/>
      <w:r w:rsidRPr="001A40C0">
        <w:rPr>
          <w:szCs w:val="24"/>
        </w:rPr>
        <w:t xml:space="preserve">Tabla </w:t>
      </w:r>
      <w:r w:rsidRPr="001A40C0">
        <w:rPr>
          <w:szCs w:val="24"/>
        </w:rPr>
        <w:fldChar w:fldCharType="begin"/>
      </w:r>
      <w:r w:rsidRPr="001A40C0">
        <w:rPr>
          <w:szCs w:val="24"/>
        </w:rPr>
        <w:instrText xml:space="preserve"> SEQ Tabla \* ARABIC </w:instrText>
      </w:r>
      <w:r w:rsidRPr="001A40C0">
        <w:rPr>
          <w:szCs w:val="24"/>
        </w:rPr>
        <w:fldChar w:fldCharType="separate"/>
      </w:r>
      <w:r w:rsidR="00E30B8E" w:rsidRPr="001A40C0">
        <w:rPr>
          <w:szCs w:val="24"/>
        </w:rPr>
        <w:t>2</w:t>
      </w:r>
      <w:r w:rsidRPr="001A40C0">
        <w:rPr>
          <w:szCs w:val="24"/>
        </w:rPr>
        <w:fldChar w:fldCharType="end"/>
      </w:r>
      <w:r w:rsidRPr="001A40C0">
        <w:rPr>
          <w:szCs w:val="24"/>
        </w:rPr>
        <w:t>:</w:t>
      </w:r>
      <w:bookmarkEnd w:id="33"/>
      <w:r w:rsidRPr="001A40C0">
        <w:rPr>
          <w:szCs w:val="24"/>
        </w:rPr>
        <w:t xml:space="preserve"> </w:t>
      </w:r>
    </w:p>
    <w:p w14:paraId="138186DF" w14:textId="77777777" w:rsidR="00BB4FF7" w:rsidRPr="001A40C0" w:rsidRDefault="00BB4FF7" w:rsidP="003A3943">
      <w:pPr>
        <w:pStyle w:val="Descripcin"/>
        <w:spacing w:line="480" w:lineRule="auto"/>
        <w:jc w:val="both"/>
        <w:rPr>
          <w:rFonts w:ascii="Times New Roman" w:eastAsia="Times New Roman" w:hAnsi="Times New Roman" w:cs="Times New Roman"/>
          <w:color w:val="auto"/>
          <w:sz w:val="24"/>
          <w:szCs w:val="24"/>
        </w:rPr>
      </w:pPr>
      <w:r w:rsidRPr="001A40C0">
        <w:rPr>
          <w:rFonts w:ascii="Times New Roman" w:hAnsi="Times New Roman" w:cs="Times New Roman"/>
          <w:color w:val="auto"/>
          <w:sz w:val="24"/>
          <w:szCs w:val="24"/>
        </w:rPr>
        <w:t>Operación de las variables dependientes</w:t>
      </w:r>
    </w:p>
    <w:tbl>
      <w:tblPr>
        <w:tblStyle w:val="Tablaconcuadrcula"/>
        <w:tblW w:w="5064" w:type="pct"/>
        <w:tblLook w:val="04A0" w:firstRow="1" w:lastRow="0" w:firstColumn="1" w:lastColumn="0" w:noHBand="0" w:noVBand="1"/>
      </w:tblPr>
      <w:tblGrid>
        <w:gridCol w:w="2330"/>
        <w:gridCol w:w="2041"/>
        <w:gridCol w:w="3096"/>
        <w:gridCol w:w="2005"/>
      </w:tblGrid>
      <w:tr w:rsidR="00BB4FF7" w:rsidRPr="001A40C0" w14:paraId="13066B58" w14:textId="77777777" w:rsidTr="00943246">
        <w:trPr>
          <w:trHeight w:val="673"/>
        </w:trPr>
        <w:tc>
          <w:tcPr>
            <w:tcW w:w="1252" w:type="pct"/>
            <w:vAlign w:val="center"/>
          </w:tcPr>
          <w:p w14:paraId="6B1FCE6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DEPENDIENTE </w:t>
            </w:r>
          </w:p>
        </w:tc>
        <w:tc>
          <w:tcPr>
            <w:tcW w:w="1099" w:type="pct"/>
            <w:vAlign w:val="center"/>
          </w:tcPr>
          <w:p w14:paraId="3E3F65B8"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69" w:type="pct"/>
            <w:vAlign w:val="center"/>
          </w:tcPr>
          <w:p w14:paraId="212E252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1080" w:type="pct"/>
            <w:vAlign w:val="center"/>
          </w:tcPr>
          <w:p w14:paraId="02550751"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73AECE12" w14:textId="77777777" w:rsidTr="00943246">
        <w:trPr>
          <w:trHeight w:val="673"/>
        </w:trPr>
        <w:tc>
          <w:tcPr>
            <w:tcW w:w="1252" w:type="pct"/>
            <w:vMerge w:val="restart"/>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Modern No. 20" w:hAnsi="Times New Roman" w:cs="Times New Roman"/>
                <w:sz w:val="24"/>
              </w:rPr>
              <w:t>Identificación de variedades de papas nativas</w:t>
            </w:r>
          </w:p>
        </w:tc>
        <w:tc>
          <w:tcPr>
            <w:tcW w:w="1099" w:type="pct"/>
            <w:vAlign w:val="center"/>
          </w:tcPr>
          <w:p w14:paraId="51202B79" w14:textId="3392C23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Clasificación global</w:t>
            </w:r>
          </w:p>
        </w:tc>
        <w:tc>
          <w:tcPr>
            <w:tcW w:w="1569" w:type="pct"/>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Accuracy</w:t>
            </w:r>
          </w:p>
          <w:p w14:paraId="25C785AF" w14:textId="1566215D" w:rsidR="00901744" w:rsidRP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w:t>
            </w:r>
            <w:r w:rsidRPr="00901744">
              <w:rPr>
                <w:rFonts w:ascii="Times New Roman" w:hAnsi="Times New Roman" w:cs="Times New Roman"/>
                <w:sz w:val="24"/>
                <w:szCs w:val="24"/>
              </w:rPr>
              <w:t>alanced accuracy</w:t>
            </w:r>
          </w:p>
        </w:tc>
        <w:tc>
          <w:tcPr>
            <w:tcW w:w="1080" w:type="pct"/>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5B3621" w14:textId="77777777" w:rsidTr="00943246">
        <w:trPr>
          <w:trHeight w:val="673"/>
        </w:trPr>
        <w:tc>
          <w:tcPr>
            <w:tcW w:w="1252"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558B1634" w14:textId="5FA82C58"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Clasificación por variedad</w:t>
            </w:r>
          </w:p>
        </w:tc>
        <w:tc>
          <w:tcPr>
            <w:tcW w:w="1569"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Precision </w:t>
            </w:r>
          </w:p>
          <w:p w14:paraId="6B2DBB7C" w14:textId="047AD58A"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w:t>
            </w:r>
            <w:r w:rsidRPr="00901744">
              <w:rPr>
                <w:rFonts w:ascii="Times New Roman" w:hAnsi="Times New Roman" w:cs="Times New Roman"/>
                <w:sz w:val="24"/>
                <w:szCs w:val="24"/>
              </w:rPr>
              <w:t xml:space="preserve">ecall </w:t>
            </w:r>
          </w:p>
          <w:p w14:paraId="51655B76" w14:textId="007A341C"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F1-score por clase</w:t>
            </w:r>
          </w:p>
        </w:tc>
        <w:tc>
          <w:tcPr>
            <w:tcW w:w="1080"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3966F2" w14:textId="77777777" w:rsidTr="00943246">
        <w:trPr>
          <w:trHeight w:val="673"/>
        </w:trPr>
        <w:tc>
          <w:tcPr>
            <w:tcW w:w="1252"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45640751" w14:textId="3E54E223" w:rsidR="00901744" w:rsidRPr="00901744"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Errores de identificación</w:t>
            </w:r>
          </w:p>
        </w:tc>
        <w:tc>
          <w:tcPr>
            <w:tcW w:w="1569"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Matriz de confusión</w:t>
            </w:r>
          </w:p>
        </w:tc>
        <w:tc>
          <w:tcPr>
            <w:tcW w:w="1080"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Frecuencia de aciertos y errores</w:t>
            </w:r>
          </w:p>
        </w:tc>
      </w:tr>
      <w:tr w:rsidR="00901744" w:rsidRPr="001A40C0" w14:paraId="74E8EEDB" w14:textId="77777777" w:rsidTr="00943246">
        <w:trPr>
          <w:trHeight w:val="673"/>
        </w:trPr>
        <w:tc>
          <w:tcPr>
            <w:tcW w:w="1252" w:type="pct"/>
            <w:vMerge/>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7963F72A" w14:textId="6E58232F" w:rsidR="00901744" w:rsidRPr="001A40C0"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Variedades identificadas</w:t>
            </w:r>
          </w:p>
        </w:tc>
        <w:tc>
          <w:tcPr>
            <w:tcW w:w="1569" w:type="pct"/>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PUKA_ÑATA</w:t>
            </w:r>
          </w:p>
          <w:p w14:paraId="232D1300" w14:textId="7AB4737C"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TOROPA_WAQRAN </w:t>
            </w:r>
          </w:p>
          <w:p w14:paraId="657697F2" w14:textId="694AEEB5"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PUMAPA_MAKIN </w:t>
            </w:r>
          </w:p>
          <w:p w14:paraId="28D81F6A" w14:textId="67EC24C1"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PUTISA </w:t>
            </w:r>
          </w:p>
          <w:p w14:paraId="76991272" w14:textId="1045FC49"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YURAQ_LEGUAS </w:t>
            </w:r>
          </w:p>
          <w:p w14:paraId="793C327E" w14:textId="1E3B0016"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YURAQ_JEWICHO </w:t>
            </w:r>
          </w:p>
          <w:p w14:paraId="0B0E02B8" w14:textId="69659619" w:rsidR="00901744" w:rsidRP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CANUTILLO</w:t>
            </w:r>
          </w:p>
        </w:tc>
        <w:tc>
          <w:tcPr>
            <w:tcW w:w="1080" w:type="pct"/>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Clase asignada</w:t>
            </w:r>
          </w:p>
        </w:tc>
      </w:tr>
    </w:tbl>
    <w:p w14:paraId="2C384530" w14:textId="77777777" w:rsidR="00BB4FF7" w:rsidRPr="001A40C0" w:rsidRDefault="00BB4FF7" w:rsidP="003A3943">
      <w:pPr>
        <w:spacing w:after="0" w:line="480" w:lineRule="auto"/>
        <w:ind w:left="36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34" w:name="_Toc140584410"/>
      <w:r w:rsidRPr="00AB4045">
        <w:rPr>
          <w:rFonts w:eastAsia="Times New Roman"/>
        </w:rPr>
        <w:lastRenderedPageBreak/>
        <w:t>Tipo y Nivel investigación</w:t>
      </w:r>
      <w:bookmarkEnd w:id="34"/>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r>
        <w:rPr>
          <w:rFonts w:ascii="Times New Roman" w:eastAsia="Times New Roman" w:hAnsi="Times New Roman" w:cs="Times New Roman"/>
          <w:sz w:val="24"/>
          <w:szCs w:val="24"/>
        </w:rPr>
        <w:t>.</w:t>
      </w:r>
    </w:p>
    <w:p w14:paraId="38E578EF" w14:textId="1FC6B40F"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7696FEB2" w14:textId="565D480F"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35" w:name="_Toc140584411"/>
      <w:r w:rsidRPr="001A40C0">
        <w:rPr>
          <w:rFonts w:eastAsia="Times New Roman"/>
        </w:rPr>
        <w:t>Diseño de Investigación</w:t>
      </w:r>
      <w:bookmarkEnd w:id="35"/>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diseño de la investigación es no experimental, transversal y descriptivo-comparativo.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no experimental porque no se manipularon deliberadamente las variedades de papa nativa ni las condiciones naturales del cultivo. Las imágenes digitales fueron empleadas como registros visuales para entrenar, validar y evaluar modelos de clasificación.</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Es transversal porque el análisis se realizó sobre un conjunto de imágenes delimitado en un periodo específico de recolección y organización de datos, sin seguimiento longitudinal de las variedades estudiadas.</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descriptivo-comparativo porque evalúa dos modelos de Deep Learning sobre la misma tarea de identificación visual. La comparación se limita al desempeño obtenido mediante métricas comunes, calculadas sobre el conjunto de prueba definido para la investigación.</w:t>
      </w:r>
      <w:r w:rsidR="00BB4FF7" w:rsidRPr="001A40C0">
        <w:rPr>
          <w:rFonts w:ascii="Times New Roman" w:eastAsia="Times New Roman" w:hAnsi="Times New Roman" w:cs="Times New Roman"/>
          <w:sz w:val="24"/>
          <w:szCs w:val="24"/>
        </w:rPr>
        <w:t xml:space="preserve"> </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36" w:name="_Toc140584412"/>
      <w:r w:rsidRPr="00AB4045">
        <w:rPr>
          <w:rFonts w:eastAsia="Times New Roman"/>
        </w:rPr>
        <w:t>Población</w:t>
      </w:r>
      <w:bookmarkEnd w:id="36"/>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población accesible de la investigación estuvo conformada por 7000 imágenes digitales reales de variedades de papa nativa, correspondientes a siete clases de estudio. Cada clase estuvo representada por 1000 imágenes, lo que permitió trabajar con un conjunto equilibrado para el entrenamiento, validación y prueba de los modelos</w:t>
      </w:r>
      <w:r w:rsidR="00BB4FF7" w:rsidRPr="001A40C0">
        <w:rPr>
          <w:rFonts w:ascii="Times New Roman" w:eastAsia="Times New Roman" w:hAnsi="Times New Roman" w:cs="Times New Roman"/>
          <w:sz w:val="24"/>
          <w:szCs w:val="24"/>
        </w:rPr>
        <w:t>.</w:t>
      </w:r>
    </w:p>
    <w:p w14:paraId="3305EE67" w14:textId="6CB628CD"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variedades consideradas se presentan en la Tabla 1.</w:t>
      </w:r>
    </w:p>
    <w:p w14:paraId="1FBC0EAA" w14:textId="77777777"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1</w:t>
      </w:r>
    </w:p>
    <w:p w14:paraId="11D5A18F" w14:textId="15D9A015"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Variedades de papa nativa consideradas en la investigación</w:t>
      </w:r>
    </w:p>
    <w:tbl>
      <w:tblPr>
        <w:tblStyle w:val="Tablaconcuadrcula"/>
        <w:tblW w:w="0" w:type="auto"/>
        <w:tblInd w:w="-5" w:type="dxa"/>
        <w:tblLook w:val="04A0" w:firstRow="1" w:lastRow="0" w:firstColumn="1" w:lastColumn="0" w:noHBand="0" w:noVBand="1"/>
      </w:tblPr>
      <w:tblGrid>
        <w:gridCol w:w="1237"/>
        <w:gridCol w:w="2376"/>
      </w:tblGrid>
      <w:tr w:rsidR="0025558B" w:rsidRPr="0025558B" w14:paraId="2C74989C" w14:textId="77777777" w:rsidTr="0025558B">
        <w:tc>
          <w:tcPr>
            <w:tcW w:w="0" w:type="auto"/>
            <w:hideMark/>
          </w:tcPr>
          <w:p w14:paraId="32480C36"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N.º</w:t>
            </w:r>
          </w:p>
        </w:tc>
        <w:tc>
          <w:tcPr>
            <w:tcW w:w="0" w:type="auto"/>
            <w:hideMark/>
          </w:tcPr>
          <w:p w14:paraId="11094A50"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r>
      <w:tr w:rsidR="0025558B" w:rsidRPr="0025558B" w14:paraId="11D348B9" w14:textId="77777777" w:rsidTr="0025558B">
        <w:tc>
          <w:tcPr>
            <w:tcW w:w="0" w:type="auto"/>
            <w:hideMark/>
          </w:tcPr>
          <w:p w14:paraId="100F5F55"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w:t>
            </w:r>
          </w:p>
        </w:tc>
        <w:tc>
          <w:tcPr>
            <w:tcW w:w="0" w:type="auto"/>
            <w:hideMark/>
          </w:tcPr>
          <w:p w14:paraId="38C8FE5F"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r>
      <w:tr w:rsidR="0025558B" w:rsidRPr="0025558B" w14:paraId="4588444F" w14:textId="77777777" w:rsidTr="0025558B">
        <w:tc>
          <w:tcPr>
            <w:tcW w:w="0" w:type="auto"/>
            <w:hideMark/>
          </w:tcPr>
          <w:p w14:paraId="71999C3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2</w:t>
            </w:r>
          </w:p>
        </w:tc>
        <w:tc>
          <w:tcPr>
            <w:tcW w:w="0" w:type="auto"/>
            <w:hideMark/>
          </w:tcPr>
          <w:p w14:paraId="2D0C2230"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r>
      <w:tr w:rsidR="0025558B" w:rsidRPr="0025558B" w14:paraId="6351D4C5" w14:textId="77777777" w:rsidTr="0025558B">
        <w:tc>
          <w:tcPr>
            <w:tcW w:w="0" w:type="auto"/>
            <w:hideMark/>
          </w:tcPr>
          <w:p w14:paraId="17B15F5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3</w:t>
            </w:r>
          </w:p>
        </w:tc>
        <w:tc>
          <w:tcPr>
            <w:tcW w:w="0" w:type="auto"/>
            <w:hideMark/>
          </w:tcPr>
          <w:p w14:paraId="0AA47CBB"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r>
      <w:tr w:rsidR="0025558B" w:rsidRPr="0025558B" w14:paraId="6EA75837" w14:textId="77777777" w:rsidTr="0025558B">
        <w:tc>
          <w:tcPr>
            <w:tcW w:w="0" w:type="auto"/>
            <w:hideMark/>
          </w:tcPr>
          <w:p w14:paraId="555C644E"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w:t>
            </w:r>
          </w:p>
        </w:tc>
        <w:tc>
          <w:tcPr>
            <w:tcW w:w="0" w:type="auto"/>
            <w:hideMark/>
          </w:tcPr>
          <w:p w14:paraId="5480DCE6"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r>
      <w:tr w:rsidR="0025558B" w:rsidRPr="0025558B" w14:paraId="1A5F7F2A" w14:textId="77777777" w:rsidTr="0025558B">
        <w:tc>
          <w:tcPr>
            <w:tcW w:w="0" w:type="auto"/>
            <w:hideMark/>
          </w:tcPr>
          <w:p w14:paraId="24F02F1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5</w:t>
            </w:r>
          </w:p>
        </w:tc>
        <w:tc>
          <w:tcPr>
            <w:tcW w:w="0" w:type="auto"/>
            <w:hideMark/>
          </w:tcPr>
          <w:p w14:paraId="2D4A6709"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r>
      <w:tr w:rsidR="0025558B" w:rsidRPr="0025558B" w14:paraId="5C87CE67" w14:textId="77777777" w:rsidTr="0025558B">
        <w:tc>
          <w:tcPr>
            <w:tcW w:w="0" w:type="auto"/>
            <w:hideMark/>
          </w:tcPr>
          <w:p w14:paraId="5C9E3F4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w:t>
            </w:r>
          </w:p>
        </w:tc>
        <w:tc>
          <w:tcPr>
            <w:tcW w:w="0" w:type="auto"/>
            <w:hideMark/>
          </w:tcPr>
          <w:p w14:paraId="3DED8804"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YURAQ_JEWICHO</w:t>
            </w:r>
          </w:p>
        </w:tc>
      </w:tr>
      <w:tr w:rsidR="0025558B" w:rsidRPr="0025558B" w14:paraId="53B23930" w14:textId="77777777" w:rsidTr="0025558B">
        <w:tc>
          <w:tcPr>
            <w:tcW w:w="0" w:type="auto"/>
            <w:hideMark/>
          </w:tcPr>
          <w:p w14:paraId="61063429"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7</w:t>
            </w:r>
          </w:p>
        </w:tc>
        <w:tc>
          <w:tcPr>
            <w:tcW w:w="0" w:type="auto"/>
            <w:hideMark/>
          </w:tcPr>
          <w:p w14:paraId="460BF491"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r>
    </w:tbl>
    <w:p w14:paraId="24AF8C90" w14:textId="716FE4A1"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La unidad de análisis corresponde a cada imagen digital de papa nativa. Cada imagen fue asociada a una etiqueta de clase, representada por la variedad correspondiente.</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37" w:name="_Toc140584413"/>
      <w:r w:rsidRPr="00AB4045">
        <w:rPr>
          <w:rFonts w:eastAsia="Times New Roman"/>
        </w:rPr>
        <w:t>Muestra</w:t>
      </w:r>
      <w:bookmarkEnd w:id="3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estuvo conformada por la totalidad de las 7000 imágenes digitales reales registradas para la investigación. Debido a que se trabajó con todo el conjunto disponible, la muestra operativa se considera censal respecto del conjunto de imágenes organizado para el estudio.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incluyó imágenes de las siete variedades de papa nativa seleccionadas. Cada variedad contó con 1000 imágenes, lo que permitió evaluar los modelos bajo una distribución balanceada de clases. Esta condición redujo el riesgo de que el desempeño global estuviera influido por la sobrerrepresentación de una variedad sobre otra</w:t>
      </w:r>
      <w:r w:rsidR="00AB4045" w:rsidRPr="00AB4045">
        <w:rPr>
          <w:rFonts w:ascii="Times New Roman" w:eastAsia="Times New Roman" w:hAnsi="Times New Roman" w:cs="Times New Roman"/>
          <w:sz w:val="24"/>
          <w:szCs w:val="24"/>
        </w:rPr>
        <w:t>.</w:t>
      </w:r>
    </w:p>
    <w:p w14:paraId="01B8D702"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2</w:t>
      </w:r>
    </w:p>
    <w:p w14:paraId="2B1D11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 la muestra por variedad de papa nativa</w:t>
      </w:r>
    </w:p>
    <w:tbl>
      <w:tblPr>
        <w:tblStyle w:val="Tablaconcuadrculaclara"/>
        <w:tblW w:w="0" w:type="auto"/>
        <w:tblLook w:val="04A0" w:firstRow="1" w:lastRow="0" w:firstColumn="1" w:lastColumn="0" w:noHBand="0" w:noVBand="1"/>
      </w:tblPr>
      <w:tblGrid>
        <w:gridCol w:w="2376"/>
        <w:gridCol w:w="2363"/>
        <w:gridCol w:w="1323"/>
      </w:tblGrid>
      <w:tr w:rsidR="0025558B" w:rsidRPr="0025558B" w14:paraId="34DAEB02" w14:textId="77777777" w:rsidTr="0025558B">
        <w:tc>
          <w:tcPr>
            <w:tcW w:w="0" w:type="auto"/>
            <w:hideMark/>
          </w:tcPr>
          <w:p w14:paraId="1CEEBC67"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c>
          <w:tcPr>
            <w:tcW w:w="0" w:type="auto"/>
            <w:hideMark/>
          </w:tcPr>
          <w:p w14:paraId="0DBE737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5E6070F9"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w:t>
            </w:r>
          </w:p>
        </w:tc>
      </w:tr>
      <w:tr w:rsidR="0025558B" w:rsidRPr="0025558B" w14:paraId="2A70B608" w14:textId="77777777" w:rsidTr="0025558B">
        <w:tc>
          <w:tcPr>
            <w:tcW w:w="0" w:type="auto"/>
            <w:hideMark/>
          </w:tcPr>
          <w:p w14:paraId="4D766A7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c>
          <w:tcPr>
            <w:tcW w:w="0" w:type="auto"/>
            <w:hideMark/>
          </w:tcPr>
          <w:p w14:paraId="52DE4C2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51CBC4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25365B24" w14:textId="77777777" w:rsidTr="0025558B">
        <w:tc>
          <w:tcPr>
            <w:tcW w:w="0" w:type="auto"/>
            <w:hideMark/>
          </w:tcPr>
          <w:p w14:paraId="4104258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c>
          <w:tcPr>
            <w:tcW w:w="0" w:type="auto"/>
            <w:hideMark/>
          </w:tcPr>
          <w:p w14:paraId="571F7C1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6DE92B7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F47F7DC" w14:textId="77777777" w:rsidTr="0025558B">
        <w:tc>
          <w:tcPr>
            <w:tcW w:w="0" w:type="auto"/>
            <w:hideMark/>
          </w:tcPr>
          <w:p w14:paraId="315329F4"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c>
          <w:tcPr>
            <w:tcW w:w="0" w:type="auto"/>
            <w:hideMark/>
          </w:tcPr>
          <w:p w14:paraId="5E7D401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0611ADD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433457B" w14:textId="77777777" w:rsidTr="0025558B">
        <w:tc>
          <w:tcPr>
            <w:tcW w:w="0" w:type="auto"/>
            <w:hideMark/>
          </w:tcPr>
          <w:p w14:paraId="36FCA77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c>
          <w:tcPr>
            <w:tcW w:w="0" w:type="auto"/>
            <w:hideMark/>
          </w:tcPr>
          <w:p w14:paraId="15B03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247629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5791F2E" w14:textId="77777777" w:rsidTr="0025558B">
        <w:tc>
          <w:tcPr>
            <w:tcW w:w="0" w:type="auto"/>
            <w:hideMark/>
          </w:tcPr>
          <w:p w14:paraId="1DFD7E7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c>
          <w:tcPr>
            <w:tcW w:w="0" w:type="auto"/>
            <w:hideMark/>
          </w:tcPr>
          <w:p w14:paraId="20E95B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36BB12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488E2A3" w14:textId="77777777" w:rsidTr="0025558B">
        <w:tc>
          <w:tcPr>
            <w:tcW w:w="0" w:type="auto"/>
            <w:hideMark/>
          </w:tcPr>
          <w:p w14:paraId="52AE100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YURAQ_JEWICHO</w:t>
            </w:r>
          </w:p>
        </w:tc>
        <w:tc>
          <w:tcPr>
            <w:tcW w:w="0" w:type="auto"/>
            <w:hideMark/>
          </w:tcPr>
          <w:p w14:paraId="7AA916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43E1B27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5443DDDE" w14:textId="77777777" w:rsidTr="0025558B">
        <w:tc>
          <w:tcPr>
            <w:tcW w:w="0" w:type="auto"/>
            <w:hideMark/>
          </w:tcPr>
          <w:p w14:paraId="526B6BC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c>
          <w:tcPr>
            <w:tcW w:w="0" w:type="auto"/>
            <w:hideMark/>
          </w:tcPr>
          <w:p w14:paraId="7E1235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1B923D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72740D8E" w14:textId="77777777" w:rsidTr="0025558B">
        <w:tc>
          <w:tcPr>
            <w:tcW w:w="0" w:type="auto"/>
            <w:hideMark/>
          </w:tcPr>
          <w:p w14:paraId="4AA37AE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7CAE769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4C0838B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las imágenes reales organizadas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Criterios de inclusión y exclusión</w:t>
      </w:r>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126334DA"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3</w:t>
      </w:r>
    </w:p>
    <w:p w14:paraId="02EF49F1" w14:textId="77777777" w:rsidR="0025558B" w:rsidRDefault="0025558B" w:rsidP="003A3943">
      <w:pPr>
        <w:spacing w:line="480" w:lineRule="auto"/>
        <w:jc w:val="both"/>
        <w:rPr>
          <w:rFonts w:ascii="Times New Roman" w:eastAsia="Times New Roman" w:hAnsi="Times New Roman" w:cs="Times New Roman"/>
          <w:i/>
          <w:iCs/>
          <w:sz w:val="24"/>
          <w:szCs w:val="24"/>
          <w:lang w:val="es-PE"/>
        </w:rPr>
      </w:pPr>
      <w:r w:rsidRPr="0025558B">
        <w:rPr>
          <w:rFonts w:ascii="Times New Roman" w:eastAsia="Times New Roman" w:hAnsi="Times New Roman" w:cs="Times New Roman"/>
          <w:i/>
          <w:iCs/>
          <w:sz w:val="24"/>
          <w:szCs w:val="24"/>
          <w:lang w:val="es-PE"/>
        </w:rPr>
        <w:t>Criterios de inclusión y exclusión de imágenes</w:t>
      </w:r>
    </w:p>
    <w:tbl>
      <w:tblPr>
        <w:tblStyle w:val="Tablaconcuadrculaclara"/>
        <w:tblW w:w="0" w:type="auto"/>
        <w:tblLook w:val="04A0" w:firstRow="1" w:lastRow="0" w:firstColumn="1" w:lastColumn="0" w:noHBand="0" w:noVBand="1"/>
      </w:tblPr>
      <w:tblGrid>
        <w:gridCol w:w="1584"/>
        <w:gridCol w:w="7768"/>
      </w:tblGrid>
      <w:tr w:rsidR="0025558B" w:rsidRPr="0025558B" w14:paraId="279FD933" w14:textId="77777777" w:rsidTr="0025558B">
        <w:tc>
          <w:tcPr>
            <w:tcW w:w="0" w:type="auto"/>
            <w:hideMark/>
          </w:tcPr>
          <w:p w14:paraId="200CFF3B"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Tipo de criterio</w:t>
            </w:r>
          </w:p>
        </w:tc>
        <w:tc>
          <w:tcPr>
            <w:tcW w:w="0" w:type="auto"/>
            <w:hideMark/>
          </w:tcPr>
          <w:p w14:paraId="2DA82BAA"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Criterio aplicado</w:t>
            </w:r>
          </w:p>
        </w:tc>
      </w:tr>
      <w:tr w:rsidR="0025558B" w:rsidRPr="0025558B" w14:paraId="53E14BDA" w14:textId="77777777" w:rsidTr="0025558B">
        <w:tc>
          <w:tcPr>
            <w:tcW w:w="0" w:type="auto"/>
            <w:hideMark/>
          </w:tcPr>
          <w:p w14:paraId="3A5C351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E6DC31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digitales correspondientes a una de las siete variedades de papa nativa consideradas en la investigación.</w:t>
            </w:r>
          </w:p>
        </w:tc>
      </w:tr>
      <w:tr w:rsidR="0025558B" w:rsidRPr="0025558B" w14:paraId="66D6FEB7" w14:textId="77777777" w:rsidTr="0025558B">
        <w:tc>
          <w:tcPr>
            <w:tcW w:w="0" w:type="auto"/>
            <w:hideMark/>
          </w:tcPr>
          <w:p w14:paraId="0527BA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Inclusión</w:t>
            </w:r>
          </w:p>
        </w:tc>
        <w:tc>
          <w:tcPr>
            <w:tcW w:w="0" w:type="auto"/>
            <w:hideMark/>
          </w:tcPr>
          <w:p w14:paraId="602E2F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etiqueta de variedad identificable y registrada.</w:t>
            </w:r>
          </w:p>
        </w:tc>
      </w:tr>
      <w:tr w:rsidR="0025558B" w:rsidRPr="0025558B" w14:paraId="3BEC1F20" w14:textId="77777777" w:rsidTr="0025558B">
        <w:tc>
          <w:tcPr>
            <w:tcW w:w="0" w:type="auto"/>
            <w:hideMark/>
          </w:tcPr>
          <w:p w14:paraId="60F69E3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020F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suficiente nitidez para observar color, forma y apariencia externa del tubérculo.</w:t>
            </w:r>
          </w:p>
        </w:tc>
      </w:tr>
      <w:tr w:rsidR="0025558B" w:rsidRPr="0025558B" w14:paraId="79DC8BB4" w14:textId="77777777" w:rsidTr="0025558B">
        <w:tc>
          <w:tcPr>
            <w:tcW w:w="0" w:type="auto"/>
            <w:hideMark/>
          </w:tcPr>
          <w:p w14:paraId="6C72E9A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0F7AECD6"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asociadas a una sola clase de variedad para evitar ambigüedad en la clasificación.</w:t>
            </w:r>
          </w:p>
        </w:tc>
      </w:tr>
      <w:tr w:rsidR="0025558B" w:rsidRPr="0025558B" w14:paraId="6B591DD2" w14:textId="77777777" w:rsidTr="0025558B">
        <w:tc>
          <w:tcPr>
            <w:tcW w:w="0" w:type="auto"/>
            <w:hideMark/>
          </w:tcPr>
          <w:p w14:paraId="1CE880E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EA642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borrosas, incompletas o con baja calidad visual que dificultaran la identificación de la variedad.</w:t>
            </w:r>
          </w:p>
        </w:tc>
      </w:tr>
      <w:tr w:rsidR="0025558B" w:rsidRPr="0025558B" w14:paraId="5A0ECAF2" w14:textId="77777777" w:rsidTr="0025558B">
        <w:tc>
          <w:tcPr>
            <w:tcW w:w="0" w:type="auto"/>
            <w:hideMark/>
          </w:tcPr>
          <w:p w14:paraId="54D9F0D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47F9ED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duplicadas o sin correspondencia clara con una etiqueta de variedad.</w:t>
            </w:r>
          </w:p>
        </w:tc>
      </w:tr>
      <w:tr w:rsidR="0025558B" w:rsidRPr="0025558B" w14:paraId="43DEB0CB" w14:textId="77777777" w:rsidTr="0025558B">
        <w:tc>
          <w:tcPr>
            <w:tcW w:w="0" w:type="auto"/>
            <w:hideMark/>
          </w:tcPr>
          <w:p w14:paraId="048C8FF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F7AC4D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que no pertenecieran a las siete variedades definidas en el estudio.</w:t>
            </w:r>
          </w:p>
        </w:tc>
      </w:tr>
      <w:tr w:rsidR="0025558B" w:rsidRPr="0025558B" w14:paraId="2DB66A79" w14:textId="77777777" w:rsidTr="0025558B">
        <w:tc>
          <w:tcPr>
            <w:tcW w:w="0" w:type="auto"/>
            <w:hideMark/>
          </w:tcPr>
          <w:p w14:paraId="51312E2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66C4F9F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Registros con inconsistencias entre el nombre de la imagen, la etiqueta y la clase asignada.</w:t>
            </w:r>
          </w:p>
        </w:tc>
      </w:tr>
    </w:tbl>
    <w:p w14:paraId="5CF9752C" w14:textId="726FFADD"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0F21EF0B" w14:textId="77777777" w:rsid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53802194"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48F0B39A" w14:textId="77777777"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Recolección y organización de datos</w:t>
      </w:r>
    </w:p>
    <w:p w14:paraId="0B10445A" w14:textId="0792D62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recolección de datos se realizó mediante registro fotográfico de tubérculos de papa nativa cultivados en la comunidad de Santa Carmen. La captura y organización del registro se efectuó durante julio de 2025. Para el registro de las imágenes se utilizó una cámara fotográfica </w:t>
      </w:r>
      <w:r w:rsidRPr="0025558B">
        <w:rPr>
          <w:rFonts w:ascii="Times New Roman" w:eastAsia="Times New Roman" w:hAnsi="Times New Roman" w:cs="Times New Roman"/>
          <w:sz w:val="24"/>
          <w:szCs w:val="24"/>
        </w:rPr>
        <w:lastRenderedPageBreak/>
        <w:t>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proceso de organización permitió consolidar un conjunto balanceado de 7000 imágenes reales, distribuidas en 1000 imágenes por cada variedad. Esta estructura fue necesaria para entrenar y evaluar los modelos bajo condiciones equivalentes entre clases.</w:t>
      </w:r>
    </w:p>
    <w:p w14:paraId="42F7F73A" w14:textId="5C7144FF" w:rsidR="0025558B" w:rsidRDefault="0025558B" w:rsidP="003A3943">
      <w:pPr>
        <w:pStyle w:val="Ttulo2"/>
        <w:numPr>
          <w:ilvl w:val="1"/>
          <w:numId w:val="13"/>
        </w:numPr>
        <w:ind w:left="709" w:hanging="709"/>
        <w:jc w:val="both"/>
        <w:rPr>
          <w:rFonts w:eastAsia="Times New Roman"/>
        </w:rPr>
      </w:pPr>
      <w:r w:rsidRPr="0025558B">
        <w:rPr>
          <w:rFonts w:eastAsia="Times New Roman"/>
        </w:rPr>
        <w:t>Partición del conjunto de datos</w:t>
      </w:r>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subconjunto de entrenamiento se utilizó para ajustar los parámetros de los modelos. El subconjunto de validación permitió monitorear el aprendizaje durante el entrenamiento y seleccionar el mejor estado del modelo. El subconjunto de prueba se reservó para la evaluación final del desempeño.</w:t>
      </w:r>
    </w:p>
    <w:p w14:paraId="5214BF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4</w:t>
      </w:r>
    </w:p>
    <w:p w14:paraId="00F95923"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del conjunto de datos según partición experimental</w:t>
      </w:r>
    </w:p>
    <w:tbl>
      <w:tblPr>
        <w:tblStyle w:val="Tablaconcuadrculaclara"/>
        <w:tblW w:w="0" w:type="auto"/>
        <w:tblLook w:val="04A0" w:firstRow="1" w:lastRow="0" w:firstColumn="1" w:lastColumn="0" w:noHBand="0" w:noVBand="1"/>
      </w:tblPr>
      <w:tblGrid>
        <w:gridCol w:w="1629"/>
        <w:gridCol w:w="2363"/>
        <w:gridCol w:w="2623"/>
      </w:tblGrid>
      <w:tr w:rsidR="0025558B" w:rsidRPr="0025558B" w14:paraId="30E3EA85" w14:textId="77777777" w:rsidTr="0025558B">
        <w:tc>
          <w:tcPr>
            <w:tcW w:w="0" w:type="auto"/>
            <w:hideMark/>
          </w:tcPr>
          <w:p w14:paraId="171B73F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lastRenderedPageBreak/>
              <w:t>Subconjunto</w:t>
            </w:r>
          </w:p>
        </w:tc>
        <w:tc>
          <w:tcPr>
            <w:tcW w:w="0" w:type="auto"/>
            <w:hideMark/>
          </w:tcPr>
          <w:p w14:paraId="133CBC8D"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1C1A1D54"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 aproximado</w:t>
            </w:r>
          </w:p>
        </w:tc>
      </w:tr>
      <w:tr w:rsidR="0025558B" w:rsidRPr="0025558B" w14:paraId="043FEBEF" w14:textId="77777777" w:rsidTr="0025558B">
        <w:tc>
          <w:tcPr>
            <w:tcW w:w="0" w:type="auto"/>
            <w:hideMark/>
          </w:tcPr>
          <w:p w14:paraId="32A8C35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Entrenamiento</w:t>
            </w:r>
          </w:p>
        </w:tc>
        <w:tc>
          <w:tcPr>
            <w:tcW w:w="0" w:type="auto"/>
            <w:hideMark/>
          </w:tcPr>
          <w:p w14:paraId="0F5A9DF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4874</w:t>
            </w:r>
          </w:p>
        </w:tc>
        <w:tc>
          <w:tcPr>
            <w:tcW w:w="0" w:type="auto"/>
            <w:hideMark/>
          </w:tcPr>
          <w:p w14:paraId="226B2A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69.63 %</w:t>
            </w:r>
          </w:p>
        </w:tc>
      </w:tr>
      <w:tr w:rsidR="0025558B" w:rsidRPr="0025558B" w14:paraId="6598A2AF" w14:textId="77777777" w:rsidTr="0025558B">
        <w:tc>
          <w:tcPr>
            <w:tcW w:w="0" w:type="auto"/>
            <w:hideMark/>
          </w:tcPr>
          <w:p w14:paraId="234AE2C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Validación</w:t>
            </w:r>
          </w:p>
        </w:tc>
        <w:tc>
          <w:tcPr>
            <w:tcW w:w="0" w:type="auto"/>
            <w:hideMark/>
          </w:tcPr>
          <w:p w14:paraId="0AEAB38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1079</w:t>
            </w:r>
          </w:p>
        </w:tc>
        <w:tc>
          <w:tcPr>
            <w:tcW w:w="0" w:type="auto"/>
            <w:hideMark/>
          </w:tcPr>
          <w:p w14:paraId="68F6F818"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15.41 %</w:t>
            </w:r>
          </w:p>
        </w:tc>
      </w:tr>
      <w:tr w:rsidR="0025558B" w:rsidRPr="0025558B" w14:paraId="494BDB43" w14:textId="77777777" w:rsidTr="0025558B">
        <w:tc>
          <w:tcPr>
            <w:tcW w:w="0" w:type="auto"/>
            <w:hideMark/>
          </w:tcPr>
          <w:p w14:paraId="2BA5F7F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Prueba</w:t>
            </w:r>
          </w:p>
        </w:tc>
        <w:tc>
          <w:tcPr>
            <w:tcW w:w="0" w:type="auto"/>
            <w:hideMark/>
          </w:tcPr>
          <w:p w14:paraId="19271AF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1047</w:t>
            </w:r>
          </w:p>
        </w:tc>
        <w:tc>
          <w:tcPr>
            <w:tcW w:w="0" w:type="auto"/>
            <w:hideMark/>
          </w:tcPr>
          <w:p w14:paraId="0C4189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14.96 %</w:t>
            </w:r>
          </w:p>
        </w:tc>
      </w:tr>
      <w:tr w:rsidR="0025558B" w:rsidRPr="0025558B" w14:paraId="29757B22" w14:textId="77777777" w:rsidTr="0025558B">
        <w:tc>
          <w:tcPr>
            <w:tcW w:w="0" w:type="auto"/>
            <w:hideMark/>
          </w:tcPr>
          <w:p w14:paraId="7E2767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48B171F2"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5A6D2D7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la partición experimental del conjunto de imágenes. Los porcentajes fueron redondeados a dos decimales.</w:t>
      </w:r>
    </w:p>
    <w:p w14:paraId="5AE7C652" w14:textId="77777777" w:rsidR="00901744" w:rsidRPr="00901744" w:rsidRDefault="00901744" w:rsidP="003A3943">
      <w:pPr>
        <w:pStyle w:val="Ttulo2"/>
        <w:numPr>
          <w:ilvl w:val="1"/>
          <w:numId w:val="13"/>
        </w:numPr>
        <w:ind w:left="709" w:hanging="709"/>
        <w:jc w:val="both"/>
        <w:rPr>
          <w:rFonts w:eastAsia="Times New Roman"/>
        </w:rPr>
      </w:pPr>
      <w:r w:rsidRPr="00901744">
        <w:rPr>
          <w:rFonts w:eastAsia="Times New Roman"/>
        </w:rPr>
        <w:t>Técnicas e instrumentos de recolección de datos</w:t>
      </w:r>
    </w:p>
    <w:p w14:paraId="138E32C4" w14:textId="5F0D31B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La técnica principal de recolección de datos fue la observación directa mediante registro fotográfico, porque el estudio utiliza imágenes digitales reales de variedades de papa nativa como insumo para el entrenamiento y evaluación de los modelos.</w:t>
      </w:r>
    </w:p>
    <w:p w14:paraId="48FBA950" w14:textId="1E507E3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Los instrumentos utilizados se presentan en la Tabla 6.</w:t>
      </w:r>
    </w:p>
    <w:p w14:paraId="70C5ECCC"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b/>
          <w:bCs/>
          <w:sz w:val="24"/>
          <w:szCs w:val="24"/>
          <w:lang w:val="es-PE"/>
        </w:rPr>
        <w:t>Tabla 6</w:t>
      </w:r>
    </w:p>
    <w:p w14:paraId="741A380E"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i/>
          <w:iCs/>
          <w:sz w:val="24"/>
          <w:szCs w:val="24"/>
          <w:lang w:val="es-PE"/>
        </w:rPr>
        <w:t>Técnicas e instrumentos utilizados en la investigación</w:t>
      </w:r>
    </w:p>
    <w:tbl>
      <w:tblPr>
        <w:tblStyle w:val="Tablaconcuadrculaclara"/>
        <w:tblW w:w="0" w:type="auto"/>
        <w:tblLook w:val="04A0" w:firstRow="1" w:lastRow="0" w:firstColumn="1" w:lastColumn="0" w:noHBand="0" w:noVBand="1"/>
      </w:tblPr>
      <w:tblGrid>
        <w:gridCol w:w="2170"/>
        <w:gridCol w:w="3168"/>
        <w:gridCol w:w="4014"/>
      </w:tblGrid>
      <w:tr w:rsidR="00901744" w:rsidRPr="00901744" w14:paraId="368F24E7" w14:textId="77777777" w:rsidTr="00901744">
        <w:tc>
          <w:tcPr>
            <w:tcW w:w="0" w:type="auto"/>
            <w:hideMark/>
          </w:tcPr>
          <w:p w14:paraId="04368697"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Técnica</w:t>
            </w:r>
          </w:p>
        </w:tc>
        <w:tc>
          <w:tcPr>
            <w:tcW w:w="0" w:type="auto"/>
            <w:hideMark/>
          </w:tcPr>
          <w:p w14:paraId="3AD60E78"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Instrumento</w:t>
            </w:r>
          </w:p>
        </w:tc>
        <w:tc>
          <w:tcPr>
            <w:tcW w:w="0" w:type="auto"/>
            <w:hideMark/>
          </w:tcPr>
          <w:p w14:paraId="40F5F39A"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Finalidad</w:t>
            </w:r>
          </w:p>
        </w:tc>
      </w:tr>
      <w:tr w:rsidR="00901744" w:rsidRPr="00901744" w14:paraId="21E8EB92" w14:textId="77777777" w:rsidTr="00901744">
        <w:tc>
          <w:tcPr>
            <w:tcW w:w="0" w:type="auto"/>
            <w:hideMark/>
          </w:tcPr>
          <w:p w14:paraId="2C87701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Observación directa</w:t>
            </w:r>
          </w:p>
        </w:tc>
        <w:tc>
          <w:tcPr>
            <w:tcW w:w="0" w:type="auto"/>
            <w:hideMark/>
          </w:tcPr>
          <w:p w14:paraId="62E4B2D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Ficha de registro de imágenes</w:t>
            </w:r>
          </w:p>
        </w:tc>
        <w:tc>
          <w:tcPr>
            <w:tcW w:w="0" w:type="auto"/>
            <w:hideMark/>
          </w:tcPr>
          <w:p w14:paraId="7AAEE08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nombre de imagen, variedad, clase y características visuales asociadas.</w:t>
            </w:r>
          </w:p>
        </w:tc>
      </w:tr>
      <w:tr w:rsidR="00901744" w:rsidRPr="00901744" w14:paraId="19E951A4" w14:textId="77777777" w:rsidTr="00901744">
        <w:tc>
          <w:tcPr>
            <w:tcW w:w="0" w:type="auto"/>
            <w:hideMark/>
          </w:tcPr>
          <w:p w14:paraId="7FA206F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lastRenderedPageBreak/>
              <w:t>Registro fotográfico</w:t>
            </w:r>
          </w:p>
        </w:tc>
        <w:tc>
          <w:tcPr>
            <w:tcW w:w="0" w:type="auto"/>
            <w:hideMark/>
          </w:tcPr>
          <w:p w14:paraId="05F33F01"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Cámara Canon EOS Rebel T7</w:t>
            </w:r>
          </w:p>
        </w:tc>
        <w:tc>
          <w:tcPr>
            <w:tcW w:w="0" w:type="auto"/>
            <w:hideMark/>
          </w:tcPr>
          <w:p w14:paraId="5FC4BF3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Capturar imágenes digitales reales de las variedades de papa nativa.</w:t>
            </w:r>
          </w:p>
        </w:tc>
      </w:tr>
      <w:tr w:rsidR="00901744" w:rsidRPr="00901744" w14:paraId="7F17090D" w14:textId="77777777" w:rsidTr="00901744">
        <w:tc>
          <w:tcPr>
            <w:tcW w:w="0" w:type="auto"/>
            <w:hideMark/>
          </w:tcPr>
          <w:p w14:paraId="26EDC92F"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Organización documental de datos</w:t>
            </w:r>
          </w:p>
        </w:tc>
        <w:tc>
          <w:tcPr>
            <w:tcW w:w="0" w:type="auto"/>
            <w:hideMark/>
          </w:tcPr>
          <w:p w14:paraId="0B4BEA4B"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Registro maestro del conjunto de imágenes</w:t>
            </w:r>
          </w:p>
        </w:tc>
        <w:tc>
          <w:tcPr>
            <w:tcW w:w="0" w:type="auto"/>
            <w:hideMark/>
          </w:tcPr>
          <w:p w14:paraId="7A67E70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Organizar etiquetas, clases, particiones y correspondencia entre imagen y variedad.</w:t>
            </w:r>
          </w:p>
        </w:tc>
      </w:tr>
      <w:tr w:rsidR="00901744" w:rsidRPr="00901744" w14:paraId="4F23CB2A" w14:textId="77777777" w:rsidTr="00901744">
        <w:tc>
          <w:tcPr>
            <w:tcW w:w="0" w:type="auto"/>
            <w:hideMark/>
          </w:tcPr>
          <w:p w14:paraId="31C32E5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27D5616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CNN/EfficientNetB0</w:t>
            </w:r>
          </w:p>
        </w:tc>
        <w:tc>
          <w:tcPr>
            <w:tcW w:w="0" w:type="auto"/>
            <w:hideMark/>
          </w:tcPr>
          <w:p w14:paraId="40065CD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CNN/EfficientNetB0.</w:t>
            </w:r>
          </w:p>
        </w:tc>
      </w:tr>
      <w:tr w:rsidR="00901744" w:rsidRPr="00901744" w14:paraId="0BF430D9" w14:textId="77777777" w:rsidTr="00901744">
        <w:tc>
          <w:tcPr>
            <w:tcW w:w="0" w:type="auto"/>
            <w:hideMark/>
          </w:tcPr>
          <w:p w14:paraId="2B35F32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4FBE2AC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Swin-Tiny Transformer</w:t>
            </w:r>
          </w:p>
        </w:tc>
        <w:tc>
          <w:tcPr>
            <w:tcW w:w="0" w:type="auto"/>
            <w:hideMark/>
          </w:tcPr>
          <w:p w14:paraId="4D7B3D8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Swin-Tiny Transformer.</w:t>
            </w:r>
          </w:p>
        </w:tc>
      </w:tr>
      <w:tr w:rsidR="00901744" w:rsidRPr="00901744" w14:paraId="038E6001" w14:textId="77777777" w:rsidTr="00901744">
        <w:tc>
          <w:tcPr>
            <w:tcW w:w="0" w:type="auto"/>
            <w:hideMark/>
          </w:tcPr>
          <w:p w14:paraId="3202AF4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Implementación tecnológica</w:t>
            </w:r>
          </w:p>
        </w:tc>
        <w:tc>
          <w:tcPr>
            <w:tcW w:w="0" w:type="auto"/>
            <w:hideMark/>
          </w:tcPr>
          <w:p w14:paraId="2C0B045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Aplicativo INKAPA y manual de usuario</w:t>
            </w:r>
          </w:p>
        </w:tc>
        <w:tc>
          <w:tcPr>
            <w:tcW w:w="0" w:type="auto"/>
            <w:hideMark/>
          </w:tcPr>
          <w:p w14:paraId="3DB27DB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Presentar la aplicación desarrollada para apoyar la identificación visual de variedades de papa nativa.</w:t>
            </w:r>
          </w:p>
        </w:tc>
      </w:tr>
      <w:tr w:rsidR="00901744" w:rsidRPr="00901744" w14:paraId="594A2EBC" w14:textId="77777777" w:rsidTr="00901744">
        <w:tc>
          <w:tcPr>
            <w:tcW w:w="0" w:type="auto"/>
            <w:hideMark/>
          </w:tcPr>
          <w:p w14:paraId="0805BD84"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Análisis de resultados</w:t>
            </w:r>
          </w:p>
        </w:tc>
        <w:tc>
          <w:tcPr>
            <w:tcW w:w="0" w:type="auto"/>
            <w:hideMark/>
          </w:tcPr>
          <w:p w14:paraId="5F441870"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Matriz de métricas de clasificación</w:t>
            </w:r>
          </w:p>
        </w:tc>
        <w:tc>
          <w:tcPr>
            <w:tcW w:w="0" w:type="auto"/>
            <w:hideMark/>
          </w:tcPr>
          <w:p w14:paraId="526A7653"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accuracy, precision, recall, F1-score, balanced accuracy y matriz de confusión.</w:t>
            </w:r>
          </w:p>
        </w:tc>
      </w:tr>
    </w:tbl>
    <w:p w14:paraId="63161098" w14:textId="008FCB1F" w:rsidR="00901744" w:rsidRPr="00901744" w:rsidRDefault="00554204" w:rsidP="003A3943">
      <w:pPr>
        <w:spacing w:line="480" w:lineRule="auto"/>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2906BCBC" w14:textId="77777777" w:rsidR="0025558B" w:rsidRPr="0025558B" w:rsidRDefault="0025558B" w:rsidP="003A3943">
      <w:pPr>
        <w:spacing w:line="480" w:lineRule="auto"/>
        <w:jc w:val="both"/>
      </w:pPr>
    </w:p>
    <w:p w14:paraId="09CC86E8" w14:textId="0069C82B" w:rsidR="00BB4FF7" w:rsidRDefault="00BB4FF7" w:rsidP="003A3943">
      <w:pPr>
        <w:pStyle w:val="Ttulo2"/>
        <w:numPr>
          <w:ilvl w:val="1"/>
          <w:numId w:val="13"/>
        </w:numPr>
        <w:ind w:left="709" w:hanging="709"/>
        <w:jc w:val="both"/>
        <w:rPr>
          <w:rFonts w:eastAsia="Times New Roman"/>
        </w:rPr>
      </w:pPr>
      <w:bookmarkStart w:id="38" w:name="_Toc140584414"/>
      <w:r w:rsidRPr="00AB4045">
        <w:rPr>
          <w:rFonts w:eastAsia="Times New Roman"/>
        </w:rPr>
        <w:lastRenderedPageBreak/>
        <w:t>Procedimiento de la Investigación</w:t>
      </w:r>
      <w:bookmarkEnd w:id="38"/>
      <w:r w:rsidR="00214325" w:rsidRPr="00AB4045">
        <w:rPr>
          <w:rFonts w:eastAsia="Times New Roman"/>
        </w:rPr>
        <w:t xml:space="preserve"> </w:t>
      </w:r>
    </w:p>
    <w:p>
      <w:r>
        <w:t>El procedimiento metodológico se desarrolló en once etapas.</w:t>
      </w:r>
    </w:p>
    <w:p>
      <w:r>
        <w:rPr>
          <w:b/>
        </w:rPr>
        <w:t xml:space="preserve">Etapa 1: Identificación de variedades. </w:t>
      </w:r>
      <w:r>
        <w:t>Se identificaron las siete variedades de papa nativa consideradas en la investigación: PUKA ÑATA, TOROPA WAQRAN, PUMAPA MAKIN, PUTISA, YURAQ LEGUAS, YURAQ JEWICHO y CANUTILLO. Cada variedad fue tratada como una clase dentro del problema de clasificación multiclase.</w:t>
      </w:r>
    </w:p>
    <w:p>
      <w:r>
        <w:rPr>
          <w:b/>
        </w:rPr>
        <w:t xml:space="preserve">Etapa 2: Captura de imágenes. </w:t>
      </w:r>
      <w:r>
        <w:t>Se realizó el registro fotográfico de las variedades de papa nativa mediante una cámara Canon EOS Rebel T7. Las imágenes fueron capturadas procurando condiciones visuales adecuadas para observar color, forma y apariencia externa del tubérculo.</w:t>
      </w:r>
    </w:p>
    <w:p>
      <w:r>
        <w:rPr>
          <w:b/>
        </w:rPr>
        <w:t xml:space="preserve">Etapa 3: Organización y etiquetado. </w:t>
      </w:r>
      <w:r>
        <w:t>Las imágenes fueron organizadas por variedad y asociadas a una etiqueta de clase. Esta etapa permitió estructurar el conjunto de imágenes para su uso en modelos supervisados de clasificación.</w:t>
      </w:r>
    </w:p>
    <w:p>
      <w:r>
        <w:rPr>
          <w:b/>
        </w:rPr>
        <w:t xml:space="preserve">Etapa 4: Validación de etiquetas. </w:t>
      </w:r>
      <w: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p>
    <w:p>
      <w:r>
        <w:rPr>
          <w:b/>
        </w:rPr>
        <w:t xml:space="preserve">Etapa 5: Preprocesamiento de imágenes. </w:t>
      </w:r>
      <w:r>
        <w:t>Las imágenes fueron preparadas para su ingreso a los modelos de Deep Learning. El preprocesamiento incluyó el redimensionamiento a 224 × 224 píxeles, tamaño utilizado tanto para el modelo CNN/EfficientNetB0 como para el modelo Swin-Tiny Transformer.</w:t>
      </w:r>
    </w:p>
    <w:p>
      <w:r>
        <w:rPr>
          <w:b/>
        </w:rPr>
        <w:t xml:space="preserve">Etapa 6: División del conjunto de datos. </w:t>
      </w:r>
      <w: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p>
    <w:p>
      <w:r>
        <w:rPr>
          <w:b/>
        </w:rPr>
        <w:t xml:space="preserve">Etapa 7: Entrenamiento del modelo CNN/EfficientNetB0. </w:t>
      </w:r>
      <w:r>
        <w:t>Se entrenó un modelo de redes neuronales convolucionales basado en EfficientNetB0 para clasificar las imágenes según las siete variedades de papa nativa. El modelo fue ajustado con el subconjunto de entrenamiento y monitoreado con el subconjunto de validación.</w:t>
      </w:r>
    </w:p>
    <w:p>
      <w:r>
        <w:rPr>
          <w:b/>
        </w:rPr>
        <w:t xml:space="preserve">Etapa 8: Entrenamiento del modelo Swin-Tiny Transformer. </w:t>
      </w:r>
      <w:r>
        <w:t>Se entrenó un modelo Swin-Tiny Transformer para la misma tarea de clasificación multiclase. Esta arquitectura permitió evaluar el desempeño de un modelo basado en mecanismos de atención aplicados a visión computacional.</w:t>
      </w:r>
    </w:p>
    <w:p>
      <w:r>
        <w:rPr>
          <w:b/>
        </w:rPr>
        <w:t xml:space="preserve">Etapa 9: Evaluación de modelos. </w:t>
      </w:r>
      <w:r>
        <w:t>La evaluación se realizó sobre el subconjunto de prueba. Para ambos modelos se calcularon métricas de clasificación, incluyendo accuracy, balanced accuracy, precision, recall, F1-score y matriz de confusión.</w:t>
      </w:r>
    </w:p>
    <w:p>
      <w:r>
        <w:rPr>
          <w:b/>
        </w:rPr>
        <w:t xml:space="preserve">Etapa 10: Comparación descriptiva de resultados. </w:t>
      </w:r>
      <w:r>
        <w:t>Los resultados obtenidos por CNN/EfficientNetB0 y Swin-Tiny Transformer fueron comparados de manera descriptiva. La comparación consideró métricas globales y métricas por clase. No se asumió superioridad definitiva de un modelo sobre otro cuando la diferencia observada fue mínima.</w:t>
      </w:r>
    </w:p>
    <w:p>
      <w:r>
        <w:rPr>
          <w:b/>
        </w:rPr>
        <w:t xml:space="preserve">Etapa 11: Construcción del aplicativo INKAPA. </w:t>
      </w:r>
      <w:r>
        <w:t>Con base en los modelos y en el procedimiento de identificación visual, se construyó el aplicativo INKAPA como componente tecnológico de apoyo para la identificación de variedades de papa nativa. El aplicativo fue documentado mediante manual de usuario y capturas de interfaz. Esta etapa no sustituyó la evaluación del desempeño de los modelos, sino que mostró la aplicación práctica de la propuesta en un entorno web y móvil.</w:t>
      </w:r>
    </w:p>
    <w:p w14:paraId="010AB9C4" w14:textId="2385D86B" w:rsidR="00BB4FF7" w:rsidRDefault="00BB4FF7" w:rsidP="003A3943">
      <w:pPr>
        <w:pStyle w:val="Ttulo2"/>
        <w:numPr>
          <w:ilvl w:val="1"/>
          <w:numId w:val="13"/>
        </w:numPr>
        <w:ind w:left="709" w:hanging="709"/>
        <w:jc w:val="both"/>
        <w:rPr>
          <w:rFonts w:eastAsia="Times New Roman"/>
        </w:rPr>
      </w:pPr>
      <w:bookmarkStart w:id="39" w:name="_Toc140584416"/>
      <w:r w:rsidRPr="0035571D">
        <w:rPr>
          <w:rFonts w:eastAsia="Times New Roman"/>
        </w:rPr>
        <w:t>Plan de tratamiento de datos</w:t>
      </w:r>
      <w:bookmarkEnd w:id="39"/>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lastRenderedPageBreak/>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Como componente de implementación tecnológica, se construyó el aplicativo INKAPA para mostrar la aplicación práctica del proceso de identificación. Su incorporación tuvo un alcance demostrativo y de apoyo funcional, por lo que no modifica el diseño descriptivo-comparativo de evaluación de los modelos</w:t>
      </w:r>
      <w:r w:rsidR="0035571D" w:rsidRPr="0035571D">
        <w:rPr>
          <w:rFonts w:ascii="Times New Roman" w:hAnsi="Times New Roman" w:cs="Times New Roman"/>
          <w:sz w:val="24"/>
          <w:szCs w:val="24"/>
        </w:rPr>
        <w:t>.</w:t>
      </w:r>
    </w:p>
    <w:p w14:paraId="46A9F49C" w14:textId="77777777" w:rsidR="00554204" w:rsidRDefault="00554204" w:rsidP="003A3943">
      <w:pPr>
        <w:spacing w:line="480" w:lineRule="auto"/>
        <w:ind w:firstLine="708"/>
        <w:jc w:val="both"/>
        <w:rPr>
          <w:rFonts w:ascii="Times New Roman" w:hAnsi="Times New Roman" w:cs="Times New Roman"/>
          <w:sz w:val="24"/>
          <w:szCs w:val="24"/>
        </w:rPr>
      </w:pPr>
    </w:p>
    <w:p w14:paraId="5DD4A4C2" w14:textId="77777777" w:rsidR="00554204" w:rsidRPr="0035571D" w:rsidRDefault="00554204" w:rsidP="003A3943">
      <w:pPr>
        <w:spacing w:line="480" w:lineRule="auto"/>
        <w:jc w:val="both"/>
        <w:rPr>
          <w:rFonts w:ascii="Times New Roman" w:hAnsi="Times New Roman" w:cs="Times New Roman"/>
          <w:sz w:val="24"/>
          <w:szCs w:val="24"/>
        </w:rPr>
      </w:pPr>
    </w:p>
    <w:p w14:paraId="0D18F8C1" w14:textId="5BA3A664" w:rsidR="00BB4FF7" w:rsidRPr="0035571D" w:rsidRDefault="0035571D" w:rsidP="003A3943">
      <w:pPr>
        <w:pStyle w:val="Ttulo3"/>
        <w:numPr>
          <w:ilvl w:val="2"/>
          <w:numId w:val="13"/>
        </w:numPr>
        <w:ind w:left="1560" w:hanging="851"/>
        <w:jc w:val="both"/>
        <w:rPr>
          <w:rStyle w:val="TDC2Car"/>
          <w:b/>
          <w:bCs w:val="0"/>
        </w:rPr>
      </w:pPr>
      <w:r w:rsidRPr="0035571D">
        <w:rPr>
          <w:rStyle w:val="TDC2Car"/>
          <w:b/>
          <w:bCs w:val="0"/>
        </w:rPr>
        <w:t>Métricas de evaluación</w:t>
      </w:r>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sz w:val="24"/>
          <w:szCs w:val="24"/>
        </w:rPr>
        <w:t xml:space="preserve">.  </w:t>
      </w:r>
    </w:p>
    <w:p w14:paraId="2DEDAB1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w:lastRenderedPageBreak/>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554204" w:rsidRDefault="00554204" w:rsidP="003A3943">
      <w:pPr>
        <w:spacing w:line="480" w:lineRule="auto"/>
        <w:jc w:val="both"/>
        <w:rPr>
          <w:rFonts w:ascii="Times New Roman" w:hAnsi="Times New Roman" w:cs="Times New Roman"/>
          <w:b/>
          <w:bCs/>
          <w:sz w:val="24"/>
          <w:szCs w:val="24"/>
          <w:lang w:val="es-PE"/>
        </w:rPr>
      </w:pPr>
      <w:r w:rsidRPr="00554204">
        <w:rPr>
          <w:rFonts w:ascii="Times New Roman" w:hAnsi="Times New Roman" w:cs="Times New Roman"/>
          <w:b/>
          <w:bCs/>
          <w:sz w:val="24"/>
          <w:szCs w:val="24"/>
          <w:lang w:val="es-PE"/>
        </w:rPr>
        <w:t>Balanced accuracy</w:t>
      </w:r>
    </w:p>
    <w:p w14:paraId="597F33E1" w14:textId="0284087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22D9CC3F" w14:textId="77777777" w:rsidR="00554204" w:rsidRDefault="00554204" w:rsidP="003A3943">
      <w:pPr>
        <w:spacing w:line="480" w:lineRule="auto"/>
        <w:jc w:val="both"/>
        <w:rPr>
          <w:rFonts w:ascii="Times New Roman" w:hAnsi="Times New Roman" w:cs="Times New Roman"/>
          <w:b/>
          <w:bCs/>
          <w:sz w:val="24"/>
          <w:szCs w:val="24"/>
        </w:rPr>
      </w:pPr>
    </w:p>
    <w:p w14:paraId="47D41C50" w14:textId="7FF6319A" w:rsidR="0035571D" w:rsidRPr="0035571D" w:rsidRDefault="0035571D" w:rsidP="003A3943">
      <w:pPr>
        <w:spacing w:line="480" w:lineRule="auto"/>
        <w:jc w:val="both"/>
        <w:rPr>
          <w:rFonts w:ascii="Times New Roman" w:hAnsi="Times New Roman" w:cs="Times New Roman"/>
          <w:b/>
          <w:bCs/>
          <w:sz w:val="24"/>
          <w:szCs w:val="24"/>
        </w:rPr>
      </w:pPr>
      <w:r w:rsidRPr="0035571D">
        <w:rPr>
          <w:rFonts w:ascii="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Hipótesis de investigación</w:t>
      </w:r>
    </w:p>
    <w:p w14:paraId="16C71E43" w14:textId="75B425EE" w:rsidR="00554204" w:rsidRPr="00554204" w:rsidRDefault="00554204" w:rsidP="003A3943">
      <w:pPr>
        <w:spacing w:line="480" w:lineRule="auto"/>
        <w:ind w:firstLine="708"/>
        <w:jc w:val="both"/>
        <w:rPr>
          <w:rFonts w:ascii="Times New Roman" w:hAnsi="Times New Roman" w:cs="Times New Roman"/>
          <w:sz w:val="24"/>
          <w:szCs w:val="24"/>
          <w:highlight w:val="yellow"/>
        </w:rPr>
      </w:pPr>
      <w:r w:rsidRPr="00554204">
        <w:rPr>
          <w:rFonts w:ascii="Times New Roman" w:hAnsi="Times New Roman" w:cs="Times New Roman"/>
          <w:sz w:val="24"/>
          <w:szCs w:val="24"/>
          <w:highlight w:val="yellow"/>
        </w:rPr>
        <w:t>Por el alcance descriptivo-comparativo del estudio, no se formularon hipótesis causales. La investigación no buscó demostrar el efecto de una intervención sobre las variedades de papa nativa, sino determinar el nivel de desempeño de dos modelos de Deep Learning en una tarea de clasificación de imágenes.</w:t>
      </w:r>
    </w:p>
    <w:p w14:paraId="77DAC4B8" w14:textId="6FE0ABE8" w:rsidR="008644A3"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highlight w:val="yellow"/>
        </w:rPr>
        <w:t>El análisis se orientó por los objetivos específicos: evaluar el desempeño del modelo CNN/EfficientNetB0 y evaluar el desempeño del modelo Swin-Tiny Transformer. La comparación entre ambos modelos se realizó de forma descriptiva, a partir de las métricas obtenidas en el conjunto de prueba.</w:t>
      </w:r>
    </w:p>
    <w:p w14:paraId="0160C931" w14:textId="3360A480" w:rsidR="00BB4FF7" w:rsidRPr="001A40C0" w:rsidRDefault="00BB4FF7" w:rsidP="003A3943">
      <w:pPr>
        <w:spacing w:line="480" w:lineRule="auto"/>
        <w:jc w:val="both"/>
        <w:rPr>
          <w:b/>
          <w:bCs/>
        </w:rPr>
      </w:pPr>
    </w:p>
    <w:p w14:paraId="1D9384BD" w14:textId="48A079D9" w:rsidR="005A077D" w:rsidRPr="001A40C0" w:rsidRDefault="005A077D" w:rsidP="003A3943">
      <w:pPr>
        <w:spacing w:line="480" w:lineRule="auto"/>
        <w:jc w:val="both"/>
        <w:rPr>
          <w:b/>
          <w:bCs/>
        </w:rPr>
      </w:pPr>
    </w:p>
    <w:p w14:paraId="4F6F638E" w14:textId="1EAEA906" w:rsidR="00E05F7B" w:rsidRPr="001A40C0" w:rsidRDefault="00E05F7B" w:rsidP="003A3943">
      <w:pPr>
        <w:spacing w:line="480" w:lineRule="auto"/>
        <w:jc w:val="both"/>
        <w:rPr>
          <w:b/>
          <w:bCs/>
        </w:rPr>
      </w:pPr>
    </w:p>
    <w:p w14:paraId="2D970C38" w14:textId="16BC98CD" w:rsidR="00E05F7B" w:rsidRPr="001A40C0" w:rsidRDefault="00E05F7B" w:rsidP="003A3943">
      <w:pPr>
        <w:spacing w:line="480" w:lineRule="auto"/>
        <w:jc w:val="both"/>
        <w:rPr>
          <w:b/>
          <w:bCs/>
        </w:rPr>
      </w:pPr>
    </w:p>
    <w:p w14:paraId="3BEA5A78"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Control de validez y confiabilidad del procedimiento</w:t>
      </w:r>
    </w:p>
    <w:p w14:paraId="4E72AA11" w14:textId="5E44130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validez del procedimiento se sustentó en la correspondencia entre el problema de investigación, los objetivos, las variables, los indicadores y las métricas de evaluación. El uso de </w:t>
      </w:r>
      <w:r w:rsidRPr="00554204">
        <w:rPr>
          <w:rFonts w:ascii="Times New Roman" w:hAnsi="Times New Roman" w:cs="Times New Roman"/>
          <w:sz w:val="24"/>
          <w:szCs w:val="24"/>
        </w:rPr>
        <w:lastRenderedPageBreak/>
        <w:t>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6C0A2ACD" w14:textId="5D18F7AD" w:rsidR="00E05F7B" w:rsidRPr="001A40C0" w:rsidRDefault="00E05F7B" w:rsidP="003A3943">
      <w:pPr>
        <w:spacing w:line="480" w:lineRule="auto"/>
        <w:jc w:val="both"/>
        <w:rPr>
          <w:b/>
          <w:bCs/>
        </w:rPr>
      </w:pPr>
    </w:p>
    <w:p w14:paraId="21E295C5" w14:textId="0C986BF4" w:rsidR="00E05F7B" w:rsidRPr="001A40C0" w:rsidRDefault="00E05F7B" w:rsidP="003A3943">
      <w:pPr>
        <w:spacing w:line="480" w:lineRule="auto"/>
        <w:jc w:val="both"/>
        <w:rPr>
          <w:b/>
          <w:bCs/>
        </w:rPr>
      </w:pPr>
    </w:p>
    <w:p w14:paraId="7F288A14" w14:textId="5146242A" w:rsidR="00E05F7B" w:rsidRDefault="00E05F7B" w:rsidP="003A3943">
      <w:pPr>
        <w:spacing w:line="480" w:lineRule="auto"/>
        <w:jc w:val="both"/>
        <w:rPr>
          <w:b/>
          <w:bCs/>
        </w:rPr>
      </w:pPr>
    </w:p>
    <w:p w14:paraId="0E44BC42" w14:textId="77777777" w:rsidR="00827D45" w:rsidRPr="001A40C0" w:rsidRDefault="00827D45" w:rsidP="003A3943">
      <w:pPr>
        <w:spacing w:line="480" w:lineRule="auto"/>
        <w:jc w:val="both"/>
        <w:rPr>
          <w:b/>
          <w:bCs/>
        </w:rPr>
      </w:pPr>
    </w:p>
    <w:p w14:paraId="0AE645B0" w14:textId="77777777" w:rsidR="00E05F7B" w:rsidRDefault="00E05F7B" w:rsidP="003A3943">
      <w:pPr>
        <w:spacing w:line="480" w:lineRule="auto"/>
        <w:jc w:val="both"/>
        <w:rPr>
          <w:b/>
          <w:bCs/>
        </w:rPr>
      </w:pPr>
    </w:p>
    <w:p w14:paraId="7CD0BF4F" w14:textId="77777777" w:rsidR="00CB6A95" w:rsidRPr="001A40C0" w:rsidRDefault="00CB6A95" w:rsidP="003A3943">
      <w:pPr>
        <w:spacing w:line="480" w:lineRule="auto"/>
        <w:jc w:val="both"/>
        <w:rPr>
          <w:b/>
          <w:bCs/>
        </w:rPr>
      </w:pPr>
    </w:p>
    <w:p w14:paraId="306B3CA0" w14:textId="77777777" w:rsidR="005A077D" w:rsidRPr="001A40C0" w:rsidRDefault="005A077D" w:rsidP="003A3943">
      <w:pPr>
        <w:spacing w:line="480" w:lineRule="auto"/>
        <w:jc w:val="both"/>
        <w:rPr>
          <w:b/>
          <w:bCs/>
        </w:rPr>
      </w:pPr>
    </w:p>
    <w:p w14:paraId="6E02D352" w14:textId="78C09D2C" w:rsidR="00BB4FF7" w:rsidRDefault="008C371D" w:rsidP="00CB6A95">
      <w:pPr>
        <w:pStyle w:val="Ttulo1"/>
      </w:pPr>
      <w:bookmarkStart w:id="40" w:name="_Toc140584419"/>
      <w:r w:rsidRPr="0035571D">
        <w:lastRenderedPageBreak/>
        <w:t>CAPITULO V: RESULTADO</w:t>
      </w:r>
      <w:bookmarkEnd w:id="40"/>
    </w:p>
    <w:p w14:paraId="587004B1" w14:textId="6EFE67FB" w:rsidR="0035571D" w:rsidRDefault="0035571D" w:rsidP="003A3943">
      <w:pPr>
        <w:pStyle w:val="Ttulo3"/>
        <w:jc w:val="both"/>
        <w:rPr>
          <w:rStyle w:val="TDC2Car"/>
          <w:b/>
          <w:bCs w:val="0"/>
        </w:rPr>
      </w:pPr>
      <w:r>
        <w:rPr>
          <w:rStyle w:val="TDC2Car"/>
          <w:b/>
          <w:bCs w:val="0"/>
        </w:rPr>
        <w:t xml:space="preserve">5.1. </w:t>
      </w:r>
      <w:r w:rsidRPr="0035571D">
        <w:rPr>
          <w:rStyle w:val="TDC2Car"/>
          <w:b/>
          <w:bCs w:val="0"/>
        </w:rPr>
        <w:t>Implementación de la propuesta</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En este capítulo se presentan los resultados obtenidos durante la implementación y evaluación de los modelos de Deep Learning aplicados a la identificación de variedades de papa nativa. La propuesta se desarrolló con un conjunto de 7000 imágenes digitales reales, distribuidas en siete clases: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implementación siguió una secuencia técnica ordenada: recolección de imágenes, organización por variedad, etiquetado, preprocesamiento, construcción del corpus visual, entrenamiento de los modelos, evaluación final y construcción del aplicativo INKAPA como componente de apoyo para utilizar la identificación automática. Se trabajó con dos arquitecturas de clasificación de imágenes: CNN/EfficientNetB0 y Swin-Tiny Transformer. Ambos modelos fueron entrenados y evaluados bajo una misma estructura experimental, con imágenes redimensionadas a 224 × 224 píxeles y una partición aproximada de 70 % para entrenamiento, 15 % para validación y 15 % para prueba.</w:t>
      </w:r>
    </w:p>
    <w:p w14:paraId="5C25EC4E"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1</w:t>
      </w:r>
    </w:p>
    <w:p w14:paraId="35E758E8"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Pipeline de implementación de la propuesta</w:t>
      </w:r>
    </w:p>
    <w:p w14:paraId="64C2D055" w14:textId="14B3379C" w:rsid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4870" cy="2793365"/>
                    </a:xfrm>
                    <a:prstGeom prst="rect">
                      <a:avLst/>
                    </a:prstGeom>
                  </pic:spPr>
                </pic:pic>
              </a:graphicData>
            </a:graphic>
          </wp:inline>
        </w:drawing>
      </w:r>
    </w:p>
    <w:p w14:paraId="17B660E0" w14:textId="1E139403" w:rsidR="00655C0A" w:rsidRP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i/>
          <w:iCs/>
          <w:sz w:val="24"/>
          <w:szCs w:val="24"/>
        </w:rPr>
        <w:t>Nota.</w:t>
      </w:r>
      <w:r w:rsidRPr="00655C0A">
        <w:rPr>
          <w:rFonts w:ascii="Times New Roman" w:hAnsi="Times New Roman" w:cs="Times New Roman"/>
          <w:sz w:val="24"/>
          <w:szCs w:val="24"/>
        </w:rPr>
        <w:t> Esta figura muestra el proceso de implementación de la propuesta, desde la recolección de imágenes reales de papa nativa hasta la evaluación de los modelos de clasificación y su aplicación mediante INKAPA.</w:t>
      </w:r>
    </w:p>
    <w:p w14:paraId="53381CCA" w14:textId="711FB19F"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pipeline resume la lógica técnica de la propuesta. Primero se obtiene y organiza el conjunto de imágenes; después se prepara el insumo visual para su procesamiento computacional; finalmente se entrenan y evalúan las arquitecturas CNN/EfficientNetB0 y Swin-Tiny Transformer. Esta secuencia permitió mantener una relación directa entre el objetivo de identificación, la estructura del conjunto de datos y las métricas reportadas.</w:t>
      </w:r>
    </w:p>
    <w:p w14:paraId="53BE3853" w14:textId="32F1E290" w:rsidR="0035571D" w:rsidRDefault="0035571D" w:rsidP="003A3943">
      <w:pPr>
        <w:pStyle w:val="Ttulo3"/>
        <w:jc w:val="both"/>
        <w:rPr>
          <w:rStyle w:val="TDC2Car"/>
          <w:b/>
          <w:bCs w:val="0"/>
        </w:rPr>
      </w:pPr>
      <w:r w:rsidRPr="0035571D">
        <w:rPr>
          <w:rStyle w:val="TDC2Car"/>
          <w:b/>
          <w:bCs w:val="0"/>
        </w:rPr>
        <w:t>5.2. Recolección de datos</w:t>
      </w:r>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conjunto final quedó conformado por 7000 imágenes digitales reales. Cada variedad estuvo representada por 1000 imágenes, lo que permitió construir un conjunto balanceado para el entrenamiento, validación y prueba de los modelos. Después de la captura, las imágenes fueron organizadas por clase y etiquetadas según la variedad correspondiente. Esta organización permitió que cada imagen tuviera una categoría definida antes del entrenamiento de los modelos supervisados.</w:t>
      </w:r>
    </w:p>
    <w:p w14:paraId="1DA99764"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2</w:t>
      </w:r>
    </w:p>
    <w:p w14:paraId="0E21A9AD" w14:textId="0AB7365D"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Muestras por variedad de papa nativa</w:t>
      </w:r>
    </w:p>
    <w:p w14:paraId="647C3A03" w14:textId="282F069A"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noProof/>
          <w:sz w:val="24"/>
          <w:szCs w:val="24"/>
          <w:lang w:val="es-PE"/>
        </w:rPr>
        <w:lastRenderedPageBreak/>
        <w:drawing>
          <wp:inline distT="0" distB="0" distL="0" distR="0" wp14:anchorId="2F1CF8F2" wp14:editId="05871BD5">
            <wp:extent cx="2738120" cy="823087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8120" cy="8230870"/>
                    </a:xfrm>
                    <a:prstGeom prst="rect">
                      <a:avLst/>
                    </a:prstGeom>
                  </pic:spPr>
                </pic:pic>
              </a:graphicData>
            </a:graphic>
          </wp:inline>
        </w:drawing>
      </w:r>
    </w:p>
    <w:p w14:paraId="0D706BFB" w14:textId="6B8CE89B"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i/>
          <w:iCs/>
          <w:sz w:val="24"/>
          <w:szCs w:val="24"/>
        </w:rPr>
        <w:lastRenderedPageBreak/>
        <w:t>Nota.</w:t>
      </w:r>
      <w:r w:rsidRPr="00827D45">
        <w:rPr>
          <w:rFonts w:ascii="Times New Roman" w:hAnsi="Times New Roman" w:cs="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sz w:val="24"/>
          <w:szCs w:val="24"/>
          <w:lang w:val="es-PE"/>
        </w:rPr>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74276690" w14:textId="77777777" w:rsidR="00827D45" w:rsidRPr="00827D45" w:rsidRDefault="00827D45" w:rsidP="003A3943">
      <w:pPr>
        <w:spacing w:line="480" w:lineRule="auto"/>
        <w:jc w:val="both"/>
        <w:rPr>
          <w:rFonts w:ascii="Times New Roman" w:hAnsi="Times New Roman" w:cs="Times New Roman"/>
          <w:sz w:val="24"/>
          <w:szCs w:val="24"/>
          <w:lang w:val="es-PE"/>
        </w:rPr>
      </w:pPr>
    </w:p>
    <w:p w14:paraId="0A766A98" w14:textId="4D8A738F" w:rsidR="0035571D" w:rsidRPr="0035571D" w:rsidRDefault="0035571D" w:rsidP="003A3943">
      <w:pPr>
        <w:pStyle w:val="Ttulo3"/>
        <w:jc w:val="both"/>
        <w:rPr>
          <w:rStyle w:val="TDC2Car"/>
          <w:b/>
          <w:bCs w:val="0"/>
        </w:rPr>
      </w:pPr>
      <w:r w:rsidRPr="0035571D">
        <w:rPr>
          <w:rStyle w:val="TDC2Car"/>
          <w:b/>
          <w:bCs w:val="0"/>
        </w:rPr>
        <w:t>5.3. Preprocesamiento de los datos</w:t>
      </w:r>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4D0A448F"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lastRenderedPageBreak/>
        <w:t>Figura 3</w:t>
      </w:r>
    </w:p>
    <w:p w14:paraId="1DF50CE0"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Fragmento de código utilizado para el preprocesamiento de imágenes</w:t>
      </w:r>
    </w:p>
    <w:p w14:paraId="6453DF2F" w14:textId="57440658" w:rsidR="00827D45" w:rsidRPr="00827D45" w:rsidRDefault="000C0F73" w:rsidP="003A3943">
      <w:pPr>
        <w:spacing w:line="480" w:lineRule="auto"/>
        <w:jc w:val="both"/>
        <w:rPr>
          <w:rFonts w:ascii="Times New Roman" w:hAnsi="Times New Roman" w:cs="Times New Roman"/>
          <w:sz w:val="24"/>
          <w:szCs w:val="24"/>
          <w:lang w:val="es-PE"/>
        </w:rPr>
      </w:pPr>
      <w:r w:rsidRPr="000C0F73">
        <w:rPr>
          <w:rFonts w:ascii="Times New Roman" w:hAnsi="Times New Roman" w:cs="Times New Roman"/>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3825875"/>
                    </a:xfrm>
                    <a:prstGeom prst="rect">
                      <a:avLst/>
                    </a:prstGeom>
                  </pic:spPr>
                </pic:pic>
              </a:graphicData>
            </a:graphic>
          </wp:inline>
        </w:drawing>
      </w:r>
    </w:p>
    <w:p w14:paraId="4C0EECB1" w14:textId="6A006D35"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b/>
          <w:bCs/>
          <w:i/>
          <w:iCs/>
          <w:sz w:val="24"/>
          <w:szCs w:val="24"/>
        </w:rPr>
        <w:t>Nota.</w:t>
      </w:r>
      <w:r w:rsidRPr="00827D45">
        <w:rPr>
          <w:rFonts w:ascii="Times New Roman" w:hAnsi="Times New Roman" w:cs="Times New Roman"/>
          <w:sz w:val="24"/>
          <w:szCs w:val="24"/>
        </w:rPr>
        <w:t> La figura presenta el fragmento de código empleado para redimensionar las imágenes a 224 × 224 píxeles, aplicar transformaciones de entrenamiento y preparar los datos para su ingreso a los modelos.</w:t>
      </w:r>
    </w:p>
    <w:p w14:paraId="4ED2A827" w14:textId="77777777" w:rsidR="00827D45" w:rsidRDefault="00827D45" w:rsidP="003A3943">
      <w:pPr>
        <w:spacing w:line="480" w:lineRule="auto"/>
        <w:ind w:firstLine="708"/>
        <w:jc w:val="both"/>
        <w:rPr>
          <w:rFonts w:ascii="Times New Roman" w:hAnsi="Times New Roman" w:cs="Times New Roman"/>
          <w:sz w:val="24"/>
          <w:szCs w:val="24"/>
        </w:rPr>
      </w:pPr>
    </w:p>
    <w:p w14:paraId="12910DDE" w14:textId="77777777" w:rsidR="004C3C7B" w:rsidRDefault="004C3C7B" w:rsidP="003A3943">
      <w:pPr>
        <w:spacing w:line="480" w:lineRule="auto"/>
        <w:ind w:firstLine="708"/>
        <w:jc w:val="both"/>
        <w:rPr>
          <w:rFonts w:ascii="Times New Roman" w:hAnsi="Times New Roman" w:cs="Times New Roman"/>
          <w:sz w:val="24"/>
          <w:szCs w:val="24"/>
        </w:rPr>
      </w:pPr>
    </w:p>
    <w:p w14:paraId="3F33D745" w14:textId="77777777" w:rsidR="004C3C7B" w:rsidRDefault="004C3C7B" w:rsidP="003A3943">
      <w:pPr>
        <w:spacing w:line="480" w:lineRule="auto"/>
        <w:ind w:firstLine="708"/>
        <w:jc w:val="both"/>
        <w:rPr>
          <w:rFonts w:ascii="Times New Roman" w:hAnsi="Times New Roman" w:cs="Times New Roman"/>
          <w:sz w:val="24"/>
          <w:szCs w:val="24"/>
        </w:rPr>
      </w:pPr>
    </w:p>
    <w:p w14:paraId="1BB435E9" w14:textId="60CD5000" w:rsidR="004C3C7B" w:rsidRDefault="004C3C7B" w:rsidP="003A3943">
      <w:pPr>
        <w:pStyle w:val="Ttulo3"/>
        <w:jc w:val="both"/>
        <w:rPr>
          <w:rStyle w:val="TDC2Car"/>
          <w:b/>
          <w:bCs w:val="0"/>
        </w:rPr>
      </w:pPr>
      <w:r w:rsidRPr="004C3C7B">
        <w:rPr>
          <w:rStyle w:val="TDC2Car"/>
          <w:b/>
          <w:bCs w:val="0"/>
        </w:rPr>
        <w:lastRenderedPageBreak/>
        <w:t>5.4. Construcción del corpus de conocimiento</w:t>
      </w:r>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corpus de conocimiento se construyó como un corpus visual de imágenes etiquetadas. Cada registro quedó asociado a una variedad de papa nativa, a una clase numérica y a una partición experimental. Esta estructura permitió que el conjunto de datos fuera utilizado en un problema supervisado de clasificación multiclase.</w:t>
      </w:r>
    </w:p>
    <w:p w14:paraId="7A77DBF6" w14:textId="100BFC8E"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Tabla 6 presenta la distribución general por variedad. La distribución balanceada evitó que una clase tuviera mayor peso que otra durante el proceso de entrenamiento y evaluación.</w:t>
      </w:r>
    </w:p>
    <w:p w14:paraId="3BB55282" w14:textId="77777777" w:rsidR="00827D45" w:rsidRPr="00827D45" w:rsidRDefault="00827D45" w:rsidP="003A3943">
      <w:pPr>
        <w:spacing w:line="480" w:lineRule="auto"/>
        <w:jc w:val="both"/>
        <w:rPr>
          <w:rFonts w:ascii="Times New Roman" w:hAnsi="Times New Roman" w:cs="Times New Roman"/>
          <w:b/>
          <w:bCs/>
          <w:sz w:val="24"/>
          <w:szCs w:val="24"/>
          <w:lang w:val="es-PE"/>
        </w:rPr>
      </w:pPr>
      <w:r w:rsidRPr="00827D45">
        <w:rPr>
          <w:rFonts w:ascii="Times New Roman" w:hAnsi="Times New Roman" w:cs="Times New Roman"/>
          <w:b/>
          <w:bCs/>
          <w:sz w:val="24"/>
          <w:szCs w:val="24"/>
          <w:lang w:val="es-PE"/>
        </w:rPr>
        <w:t>Tabla 6</w:t>
      </w:r>
    </w:p>
    <w:p w14:paraId="362B1999" w14:textId="77777777" w:rsidR="00827D45" w:rsidRDefault="00827D45" w:rsidP="003A3943">
      <w:pPr>
        <w:spacing w:line="480" w:lineRule="auto"/>
        <w:jc w:val="both"/>
        <w:rPr>
          <w:rFonts w:ascii="Times New Roman" w:hAnsi="Times New Roman" w:cs="Times New Roman"/>
          <w:i/>
          <w:iCs/>
          <w:sz w:val="24"/>
          <w:szCs w:val="24"/>
          <w:lang w:val="es-PE"/>
        </w:rPr>
      </w:pPr>
      <w:r w:rsidRPr="00827D45">
        <w:rPr>
          <w:rFonts w:ascii="Times New Roman" w:hAnsi="Times New Roman" w:cs="Times New Roman"/>
          <w:i/>
          <w:iCs/>
          <w:sz w:val="24"/>
          <w:szCs w:val="24"/>
          <w:lang w:val="es-PE"/>
        </w:rPr>
        <w:t>Distribución del conjunto de datos por variedad de papa nativa</w:t>
      </w:r>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Variedad</w:t>
            </w:r>
          </w:p>
        </w:tc>
        <w:tc>
          <w:tcPr>
            <w:tcW w:w="4678" w:type="dxa"/>
            <w:tcBorders>
              <w:top w:val="single" w:sz="4" w:space="0" w:color="auto"/>
              <w:bottom w:val="single" w:sz="4" w:space="0" w:color="auto"/>
            </w:tcBorders>
            <w:hideMark/>
          </w:tcPr>
          <w:p w14:paraId="6A9A156C"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47971BC" w14:textId="77777777" w:rsidTr="003A3943">
        <w:tc>
          <w:tcPr>
            <w:tcW w:w="4678" w:type="dxa"/>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CANUTILLO</w:t>
            </w:r>
          </w:p>
        </w:tc>
        <w:tc>
          <w:tcPr>
            <w:tcW w:w="4678" w:type="dxa"/>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5318BD0C" w14:textId="77777777" w:rsidTr="003A3943">
        <w:tc>
          <w:tcPr>
            <w:tcW w:w="4678" w:type="dxa"/>
            <w:hideMark/>
          </w:tcPr>
          <w:p w14:paraId="120CFCBC"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Total</w:t>
            </w:r>
          </w:p>
        </w:tc>
        <w:tc>
          <w:tcPr>
            <w:tcW w:w="4678" w:type="dxa"/>
            <w:hideMark/>
          </w:tcPr>
          <w:p w14:paraId="17487E0F"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7000</w:t>
            </w:r>
          </w:p>
        </w:tc>
      </w:tr>
    </w:tbl>
    <w:p w14:paraId="67088FCB" w14:textId="3A93AD5C" w:rsidR="00BB4FF7" w:rsidRDefault="003A3943" w:rsidP="003A3943">
      <w:pPr>
        <w:spacing w:line="480" w:lineRule="auto"/>
        <w:jc w:val="both"/>
        <w:rPr>
          <w:rFonts w:ascii="Times New Roman" w:hAnsi="Times New Roman" w:cs="Times New Roman"/>
          <w:sz w:val="24"/>
          <w:szCs w:val="24"/>
        </w:rPr>
      </w:pPr>
      <w:r>
        <w:rPr>
          <w:rFonts w:ascii="Times New Roman" w:hAnsi="Times New Roman" w:cs="Times New Roman"/>
          <w:i/>
          <w:iCs/>
          <w:sz w:val="24"/>
          <w:szCs w:val="24"/>
        </w:rPr>
        <w:t>Nota</w:t>
      </w:r>
      <w:r w:rsidR="00BB4FF7" w:rsidRPr="001A40C0">
        <w:rPr>
          <w:rFonts w:ascii="Times New Roman" w:hAnsi="Times New Roman" w:cs="Times New Roman"/>
          <w:i/>
          <w:iCs/>
          <w:sz w:val="24"/>
          <w:szCs w:val="24"/>
        </w:rPr>
        <w:t>:</w:t>
      </w:r>
      <w:r w:rsidR="00BB4FF7" w:rsidRPr="001A40C0">
        <w:rPr>
          <w:rFonts w:ascii="Times New Roman" w:hAnsi="Times New Roman" w:cs="Times New Roman"/>
          <w:sz w:val="24"/>
          <w:szCs w:val="24"/>
        </w:rPr>
        <w:t xml:space="preserve"> Elaboración propia</w:t>
      </w:r>
    </w:p>
    <w:p w14:paraId="4F975102" w14:textId="77777777" w:rsidR="00827D45" w:rsidRDefault="00827D45" w:rsidP="003A3943">
      <w:pPr>
        <w:spacing w:line="480" w:lineRule="auto"/>
        <w:jc w:val="both"/>
        <w:rPr>
          <w:rFonts w:ascii="Times New Roman" w:eastAsia="Modern No. 20" w:hAnsi="Times New Roman" w:cs="Times New Roman"/>
          <w:sz w:val="24"/>
          <w:szCs w:val="24"/>
        </w:rPr>
      </w:pPr>
    </w:p>
    <w:p w14:paraId="07F7BE88" w14:textId="1480BB42"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Modern No. 20" w:hAnsi="Times New Roman" w:cs="Times New Roman"/>
          <w:sz w:val="24"/>
          <w:szCs w:val="24"/>
        </w:rPr>
        <w:t>La Tabla 7 muestra la partición experimental utilizada para el entrenamiento, validación y prueba de los modelos.</w:t>
      </w:r>
    </w:p>
    <w:p w14:paraId="63F0961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7</w:t>
      </w:r>
    </w:p>
    <w:p w14:paraId="1FBB866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lastRenderedPageBreak/>
        <w:t>Distribución del conjunto de datos según partición experimental</w:t>
      </w:r>
    </w:p>
    <w:tbl>
      <w:tblPr>
        <w:tblStyle w:val="Estilo1"/>
        <w:tblW w:w="0" w:type="auto"/>
        <w:tblLook w:val="04A0" w:firstRow="1" w:lastRow="0" w:firstColumn="1" w:lastColumn="0" w:noHBand="0" w:noVBand="1"/>
      </w:tblPr>
      <w:tblGrid>
        <w:gridCol w:w="3261"/>
        <w:gridCol w:w="2835"/>
        <w:gridCol w:w="3260"/>
      </w:tblGrid>
      <w:tr w:rsidR="00827D45" w:rsidRPr="00827D45" w14:paraId="0424FDAB" w14:textId="77777777" w:rsidTr="003A3943">
        <w:tc>
          <w:tcPr>
            <w:tcW w:w="3261" w:type="dxa"/>
            <w:tcBorders>
              <w:top w:val="single" w:sz="4" w:space="0" w:color="auto"/>
              <w:bottom w:val="single" w:sz="4" w:space="0" w:color="auto"/>
            </w:tcBorders>
            <w:hideMark/>
          </w:tcPr>
          <w:p w14:paraId="4210ED2A"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Subconjunto</w:t>
            </w:r>
          </w:p>
        </w:tc>
        <w:tc>
          <w:tcPr>
            <w:tcW w:w="2835" w:type="dxa"/>
            <w:tcBorders>
              <w:top w:val="single" w:sz="4" w:space="0" w:color="auto"/>
              <w:bottom w:val="single" w:sz="4" w:space="0" w:color="auto"/>
            </w:tcBorders>
            <w:hideMark/>
          </w:tcPr>
          <w:p w14:paraId="1E6744D8"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Número de imágenes</w:t>
            </w:r>
          </w:p>
        </w:tc>
        <w:tc>
          <w:tcPr>
            <w:tcW w:w="3260" w:type="dxa"/>
            <w:tcBorders>
              <w:top w:val="single" w:sz="4" w:space="0" w:color="auto"/>
              <w:bottom w:val="single" w:sz="4" w:space="0" w:color="auto"/>
            </w:tcBorders>
            <w:hideMark/>
          </w:tcPr>
          <w:p w14:paraId="7AC8CB1C"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Porcentaje aproximado</w:t>
            </w:r>
          </w:p>
        </w:tc>
      </w:tr>
      <w:tr w:rsidR="00827D45" w:rsidRPr="00827D45" w14:paraId="7DF146DD" w14:textId="77777777" w:rsidTr="003A3943">
        <w:tc>
          <w:tcPr>
            <w:tcW w:w="3261"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Entrenamiento</w:t>
            </w:r>
          </w:p>
        </w:tc>
        <w:tc>
          <w:tcPr>
            <w:tcW w:w="2835"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4874</w:t>
            </w:r>
          </w:p>
        </w:tc>
        <w:tc>
          <w:tcPr>
            <w:tcW w:w="3260"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69.63 %</w:t>
            </w:r>
          </w:p>
        </w:tc>
      </w:tr>
      <w:tr w:rsidR="00827D45" w:rsidRPr="00827D45" w14:paraId="2C834CF0" w14:textId="77777777" w:rsidTr="003A3943">
        <w:tc>
          <w:tcPr>
            <w:tcW w:w="3261"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Validación</w:t>
            </w:r>
          </w:p>
        </w:tc>
        <w:tc>
          <w:tcPr>
            <w:tcW w:w="2835"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1079</w:t>
            </w:r>
          </w:p>
        </w:tc>
        <w:tc>
          <w:tcPr>
            <w:tcW w:w="3260"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15.41 %</w:t>
            </w:r>
          </w:p>
        </w:tc>
      </w:tr>
      <w:tr w:rsidR="00827D45" w:rsidRPr="00827D45" w14:paraId="0939A9BC" w14:textId="77777777" w:rsidTr="003A3943">
        <w:tc>
          <w:tcPr>
            <w:tcW w:w="3261" w:type="dxa"/>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Prueba</w:t>
            </w:r>
          </w:p>
        </w:tc>
        <w:tc>
          <w:tcPr>
            <w:tcW w:w="2835" w:type="dxa"/>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1047</w:t>
            </w:r>
          </w:p>
        </w:tc>
        <w:tc>
          <w:tcPr>
            <w:tcW w:w="3260" w:type="dxa"/>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14.96 %</w:t>
            </w:r>
          </w:p>
        </w:tc>
      </w:tr>
      <w:tr w:rsidR="00827D45" w:rsidRPr="00827D45" w14:paraId="27D3B782" w14:textId="77777777" w:rsidTr="003A3943">
        <w:tc>
          <w:tcPr>
            <w:tcW w:w="3261" w:type="dxa"/>
            <w:hideMark/>
          </w:tcPr>
          <w:p w14:paraId="0431520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835" w:type="dxa"/>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7000</w:t>
            </w:r>
          </w:p>
        </w:tc>
        <w:tc>
          <w:tcPr>
            <w:tcW w:w="3260" w:type="dxa"/>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100.00 %</w:t>
            </w:r>
          </w:p>
        </w:tc>
      </w:tr>
    </w:tbl>
    <w:p w14:paraId="4967F828" w14:textId="72541E98"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Modern No. 20" w:hAnsi="Times New Roman" w:cs="Times New Roman"/>
          <w:i/>
          <w:iCs/>
          <w:sz w:val="24"/>
          <w:szCs w:val="24"/>
        </w:rPr>
        <w:t>Nota.</w:t>
      </w:r>
      <w:r w:rsidRPr="00827D45">
        <w:rPr>
          <w:rFonts w:ascii="Times New Roman" w:eastAsia="Modern No. 20" w:hAnsi="Times New Roman" w:cs="Times New Roman"/>
          <w:sz w:val="24"/>
          <w:szCs w:val="24"/>
        </w:rPr>
        <w:t> Elaboración propia a partir de la partición experimental del conjunto de datos. Los porcentajes fueron redondeados a dos decimales.</w:t>
      </w:r>
    </w:p>
    <w:p w14:paraId="2A21D9A9" w14:textId="5730FA2B"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sz w:val="24"/>
          <w:szCs w:val="24"/>
          <w:lang w:val="es-PE"/>
        </w:rPr>
        <w:t>La distribución por variedad y partición se presenta en la Tabla 8. Esta distribución confirma que cada clase tuvo presencia en entrenamiento, validación y prueba.</w:t>
      </w:r>
    </w:p>
    <w:p w14:paraId="5FE63CC6"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8</w:t>
      </w:r>
    </w:p>
    <w:p w14:paraId="1EB669D3"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t>Distribución del corpus visual por variedad y partición experimental</w:t>
      </w:r>
    </w:p>
    <w:tbl>
      <w:tblPr>
        <w:tblStyle w:val="Estilo1"/>
        <w:tblW w:w="9498" w:type="dxa"/>
        <w:tblLook w:val="04A0" w:firstRow="1" w:lastRow="0" w:firstColumn="1" w:lastColumn="0" w:noHBand="0" w:noVBand="1"/>
      </w:tblPr>
      <w:tblGrid>
        <w:gridCol w:w="2376"/>
        <w:gridCol w:w="2160"/>
        <w:gridCol w:w="1843"/>
        <w:gridCol w:w="1701"/>
        <w:gridCol w:w="1418"/>
      </w:tblGrid>
      <w:tr w:rsidR="00827D45" w:rsidRPr="00827D45" w14:paraId="124617AA" w14:textId="77777777" w:rsidTr="003A3943">
        <w:tc>
          <w:tcPr>
            <w:tcW w:w="0" w:type="auto"/>
            <w:tcBorders>
              <w:top w:val="single" w:sz="4" w:space="0" w:color="auto"/>
              <w:bottom w:val="single" w:sz="4" w:space="0" w:color="auto"/>
            </w:tcBorders>
            <w:hideMark/>
          </w:tcPr>
          <w:p w14:paraId="721AC5A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Variedad</w:t>
            </w:r>
          </w:p>
        </w:tc>
        <w:tc>
          <w:tcPr>
            <w:tcW w:w="2160" w:type="dxa"/>
            <w:tcBorders>
              <w:top w:val="single" w:sz="4" w:space="0" w:color="auto"/>
              <w:bottom w:val="single" w:sz="4" w:space="0" w:color="auto"/>
            </w:tcBorders>
            <w:hideMark/>
          </w:tcPr>
          <w:p w14:paraId="081DD085"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Entrenamiento</w:t>
            </w:r>
          </w:p>
        </w:tc>
        <w:tc>
          <w:tcPr>
            <w:tcW w:w="1843" w:type="dxa"/>
            <w:tcBorders>
              <w:top w:val="single" w:sz="4" w:space="0" w:color="auto"/>
              <w:bottom w:val="single" w:sz="4" w:space="0" w:color="auto"/>
            </w:tcBorders>
            <w:hideMark/>
          </w:tcPr>
          <w:p w14:paraId="7AD535FC"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Validación</w:t>
            </w:r>
          </w:p>
        </w:tc>
        <w:tc>
          <w:tcPr>
            <w:tcW w:w="1701" w:type="dxa"/>
            <w:tcBorders>
              <w:top w:val="single" w:sz="4" w:space="0" w:color="auto"/>
              <w:bottom w:val="single" w:sz="4" w:space="0" w:color="auto"/>
            </w:tcBorders>
            <w:hideMark/>
          </w:tcPr>
          <w:p w14:paraId="6085032D"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Prueba</w:t>
            </w:r>
          </w:p>
        </w:tc>
        <w:tc>
          <w:tcPr>
            <w:tcW w:w="1418" w:type="dxa"/>
            <w:tcBorders>
              <w:top w:val="single" w:sz="4" w:space="0" w:color="auto"/>
              <w:bottom w:val="single" w:sz="4" w:space="0" w:color="auto"/>
            </w:tcBorders>
            <w:hideMark/>
          </w:tcPr>
          <w:p w14:paraId="69D7AE4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39B7E1A9" w14:textId="77777777" w:rsidTr="003A3943">
        <w:tc>
          <w:tcPr>
            <w:tcW w:w="0" w:type="auto"/>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CANUTILLO</w:t>
            </w:r>
          </w:p>
        </w:tc>
        <w:tc>
          <w:tcPr>
            <w:tcW w:w="2160" w:type="dxa"/>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682</w:t>
            </w:r>
          </w:p>
        </w:tc>
        <w:tc>
          <w:tcPr>
            <w:tcW w:w="1843" w:type="dxa"/>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172</w:t>
            </w:r>
          </w:p>
        </w:tc>
        <w:tc>
          <w:tcPr>
            <w:tcW w:w="1701" w:type="dxa"/>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146</w:t>
            </w:r>
          </w:p>
        </w:tc>
        <w:tc>
          <w:tcPr>
            <w:tcW w:w="1418" w:type="dxa"/>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A28CAC3" w14:textId="77777777" w:rsidTr="003A3943">
        <w:tc>
          <w:tcPr>
            <w:tcW w:w="0" w:type="auto"/>
            <w:hideMark/>
          </w:tcPr>
          <w:p w14:paraId="5E58DE2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160" w:type="dxa"/>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4874</w:t>
            </w:r>
          </w:p>
        </w:tc>
        <w:tc>
          <w:tcPr>
            <w:tcW w:w="1843" w:type="dxa"/>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1079</w:t>
            </w:r>
          </w:p>
        </w:tc>
        <w:tc>
          <w:tcPr>
            <w:tcW w:w="1701" w:type="dxa"/>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1047</w:t>
            </w:r>
          </w:p>
        </w:tc>
        <w:tc>
          <w:tcPr>
            <w:tcW w:w="1418" w:type="dxa"/>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7000</w:t>
            </w:r>
          </w:p>
        </w:tc>
      </w:tr>
    </w:tbl>
    <w:p w14:paraId="4834B5F3" w14:textId="0C6AFCFE" w:rsidR="00827D45" w:rsidRPr="00827D45"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i/>
          <w:iCs/>
          <w:sz w:val="24"/>
          <w:szCs w:val="24"/>
        </w:rPr>
        <w:t>.</w:t>
      </w:r>
      <w:r w:rsidRPr="00286C53">
        <w:rPr>
          <w:rFonts w:ascii="Times New Roman" w:eastAsia="Modern No. 20" w:hAnsi="Times New Roman" w:cs="Times New Roman"/>
          <w:sz w:val="24"/>
          <w:szCs w:val="24"/>
        </w:rPr>
        <w:t> Elaboración propia a partir del registro experimental del corpus visual.</w:t>
      </w:r>
    </w:p>
    <w:p w14:paraId="709C7261" w14:textId="77777777" w:rsidR="00827D45" w:rsidRDefault="00827D45" w:rsidP="003A3943">
      <w:pPr>
        <w:spacing w:line="480" w:lineRule="auto"/>
        <w:jc w:val="both"/>
        <w:rPr>
          <w:rFonts w:ascii="Times New Roman" w:eastAsia="Modern No. 20" w:hAnsi="Times New Roman" w:cs="Times New Roman"/>
          <w:sz w:val="24"/>
          <w:szCs w:val="24"/>
        </w:rPr>
      </w:pPr>
    </w:p>
    <w:p w14:paraId="3FCCC484"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sz w:val="24"/>
          <w:szCs w:val="24"/>
          <w:lang w:val="es-PE"/>
        </w:rPr>
        <w:t>Figura 4</w:t>
      </w:r>
    </w:p>
    <w:p w14:paraId="2D9BCD1A"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i/>
          <w:iCs/>
          <w:sz w:val="24"/>
          <w:szCs w:val="24"/>
          <w:lang w:val="es-PE"/>
        </w:rPr>
        <w:lastRenderedPageBreak/>
        <w:t>Distribución de imágenes por clase y partición experimental</w:t>
      </w:r>
    </w:p>
    <w:p w14:paraId="6AEBAB8A" w14:textId="02618FA0"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4870" cy="2964180"/>
                    </a:xfrm>
                    <a:prstGeom prst="rect">
                      <a:avLst/>
                    </a:prstGeom>
                  </pic:spPr>
                </pic:pic>
              </a:graphicData>
            </a:graphic>
          </wp:inline>
        </w:drawing>
      </w:r>
    </w:p>
    <w:p w14:paraId="657FD0FF" w14:textId="19665774" w:rsidR="004C3C7B" w:rsidRPr="00CB6A95" w:rsidRDefault="00286C53" w:rsidP="003A3943">
      <w:pPr>
        <w:spacing w:line="480" w:lineRule="auto"/>
        <w:jc w:val="both"/>
        <w:rPr>
          <w:rFonts w:ascii="Times New Roman" w:eastAsia="Modern No. 20" w:hAnsi="Times New Roman" w:cs="Times New Roman"/>
          <w:sz w:val="24"/>
          <w:szCs w:val="24"/>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3A3943">
      <w:pPr>
        <w:pStyle w:val="Ttulo3"/>
        <w:jc w:val="both"/>
        <w:rPr>
          <w:rStyle w:val="TDC2Car"/>
          <w:b/>
          <w:bCs w:val="0"/>
        </w:rPr>
      </w:pPr>
      <w:r w:rsidRPr="004C3C7B">
        <w:rPr>
          <w:rStyle w:val="TDC2Car"/>
          <w:b/>
          <w:bCs w:val="0"/>
        </w:rPr>
        <w:t xml:space="preserve">5.5. </w:t>
      </w:r>
      <w:r w:rsidR="00286C53" w:rsidRPr="00286C53">
        <w:rPr>
          <w:rStyle w:val="TDC2Car"/>
          <w:b/>
          <w:bCs w:val="0"/>
        </w:rPr>
        <w:t>Construcción del modelo CNN/EfficientNetB0</w:t>
      </w:r>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2BCC0F2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5</w:t>
      </w:r>
    </w:p>
    <w:p w14:paraId="4E6DECF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Arquitectura del modelo CNN/EfficientNetB0</w:t>
      </w:r>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3102" cy="5313003"/>
                    </a:xfrm>
                    <a:prstGeom prst="rect">
                      <a:avLst/>
                    </a:prstGeom>
                  </pic:spPr>
                </pic:pic>
              </a:graphicData>
            </a:graphic>
          </wp:inline>
        </w:drawing>
      </w:r>
    </w:p>
    <w:p w14:paraId="695B758A" w14:textId="3DD0F59E"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arquitectura del modelo CNN/EfficientNetB0 utilizada para la clasificación de las siete variedades de papa nativa.</w:t>
      </w:r>
    </w:p>
    <w:p w14:paraId="7BD3EDA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9</w:t>
      </w:r>
    </w:p>
    <w:p w14:paraId="0C51F4AC"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CNN/EfficientNetB0</w:t>
      </w:r>
    </w:p>
    <w:tbl>
      <w:tblPr>
        <w:tblStyle w:val="Tablaconcuadrculaclara"/>
        <w:tblW w:w="0" w:type="auto"/>
        <w:tblLook w:val="04A0" w:firstRow="1" w:lastRow="0" w:firstColumn="1" w:lastColumn="0" w:noHBand="0" w:noVBand="1"/>
      </w:tblPr>
      <w:tblGrid>
        <w:gridCol w:w="5240"/>
        <w:gridCol w:w="4111"/>
      </w:tblGrid>
      <w:tr w:rsidR="00286C53" w:rsidRPr="00286C53" w14:paraId="0D2436EE" w14:textId="77777777" w:rsidTr="000C0F73">
        <w:tc>
          <w:tcPr>
            <w:tcW w:w="5240" w:type="dxa"/>
            <w:hideMark/>
          </w:tcPr>
          <w:p w14:paraId="222045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4B1203A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6D2B3188" w14:textId="77777777" w:rsidTr="000C0F73">
        <w:tc>
          <w:tcPr>
            <w:tcW w:w="5240" w:type="dxa"/>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111" w:type="dxa"/>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2427527A" w14:textId="77777777" w:rsidTr="000C0F73">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canales</w:t>
            </w:r>
          </w:p>
        </w:tc>
        <w:tc>
          <w:tcPr>
            <w:tcW w:w="4111"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3</w:t>
            </w:r>
          </w:p>
        </w:tc>
      </w:tr>
      <w:tr w:rsidR="00286C53" w:rsidRPr="00286C53" w14:paraId="2F27ECA7" w14:textId="77777777" w:rsidTr="000C0F73">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Número de clases</w:t>
            </w:r>
          </w:p>
        </w:tc>
        <w:tc>
          <w:tcPr>
            <w:tcW w:w="4111"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77B144DD" w14:textId="77777777" w:rsidTr="000C0F73">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111"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4 384 426</w:t>
            </w:r>
          </w:p>
        </w:tc>
      </w:tr>
      <w:tr w:rsidR="00286C53" w:rsidRPr="00286C53" w14:paraId="70E82872" w14:textId="77777777" w:rsidTr="000C0F73">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111"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2 398 615</w:t>
            </w:r>
          </w:p>
        </w:tc>
      </w:tr>
      <w:tr w:rsidR="00286C53" w:rsidRPr="00286C53" w14:paraId="75A3A794" w14:textId="77777777" w:rsidTr="000C0F73">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111"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1 985 811</w:t>
            </w:r>
          </w:p>
        </w:tc>
      </w:tr>
      <w:tr w:rsidR="00286C53" w:rsidRPr="00286C53" w14:paraId="66162554" w14:textId="77777777" w:rsidTr="000C0F73">
        <w:tc>
          <w:tcPr>
            <w:tcW w:w="5240" w:type="dxa"/>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batch global</w:t>
            </w:r>
          </w:p>
        </w:tc>
        <w:tc>
          <w:tcPr>
            <w:tcW w:w="4111" w:type="dxa"/>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0F2C11C0" w14:textId="2434C021"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resumen de complejidad del modelo CNN/EfficientNetB0.</w:t>
      </w:r>
    </w:p>
    <w:p w14:paraId="428F8F9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6</w:t>
      </w:r>
    </w:p>
    <w:p w14:paraId="1883DBE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CNN/EfficientNetB0</w:t>
      </w:r>
    </w:p>
    <w:p w14:paraId="7EF839AA" w14:textId="52E982A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4045585"/>
                    </a:xfrm>
                    <a:prstGeom prst="rect">
                      <a:avLst/>
                    </a:prstGeom>
                  </pic:spPr>
                </pic:pic>
              </a:graphicData>
            </a:graphic>
          </wp:inline>
        </w:drawing>
      </w:r>
    </w:p>
    <w:p w14:paraId="458C5841" w14:textId="64A27F33"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3A3943">
      <w:pPr>
        <w:pStyle w:val="Ttulo3"/>
        <w:jc w:val="both"/>
      </w:pPr>
      <w:r w:rsidRPr="00286C53">
        <w:lastRenderedPageBreak/>
        <w:t>5.6. Entrenamiento del modelo CNN/EfficientNetB0</w:t>
      </w:r>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CNN/EfficientNetB0 se realizó en dos fases. En la primera fase se entrenó la cabeza de clasificación; en la segunda fase se aplicó ajuste fino sobre el modelo, reduciendo la tasa de aprendizaje para estabilizar el proceso de entrenamiento.</w:t>
      </w:r>
    </w:p>
    <w:p w14:paraId="3FB473A1" w14:textId="7777777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10 resume los principales resultados del historial de entrenamiento. La mejor pérdida de validación se obtuvo en la época 12, durante la fase de ajuste fino.</w:t>
      </w:r>
    </w:p>
    <w:p w14:paraId="4B4EBB2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10</w:t>
      </w:r>
    </w:p>
    <w:p w14:paraId="31852CE7" w14:textId="4F88FA7C"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CNN/EfficientNetB0</w:t>
      </w:r>
    </w:p>
    <w:tbl>
      <w:tblPr>
        <w:tblStyle w:val="Tablaconcuadrculaclara"/>
        <w:tblW w:w="0" w:type="auto"/>
        <w:tblLook w:val="04A0" w:firstRow="1" w:lastRow="0" w:firstColumn="1" w:lastColumn="0" w:noHBand="0" w:noVBand="1"/>
      </w:tblPr>
      <w:tblGrid>
        <w:gridCol w:w="5098"/>
        <w:gridCol w:w="4253"/>
      </w:tblGrid>
      <w:tr w:rsidR="00286C53" w:rsidRPr="00286C53" w14:paraId="3A1C43A2" w14:textId="77777777" w:rsidTr="000C0F73">
        <w:tc>
          <w:tcPr>
            <w:tcW w:w="5098" w:type="dxa"/>
            <w:hideMark/>
          </w:tcPr>
          <w:p w14:paraId="7615567A" w14:textId="77777777" w:rsidR="00286C53" w:rsidRPr="00286C53" w:rsidRDefault="00286C53" w:rsidP="000C0F73">
            <w:pPr>
              <w:spacing w:after="160"/>
              <w:jc w:val="both"/>
              <w:rPr>
                <w:b/>
                <w:bCs/>
                <w:lang w:val="es-PE"/>
              </w:rPr>
            </w:pPr>
            <w:r w:rsidRPr="00286C53">
              <w:rPr>
                <w:b/>
                <w:bCs/>
                <w:lang w:val="es-PE"/>
              </w:rPr>
              <w:t>Indicador</w:t>
            </w:r>
          </w:p>
        </w:tc>
        <w:tc>
          <w:tcPr>
            <w:tcW w:w="4253" w:type="dxa"/>
            <w:hideMark/>
          </w:tcPr>
          <w:p w14:paraId="2BA37DC2" w14:textId="77777777" w:rsidR="00286C53" w:rsidRPr="00286C53" w:rsidRDefault="00286C53" w:rsidP="000C0F73">
            <w:pPr>
              <w:spacing w:after="160"/>
              <w:jc w:val="both"/>
              <w:rPr>
                <w:b/>
                <w:bCs/>
                <w:lang w:val="es-PE"/>
              </w:rPr>
            </w:pPr>
            <w:r w:rsidRPr="00286C53">
              <w:rPr>
                <w:b/>
                <w:bCs/>
                <w:lang w:val="es-PE"/>
              </w:rPr>
              <w:t>Valor</w:t>
            </w:r>
          </w:p>
        </w:tc>
      </w:tr>
      <w:tr w:rsidR="00286C53" w:rsidRPr="00286C53" w14:paraId="2ECB3E55" w14:textId="77777777" w:rsidTr="000C0F73">
        <w:tc>
          <w:tcPr>
            <w:tcW w:w="5098" w:type="dxa"/>
            <w:hideMark/>
          </w:tcPr>
          <w:p w14:paraId="695B749E" w14:textId="77777777" w:rsidR="00286C53" w:rsidRPr="00286C53" w:rsidRDefault="00286C53" w:rsidP="000C0F73">
            <w:pPr>
              <w:spacing w:after="160"/>
              <w:jc w:val="both"/>
              <w:rPr>
                <w:lang w:val="es-PE"/>
              </w:rPr>
            </w:pPr>
            <w:r w:rsidRPr="00286C53">
              <w:rPr>
                <w:lang w:val="es-PE"/>
              </w:rPr>
              <w:t>Épocas totales registradas</w:t>
            </w:r>
          </w:p>
        </w:tc>
        <w:tc>
          <w:tcPr>
            <w:tcW w:w="4253" w:type="dxa"/>
            <w:hideMark/>
          </w:tcPr>
          <w:p w14:paraId="7495B846" w14:textId="77777777" w:rsidR="00286C53" w:rsidRPr="00286C53" w:rsidRDefault="00286C53" w:rsidP="000C0F73">
            <w:pPr>
              <w:spacing w:after="160"/>
              <w:jc w:val="both"/>
              <w:rPr>
                <w:lang w:val="es-PE"/>
              </w:rPr>
            </w:pPr>
            <w:r w:rsidRPr="00286C53">
              <w:rPr>
                <w:lang w:val="es-PE"/>
              </w:rPr>
              <w:t>12</w:t>
            </w:r>
          </w:p>
        </w:tc>
      </w:tr>
      <w:tr w:rsidR="00286C53" w:rsidRPr="00286C53" w14:paraId="45DD08B4" w14:textId="77777777" w:rsidTr="000C0F73">
        <w:tc>
          <w:tcPr>
            <w:tcW w:w="5098" w:type="dxa"/>
            <w:hideMark/>
          </w:tcPr>
          <w:p w14:paraId="462301BE" w14:textId="77777777" w:rsidR="00286C53" w:rsidRPr="00286C53" w:rsidRDefault="00286C53" w:rsidP="000C0F73">
            <w:pPr>
              <w:spacing w:after="160"/>
              <w:jc w:val="both"/>
              <w:rPr>
                <w:lang w:val="es-PE"/>
              </w:rPr>
            </w:pPr>
            <w:r w:rsidRPr="00286C53">
              <w:rPr>
                <w:lang w:val="es-PE"/>
              </w:rPr>
              <w:t>Fase con mejor validación</w:t>
            </w:r>
          </w:p>
        </w:tc>
        <w:tc>
          <w:tcPr>
            <w:tcW w:w="4253" w:type="dxa"/>
            <w:hideMark/>
          </w:tcPr>
          <w:p w14:paraId="4806BF13" w14:textId="77777777" w:rsidR="00286C53" w:rsidRPr="00286C53" w:rsidRDefault="00286C53" w:rsidP="000C0F73">
            <w:pPr>
              <w:spacing w:after="160"/>
              <w:jc w:val="both"/>
              <w:rPr>
                <w:lang w:val="es-PE"/>
              </w:rPr>
            </w:pPr>
            <w:r w:rsidRPr="00286C53">
              <w:rPr>
                <w:lang w:val="es-PE"/>
              </w:rPr>
              <w:t>Ajuste fino</w:t>
            </w:r>
          </w:p>
        </w:tc>
      </w:tr>
      <w:tr w:rsidR="00286C53" w:rsidRPr="00286C53" w14:paraId="02369509" w14:textId="77777777" w:rsidTr="000C0F73">
        <w:tc>
          <w:tcPr>
            <w:tcW w:w="5098" w:type="dxa"/>
            <w:hideMark/>
          </w:tcPr>
          <w:p w14:paraId="4BA3C233" w14:textId="77777777" w:rsidR="00286C53" w:rsidRPr="00286C53" w:rsidRDefault="00286C53" w:rsidP="000C0F73">
            <w:pPr>
              <w:spacing w:after="160"/>
              <w:jc w:val="both"/>
              <w:rPr>
                <w:lang w:val="es-PE"/>
              </w:rPr>
            </w:pPr>
            <w:r w:rsidRPr="00286C53">
              <w:rPr>
                <w:lang w:val="es-PE"/>
              </w:rPr>
              <w:t>Época con mejor pérdida de validación</w:t>
            </w:r>
          </w:p>
        </w:tc>
        <w:tc>
          <w:tcPr>
            <w:tcW w:w="4253" w:type="dxa"/>
            <w:hideMark/>
          </w:tcPr>
          <w:p w14:paraId="645DEC14" w14:textId="77777777" w:rsidR="00286C53" w:rsidRPr="00286C53" w:rsidRDefault="00286C53" w:rsidP="000C0F73">
            <w:pPr>
              <w:spacing w:after="160"/>
              <w:jc w:val="both"/>
              <w:rPr>
                <w:lang w:val="es-PE"/>
              </w:rPr>
            </w:pPr>
            <w:r w:rsidRPr="00286C53">
              <w:rPr>
                <w:lang w:val="es-PE"/>
              </w:rPr>
              <w:t>12</w:t>
            </w:r>
          </w:p>
        </w:tc>
      </w:tr>
      <w:tr w:rsidR="00286C53" w:rsidRPr="00286C53" w14:paraId="2BB003ED" w14:textId="77777777" w:rsidTr="000C0F73">
        <w:tc>
          <w:tcPr>
            <w:tcW w:w="5098" w:type="dxa"/>
            <w:hideMark/>
          </w:tcPr>
          <w:p w14:paraId="03001E9D" w14:textId="77777777" w:rsidR="00286C53" w:rsidRPr="00286C53" w:rsidRDefault="00286C53" w:rsidP="000C0F73">
            <w:pPr>
              <w:spacing w:after="160"/>
              <w:jc w:val="both"/>
              <w:rPr>
                <w:lang w:val="es-PE"/>
              </w:rPr>
            </w:pPr>
            <w:r w:rsidRPr="00286C53">
              <w:rPr>
                <w:lang w:val="es-PE"/>
              </w:rPr>
              <w:t>Mejor pérdida de validación</w:t>
            </w:r>
          </w:p>
        </w:tc>
        <w:tc>
          <w:tcPr>
            <w:tcW w:w="4253" w:type="dxa"/>
            <w:hideMark/>
          </w:tcPr>
          <w:p w14:paraId="36A32430" w14:textId="77777777" w:rsidR="00286C53" w:rsidRPr="00286C53" w:rsidRDefault="00286C53" w:rsidP="000C0F73">
            <w:pPr>
              <w:spacing w:after="160"/>
              <w:jc w:val="both"/>
              <w:rPr>
                <w:lang w:val="es-PE"/>
              </w:rPr>
            </w:pPr>
            <w:r w:rsidRPr="00286C53">
              <w:rPr>
                <w:lang w:val="es-PE"/>
              </w:rPr>
              <w:t>0.7255</w:t>
            </w:r>
          </w:p>
        </w:tc>
      </w:tr>
      <w:tr w:rsidR="00286C53" w:rsidRPr="00286C53" w14:paraId="33E1FD1C" w14:textId="77777777" w:rsidTr="000C0F73">
        <w:tc>
          <w:tcPr>
            <w:tcW w:w="5098" w:type="dxa"/>
            <w:hideMark/>
          </w:tcPr>
          <w:p w14:paraId="1A9359AA" w14:textId="77777777" w:rsidR="00286C53" w:rsidRPr="00286C53" w:rsidRDefault="00286C53" w:rsidP="000C0F73">
            <w:pPr>
              <w:spacing w:after="160"/>
              <w:jc w:val="both"/>
              <w:rPr>
                <w:lang w:val="es-PE"/>
              </w:rPr>
            </w:pPr>
            <w:r w:rsidRPr="00286C53">
              <w:rPr>
                <w:lang w:val="es-PE"/>
              </w:rPr>
              <w:t>Accuracy de validación en la mejor época</w:t>
            </w:r>
          </w:p>
        </w:tc>
        <w:tc>
          <w:tcPr>
            <w:tcW w:w="4253" w:type="dxa"/>
            <w:hideMark/>
          </w:tcPr>
          <w:p w14:paraId="21E39BF0" w14:textId="77777777" w:rsidR="00286C53" w:rsidRPr="00286C53" w:rsidRDefault="00286C53" w:rsidP="000C0F73">
            <w:pPr>
              <w:spacing w:after="160"/>
              <w:jc w:val="both"/>
              <w:rPr>
                <w:lang w:val="es-PE"/>
              </w:rPr>
            </w:pPr>
            <w:r w:rsidRPr="00286C53">
              <w:rPr>
                <w:lang w:val="es-PE"/>
              </w:rPr>
              <w:t>0.9926</w:t>
            </w:r>
          </w:p>
        </w:tc>
      </w:tr>
      <w:tr w:rsidR="00286C53" w:rsidRPr="00286C53" w14:paraId="3B785553" w14:textId="77777777" w:rsidTr="000C0F73">
        <w:tc>
          <w:tcPr>
            <w:tcW w:w="5098" w:type="dxa"/>
            <w:hideMark/>
          </w:tcPr>
          <w:p w14:paraId="7FB7FA7A" w14:textId="77777777" w:rsidR="00286C53" w:rsidRPr="00286C53" w:rsidRDefault="00286C53" w:rsidP="000C0F73">
            <w:pPr>
              <w:spacing w:after="160"/>
              <w:jc w:val="both"/>
              <w:rPr>
                <w:lang w:val="es-PE"/>
              </w:rPr>
            </w:pPr>
            <w:r w:rsidRPr="00286C53">
              <w:rPr>
                <w:lang w:val="es-PE"/>
              </w:rPr>
              <w:t>Accuracy final de entrenamiento</w:t>
            </w:r>
          </w:p>
        </w:tc>
        <w:tc>
          <w:tcPr>
            <w:tcW w:w="4253" w:type="dxa"/>
            <w:hideMark/>
          </w:tcPr>
          <w:p w14:paraId="50111C52" w14:textId="77777777" w:rsidR="00286C53" w:rsidRPr="00286C53" w:rsidRDefault="00286C53" w:rsidP="000C0F73">
            <w:pPr>
              <w:spacing w:after="160"/>
              <w:jc w:val="both"/>
              <w:rPr>
                <w:lang w:val="es-PE"/>
              </w:rPr>
            </w:pPr>
            <w:r w:rsidRPr="00286C53">
              <w:rPr>
                <w:lang w:val="es-PE"/>
              </w:rPr>
              <w:t>0.9959</w:t>
            </w:r>
          </w:p>
        </w:tc>
      </w:tr>
      <w:tr w:rsidR="00286C53" w:rsidRPr="00286C53" w14:paraId="26176128" w14:textId="77777777" w:rsidTr="000C0F73">
        <w:tc>
          <w:tcPr>
            <w:tcW w:w="5098" w:type="dxa"/>
            <w:hideMark/>
          </w:tcPr>
          <w:p w14:paraId="126E1B56" w14:textId="77777777" w:rsidR="00286C53" w:rsidRPr="00286C53" w:rsidRDefault="00286C53" w:rsidP="000C0F73">
            <w:pPr>
              <w:spacing w:after="160"/>
              <w:jc w:val="both"/>
              <w:rPr>
                <w:lang w:val="es-PE"/>
              </w:rPr>
            </w:pPr>
            <w:r w:rsidRPr="00286C53">
              <w:rPr>
                <w:lang w:val="es-PE"/>
              </w:rPr>
              <w:t>Tasa de aprendizaje en ajuste fino</w:t>
            </w:r>
          </w:p>
        </w:tc>
        <w:tc>
          <w:tcPr>
            <w:tcW w:w="4253" w:type="dxa"/>
            <w:hideMark/>
          </w:tcPr>
          <w:p w14:paraId="251B5EFA" w14:textId="77777777" w:rsidR="00286C53" w:rsidRPr="00286C53" w:rsidRDefault="00286C53" w:rsidP="000C0F73">
            <w:pPr>
              <w:spacing w:after="160"/>
              <w:jc w:val="both"/>
              <w:rPr>
                <w:lang w:val="es-PE"/>
              </w:rPr>
            </w:pPr>
            <w:r w:rsidRPr="00286C53">
              <w:rPr>
                <w:lang w:val="es-PE"/>
              </w:rPr>
              <w:t>0.00001</w:t>
            </w:r>
          </w:p>
        </w:tc>
      </w:tr>
    </w:tbl>
    <w:p w14:paraId="2683C0B3" w14:textId="4F6E5DB2"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 Los valores fueron redondeados a cuatro decimales cuando correspondió.</w:t>
      </w:r>
    </w:p>
    <w:p w14:paraId="2CDB54A8" w14:textId="10CA01A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7 presenta la evolución del accuracy durante el entrenamiento del modelo. La curva muestra una mejora rápida en la fase inicial y una estabilización posterior durante el ajuste fino.</w:t>
      </w:r>
    </w:p>
    <w:p w14:paraId="10502E2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7</w:t>
      </w:r>
    </w:p>
    <w:p w14:paraId="6F08279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CNN/EfficientNetB0</w:t>
      </w:r>
    </w:p>
    <w:p w14:paraId="519FE03F" w14:textId="0D9619D9"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2601DD3A" w14:textId="0E480690"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1D0BC305" w14:textId="073CE1C1"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8 presenta la evolución de la pérdida. La reducción progresiva de la pérdida indica que el modelo ajustó sus parámetros de manera estable durante el proceso de entrenamiento.</w:t>
      </w:r>
    </w:p>
    <w:p w14:paraId="519B6FE5"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8</w:t>
      </w:r>
    </w:p>
    <w:p w14:paraId="53207CE8"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CNN/EfficientNetB0</w:t>
      </w:r>
    </w:p>
    <w:p w14:paraId="39CEC07D" w14:textId="3A28A27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497DF568" w14:textId="5166C7A5" w:rsidR="00286C53" w:rsidRPr="00286C53" w:rsidRDefault="00286C53" w:rsidP="003A3943">
      <w:pPr>
        <w:pStyle w:val="Ttulo3"/>
        <w:jc w:val="both"/>
      </w:pPr>
      <w:r w:rsidRPr="00286C53">
        <w:t>5.7. Evaluación del modelo CNN/EfficientNetB0</w:t>
      </w:r>
    </w:p>
    <w:p w14:paraId="2BF83B92" w14:textId="7A987E8C"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evaluación final del modelo CNN/EfficientNetB0 se realizó sobre el conjunto de prueba, conformado por 1047 imágenes. El modelo alcanzó un accuracy de 0.9933 y un F1-score macro de 0.9933. Estos valores indican un desempeño alto en la identificación de las siete variedades evaluadas.</w:t>
      </w:r>
    </w:p>
    <w:p w14:paraId="2E7C06B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9</w:t>
      </w:r>
    </w:p>
    <w:p w14:paraId="6719707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evaluación del modelo CNN/EfficientNetB0</w:t>
      </w:r>
    </w:p>
    <w:p w14:paraId="6A035DA5" w14:textId="5048738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06841819" wp14:editId="5CCD7918">
            <wp:extent cx="5944870" cy="434276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342765"/>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el procedimiento utilizado para obtener predicciones, matriz de confusión, reporte de clasificación y métricas globales del modelo CNN/EfficientNetB0.</w:t>
      </w:r>
    </w:p>
    <w:p w14:paraId="41D910D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11</w:t>
      </w:r>
    </w:p>
    <w:p w14:paraId="3F66EEA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Métricas globales del modelo CNN/EfficientNetB0 en el conjunto de prueba</w:t>
      </w:r>
    </w:p>
    <w:tbl>
      <w:tblPr>
        <w:tblStyle w:val="Tablaconcuadrculaclara"/>
        <w:tblW w:w="9493" w:type="dxa"/>
        <w:tblLook w:val="04A0" w:firstRow="1" w:lastRow="0" w:firstColumn="1" w:lastColumn="0" w:noHBand="0" w:noVBand="1"/>
      </w:tblPr>
      <w:tblGrid>
        <w:gridCol w:w="4673"/>
        <w:gridCol w:w="4820"/>
      </w:tblGrid>
      <w:tr w:rsidR="00286C53" w:rsidRPr="00286C53" w14:paraId="2F8BD499" w14:textId="77777777" w:rsidTr="000C0F73">
        <w:tc>
          <w:tcPr>
            <w:tcW w:w="4673" w:type="dxa"/>
            <w:hideMark/>
          </w:tcPr>
          <w:p w14:paraId="3F09503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Métrica</w:t>
            </w:r>
          </w:p>
        </w:tc>
        <w:tc>
          <w:tcPr>
            <w:tcW w:w="4820" w:type="dxa"/>
            <w:hideMark/>
          </w:tcPr>
          <w:p w14:paraId="635784B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9D480B2" w14:textId="77777777" w:rsidTr="000C0F73">
        <w:tc>
          <w:tcPr>
            <w:tcW w:w="4673" w:type="dxa"/>
            <w:hideMark/>
          </w:tcPr>
          <w:p w14:paraId="2267C32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Pérdida en prueba</w:t>
            </w:r>
          </w:p>
        </w:tc>
        <w:tc>
          <w:tcPr>
            <w:tcW w:w="4820" w:type="dxa"/>
            <w:hideMark/>
          </w:tcPr>
          <w:p w14:paraId="01B78E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0.7212</w:t>
            </w:r>
          </w:p>
        </w:tc>
      </w:tr>
      <w:tr w:rsidR="00286C53" w:rsidRPr="00286C53" w14:paraId="07C33074" w14:textId="77777777" w:rsidTr="000C0F73">
        <w:tc>
          <w:tcPr>
            <w:tcW w:w="4673" w:type="dxa"/>
            <w:hideMark/>
          </w:tcPr>
          <w:p w14:paraId="685A1E6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w:t>
            </w:r>
          </w:p>
        </w:tc>
        <w:tc>
          <w:tcPr>
            <w:tcW w:w="4820" w:type="dxa"/>
            <w:hideMark/>
          </w:tcPr>
          <w:p w14:paraId="644D625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319333C" w14:textId="77777777" w:rsidTr="000C0F73">
        <w:tc>
          <w:tcPr>
            <w:tcW w:w="4673" w:type="dxa"/>
            <w:hideMark/>
          </w:tcPr>
          <w:p w14:paraId="66267B2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Balanced accuracy</w:t>
            </w:r>
          </w:p>
        </w:tc>
        <w:tc>
          <w:tcPr>
            <w:tcW w:w="4820" w:type="dxa"/>
            <w:hideMark/>
          </w:tcPr>
          <w:p w14:paraId="6D4E622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EE66322" w14:textId="77777777" w:rsidTr="000C0F73">
        <w:tc>
          <w:tcPr>
            <w:tcW w:w="4673" w:type="dxa"/>
            <w:hideMark/>
          </w:tcPr>
          <w:p w14:paraId="28CF6B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macro</w:t>
            </w:r>
          </w:p>
        </w:tc>
        <w:tc>
          <w:tcPr>
            <w:tcW w:w="4820" w:type="dxa"/>
            <w:hideMark/>
          </w:tcPr>
          <w:p w14:paraId="38570EF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3F2C6B3E" w14:textId="77777777" w:rsidTr="000C0F73">
        <w:tc>
          <w:tcPr>
            <w:tcW w:w="4673" w:type="dxa"/>
            <w:hideMark/>
          </w:tcPr>
          <w:p w14:paraId="6776192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macro</w:t>
            </w:r>
          </w:p>
        </w:tc>
        <w:tc>
          <w:tcPr>
            <w:tcW w:w="4820" w:type="dxa"/>
            <w:hideMark/>
          </w:tcPr>
          <w:p w14:paraId="38AF7B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335AEEDC" w14:textId="77777777" w:rsidTr="000C0F73">
        <w:tc>
          <w:tcPr>
            <w:tcW w:w="4673" w:type="dxa"/>
            <w:hideMark/>
          </w:tcPr>
          <w:p w14:paraId="261AFD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F1-score macro</w:t>
            </w:r>
          </w:p>
        </w:tc>
        <w:tc>
          <w:tcPr>
            <w:tcW w:w="4820" w:type="dxa"/>
            <w:hideMark/>
          </w:tcPr>
          <w:p w14:paraId="7471230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E9159AB" w14:textId="77777777" w:rsidTr="000C0F73">
        <w:tc>
          <w:tcPr>
            <w:tcW w:w="4673" w:type="dxa"/>
            <w:hideMark/>
          </w:tcPr>
          <w:p w14:paraId="428A4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ponderada</w:t>
            </w:r>
          </w:p>
        </w:tc>
        <w:tc>
          <w:tcPr>
            <w:tcW w:w="4820" w:type="dxa"/>
            <w:hideMark/>
          </w:tcPr>
          <w:p w14:paraId="4D5A5C3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18D80166" w14:textId="77777777" w:rsidTr="000C0F73">
        <w:tc>
          <w:tcPr>
            <w:tcW w:w="4673" w:type="dxa"/>
            <w:hideMark/>
          </w:tcPr>
          <w:p w14:paraId="4929AF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ponderado</w:t>
            </w:r>
          </w:p>
        </w:tc>
        <w:tc>
          <w:tcPr>
            <w:tcW w:w="4820" w:type="dxa"/>
            <w:hideMark/>
          </w:tcPr>
          <w:p w14:paraId="5F4C9AB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07AC094" w14:textId="77777777" w:rsidTr="000C0F73">
        <w:tc>
          <w:tcPr>
            <w:tcW w:w="4673" w:type="dxa"/>
            <w:hideMark/>
          </w:tcPr>
          <w:p w14:paraId="31BA72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F1-score ponderado</w:t>
            </w:r>
          </w:p>
        </w:tc>
        <w:tc>
          <w:tcPr>
            <w:tcW w:w="4820" w:type="dxa"/>
            <w:hideMark/>
          </w:tcPr>
          <w:p w14:paraId="58BE1D6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bl>
    <w:p w14:paraId="2D632516" w14:textId="23C294D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reporte por clase evidencia que el modelo mantuvo valores altos de precision, recall y F1-score en todas las variedades. La clase YURAQ_JEWICHO alcanzó valores de 1.0000 en las tres métricas, mientras que las demás clases presentaron variaciones mínimas.</w:t>
      </w:r>
    </w:p>
    <w:p w14:paraId="67753BB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12</w:t>
      </w:r>
    </w:p>
    <w:p w14:paraId="1780429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Reporte de clasificación por variedad del modelo CNN/EfficientNetB0</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286C53" w:rsidRPr="00286C53" w14:paraId="61A84215" w14:textId="77777777" w:rsidTr="000C0F73">
        <w:tc>
          <w:tcPr>
            <w:tcW w:w="0" w:type="auto"/>
            <w:hideMark/>
          </w:tcPr>
          <w:p w14:paraId="23A355C0"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Variedad</w:t>
            </w:r>
          </w:p>
        </w:tc>
        <w:tc>
          <w:tcPr>
            <w:tcW w:w="1730" w:type="dxa"/>
            <w:hideMark/>
          </w:tcPr>
          <w:p w14:paraId="4C1D5E7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Precision</w:t>
            </w:r>
          </w:p>
        </w:tc>
        <w:tc>
          <w:tcPr>
            <w:tcW w:w="1418" w:type="dxa"/>
            <w:hideMark/>
          </w:tcPr>
          <w:p w14:paraId="1DBF0D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Recall</w:t>
            </w:r>
          </w:p>
        </w:tc>
        <w:tc>
          <w:tcPr>
            <w:tcW w:w="1842" w:type="dxa"/>
            <w:hideMark/>
          </w:tcPr>
          <w:p w14:paraId="4570CA2E"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F1-score</w:t>
            </w:r>
          </w:p>
        </w:tc>
        <w:tc>
          <w:tcPr>
            <w:tcW w:w="2127" w:type="dxa"/>
            <w:hideMark/>
          </w:tcPr>
          <w:p w14:paraId="13092A4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Soporte</w:t>
            </w:r>
          </w:p>
        </w:tc>
      </w:tr>
      <w:tr w:rsidR="00286C53" w:rsidRPr="00286C53" w14:paraId="227795DE" w14:textId="77777777" w:rsidTr="000C0F73">
        <w:tc>
          <w:tcPr>
            <w:tcW w:w="0" w:type="auto"/>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PUKA_ÑATA</w:t>
            </w:r>
          </w:p>
        </w:tc>
        <w:tc>
          <w:tcPr>
            <w:tcW w:w="1730" w:type="dxa"/>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0.9868</w:t>
            </w:r>
          </w:p>
        </w:tc>
        <w:tc>
          <w:tcPr>
            <w:tcW w:w="1842" w:type="dxa"/>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2127" w:type="dxa"/>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151</w:t>
            </w:r>
          </w:p>
        </w:tc>
      </w:tr>
      <w:tr w:rsidR="00286C53" w:rsidRPr="00286C53" w14:paraId="5601FF4C" w14:textId="77777777" w:rsidTr="000C0F73">
        <w:tc>
          <w:tcPr>
            <w:tcW w:w="0" w:type="auto"/>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TOROPA_WAQRAN</w:t>
            </w:r>
          </w:p>
        </w:tc>
        <w:tc>
          <w:tcPr>
            <w:tcW w:w="1730" w:type="dxa"/>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842" w:type="dxa"/>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0.9967</w:t>
            </w:r>
          </w:p>
        </w:tc>
        <w:tc>
          <w:tcPr>
            <w:tcW w:w="2127" w:type="dxa"/>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7B05291" w14:textId="77777777" w:rsidTr="000C0F73">
        <w:tc>
          <w:tcPr>
            <w:tcW w:w="0" w:type="auto"/>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PUMAPA_MAKIN</w:t>
            </w:r>
          </w:p>
        </w:tc>
        <w:tc>
          <w:tcPr>
            <w:tcW w:w="1730" w:type="dxa"/>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52727124" w14:textId="77777777" w:rsidTr="000C0F73">
        <w:tc>
          <w:tcPr>
            <w:tcW w:w="0" w:type="auto"/>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PUTISA</w:t>
            </w:r>
          </w:p>
        </w:tc>
        <w:tc>
          <w:tcPr>
            <w:tcW w:w="1730" w:type="dxa"/>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0.9804</w:t>
            </w:r>
          </w:p>
        </w:tc>
        <w:tc>
          <w:tcPr>
            <w:tcW w:w="1418" w:type="dxa"/>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0.9901</w:t>
            </w:r>
          </w:p>
        </w:tc>
        <w:tc>
          <w:tcPr>
            <w:tcW w:w="2127" w:type="dxa"/>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E1919EF" w14:textId="77777777" w:rsidTr="000C0F73">
        <w:tc>
          <w:tcPr>
            <w:tcW w:w="0" w:type="auto"/>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YURAQ_LEGUAS</w:t>
            </w:r>
          </w:p>
        </w:tc>
        <w:tc>
          <w:tcPr>
            <w:tcW w:w="1730" w:type="dxa"/>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4C1E2F25" w14:textId="77777777" w:rsidTr="000C0F73">
        <w:tc>
          <w:tcPr>
            <w:tcW w:w="0" w:type="auto"/>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YURAQ_JEWICHO</w:t>
            </w:r>
          </w:p>
        </w:tc>
        <w:tc>
          <w:tcPr>
            <w:tcW w:w="1730" w:type="dxa"/>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2127" w:type="dxa"/>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3B153D70" w14:textId="77777777" w:rsidTr="000C0F73">
        <w:tc>
          <w:tcPr>
            <w:tcW w:w="0" w:type="auto"/>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CANUTILLO</w:t>
            </w:r>
          </w:p>
        </w:tc>
        <w:tc>
          <w:tcPr>
            <w:tcW w:w="1730" w:type="dxa"/>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0.9865</w:t>
            </w:r>
          </w:p>
        </w:tc>
        <w:tc>
          <w:tcPr>
            <w:tcW w:w="1418" w:type="dxa"/>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0.9932</w:t>
            </w:r>
          </w:p>
        </w:tc>
        <w:tc>
          <w:tcPr>
            <w:tcW w:w="2127" w:type="dxa"/>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146</w:t>
            </w:r>
          </w:p>
        </w:tc>
      </w:tr>
      <w:tr w:rsidR="00286C53" w:rsidRPr="00286C53" w14:paraId="668F3EE6" w14:textId="77777777" w:rsidTr="000C0F73">
        <w:tc>
          <w:tcPr>
            <w:tcW w:w="0" w:type="auto"/>
            <w:hideMark/>
          </w:tcPr>
          <w:p w14:paraId="38E2C29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Promedio macro</w:t>
            </w:r>
          </w:p>
        </w:tc>
        <w:tc>
          <w:tcPr>
            <w:tcW w:w="1730" w:type="dxa"/>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0.9934</w:t>
            </w:r>
          </w:p>
        </w:tc>
        <w:tc>
          <w:tcPr>
            <w:tcW w:w="1418" w:type="dxa"/>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1842" w:type="dxa"/>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2127" w:type="dxa"/>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1047</w:t>
            </w:r>
          </w:p>
        </w:tc>
      </w:tr>
    </w:tbl>
    <w:p w14:paraId="771FCA3C" w14:textId="76D8B59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matriz de confusión del modelo CNN/EfficientNetB0 se presenta en la Figura 10. El modelo clasificó correctamente 1040 de las 1047 imágenes del conjunto de prueba. Los errores </w:t>
      </w:r>
      <w:r w:rsidRPr="00286C53">
        <w:rPr>
          <w:rFonts w:ascii="Times New Roman" w:hAnsi="Times New Roman" w:cs="Times New Roman"/>
          <w:sz w:val="24"/>
          <w:szCs w:val="24"/>
        </w:rPr>
        <w:lastRenderedPageBreak/>
        <w:t>fueron escasos: PUKA_ÑATA fue confundida una vez con PUTISA y una vez con YURAQ_LEGUAS; TOROPA_WAQRAN fue confundida una vez con PUMAPA_MAKIN; PUMAPA_MAKIN fue confundida dos veces con PUTISA; y YURAQ_LEGUAS fue confundida dos veces con CANUTILLO.</w:t>
      </w:r>
    </w:p>
    <w:p w14:paraId="2BCDE67F"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10</w:t>
      </w:r>
    </w:p>
    <w:p w14:paraId="151062A4"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Matriz de confusión del modelo CNN/EfficientNetB0</w:t>
      </w:r>
    </w:p>
    <w:p w14:paraId="463F892B" w14:textId="631CF33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4870" cy="4976495"/>
                    </a:xfrm>
                    <a:prstGeom prst="rect">
                      <a:avLst/>
                    </a:prstGeom>
                  </pic:spPr>
                </pic:pic>
              </a:graphicData>
            </a:graphic>
          </wp:inline>
        </w:drawing>
      </w:r>
    </w:p>
    <w:p w14:paraId="0140E6A2" w14:textId="0F142505"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predicciones del modelo CNN/EfficientNetB0 en el conjunto de prueba.</w:t>
      </w:r>
    </w:p>
    <w:p w14:paraId="3B43E67A" w14:textId="212765A3"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745BD407"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p>
    <w:p w14:paraId="5AF5FCF9" w14:textId="5306F1CB" w:rsidR="004C3C7B" w:rsidRDefault="004C3C7B" w:rsidP="003A3943">
      <w:pPr>
        <w:pStyle w:val="Ttulo3"/>
        <w:jc w:val="both"/>
      </w:pPr>
      <w:r w:rsidRPr="004C3C7B">
        <w:rPr>
          <w:rStyle w:val="TDC2Car"/>
          <w:b/>
          <w:bCs w:val="0"/>
        </w:rPr>
        <w:t>5.</w:t>
      </w:r>
      <w:r w:rsidR="00286C53">
        <w:rPr>
          <w:rStyle w:val="TDC2Car"/>
          <w:b/>
          <w:bCs w:val="0"/>
        </w:rPr>
        <w:t>8</w:t>
      </w:r>
      <w:r w:rsidRPr="004C3C7B">
        <w:rPr>
          <w:rStyle w:val="TDC2Car"/>
          <w:b/>
          <w:bCs w:val="0"/>
        </w:rPr>
        <w:t xml:space="preserve">. </w:t>
      </w:r>
      <w:r w:rsidR="00286C53" w:rsidRPr="00286C53">
        <w:t>Construcción del modelo Swin-Tiny Transformer</w:t>
      </w:r>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6D47CAE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11</w:t>
      </w:r>
    </w:p>
    <w:p w14:paraId="7640E85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Complejidad por bloque del modelo Swin-Tiny Transformer</w:t>
      </w:r>
    </w:p>
    <w:p w14:paraId="54D30C3D" w14:textId="1BF3045D"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4FB1EAE" wp14:editId="69C18AED">
            <wp:extent cx="5944870" cy="39141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4870" cy="3914140"/>
                    </a:xfrm>
                    <a:prstGeom prst="rect">
                      <a:avLst/>
                    </a:prstGeom>
                  </pic:spPr>
                </pic:pic>
              </a:graphicData>
            </a:graphic>
          </wp:inline>
        </w:drawing>
      </w:r>
    </w:p>
    <w:p w14:paraId="0462C2B6" w14:textId="1BE6CA3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b/>
          <w:bCs/>
          <w:i/>
          <w:iCs/>
          <w:sz w:val="24"/>
          <w:szCs w:val="24"/>
        </w:rPr>
        <w:t>Nota.</w:t>
      </w:r>
      <w:r w:rsidRPr="00286C53">
        <w:rPr>
          <w:rFonts w:ascii="Times New Roman" w:hAnsi="Times New Roman" w:cs="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Swin-Tiny Transformer</w:t>
      </w:r>
    </w:p>
    <w:tbl>
      <w:tblPr>
        <w:tblStyle w:val="Tablaconcuadrculaclara"/>
        <w:tblW w:w="9493" w:type="dxa"/>
        <w:tblLook w:val="04A0" w:firstRow="1" w:lastRow="0" w:firstColumn="1" w:lastColumn="0" w:noHBand="0" w:noVBand="1"/>
      </w:tblPr>
      <w:tblGrid>
        <w:gridCol w:w="5098"/>
        <w:gridCol w:w="4395"/>
      </w:tblGrid>
      <w:tr w:rsidR="00286C53" w:rsidRPr="00286C53" w14:paraId="6AA19DD5" w14:textId="77777777" w:rsidTr="000C0F73">
        <w:tc>
          <w:tcPr>
            <w:tcW w:w="5098" w:type="dxa"/>
            <w:hideMark/>
          </w:tcPr>
          <w:p w14:paraId="584533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395" w:type="dxa"/>
            <w:hideMark/>
          </w:tcPr>
          <w:p w14:paraId="71D0999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7C9EAB9" w14:textId="77777777" w:rsidTr="000C0F73">
        <w:tc>
          <w:tcPr>
            <w:tcW w:w="5098" w:type="dxa"/>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395" w:type="dxa"/>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7E8C15A1" w14:textId="77777777" w:rsidTr="000C0F73">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clases</w:t>
            </w:r>
          </w:p>
        </w:tc>
        <w:tc>
          <w:tcPr>
            <w:tcW w:w="4395"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2BFBC051" w14:textId="77777777" w:rsidTr="000C0F73">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395"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27 719 553</w:t>
            </w:r>
          </w:p>
        </w:tc>
      </w:tr>
      <w:tr w:rsidR="00286C53" w:rsidRPr="00286C53" w14:paraId="5AC49357" w14:textId="77777777" w:rsidTr="000C0F73">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395"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17 344 419</w:t>
            </w:r>
          </w:p>
        </w:tc>
      </w:tr>
      <w:tr w:rsidR="00286C53" w:rsidRPr="00286C53" w14:paraId="3F3E6CAF" w14:textId="77777777" w:rsidTr="000C0F73">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395"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10 375 134</w:t>
            </w:r>
          </w:p>
        </w:tc>
      </w:tr>
      <w:tr w:rsidR="00286C53" w:rsidRPr="00286C53" w14:paraId="37378F89" w14:textId="77777777" w:rsidTr="000C0F73">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backbone</w:t>
            </w:r>
          </w:p>
        </w:tc>
        <w:tc>
          <w:tcPr>
            <w:tcW w:w="4395"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27 519 354</w:t>
            </w:r>
          </w:p>
        </w:tc>
      </w:tr>
      <w:tr w:rsidR="00286C53" w:rsidRPr="00286C53" w14:paraId="7AF4D27C" w14:textId="77777777" w:rsidTr="000C0F73">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clasificador</w:t>
            </w:r>
          </w:p>
        </w:tc>
        <w:tc>
          <w:tcPr>
            <w:tcW w:w="4395"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200 199</w:t>
            </w:r>
          </w:p>
        </w:tc>
      </w:tr>
      <w:tr w:rsidR="00286C53" w:rsidRPr="00286C53" w14:paraId="721D5C6D" w14:textId="77777777" w:rsidTr="000C0F73">
        <w:tc>
          <w:tcPr>
            <w:tcW w:w="5098" w:type="dxa"/>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Tamaño de batch global</w:t>
            </w:r>
          </w:p>
        </w:tc>
        <w:tc>
          <w:tcPr>
            <w:tcW w:w="4395" w:type="dxa"/>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1B39EC82" w14:textId="134CEF59"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i/>
          <w:iCs/>
          <w:sz w:val="24"/>
          <w:szCs w:val="24"/>
        </w:rPr>
        <w:t>Nota</w:t>
      </w:r>
      <w:r w:rsidRPr="00286C53">
        <w:rPr>
          <w:rFonts w:ascii="Times New Roman" w:hAnsi="Times New Roman" w:cs="Times New Roman"/>
          <w:b/>
          <w:bCs/>
          <w:i/>
          <w:iCs/>
          <w:sz w:val="24"/>
          <w:szCs w:val="24"/>
        </w:rPr>
        <w:t>.</w:t>
      </w:r>
      <w:r w:rsidRPr="00286C53">
        <w:rPr>
          <w:rFonts w:ascii="Times New Roman" w:hAnsi="Times New Roman" w:cs="Times New Roman"/>
          <w:sz w:val="24"/>
          <w:szCs w:val="24"/>
        </w:rPr>
        <w:t> Elaboración propia a partir del resumen de complejidad del modelo Swin-Tiny Transformer.</w:t>
      </w:r>
    </w:p>
    <w:p w14:paraId="5AF2F737" w14:textId="460C2671" w:rsidR="004C3C7B" w:rsidRPr="004C3C7B" w:rsidRDefault="004C3C7B" w:rsidP="003A3943">
      <w:pPr>
        <w:pStyle w:val="Ttulo3"/>
        <w:jc w:val="both"/>
        <w:rPr>
          <w:rStyle w:val="TDC2Car"/>
          <w:b/>
          <w:bCs w:val="0"/>
        </w:rPr>
      </w:pPr>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p>
    <w:p w14:paraId="26A0857A" w14:textId="53A9522E"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Swin-Tiny Transformer también se desarrolló en dos fases: entrenamiento de la cabeza de clasificación y ajuste fino. La fase de ajuste fino permitió adaptar con mayor precisión el modelo a las características visuales de las variedades de papa nativa incluidas en el conjunto de datos.</w:t>
      </w:r>
    </w:p>
    <w:p w14:paraId="500997F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12</w:t>
      </w:r>
    </w:p>
    <w:p w14:paraId="1B17B73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Swin-Tiny Transformer</w:t>
      </w:r>
    </w:p>
    <w:p w14:paraId="3D2D90B6" w14:textId="0986ECEC" w:rsidR="004C3C7B"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851526B" wp14:editId="3CA3DC22">
            <wp:extent cx="5944870" cy="49472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4947285"/>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definición del clasificador Swin-Tiny Transformer y la ejecución del entrenamiento en dos fases.</w:t>
      </w:r>
    </w:p>
    <w:p w14:paraId="5ECE0609" w14:textId="1F07372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14 resume los principales valores del historial de entrenamiento. La mejor pérdida de validación se obtuvo en la época 12, durante la fase de ajuste fino</w:t>
      </w:r>
    </w:p>
    <w:p w14:paraId="00F2FC4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14</w:t>
      </w:r>
    </w:p>
    <w:p w14:paraId="04C443D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Swin-Tiny Transformer</w:t>
      </w:r>
    </w:p>
    <w:tbl>
      <w:tblPr>
        <w:tblStyle w:val="Tablaconcuadrculaclara"/>
        <w:tblW w:w="9493" w:type="dxa"/>
        <w:tblLook w:val="04A0" w:firstRow="1" w:lastRow="0" w:firstColumn="1" w:lastColumn="0" w:noHBand="0" w:noVBand="1"/>
      </w:tblPr>
      <w:tblGrid>
        <w:gridCol w:w="5382"/>
        <w:gridCol w:w="4111"/>
      </w:tblGrid>
      <w:tr w:rsidR="00286C53" w:rsidRPr="00286C53" w14:paraId="4F8BFEF6" w14:textId="77777777" w:rsidTr="000C0F73">
        <w:tc>
          <w:tcPr>
            <w:tcW w:w="5382" w:type="dxa"/>
            <w:hideMark/>
          </w:tcPr>
          <w:p w14:paraId="31F2032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2C6F93F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5DE39615" w14:textId="77777777" w:rsidTr="000C0F73">
        <w:tc>
          <w:tcPr>
            <w:tcW w:w="5382" w:type="dxa"/>
            <w:hideMark/>
          </w:tcPr>
          <w:p w14:paraId="48C0FE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Épocas totales registradas</w:t>
            </w:r>
          </w:p>
        </w:tc>
        <w:tc>
          <w:tcPr>
            <w:tcW w:w="4111" w:type="dxa"/>
            <w:hideMark/>
          </w:tcPr>
          <w:p w14:paraId="2EFDE9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9C90B17" w14:textId="77777777" w:rsidTr="000C0F73">
        <w:tc>
          <w:tcPr>
            <w:tcW w:w="5382" w:type="dxa"/>
            <w:hideMark/>
          </w:tcPr>
          <w:p w14:paraId="7F017A1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Fase con mejor validación</w:t>
            </w:r>
          </w:p>
        </w:tc>
        <w:tc>
          <w:tcPr>
            <w:tcW w:w="4111" w:type="dxa"/>
            <w:hideMark/>
          </w:tcPr>
          <w:p w14:paraId="76B5DC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Ajuste fino</w:t>
            </w:r>
          </w:p>
        </w:tc>
      </w:tr>
      <w:tr w:rsidR="00286C53" w:rsidRPr="00286C53" w14:paraId="010A3468" w14:textId="77777777" w:rsidTr="000C0F73">
        <w:tc>
          <w:tcPr>
            <w:tcW w:w="5382" w:type="dxa"/>
            <w:hideMark/>
          </w:tcPr>
          <w:p w14:paraId="70BB35C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 con mejor pérdida de validación</w:t>
            </w:r>
          </w:p>
        </w:tc>
        <w:tc>
          <w:tcPr>
            <w:tcW w:w="4111" w:type="dxa"/>
            <w:hideMark/>
          </w:tcPr>
          <w:p w14:paraId="590A73D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1B696AB" w14:textId="77777777" w:rsidTr="000C0F73">
        <w:tc>
          <w:tcPr>
            <w:tcW w:w="5382" w:type="dxa"/>
            <w:hideMark/>
          </w:tcPr>
          <w:p w14:paraId="7F8929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Mejor pérdida de validación</w:t>
            </w:r>
          </w:p>
        </w:tc>
        <w:tc>
          <w:tcPr>
            <w:tcW w:w="4111" w:type="dxa"/>
            <w:hideMark/>
          </w:tcPr>
          <w:p w14:paraId="4C0D34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0.4042</w:t>
            </w:r>
          </w:p>
        </w:tc>
      </w:tr>
      <w:tr w:rsidR="00286C53" w:rsidRPr="00286C53" w14:paraId="5515141E" w14:textId="77777777" w:rsidTr="000C0F73">
        <w:tc>
          <w:tcPr>
            <w:tcW w:w="5382" w:type="dxa"/>
            <w:hideMark/>
          </w:tcPr>
          <w:p w14:paraId="44BEDFE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de validación en la época final</w:t>
            </w:r>
          </w:p>
        </w:tc>
        <w:tc>
          <w:tcPr>
            <w:tcW w:w="4111" w:type="dxa"/>
            <w:hideMark/>
          </w:tcPr>
          <w:p w14:paraId="69A0B38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0.9954</w:t>
            </w:r>
          </w:p>
        </w:tc>
      </w:tr>
      <w:tr w:rsidR="00286C53" w:rsidRPr="00286C53" w14:paraId="773A46C7" w14:textId="77777777" w:rsidTr="000C0F73">
        <w:tc>
          <w:tcPr>
            <w:tcW w:w="5382" w:type="dxa"/>
            <w:hideMark/>
          </w:tcPr>
          <w:p w14:paraId="24B1B25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final de entrenamiento</w:t>
            </w:r>
          </w:p>
        </w:tc>
        <w:tc>
          <w:tcPr>
            <w:tcW w:w="4111" w:type="dxa"/>
            <w:hideMark/>
          </w:tcPr>
          <w:p w14:paraId="5012AB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0.9914</w:t>
            </w:r>
          </w:p>
        </w:tc>
      </w:tr>
      <w:tr w:rsidR="00286C53" w:rsidRPr="00286C53" w14:paraId="3D662108" w14:textId="77777777" w:rsidTr="000C0F73">
        <w:tc>
          <w:tcPr>
            <w:tcW w:w="5382" w:type="dxa"/>
            <w:hideMark/>
          </w:tcPr>
          <w:p w14:paraId="11BA2DB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Tasa de aprendizaje final</w:t>
            </w:r>
          </w:p>
        </w:tc>
        <w:tc>
          <w:tcPr>
            <w:tcW w:w="4111" w:type="dxa"/>
            <w:hideMark/>
          </w:tcPr>
          <w:p w14:paraId="2E779A4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0.00000</w:t>
            </w:r>
          </w:p>
        </w:tc>
      </w:tr>
    </w:tbl>
    <w:p w14:paraId="73619570" w14:textId="0FB0480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 Los valores fueron redondeados a cuatro decimales cuando correspondió.</w:t>
      </w:r>
    </w:p>
    <w:p w14:paraId="75F5392F" w14:textId="55E3076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13 muestra la evolución del accuracy durante el entrenamiento. El modelo incrementó rápidamente su desempeño durante la fase inicial y mantuvo valores altos durante el ajuste fino.</w:t>
      </w:r>
    </w:p>
    <w:p w14:paraId="3FAC50B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13</w:t>
      </w:r>
    </w:p>
    <w:p w14:paraId="50A088F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Swin-Tiny Transformer</w:t>
      </w:r>
    </w:p>
    <w:p w14:paraId="18363146" w14:textId="29055B87" w:rsidR="00286C53"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C36C87B" wp14:editId="18B46D1D">
            <wp:extent cx="5944870" cy="3670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08F8130" w14:textId="6EAD667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14 presenta la curva de pérdida del modelo. La pérdida disminuyó de manera sostenida y se estabilizó hacia las últimas épocas de entrenamiento.</w:t>
      </w:r>
    </w:p>
    <w:p w14:paraId="1777613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14</w:t>
      </w:r>
    </w:p>
    <w:p w14:paraId="59D9DC10"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Swin-Tiny Transformer</w:t>
      </w:r>
    </w:p>
    <w:p w14:paraId="0E4A81ED" w14:textId="690ADAC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F526178" w14:textId="7C3CD37E"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p>
    <w:p w14:paraId="79B4ED70" w14:textId="1CAAF18B"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evaluación final del modelo Swin-Tiny Transformer se realizó sobre el mismo conjunto de prueba utilizado para CNN/EfficientNetB0. El modelo alcanzó un accuracy de 0.9943 y un F1-score macro de 0.9943. Estos valores muestran un desempeño alto en la clasificación de las siete variedades evaluadas</w:t>
      </w:r>
      <w:r w:rsidR="004C3C7B" w:rsidRPr="004C3C7B">
        <w:rPr>
          <w:rFonts w:ascii="Times New Roman" w:hAnsi="Times New Roman" w:cs="Times New Roman"/>
          <w:sz w:val="24"/>
          <w:szCs w:val="24"/>
        </w:rPr>
        <w:t>.</w:t>
      </w:r>
    </w:p>
    <w:p w14:paraId="3EC4CEE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15</w:t>
      </w:r>
    </w:p>
    <w:p w14:paraId="1F41309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Fragmento de código de evaluación del modelo Swin-Tiny Transformer</w:t>
      </w:r>
    </w:p>
    <w:p w14:paraId="78B901A8" w14:textId="2D685AA6"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lastRenderedPageBreak/>
        <w:drawing>
          <wp:inline distT="0" distB="0" distL="0" distR="0" wp14:anchorId="176A4CAD" wp14:editId="3EF824ED">
            <wp:extent cx="5944870" cy="38531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3853180"/>
                    </a:xfrm>
                    <a:prstGeom prst="rect">
                      <a:avLst/>
                    </a:prstGeom>
                  </pic:spPr>
                </pic:pic>
              </a:graphicData>
            </a:graphic>
          </wp:inline>
        </w:drawing>
      </w:r>
    </w:p>
    <w:p w14:paraId="7734DCEB" w14:textId="0769C993"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La figura muestra el procedimiento utilizado para cargar el mejor modelo Swin-Tiny Transformer, evaluar el conjunto de prueba y generar las métricas de clasificación.</w:t>
      </w:r>
    </w:p>
    <w:p w14:paraId="1093BD9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15</w:t>
      </w:r>
    </w:p>
    <w:p w14:paraId="0EDE3AF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Métricas globales del modelo Swin-Tiny Transformer en el conjunto de prueba</w:t>
      </w:r>
    </w:p>
    <w:tbl>
      <w:tblPr>
        <w:tblStyle w:val="Tablaconcuadrculaclara"/>
        <w:tblW w:w="9634" w:type="dxa"/>
        <w:tblLook w:val="04A0" w:firstRow="1" w:lastRow="0" w:firstColumn="1" w:lastColumn="0" w:noHBand="0" w:noVBand="1"/>
      </w:tblPr>
      <w:tblGrid>
        <w:gridCol w:w="4815"/>
        <w:gridCol w:w="4819"/>
      </w:tblGrid>
      <w:tr w:rsidR="007E41FC" w:rsidRPr="007E41FC" w14:paraId="5DC32F5A" w14:textId="77777777" w:rsidTr="000C0F73">
        <w:tc>
          <w:tcPr>
            <w:tcW w:w="4815" w:type="dxa"/>
            <w:hideMark/>
          </w:tcPr>
          <w:p w14:paraId="36BCC3F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Métrica</w:t>
            </w:r>
          </w:p>
        </w:tc>
        <w:tc>
          <w:tcPr>
            <w:tcW w:w="4819" w:type="dxa"/>
            <w:hideMark/>
          </w:tcPr>
          <w:p w14:paraId="02B7BC65"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Valor</w:t>
            </w:r>
          </w:p>
        </w:tc>
      </w:tr>
      <w:tr w:rsidR="007E41FC" w:rsidRPr="007E41FC" w14:paraId="13091A6D" w14:textId="77777777" w:rsidTr="000C0F73">
        <w:tc>
          <w:tcPr>
            <w:tcW w:w="4815" w:type="dxa"/>
            <w:hideMark/>
          </w:tcPr>
          <w:p w14:paraId="23FC868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Pérdida en prueba</w:t>
            </w:r>
          </w:p>
        </w:tc>
        <w:tc>
          <w:tcPr>
            <w:tcW w:w="4819" w:type="dxa"/>
            <w:hideMark/>
          </w:tcPr>
          <w:p w14:paraId="29C203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0.4048</w:t>
            </w:r>
          </w:p>
        </w:tc>
      </w:tr>
      <w:tr w:rsidR="007E41FC" w:rsidRPr="007E41FC" w14:paraId="7521AFE8" w14:textId="77777777" w:rsidTr="000C0F73">
        <w:tc>
          <w:tcPr>
            <w:tcW w:w="4815" w:type="dxa"/>
            <w:hideMark/>
          </w:tcPr>
          <w:p w14:paraId="5F478E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Accuracy</w:t>
            </w:r>
          </w:p>
        </w:tc>
        <w:tc>
          <w:tcPr>
            <w:tcW w:w="4819" w:type="dxa"/>
            <w:hideMark/>
          </w:tcPr>
          <w:p w14:paraId="5726589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28B45E9C" w14:textId="77777777" w:rsidTr="000C0F73">
        <w:tc>
          <w:tcPr>
            <w:tcW w:w="4815" w:type="dxa"/>
            <w:hideMark/>
          </w:tcPr>
          <w:p w14:paraId="28665EA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Balanced accuracy</w:t>
            </w:r>
          </w:p>
        </w:tc>
        <w:tc>
          <w:tcPr>
            <w:tcW w:w="4819" w:type="dxa"/>
            <w:hideMark/>
          </w:tcPr>
          <w:p w14:paraId="7A4AF5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6828C4F8" w14:textId="77777777" w:rsidTr="000C0F73">
        <w:tc>
          <w:tcPr>
            <w:tcW w:w="4815" w:type="dxa"/>
            <w:hideMark/>
          </w:tcPr>
          <w:p w14:paraId="2A9E4E8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macro</w:t>
            </w:r>
          </w:p>
        </w:tc>
        <w:tc>
          <w:tcPr>
            <w:tcW w:w="4819" w:type="dxa"/>
            <w:hideMark/>
          </w:tcPr>
          <w:p w14:paraId="1637724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D06C8D0" w14:textId="77777777" w:rsidTr="000C0F73">
        <w:tc>
          <w:tcPr>
            <w:tcW w:w="4815" w:type="dxa"/>
            <w:hideMark/>
          </w:tcPr>
          <w:p w14:paraId="7F1945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Recall macro</w:t>
            </w:r>
          </w:p>
        </w:tc>
        <w:tc>
          <w:tcPr>
            <w:tcW w:w="4819" w:type="dxa"/>
            <w:hideMark/>
          </w:tcPr>
          <w:p w14:paraId="078BE61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73D3DF88" w14:textId="77777777" w:rsidTr="000C0F73">
        <w:tc>
          <w:tcPr>
            <w:tcW w:w="4815" w:type="dxa"/>
            <w:hideMark/>
          </w:tcPr>
          <w:p w14:paraId="28529FD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macro</w:t>
            </w:r>
          </w:p>
        </w:tc>
        <w:tc>
          <w:tcPr>
            <w:tcW w:w="4819" w:type="dxa"/>
            <w:hideMark/>
          </w:tcPr>
          <w:p w14:paraId="04CAD18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3BF5B32A" w14:textId="77777777" w:rsidTr="000C0F73">
        <w:tc>
          <w:tcPr>
            <w:tcW w:w="4815" w:type="dxa"/>
            <w:hideMark/>
          </w:tcPr>
          <w:p w14:paraId="223361E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ponderada</w:t>
            </w:r>
          </w:p>
        </w:tc>
        <w:tc>
          <w:tcPr>
            <w:tcW w:w="4819" w:type="dxa"/>
            <w:hideMark/>
          </w:tcPr>
          <w:p w14:paraId="28400B1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B1A182B" w14:textId="77777777" w:rsidTr="000C0F73">
        <w:tc>
          <w:tcPr>
            <w:tcW w:w="4815" w:type="dxa"/>
            <w:hideMark/>
          </w:tcPr>
          <w:p w14:paraId="5BE7353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lastRenderedPageBreak/>
              <w:t>Recall ponderado</w:t>
            </w:r>
          </w:p>
        </w:tc>
        <w:tc>
          <w:tcPr>
            <w:tcW w:w="4819" w:type="dxa"/>
            <w:hideMark/>
          </w:tcPr>
          <w:p w14:paraId="4FF23CF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097C06BD" w14:textId="77777777" w:rsidTr="000C0F73">
        <w:tc>
          <w:tcPr>
            <w:tcW w:w="4815" w:type="dxa"/>
            <w:hideMark/>
          </w:tcPr>
          <w:p w14:paraId="531DD8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ponderado</w:t>
            </w:r>
          </w:p>
        </w:tc>
        <w:tc>
          <w:tcPr>
            <w:tcW w:w="4819" w:type="dxa"/>
            <w:hideMark/>
          </w:tcPr>
          <w:p w14:paraId="3B14012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reporte por clase muestra que Swin-Tiny Transformer logró valores altos en todas las variedades. La clase YURAQ_JEWICHO alcanzó 1.0000 en precision, recall y F1-score. Las principales reducciones se observaron en YURAQ_LEGUAS y CANUTILLO, aunque los valores se mantuvieron por encima de 0.98.</w:t>
      </w:r>
    </w:p>
    <w:p w14:paraId="55292DE7"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16</w:t>
      </w:r>
    </w:p>
    <w:p w14:paraId="27D2CAFD"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Reporte de clasificación por variedad del modelo Swin-Tiny Transformer</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7E41FC" w:rsidRPr="007E41FC" w14:paraId="54F16036" w14:textId="77777777" w:rsidTr="000C0F73">
        <w:tc>
          <w:tcPr>
            <w:tcW w:w="0" w:type="auto"/>
            <w:hideMark/>
          </w:tcPr>
          <w:p w14:paraId="7678AAAF"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Variedad</w:t>
            </w:r>
          </w:p>
        </w:tc>
        <w:tc>
          <w:tcPr>
            <w:tcW w:w="1730" w:type="dxa"/>
            <w:hideMark/>
          </w:tcPr>
          <w:p w14:paraId="0E38EF1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Precision</w:t>
            </w:r>
          </w:p>
        </w:tc>
        <w:tc>
          <w:tcPr>
            <w:tcW w:w="1418" w:type="dxa"/>
            <w:hideMark/>
          </w:tcPr>
          <w:p w14:paraId="393A08F9"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Recall</w:t>
            </w:r>
          </w:p>
        </w:tc>
        <w:tc>
          <w:tcPr>
            <w:tcW w:w="1842" w:type="dxa"/>
            <w:hideMark/>
          </w:tcPr>
          <w:p w14:paraId="0276FF58"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F1-score</w:t>
            </w:r>
          </w:p>
        </w:tc>
        <w:tc>
          <w:tcPr>
            <w:tcW w:w="2127" w:type="dxa"/>
            <w:hideMark/>
          </w:tcPr>
          <w:p w14:paraId="2A2E8001"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Soporte</w:t>
            </w:r>
          </w:p>
        </w:tc>
      </w:tr>
      <w:tr w:rsidR="007E41FC" w:rsidRPr="007E41FC" w14:paraId="419C87A6" w14:textId="77777777" w:rsidTr="000C0F73">
        <w:tc>
          <w:tcPr>
            <w:tcW w:w="0" w:type="auto"/>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PUKA_ÑATA</w:t>
            </w:r>
          </w:p>
        </w:tc>
        <w:tc>
          <w:tcPr>
            <w:tcW w:w="1730" w:type="dxa"/>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842" w:type="dxa"/>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151</w:t>
            </w:r>
          </w:p>
        </w:tc>
      </w:tr>
      <w:tr w:rsidR="007E41FC" w:rsidRPr="007E41FC" w14:paraId="5DF3F306" w14:textId="77777777" w:rsidTr="000C0F73">
        <w:tc>
          <w:tcPr>
            <w:tcW w:w="0" w:type="auto"/>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TOROPA_WAQRAN</w:t>
            </w:r>
          </w:p>
        </w:tc>
        <w:tc>
          <w:tcPr>
            <w:tcW w:w="1730" w:type="dxa"/>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418" w:type="dxa"/>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61D2F391" w14:textId="77777777" w:rsidTr="000C0F73">
        <w:tc>
          <w:tcPr>
            <w:tcW w:w="0" w:type="auto"/>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PUMAPA_MAKIN</w:t>
            </w:r>
          </w:p>
        </w:tc>
        <w:tc>
          <w:tcPr>
            <w:tcW w:w="1730" w:type="dxa"/>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1C524D9" w14:textId="77777777" w:rsidTr="000C0F73">
        <w:tc>
          <w:tcPr>
            <w:tcW w:w="0" w:type="auto"/>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PUTISA</w:t>
            </w:r>
          </w:p>
        </w:tc>
        <w:tc>
          <w:tcPr>
            <w:tcW w:w="1730" w:type="dxa"/>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8652B8D" w14:textId="77777777" w:rsidTr="000C0F73">
        <w:tc>
          <w:tcPr>
            <w:tcW w:w="0" w:type="auto"/>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YURAQ_LEGUAS</w:t>
            </w:r>
          </w:p>
        </w:tc>
        <w:tc>
          <w:tcPr>
            <w:tcW w:w="1730" w:type="dxa"/>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0.9800</w:t>
            </w:r>
          </w:p>
        </w:tc>
        <w:tc>
          <w:tcPr>
            <w:tcW w:w="1842" w:type="dxa"/>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0.9899</w:t>
            </w:r>
          </w:p>
        </w:tc>
        <w:tc>
          <w:tcPr>
            <w:tcW w:w="2127" w:type="dxa"/>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D953FD4" w14:textId="77777777" w:rsidTr="000C0F73">
        <w:tc>
          <w:tcPr>
            <w:tcW w:w="0" w:type="auto"/>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YURAQ_JEWICHO</w:t>
            </w:r>
          </w:p>
        </w:tc>
        <w:tc>
          <w:tcPr>
            <w:tcW w:w="1730" w:type="dxa"/>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2127" w:type="dxa"/>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15299D4" w14:textId="77777777" w:rsidTr="000C0F73">
        <w:tc>
          <w:tcPr>
            <w:tcW w:w="0" w:type="auto"/>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CANUTILLO</w:t>
            </w:r>
          </w:p>
        </w:tc>
        <w:tc>
          <w:tcPr>
            <w:tcW w:w="1730" w:type="dxa"/>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0.9799</w:t>
            </w:r>
          </w:p>
        </w:tc>
        <w:tc>
          <w:tcPr>
            <w:tcW w:w="1418" w:type="dxa"/>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0.9898</w:t>
            </w:r>
          </w:p>
        </w:tc>
        <w:tc>
          <w:tcPr>
            <w:tcW w:w="2127" w:type="dxa"/>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146</w:t>
            </w:r>
          </w:p>
        </w:tc>
      </w:tr>
      <w:tr w:rsidR="007E41FC" w:rsidRPr="007E41FC" w14:paraId="77A56D40" w14:textId="77777777" w:rsidTr="000C0F73">
        <w:tc>
          <w:tcPr>
            <w:tcW w:w="0" w:type="auto"/>
            <w:hideMark/>
          </w:tcPr>
          <w:p w14:paraId="78E419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Promedio macro</w:t>
            </w:r>
          </w:p>
        </w:tc>
        <w:tc>
          <w:tcPr>
            <w:tcW w:w="1730" w:type="dxa"/>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418" w:type="dxa"/>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842" w:type="dxa"/>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2127" w:type="dxa"/>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matriz de confusión del modelo Swin-Tiny Transformer se presenta en la Figura 16. El modelo clasificó correctamente 1041 de las 1047 imágenes del conjunto de prueba. Los errores fueron puntuales: PUKA_ÑATA fue confundida una vez con PUTISA; PUMAPA_MAKIN fue </w:t>
      </w:r>
      <w:r w:rsidRPr="007E41FC">
        <w:rPr>
          <w:rFonts w:ascii="Times New Roman" w:hAnsi="Times New Roman" w:cs="Times New Roman"/>
          <w:sz w:val="24"/>
          <w:szCs w:val="24"/>
        </w:rPr>
        <w:lastRenderedPageBreak/>
        <w:t>confundida una vez con TOROPA_WAQRAN; PUTISA fue confundida una vez con PUMAPA_MAKIN; y YURAQ_LEGUAS fue confundida tres veces con CANUTILLO.</w:t>
      </w:r>
    </w:p>
    <w:p w14:paraId="6CE3311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16</w:t>
      </w:r>
    </w:p>
    <w:p w14:paraId="62DE1498"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Matriz de confusión del modelo Swin-Tiny Transformer</w:t>
      </w:r>
    </w:p>
    <w:p w14:paraId="39CA5CF2" w14:textId="3B8ADA40"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4870" cy="4976495"/>
                    </a:xfrm>
                    <a:prstGeom prst="rect">
                      <a:avLst/>
                    </a:prstGeom>
                  </pic:spPr>
                </pic:pic>
              </a:graphicData>
            </a:graphic>
          </wp:inline>
        </w:drawing>
      </w:r>
    </w:p>
    <w:p w14:paraId="21B05432" w14:textId="524C016D"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lastRenderedPageBreak/>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11</w:t>
      </w:r>
      <w:r w:rsidRPr="004C3C7B">
        <w:rPr>
          <w:rStyle w:val="TDC2Car"/>
          <w:b/>
          <w:bCs w:val="0"/>
        </w:rPr>
        <w:t xml:space="preserve">. </w:t>
      </w:r>
      <w:r w:rsidR="007E41FC" w:rsidRPr="007E41FC">
        <w:t>Comparación entre CNN/EfficientNetB0 y Swin-Tiny Transformer</w:t>
      </w:r>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cs="Times New Roman"/>
          <w:b/>
          <w:bCs/>
          <w:sz w:val="24"/>
          <w:szCs w:val="24"/>
        </w:rPr>
        <w:tab/>
      </w:r>
      <w:r w:rsidRPr="007E41FC">
        <w:rPr>
          <w:rFonts w:ascii="Times New Roman" w:hAnsi="Times New Roman" w:cs="Times New Roman"/>
          <w:sz w:val="24"/>
          <w:szCs w:val="24"/>
        </w:rPr>
        <w:t>La comparación descriptiva entre los dos modelos muestra que ambos alcanzaron un desempeño alto en la identificación de variedades de papa nativa. Swin-Tiny Transformer obtuvo un accuracy de 0.9943, mientras que CNN/EfficientNetB0 alcanzó 0.9933. La diferencia absoluta entre ambos modelos fue de 0.0010 en accuracy, equivalente aproximadamente a 0.10 puntos porcentuales.</w:t>
      </w:r>
    </w:p>
    <w:p w14:paraId="6730DED6"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17</w:t>
      </w:r>
    </w:p>
    <w:p w14:paraId="58E1A92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global de desempeño entre CNN/EfficientNetB0 y Swin-Tiny Transformer</w:t>
      </w:r>
    </w:p>
    <w:tbl>
      <w:tblPr>
        <w:tblStyle w:val="Estilo1"/>
        <w:tblW w:w="0" w:type="auto"/>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hideMark/>
          </w:tcPr>
          <w:p w14:paraId="09D552B8"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Modelo</w:t>
            </w:r>
          </w:p>
        </w:tc>
        <w:tc>
          <w:tcPr>
            <w:tcW w:w="0" w:type="auto"/>
            <w:tcBorders>
              <w:top w:val="single" w:sz="4" w:space="0" w:color="auto"/>
              <w:bottom w:val="single" w:sz="4" w:space="0" w:color="auto"/>
            </w:tcBorders>
            <w:hideMark/>
          </w:tcPr>
          <w:p w14:paraId="57D3065A"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Accuracy</w:t>
            </w:r>
          </w:p>
        </w:tc>
        <w:tc>
          <w:tcPr>
            <w:tcW w:w="0" w:type="auto"/>
            <w:tcBorders>
              <w:top w:val="single" w:sz="4" w:space="0" w:color="auto"/>
              <w:bottom w:val="single" w:sz="4" w:space="0" w:color="auto"/>
            </w:tcBorders>
            <w:hideMark/>
          </w:tcPr>
          <w:p w14:paraId="55A79CA9"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Balanced accuracy</w:t>
            </w:r>
          </w:p>
        </w:tc>
        <w:tc>
          <w:tcPr>
            <w:tcW w:w="0" w:type="auto"/>
            <w:tcBorders>
              <w:top w:val="single" w:sz="4" w:space="0" w:color="auto"/>
              <w:bottom w:val="single" w:sz="4" w:space="0" w:color="auto"/>
            </w:tcBorders>
            <w:hideMark/>
          </w:tcPr>
          <w:p w14:paraId="1A31E3C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Precision macro</w:t>
            </w:r>
          </w:p>
        </w:tc>
        <w:tc>
          <w:tcPr>
            <w:tcW w:w="0" w:type="auto"/>
            <w:tcBorders>
              <w:top w:val="single" w:sz="4" w:space="0" w:color="auto"/>
              <w:bottom w:val="single" w:sz="4" w:space="0" w:color="auto"/>
            </w:tcBorders>
            <w:hideMark/>
          </w:tcPr>
          <w:p w14:paraId="06FCF23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Recall macro</w:t>
            </w:r>
          </w:p>
        </w:tc>
        <w:tc>
          <w:tcPr>
            <w:tcW w:w="0" w:type="auto"/>
            <w:tcBorders>
              <w:top w:val="single" w:sz="4" w:space="0" w:color="auto"/>
              <w:bottom w:val="single" w:sz="4" w:space="0" w:color="auto"/>
            </w:tcBorders>
            <w:hideMark/>
          </w:tcPr>
          <w:p w14:paraId="30E5BB91"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F1-score macro</w:t>
            </w:r>
          </w:p>
        </w:tc>
        <w:tc>
          <w:tcPr>
            <w:tcW w:w="0" w:type="auto"/>
            <w:tcBorders>
              <w:top w:val="single" w:sz="4" w:space="0" w:color="auto"/>
              <w:bottom w:val="single" w:sz="4" w:space="0" w:color="auto"/>
            </w:tcBorders>
            <w:hideMark/>
          </w:tcPr>
          <w:p w14:paraId="7859865C"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Aciertos en prueba</w:t>
            </w:r>
          </w:p>
        </w:tc>
      </w:tr>
      <w:tr w:rsidR="007E41FC" w:rsidRPr="007E41FC" w14:paraId="2F9B6C6A" w14:textId="77777777" w:rsidTr="000C0F73">
        <w:tc>
          <w:tcPr>
            <w:tcW w:w="0" w:type="auto"/>
            <w:tcBorders>
              <w:top w:val="single" w:sz="4" w:space="0" w:color="auto"/>
            </w:tcBorders>
            <w:hideMark/>
          </w:tcPr>
          <w:p w14:paraId="7C24FB5B" w14:textId="77777777" w:rsidR="007E41FC" w:rsidRPr="007E41FC" w:rsidRDefault="007E41FC" w:rsidP="00CB6A95">
            <w:pPr>
              <w:spacing w:after="160"/>
              <w:rPr>
                <w:rFonts w:cs="Times New Roman"/>
                <w:szCs w:val="24"/>
                <w:lang w:val="es-PE"/>
              </w:rPr>
            </w:pPr>
            <w:r w:rsidRPr="007E41FC">
              <w:rPr>
                <w:rFonts w:cs="Times New Roman"/>
                <w:szCs w:val="24"/>
                <w:lang w:val="es-PE"/>
              </w:rPr>
              <w:t>CNN/EfficientNetB0</w:t>
            </w:r>
          </w:p>
        </w:tc>
        <w:tc>
          <w:tcPr>
            <w:tcW w:w="0" w:type="auto"/>
            <w:tcBorders>
              <w:top w:val="single" w:sz="4" w:space="0" w:color="auto"/>
            </w:tcBorders>
            <w:hideMark/>
          </w:tcPr>
          <w:p w14:paraId="31CBD4E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73B2C1A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2BBB546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0.9934</w:t>
            </w:r>
          </w:p>
        </w:tc>
        <w:tc>
          <w:tcPr>
            <w:tcW w:w="0" w:type="auto"/>
            <w:tcBorders>
              <w:top w:val="single" w:sz="4" w:space="0" w:color="auto"/>
            </w:tcBorders>
            <w:hideMark/>
          </w:tcPr>
          <w:p w14:paraId="4CA179F0"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9CFBE7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1CA794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1040/1047</w:t>
            </w:r>
          </w:p>
        </w:tc>
      </w:tr>
      <w:tr w:rsidR="007E41FC" w:rsidRPr="007E41FC" w14:paraId="2A8690E7" w14:textId="77777777" w:rsidTr="000C0F73">
        <w:tc>
          <w:tcPr>
            <w:tcW w:w="0" w:type="auto"/>
            <w:hideMark/>
          </w:tcPr>
          <w:p w14:paraId="789AED41" w14:textId="77777777" w:rsidR="007E41FC" w:rsidRPr="007E41FC" w:rsidRDefault="007E41FC" w:rsidP="00CB6A95">
            <w:pPr>
              <w:spacing w:after="160"/>
              <w:rPr>
                <w:rFonts w:cs="Times New Roman"/>
                <w:szCs w:val="24"/>
                <w:lang w:val="es-PE"/>
              </w:rPr>
            </w:pPr>
            <w:r w:rsidRPr="007E41FC">
              <w:rPr>
                <w:rFonts w:cs="Times New Roman"/>
                <w:szCs w:val="24"/>
                <w:lang w:val="es-PE"/>
              </w:rPr>
              <w:t>Swin-Tiny Transformer</w:t>
            </w:r>
          </w:p>
        </w:tc>
        <w:tc>
          <w:tcPr>
            <w:tcW w:w="0" w:type="auto"/>
            <w:hideMark/>
          </w:tcPr>
          <w:p w14:paraId="6A8CD324"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78D081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87BFF1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07F52F88"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642D2DA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43D30D1"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1041/1047</w:t>
            </w:r>
          </w:p>
        </w:tc>
      </w:tr>
    </w:tbl>
    <w:p w14:paraId="3137FD00" w14:textId="3A2D4D0B"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comparación pareada de predicciones confirma que ambos modelos coinciden en la mayoría de casos. De las 1047 imágenes evaluadas, ambos modelos clasificaron correctamente 1036 imágenes. En cuatro casos solo acertó CNN/EfficientNetB0; en cinco casos solo acertó Swin-Tiny Transformer; y en dos casos ambos modelos fallaron.</w:t>
      </w:r>
    </w:p>
    <w:p w14:paraId="7E8E99CE"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lastRenderedPageBreak/>
        <w:t>Tabla 18</w:t>
      </w:r>
    </w:p>
    <w:p w14:paraId="3FAF631B"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pareada de aciertos y errores entre CNN/EfficientNetB0 y Swin-Tiny Transformer</w:t>
      </w:r>
    </w:p>
    <w:tbl>
      <w:tblPr>
        <w:tblStyle w:val="Tablaconcuadrculaclara"/>
        <w:tblW w:w="9493" w:type="dxa"/>
        <w:tblLook w:val="04A0" w:firstRow="1" w:lastRow="0" w:firstColumn="1" w:lastColumn="0" w:noHBand="0" w:noVBand="1"/>
      </w:tblPr>
      <w:tblGrid>
        <w:gridCol w:w="5295"/>
        <w:gridCol w:w="4198"/>
      </w:tblGrid>
      <w:tr w:rsidR="007E41FC" w:rsidRPr="007E41FC" w14:paraId="4A230C78" w14:textId="77777777" w:rsidTr="00CB6A95">
        <w:tc>
          <w:tcPr>
            <w:tcW w:w="0" w:type="auto"/>
            <w:hideMark/>
          </w:tcPr>
          <w:p w14:paraId="69E29B26"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Resultado pareado</w:t>
            </w:r>
          </w:p>
        </w:tc>
        <w:tc>
          <w:tcPr>
            <w:tcW w:w="4198" w:type="dxa"/>
            <w:hideMark/>
          </w:tcPr>
          <w:p w14:paraId="3566F71E"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Número de imágenes</w:t>
            </w:r>
          </w:p>
        </w:tc>
      </w:tr>
      <w:tr w:rsidR="007E41FC" w:rsidRPr="007E41FC" w14:paraId="1124E2A0" w14:textId="77777777" w:rsidTr="00CB6A95">
        <w:tc>
          <w:tcPr>
            <w:tcW w:w="0" w:type="auto"/>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correctamente</w:t>
            </w:r>
          </w:p>
        </w:tc>
        <w:tc>
          <w:tcPr>
            <w:tcW w:w="4198" w:type="dxa"/>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1036</w:t>
            </w:r>
          </w:p>
        </w:tc>
      </w:tr>
      <w:tr w:rsidR="007E41FC" w:rsidRPr="007E41FC" w14:paraId="239DB6B9" w14:textId="77777777" w:rsidTr="00CB6A95">
        <w:tc>
          <w:tcPr>
            <w:tcW w:w="0" w:type="auto"/>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CNN/EfficientNetB0 clasificó correctamente</w:t>
            </w:r>
          </w:p>
        </w:tc>
        <w:tc>
          <w:tcPr>
            <w:tcW w:w="4198" w:type="dxa"/>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4</w:t>
            </w:r>
          </w:p>
        </w:tc>
      </w:tr>
      <w:tr w:rsidR="007E41FC" w:rsidRPr="007E41FC" w14:paraId="5A8DB5FF" w14:textId="77777777" w:rsidTr="00CB6A95">
        <w:tc>
          <w:tcPr>
            <w:tcW w:w="0" w:type="auto"/>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Swin-Tiny Transformer clasificó correctamente</w:t>
            </w:r>
          </w:p>
        </w:tc>
        <w:tc>
          <w:tcPr>
            <w:tcW w:w="4198" w:type="dxa"/>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5</w:t>
            </w:r>
          </w:p>
        </w:tc>
      </w:tr>
      <w:tr w:rsidR="007E41FC" w:rsidRPr="007E41FC" w14:paraId="20B5B716" w14:textId="77777777" w:rsidTr="00CB6A95">
        <w:tc>
          <w:tcPr>
            <w:tcW w:w="0" w:type="auto"/>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incorrectamente</w:t>
            </w:r>
          </w:p>
        </w:tc>
        <w:tc>
          <w:tcPr>
            <w:tcW w:w="4198" w:type="dxa"/>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2</w:t>
            </w:r>
          </w:p>
        </w:tc>
      </w:tr>
      <w:tr w:rsidR="007E41FC" w:rsidRPr="007E41FC" w14:paraId="0F5D1552" w14:textId="77777777" w:rsidTr="00CB6A95">
        <w:tc>
          <w:tcPr>
            <w:tcW w:w="0" w:type="auto"/>
            <w:hideMark/>
          </w:tcPr>
          <w:p w14:paraId="763D9058"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Total</w:t>
            </w:r>
          </w:p>
        </w:tc>
        <w:tc>
          <w:tcPr>
            <w:tcW w:w="4198" w:type="dxa"/>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73A254EB" w14:textId="6B777739"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cs="Times New Roman"/>
          <w:sz w:val="24"/>
          <w:szCs w:val="24"/>
        </w:rPr>
        <w:tab/>
      </w:r>
      <w:r w:rsidRPr="007E41FC">
        <w:rPr>
          <w:rFonts w:ascii="Times New Roman" w:hAnsi="Times New Roman" w:cs="Times New Roman"/>
          <w:sz w:val="24"/>
          <w:szCs w:val="24"/>
        </w:rPr>
        <w:t>Estos resultados permiten afirmar que ambos modelos presentan un nivel de desempeño alto en el conjunto de prueba. Aunque Swin-Tiny Transformer obtuvo una métrica global ligeramente mayor, la diferencia observada es mínima. Por ello, la comparación debe interpretarse de forma descriptiva y no como una superioridad definitiva de un modelo sobre otro.</w:t>
      </w:r>
    </w:p>
    <w:p w14:paraId="21F336F0" w14:textId="77777777" w:rsidR="007E41FC" w:rsidRPr="007E41FC" w:rsidRDefault="007E41FC" w:rsidP="003A3943">
      <w:pPr>
        <w:pStyle w:val="Ttulo3"/>
        <w:jc w:val="both"/>
      </w:pPr>
      <w:r w:rsidRPr="007E41FC">
        <w:t>5.12. Construcción del aplicativo INKAPA</w:t>
      </w:r>
    </w:p>
    <w:p>
      <w:r>
        <w:t>La integración del aplicativo INKAPA se presenta en esta investigación a partir de su función principal: la identificación visual de variedades de papa nativa mediante el modelo entrenado. El manual completo del sistema se reserva para los anexos; por ello, en el cuerpo del capítulo solo se documenta el flujo esencial del módulo Identificar y los resultados demostrativos obtenidos con imágenes reales.</w:t>
      </w:r>
    </w:p>
    <w:p>
      <w:r>
        <w:t>El flujo funcional inicia con la captura o selección de una imagen, continúa con el procesamiento mediante IA y finaliza con la presentación de la variedad estimada y su confianza de predicción. Esta evidencia permite mostrar la aplicación práctica del modelo dentro del aplicativo, sin modificar la evaluación cuantitativa principal de CNN/EfficientNetB0 y Swin-Tiny Transformer.</w:t>
      </w:r>
    </w:p>
    <w:p>
      <w:r>
        <w:rPr>
          <w:b/>
        </w:rPr>
        <w:t>Figura 20</w:t>
      </w:r>
    </w:p>
    <w:p>
      <w:r>
        <w:rPr>
          <w:i/>
        </w:rPr>
        <w:t>Flujo funcional de identificación real en el aplicativo INKAPA</w:t>
      </w:r>
    </w:p>
    <w:p>
      <w:pPr>
        <w:jc w:val="center"/>
      </w:pPr>
      <w:r>
        <w:drawing>
          <wp:inline xmlns:a="http://schemas.openxmlformats.org/drawingml/2006/main" xmlns:pic="http://schemas.openxmlformats.org/drawingml/2006/picture">
            <wp:extent cx="5669280" cy="3986589"/>
            <wp:docPr id="2133673824" name="Picture 213367382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986589"/>
                    </a:xfrm>
                    <a:prstGeom prst="rect"/>
                  </pic:spPr>
                </pic:pic>
              </a:graphicData>
            </a:graphic>
          </wp:inline>
        </w:drawing>
      </w:r>
    </w:p>
    <w:p>
      <w:r>
        <w:rPr>
          <w:i/>
        </w:rPr>
        <w:t xml:space="preserve">Nota. </w:t>
      </w:r>
      <w:r>
        <w:t>La figura muestra el uso principal del módulo Identificar: captura o selección de imagen, procesamiento con IA y presentación del resultado para una imagen real de papa nativa. Corresponde a una prueba funcional del aplicativo con el modelo entrenado.</w:t>
      </w:r>
    </w:p>
    <w:p>
      <w:r>
        <w:t>Las capturas de resultados evidencian inferencias individuales realizadas por el aplicativo para cinco variedades: PUKA ÑATA, TOROPA WAQRAN, YURAQ LEGUAS, YURAQ JEWICHO y CANUTILLO. Los porcentajes mostrados son valores de confianza de predicción para cada imagen específica; no representan accuracy del aplicativo ni validación estadística en condiciones de campo.</w:t>
      </w:r>
    </w:p>
    <w:p>
      <w:r>
        <w:rPr>
          <w:b/>
        </w:rPr>
        <w:t>Figura 21</w:t>
      </w:r>
    </w:p>
    <w:p>
      <w:r>
        <w:rPr>
          <w:i/>
        </w:rPr>
        <w:t>Resultados demostrativos de identificación de variedades en INKAPA</w:t>
      </w:r>
    </w:p>
    <w:p>
      <w:pPr>
        <w:jc w:val="center"/>
      </w:pPr>
      <w:r>
        <w:drawing>
          <wp:inline xmlns:a="http://schemas.openxmlformats.org/drawingml/2006/main" xmlns:pic="http://schemas.openxmlformats.org/drawingml/2006/picture">
            <wp:extent cx="5669280" cy="7673571"/>
            <wp:docPr id="2133673825" name="Picture 2133673825"/>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7673571"/>
                    </a:xfrm>
                    <a:prstGeom prst="rect"/>
                  </pic:spPr>
                </pic:pic>
              </a:graphicData>
            </a:graphic>
          </wp:inline>
        </w:drawing>
      </w:r>
    </w:p>
    <w:p>
      <w:r>
        <w:rPr>
          <w:i/>
        </w:rPr>
        <w:t xml:space="preserve">Nota. </w:t>
      </w:r>
      <w:r>
        <w:t>La figura presenta resultados demostrativos generados por INKAPA con imágenes reales y el modelo entrenado. Los porcentajes corresponden a confianza de predicción para cada caso mostrado.</w:t>
      </w:r>
    </w:p>
    <w:p>
      <w:r>
        <w:rPr>
          <w:b/>
        </w:rPr>
        <w:t>Tabla 20</w:t>
      </w:r>
    </w:p>
    <w:p>
      <w:r>
        <w:rPr>
          <w:i/>
        </w:rPr>
        <w:t>Pruebas funcionales observadas en el módulo Identificar de INKAPA</w:t>
      </w:r>
    </w:p>
    <w:tbl>
      <w:tblPr>
        <w:tblStyle w:val="Tablaconcuadrcula"/>
        <w:tblW w:type="auto" w:w="0"/>
        <w:tblLook w:firstColumn="1" w:firstRow="1" w:lastColumn="0" w:lastRow="0" w:noHBand="0" w:noVBand="1" w:val="04A0"/>
      </w:tblPr>
      <w:tblGrid>
        <w:gridCol w:w="3121"/>
        <w:gridCol w:w="3121"/>
        <w:gridCol w:w="3121"/>
      </w:tblGrid>
      <w:tr>
        <w:tc>
          <w:tcPr>
            <w:tcW w:type="dxa" w:w="3121"/>
          </w:tcPr>
          <w:p>
            <w:r>
              <w:rPr>
                <w:b/>
              </w:rPr>
              <w:t>Variedad identificada en la interfaz</w:t>
            </w:r>
          </w:p>
        </w:tc>
        <w:tc>
          <w:tcPr>
            <w:tcW w:type="dxa" w:w="3121"/>
          </w:tcPr>
          <w:p>
            <w:r>
              <w:rPr>
                <w:b/>
              </w:rPr>
              <w:t>Confianza mostrada</w:t>
            </w:r>
          </w:p>
        </w:tc>
        <w:tc>
          <w:tcPr>
            <w:tcW w:type="dxa" w:w="3121"/>
          </w:tcPr>
          <w:p>
            <w:r>
              <w:rPr>
                <w:b/>
              </w:rPr>
              <w:t>Interpretación metodológica</w:t>
            </w:r>
          </w:p>
        </w:tc>
      </w:tr>
      <w:tr>
        <w:tc>
          <w:tcPr>
            <w:tcW w:type="dxa" w:w="3121"/>
          </w:tcPr>
          <w:p>
            <w:r>
              <w:t>PUKA ÑATA</w:t>
            </w:r>
          </w:p>
        </w:tc>
        <w:tc>
          <w:tcPr>
            <w:tcW w:type="dxa" w:w="3121"/>
          </w:tcPr>
          <w:p>
            <w:r>
              <w:t>88 %</w:t>
            </w:r>
          </w:p>
        </w:tc>
        <w:tc>
          <w:tcPr>
            <w:tcW w:type="dxa" w:w="3121"/>
          </w:tcPr>
          <w:p>
            <w:r>
              <w:t>Inferencia individual con imagen real; evidencia funcional.</w:t>
            </w:r>
          </w:p>
        </w:tc>
      </w:tr>
      <w:tr>
        <w:tc>
          <w:tcPr>
            <w:tcW w:type="dxa" w:w="3121"/>
          </w:tcPr>
          <w:p>
            <w:r>
              <w:t>TOROPA WAQRAN</w:t>
            </w:r>
          </w:p>
        </w:tc>
        <w:tc>
          <w:tcPr>
            <w:tcW w:type="dxa" w:w="3121"/>
          </w:tcPr>
          <w:p>
            <w:r>
              <w:t>87 %</w:t>
            </w:r>
          </w:p>
        </w:tc>
        <w:tc>
          <w:tcPr>
            <w:tcW w:type="dxa" w:w="3121"/>
          </w:tcPr>
          <w:p>
            <w:r>
              <w:t>Inferencia individual con imagen real; evidencia funcional.</w:t>
            </w:r>
          </w:p>
        </w:tc>
      </w:tr>
      <w:tr>
        <w:tc>
          <w:tcPr>
            <w:tcW w:type="dxa" w:w="3121"/>
          </w:tcPr>
          <w:p>
            <w:r>
              <w:t>YURAQ LEGUAS</w:t>
            </w:r>
          </w:p>
        </w:tc>
        <w:tc>
          <w:tcPr>
            <w:tcW w:type="dxa" w:w="3121"/>
          </w:tcPr>
          <w:p>
            <w:r>
              <w:t>97 %</w:t>
            </w:r>
          </w:p>
        </w:tc>
        <w:tc>
          <w:tcPr>
            <w:tcW w:type="dxa" w:w="3121"/>
          </w:tcPr>
          <w:p>
            <w:r>
              <w:t>Inferencia individual con imagen real; evidencia funcional.</w:t>
            </w:r>
          </w:p>
        </w:tc>
      </w:tr>
      <w:tr>
        <w:tc>
          <w:tcPr>
            <w:tcW w:type="dxa" w:w="3121"/>
          </w:tcPr>
          <w:p>
            <w:r>
              <w:t>YURAQ JEWICHO</w:t>
            </w:r>
          </w:p>
        </w:tc>
        <w:tc>
          <w:tcPr>
            <w:tcW w:type="dxa" w:w="3121"/>
          </w:tcPr>
          <w:p>
            <w:r>
              <w:t>96 %</w:t>
            </w:r>
          </w:p>
        </w:tc>
        <w:tc>
          <w:tcPr>
            <w:tcW w:type="dxa" w:w="3121"/>
          </w:tcPr>
          <w:p>
            <w:r>
              <w:t>Inferencia individual con imagen real; evidencia funcional.</w:t>
            </w:r>
          </w:p>
        </w:tc>
      </w:tr>
      <w:tr>
        <w:tc>
          <w:tcPr>
            <w:tcW w:type="dxa" w:w="3121"/>
          </w:tcPr>
          <w:p>
            <w:r>
              <w:t>CANUTILLO</w:t>
            </w:r>
          </w:p>
        </w:tc>
        <w:tc>
          <w:tcPr>
            <w:tcW w:type="dxa" w:w="3121"/>
          </w:tcPr>
          <w:p>
            <w:r>
              <w:t>96 %</w:t>
            </w:r>
          </w:p>
        </w:tc>
        <w:tc>
          <w:tcPr>
            <w:tcW w:type="dxa" w:w="3121"/>
          </w:tcPr>
          <w:p>
            <w:r>
              <w:t>Inferencia individual con imagen real; evidencia funcional.</w:t>
            </w:r>
          </w:p>
        </w:tc>
      </w:tr>
    </w:tbl>
    <w:p>
      <w:r>
        <w:rPr>
          <w:i/>
        </w:rPr>
        <w:t xml:space="preserve">Nota. </w:t>
      </w:r>
      <w:r>
        <w:t>Elaboración propia a partir de capturas del aplicativo INKAPA. La tabla documenta pruebas funcionales del módulo Identificar; la precisión global del estudio corresponde a las métricas de evaluación de los modelos reportadas en las secciones 5.7, 5.10 y 5.11.</w:t>
      </w:r>
    </w:p>
    <w:p>
      <w:r>
        <w:t>Con esta delimitación, INKAPA queda integrado como aplicación funcional de la propuesta tecnológica. La tesis mantiene su validez metodológica porque separa la evaluación del desempeño de los modelos de la demostración operativa del aplicativo.</w:t>
      </w:r>
    </w:p>
    <w:p w14:paraId="07BC40AF" w14:textId="77777777" w:rsidR="007E41FC" w:rsidRPr="007E41FC" w:rsidRDefault="007E41FC" w:rsidP="003A3943">
      <w:pPr>
        <w:pStyle w:val="Ttulo3"/>
        <w:jc w:val="both"/>
      </w:pPr>
      <w:r w:rsidRPr="007E41FC">
        <w:lastRenderedPageBreak/>
        <w:t>5.13. Síntesis de resultados</w:t>
      </w:r>
    </w:p>
    <w:p w14:paraId="09680D7E" w14:textId="468C478C"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Los resultados muestran que los modelos CNN/EfficientNetB0 y Swin-Tiny Transformer son adecuados para la identificación de las siete variedades de papa nativa consideradas en la investigación. Ambos modelos superaron 0.99 en accuracy, balanced accuracy, precision macro, recall macro y F1-score macro.</w:t>
      </w:r>
    </w:p>
    <w:p w14:paraId="0B60914A" w14:textId="21761691"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CNN/EfficientNetB0 obtuvo 1040 aciertos en 1047 imágenes de prueba. Sus errores fueron escasos y se concentraron principalmente en confusiones entre PUKA_ÑATA, PUTISA, PUMAPA_MAKIN, YURAQ_LEGUAS y CANUTILLO.</w:t>
      </w:r>
    </w:p>
    <w:p w14:paraId="64FE460E" w14:textId="6AB4498A"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Swin-Tiny Transformer obtuvo 1041 aciertos en 1047 imágenes de prueba. Sus errores también fueron reducidos y se concentraron en confusiones puntuales entre PUKA_ÑATA y PUTISA, PUMAPA_MAKIN y TOROPA_WAQRAN, PUTISA y PUMAPA_MAKIN, así como YURAQ_LEGUAS y CANUTILLO.</w:t>
      </w:r>
    </w:p>
    <w:p w14:paraId="669F9154" w14:textId="09D27A8E"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En conjunto, los resultados responden a los objetivos específicos de la investigación. El primer objetivo específico se atiende mediante la evaluación del modelo CNN/EfficientNetB0, mientras que el segundo se atiende mediante la evaluación del modelo Swin-Tiny Transformer. El objetivo general se responde al mostrar que los algoritmos de Deep Learning evaluados alcanzaron un desempeño alto en la identificación de variedades de papa nativa dentro del conjunto de datos utilizado. Además, la construcción del aplicativo INKAPA muestra una aplicación práctica de la propuesta, orientada al apoyo del registro e identificación visual de las variedades estudiadas.</w:t>
      </w:r>
    </w:p>
    <w:p w14:paraId="6AFA7B4C" w14:textId="77777777" w:rsidR="004C3C7B" w:rsidRDefault="004C3C7B" w:rsidP="003A3943">
      <w:pPr>
        <w:spacing w:line="480" w:lineRule="auto"/>
        <w:jc w:val="both"/>
        <w:rPr>
          <w:rFonts w:ascii="Times New Roman" w:hAnsi="Times New Roman" w:cs="Times New Roman"/>
          <w:sz w:val="24"/>
          <w:szCs w:val="24"/>
          <w:lang w:val="es-PE"/>
        </w:rPr>
      </w:pPr>
    </w:p>
    <w:p w14:paraId="64141FD2" w14:textId="77777777" w:rsidR="00D068F7" w:rsidRPr="001A40C0" w:rsidRDefault="00D068F7" w:rsidP="003A3943">
      <w:pPr>
        <w:spacing w:line="480" w:lineRule="auto"/>
        <w:jc w:val="both"/>
        <w:rPr>
          <w:rFonts w:ascii="Times New Roman" w:eastAsia="Modern No. 20" w:hAnsi="Times New Roman" w:cs="Times New Roman"/>
          <w:sz w:val="24"/>
          <w:szCs w:val="24"/>
        </w:rPr>
      </w:pPr>
    </w:p>
    <w:p w14:paraId="7E40980F" w14:textId="77777777" w:rsidR="00D068F7" w:rsidRPr="001A40C0" w:rsidRDefault="00D068F7" w:rsidP="003A3943">
      <w:pPr>
        <w:spacing w:line="480" w:lineRule="auto"/>
        <w:jc w:val="both"/>
        <w:rPr>
          <w:rFonts w:ascii="Times New Roman" w:hAnsi="Times New Roman" w:cs="Times New Roman"/>
          <w:sz w:val="24"/>
          <w:szCs w:val="24"/>
        </w:rPr>
      </w:pPr>
    </w:p>
    <w:p w14:paraId="68ADDF50" w14:textId="619D2088" w:rsidR="00712815" w:rsidRPr="001A40C0" w:rsidRDefault="005A077D" w:rsidP="003A3943">
      <w:pPr>
        <w:pStyle w:val="Ttulo1"/>
        <w:jc w:val="both"/>
      </w:pPr>
      <w:bookmarkStart w:id="41" w:name="_Toc140584425"/>
      <w:r w:rsidRPr="001A40C0">
        <w:lastRenderedPageBreak/>
        <w:t>C</w:t>
      </w:r>
      <w:r w:rsidR="00BB4FF7" w:rsidRPr="001A40C0">
        <w:t>APITULO VI: DISCUSIÓN</w:t>
      </w:r>
      <w:bookmarkEnd w:id="41"/>
      <w:r w:rsidR="00BB4FF7" w:rsidRPr="001A40C0">
        <w:t xml:space="preserve"> </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Los resultados obtenidos permiten sostener que los modelos de Deep Learning evaluados alcanzaron un desempeño alto en la identificación de variedades de papa nativa de la comunidad de Santa Carmen. Esta afirmación se basa en la evaluación realizada sobre el conjunto de prueba, conformado por 1047 imágenes, y en las métricas calculadas para la tarea de clasificación multiclase. El modelo CNN/EfficientNetB0 obtuvo un accuracy de 0.9933 y un F1-score macro de 0.9933, mientras que el modelo Swin-Tiny Transformer alcanzó un accuracy de 0.9943 y un F1-score macro de 0.9943. En ambos casos, los valores superaron 0.99, lo que evidencia una clasificación precisa de las siete variedades consideradas en la investigación.</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Desde el punto de vista metodológico, estos resultados son coherentes con el diseño descriptivo-comparativo del estudio. La investigación no buscó demostrar una relación causal, sino medir y comparar el desempeño de dos modelos aplicados al mismo conjunto de imágenes. La distribución balanceada de 7000 imágenes, con 1000 imágenes por variedad, permitió reducir el sesgo por sobrerrepresentación de clases y facilitó una lectura más estable de las métricas macro. Por ello, el desempeño reportado no depende únicamente del accuracy global, sino también de la consistencia observada en precision, recall, F1-score, balanced accuracy y matriz de confusión.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En relación con el modelo CNN/EfficientNetB0, los resultados muestran que una arquitectura convolucional puede identificar adecuadamente patrones visuales asociados a color, forma, textura y apariencia externa del tubérculo. El modelo clasificó correctamente 1040 de 1047 imágenes de prueba. Sus errores fueron reducidos y se concentraron en confusiones puntuales entre PUKA_ÑATA, PUTISA, PUMAPA_MAKIN, YURAQ_LEGUAS y CANUTILLO. Esta concentración de errores sugiere que algunas variedades presentan similitudes visuales que pueden </w:t>
      </w:r>
      <w:r w:rsidRPr="007E41FC">
        <w:rPr>
          <w:rFonts w:ascii="Times New Roman" w:hAnsi="Times New Roman" w:cs="Times New Roman"/>
          <w:sz w:val="24"/>
          <w:szCs w:val="24"/>
        </w:rPr>
        <w:lastRenderedPageBreak/>
        <w:t>dificultar la separación automática en casos específicos, aunque no comprometen el desempeño general del modelo.</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modelo Swin-Tiny Transformer también presentó un desempeño alto, con 1041 aciertos de 1047 imágenes evaluadas. Su resultado fue ligeramente superior al de CNN/EfficientNetB0, pero la diferencia fue mínima: un acierto adicional y una diferencia aproximada de 0.10 puntos porcentuales en accuracy. Además, la comparación pareada mostró que ambos modelos coincidieron en 1036 clasificaciones correctas, mientras que solo en cuatro casos acertó CNN, en cinco casos acertó Swin y en dos casos ambos fallaron. Por tanto, la interpretación metodológicamente adecuada es que ambos modelos tuvieron rendimientos muy similares; no corresponde afirmar superioridad estadística de Swin-Tiny Transformer sin una prueba pareada adicional, como McNemar, o sin intervalos de confianza.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Al contrastar estos hallazgos con los antecedentes, se observa que la investigación se ubica dentro de una línea de aplicación de visión computacional y aprendizaje automático en agricultura. Zulma y Cardoso (2018) reportaron 94.37 % de acierto en clasificación de variedades de papa nativa con Random Forest; Collantes et al. (2020) alcanzaron 92.15 % en reconocimiento de plagas en papa; Saul (2020) reportó 93.13 % en clasificación de tunta mediante procesamiento digital de imágenes; e Iber Rolando Vargas Saravilla (2021) obtuvo 92.6 % en identificación y monitoreo de plagas en papa. Frente a estos trabajos, los resultados de la presente tesis son más altos, pero la comparación debe ser referencial, porque cada estudio utilizó objetivos, datos, clases, técnicas y condiciones de evaluación diferentes.</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El aporte principal de la investigación consiste en demostrar que CNN/EfficientNetB0 y Swin-Tiny Transformer pueden identificar con alta precisión siete variedades de papa nativa dentro del conjunto evaluado. Este aporte se complementa con la construcción del aplicativo </w:t>
      </w:r>
      <w:r w:rsidRPr="007E41FC">
        <w:rPr>
          <w:rFonts w:ascii="Times New Roman" w:hAnsi="Times New Roman" w:cs="Times New Roman"/>
          <w:sz w:val="24"/>
          <w:szCs w:val="24"/>
        </w:rPr>
        <w:lastRenderedPageBreak/>
        <w:t>INKAPA, que muestra una forma práctica de utilizar la identificación automática mediante una interfaz web y móvil documentada en el manual de usuario. Sin embargo, los resultados deben interpretarse dentro de sus límites. El estudio no mide conservación genética, cultural ni agrícola; por ello, la preservación debe entenderse como una finalidad apoyada por la identificación, registro y valoración visual de las variedades, no como una variable demostrada directamente por las métricas. Asimismo, aunque el desempeño en prueba fue alto, se requiere validación externa con nuevas imágenes, otros escenarios de captura y posiblemente más variedades para afirmar generalización en condiciones reales. En síntesis, los modelos evaluados y el aplicativo construido responden al objetivo de desarrollar una propuesta tecnológica de apoyo, pero sus resultados deben presentarse dentro del alcance metodológico definido.</w:t>
      </w:r>
    </w:p>
    <w:p w14:paraId="141FED93" w14:textId="77777777" w:rsidR="00712815" w:rsidRPr="001A40C0" w:rsidRDefault="00712815" w:rsidP="003A3943">
      <w:pPr>
        <w:spacing w:line="480" w:lineRule="auto"/>
        <w:jc w:val="both"/>
        <w:rPr>
          <w:rFonts w:ascii="Times New Roman" w:hAnsi="Times New Roman" w:cs="Times New Roman"/>
          <w:sz w:val="24"/>
          <w:szCs w:val="24"/>
        </w:rPr>
      </w:pPr>
    </w:p>
    <w:p w14:paraId="276291E9" w14:textId="3B5DC52C" w:rsidR="00283646" w:rsidRPr="001A40C0" w:rsidRDefault="00283646" w:rsidP="003A3943">
      <w:pPr>
        <w:pStyle w:val="Ttulo1"/>
        <w:jc w:val="both"/>
      </w:pPr>
      <w:bookmarkStart w:id="42" w:name="_Toc140584426"/>
      <w:r w:rsidRPr="001A40C0">
        <w:t>CONCLUSIONES</w:t>
      </w:r>
      <w:bookmarkEnd w:id="42"/>
      <w:r w:rsidRPr="001A40C0">
        <w:t xml:space="preserve"> </w:t>
      </w:r>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En relación con el objetivo general, se determinó que los algoritmos de Deep Learning evaluados alcanzaron un desempeño alto en la identificación de variedades de papa nativa de la comunidad de Santa Carmen. Los resultados obtenidos en el conjunto de prueba muestran que ambos modelos superaron 0.99 en accuracy, balanced accuracy, precision macro, recall macro y F1-score macro, lo que evidencia una clasificación precisa de las siete variedades consideradas en la investigación.</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Respecto al primer objetivo específico, el modelo CNN/EfficientNetB0 presentó un desempeño alto en la identificación de variedades de papa nativa. El modelo obtuvo un accuracy de 0.9933 y un F1-score macro de 0.9933, con 1040 aciertos de 1047 imágenes evaluadas. Sus errores fueron reducidos y se concentraron en confusiones puntuales entre </w:t>
      </w:r>
      <w:r w:rsidRPr="007E41FC">
        <w:rPr>
          <w:rFonts w:ascii="Times New Roman" w:eastAsia="Times New Roman" w:hAnsi="Times New Roman" w:cs="Times New Roman"/>
          <w:sz w:val="24"/>
          <w:szCs w:val="24"/>
          <w:lang w:val="es-PE"/>
        </w:rPr>
        <w:lastRenderedPageBreak/>
        <w:t>variedades con posibles similitudes visuales, sin afectar de manera significativa el rendimiento general.</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Respecto al segundo objetivo específico, el modelo Swin-Tiny Transformer también alcanzó un desempeño alto. Este modelo obtuvo un accuracy de 0.9943 y un F1-score macro de 0.9943, con 1041 aciertos de 1047 imágenes de prueba. Aunque su resultado fue ligeramente mayor que el de CNN/EfficientNetB0, la diferencia fue mínima y debe interpretarse de forma descriptiva, no como superioridad estadística definitiva.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comparación entre ambos modelos mostró que CNN/EfficientNetB0 y Swin-Tiny Transformer tuvieron rendimientos muy similares en la tarea de clasificación. La comparación pareada evidenció que ambos modelos coincidieron en 1036 clasificaciones correctas, mientras que las diferencias se presentaron en pocos casos. Por ello, ambos modelos pueden considerarse técnicamente adecuados para la identificación visual de las variedades evaluadas dentro del alcance del estudio.</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investigación demuestra que la identificación automática mediante imágenes digitales puede apoyar el registro, reconocimiento y valoración de las variedades de papa nativa estudiadas. Este aporte se complementa con la construcción del aplicativo INKAPA, que permite presentar la identificación visual mediante una interfaz web y móvil documentada. Sin embargo, los resultados no deben interpretarse como evidencia directa de preservación genética, cultural o agrícola, sino como un aporte tecnológico orientado a fortalecer la identificación visual de las variedades dentro del conjunto de datos evaluado.</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620B0CE1" w14:textId="5BC3A194" w:rsidR="00A71DB3" w:rsidRPr="001A40C0" w:rsidRDefault="00A71DB3" w:rsidP="003A3943">
      <w:pPr>
        <w:spacing w:line="480" w:lineRule="auto"/>
        <w:jc w:val="both"/>
        <w:rPr>
          <w:rStyle w:val="TablaCar"/>
        </w:rPr>
      </w:pPr>
    </w:p>
    <w:p w14:paraId="7B1A9696" w14:textId="4AEA6768" w:rsidR="00A71DB3" w:rsidRPr="001A40C0" w:rsidRDefault="00A71DB3" w:rsidP="003A3943">
      <w:pPr>
        <w:spacing w:line="480" w:lineRule="auto"/>
        <w:jc w:val="both"/>
        <w:rPr>
          <w:rStyle w:val="TablaCar"/>
        </w:rPr>
      </w:pPr>
    </w:p>
    <w:p w14:paraId="65BEE1B1" w14:textId="6713A3D9" w:rsidR="00A71DB3" w:rsidRPr="001A40C0" w:rsidRDefault="00A71DB3" w:rsidP="003A3943">
      <w:pPr>
        <w:spacing w:line="480" w:lineRule="auto"/>
        <w:jc w:val="both"/>
        <w:rPr>
          <w:rStyle w:val="TablaCar"/>
        </w:rPr>
      </w:pPr>
    </w:p>
    <w:p w14:paraId="149850F3" w14:textId="77777777" w:rsidR="005B7250" w:rsidRPr="001A40C0" w:rsidRDefault="005B7250" w:rsidP="003A3943">
      <w:pPr>
        <w:spacing w:line="480" w:lineRule="auto"/>
        <w:jc w:val="both"/>
        <w:rPr>
          <w:rStyle w:val="TablaCar"/>
        </w:rPr>
      </w:pPr>
    </w:p>
    <w:p w14:paraId="043D3572" w14:textId="1D3DC2F8" w:rsidR="00283646" w:rsidRPr="001A40C0" w:rsidRDefault="00283646" w:rsidP="003A3943">
      <w:pPr>
        <w:pStyle w:val="Ttulo1"/>
        <w:jc w:val="both"/>
      </w:pPr>
      <w:bookmarkStart w:id="43" w:name="_Toc140584427"/>
      <w:r w:rsidRPr="001A40C0">
        <w:t>RECOMENDACIONES</w:t>
      </w:r>
      <w:bookmarkEnd w:id="43"/>
    </w:p>
    <w:p w14:paraId="07E1578F"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complementar la comparación entre CNN/EfficientNetB0 y Swin-Tiny Transformer con análisis estadísticos pareados, como la prueba de McNemar, e intervalos de confianza. Estos análisis permitirían determinar con mayor rigor si las diferencias observadas entre ambos modelos son relevantes o si corresponden a variaciones mínimas dentro del conjunto evaluado.</w:t>
      </w:r>
    </w:p>
    <w:p w14:paraId="4D8446B9" w14:textId="66181497" w:rsidR="00A71DB3"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Se recomienda validar el aplicativo INKAPA con usuarios reales, considerando agricultores, investigadores o especialistas vinculados a variedades de papa nativa. Esta validación debería evaluar facilidad de uso, interpretación de resultados, funcionamiento </w:t>
      </w:r>
      <w:r w:rsidRPr="007E41FC">
        <w:rPr>
          <w:rFonts w:ascii="Times New Roman" w:eastAsia="Times New Roman" w:hAnsi="Times New Roman" w:cs="Times New Roman"/>
          <w:sz w:val="24"/>
          <w:szCs w:val="24"/>
          <w:lang w:val="es-PE"/>
        </w:rPr>
        <w:lastRenderedPageBreak/>
        <w:t>en condiciones de campo y utilidad para el registro, reconocimiento y valoración visual de las variedades, sin reemplazar el conocimiento local ni la validación especializada.</w:t>
      </w:r>
    </w:p>
    <w:p w14:paraId="127A0817" w14:textId="77777777" w:rsidR="00820502" w:rsidRPr="001A40C0" w:rsidRDefault="00820502" w:rsidP="003A3943">
      <w:pPr>
        <w:spacing w:line="480" w:lineRule="auto"/>
        <w:jc w:val="both"/>
      </w:pPr>
    </w:p>
    <w:p w14:paraId="6006D590" w14:textId="77777777" w:rsidR="003339A4" w:rsidRPr="001A40C0" w:rsidRDefault="003339A4" w:rsidP="003A3943">
      <w:pPr>
        <w:spacing w:line="480" w:lineRule="auto"/>
        <w:jc w:val="both"/>
        <w:rPr>
          <w:rFonts w:ascii="Times New Roman" w:hAnsi="Times New Roman" w:cs="Times New Roman"/>
          <w:b/>
          <w:bCs/>
          <w:sz w:val="24"/>
          <w:szCs w:val="24"/>
        </w:rPr>
      </w:pPr>
    </w:p>
    <w:p w14:paraId="2DA0F49A" w14:textId="013BDEE4" w:rsidR="00283646" w:rsidRPr="001A40C0" w:rsidRDefault="00283646" w:rsidP="003A3943">
      <w:pPr>
        <w:pStyle w:val="Ttulo1"/>
        <w:jc w:val="both"/>
      </w:pPr>
      <w:bookmarkStart w:id="44" w:name="_Toc140584428"/>
      <w:r w:rsidRPr="001A40C0">
        <w:t>REFERENCIAS BIBLIOGRÁFICAS</w:t>
      </w:r>
      <w:bookmarkEnd w:id="44"/>
      <w:r w:rsidRPr="001A40C0">
        <w:t xml:space="preserve"> </w:t>
      </w:r>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xml:space="preserve">. </w:t>
          </w:r>
          <w:r w:rsidRPr="001A40C0">
            <w:rPr>
              <w:rFonts w:ascii="Times New Roman" w:eastAsia="Times New Roman" w:hAnsi="Times New Roman" w:cs="Times New Roman"/>
              <w:sz w:val="24"/>
              <w:szCs w:val="24"/>
            </w:rPr>
            <w:lastRenderedPageBreak/>
            <w:t>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5"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6"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7"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000000" w:rsidP="003A3943">
          <w:pPr>
            <w:spacing w:after="0" w:line="480" w:lineRule="auto"/>
            <w:jc w:val="both"/>
            <w:rPr>
              <w:rFonts w:ascii="Times New Roman" w:eastAsia="Modern No. 20" w:hAnsi="Times New Roman" w:cs="Times New Roman"/>
              <w:sz w:val="24"/>
              <w:szCs w:val="24"/>
            </w:rPr>
          </w:pPr>
          <w:hyperlink r:id="rId48" w:history="1">
            <w:r w:rsidR="00A26D14" w:rsidRPr="001A40C0">
              <w:rPr>
                <w:rStyle w:val="Hipervnculo"/>
                <w:rFonts w:ascii="Times New Roman" w:eastAsia="Modern No. 20" w:hAnsi="Times New Roman" w:cs="Times New Roman"/>
                <w:sz w:val="24"/>
                <w:szCs w:val="24"/>
              </w:rPr>
              <w:t>https://argentinaenpython.com/quiero-aprender-python/TutorialPython3.pdf</w:t>
            </w:r>
          </w:hyperlink>
          <w:r w:rsidR="00A26D14"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49"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00126E" w:rsidRDefault="00A26D14" w:rsidP="003A3943">
          <w:pPr>
            <w:spacing w:after="0" w:line="480" w:lineRule="auto"/>
            <w:ind w:hanging="426"/>
            <w:jc w:val="both"/>
            <w:rPr>
              <w:rFonts w:ascii="Times New Roman" w:eastAsia="Modern No. 20" w:hAnsi="Times New Roman" w:cs="Times New Roman"/>
              <w:sz w:val="24"/>
              <w:szCs w:val="24"/>
              <w:lang w:val="en-US"/>
            </w:rPr>
          </w:pPr>
          <w:r w:rsidRPr="001A40C0">
            <w:rPr>
              <w:rFonts w:ascii="Times New Roman" w:eastAsia="Modern No. 20" w:hAnsi="Times New Roman" w:cs="Times New Roman"/>
              <w:sz w:val="24"/>
              <w:szCs w:val="24"/>
            </w:rPr>
            <w:t xml:space="preserve">Hernandez, Fernandez y Baptista. Metodología de la Investigación. </w:t>
          </w:r>
          <w:r w:rsidRPr="0000126E">
            <w:rPr>
              <w:rFonts w:ascii="Times New Roman" w:eastAsia="Modern No. 20" w:hAnsi="Times New Roman" w:cs="Times New Roman"/>
              <w:sz w:val="24"/>
              <w:szCs w:val="24"/>
              <w:lang w:val="en-US"/>
            </w:rPr>
            <w:t xml:space="preserve">Editorial Mc Graw Hill.  </w:t>
          </w:r>
        </w:p>
        <w:p w14:paraId="57E069DA" w14:textId="77777777" w:rsidR="00A26D14" w:rsidRPr="0000126E" w:rsidRDefault="00A26D14" w:rsidP="003A3943">
          <w:pPr>
            <w:spacing w:after="0" w:line="480" w:lineRule="auto"/>
            <w:ind w:firstLine="720"/>
            <w:jc w:val="both"/>
            <w:rPr>
              <w:rFonts w:ascii="Times New Roman" w:eastAsia="Modern No. 20" w:hAnsi="Times New Roman" w:cs="Times New Roman"/>
              <w:sz w:val="24"/>
              <w:szCs w:val="24"/>
              <w:lang w:val="en-US"/>
            </w:rPr>
          </w:pPr>
          <w:r w:rsidRPr="0000126E">
            <w:rPr>
              <w:rFonts w:ascii="Times New Roman" w:eastAsia="Modern No. 20" w:hAnsi="Times New Roman" w:cs="Times New Roman"/>
              <w:sz w:val="24"/>
              <w:szCs w:val="24"/>
              <w:lang w:val="en-US"/>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Modern No. 20" w:hAnsi="Times New Roman" w:cs="Times New Roman"/>
              <w:sz w:val="24"/>
              <w:szCs w:val="24"/>
              <w:lang w:val="en-US"/>
            </w:rPr>
            <w:lastRenderedPageBreak/>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Frankenfield J. (2019, 13 de Junio). Artificial Intelligence (AI) [Investopedia]. Recuperado de </w:t>
          </w:r>
          <w:hyperlink r:id="rId50"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00126E" w:rsidRDefault="005C3DBB" w:rsidP="003A3943">
          <w:pPr>
            <w:spacing w:after="0" w:line="480" w:lineRule="auto"/>
            <w:ind w:hanging="426"/>
            <w:jc w:val="both"/>
            <w:rPr>
              <w:rFonts w:ascii="Times New Roman" w:eastAsia="Times New Roman" w:hAnsi="Times New Roman" w:cs="Times New Roman"/>
              <w:sz w:val="24"/>
              <w:szCs w:val="24"/>
              <w:lang w:val="es-PE"/>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00126E">
            <w:rPr>
              <w:rFonts w:ascii="Times New Roman" w:eastAsia="Times New Roman" w:hAnsi="Times New Roman" w:cs="Times New Roman"/>
              <w:sz w:val="24"/>
              <w:szCs w:val="24"/>
              <w:lang w:val="es-PE"/>
            </w:rPr>
            <w:t xml:space="preserve">Recuperado de </w:t>
          </w:r>
          <w:hyperlink r:id="rId51" w:history="1">
            <w:r w:rsidRPr="0000126E">
              <w:rPr>
                <w:rStyle w:val="Hipervnculo"/>
                <w:rFonts w:ascii="Times New Roman" w:eastAsia="Times New Roman" w:hAnsi="Times New Roman" w:cs="Times New Roman"/>
                <w:sz w:val="24"/>
                <w:szCs w:val="24"/>
                <w:lang w:val="es-PE"/>
              </w:rPr>
              <w:t>http://www.cs.us.es/~fsancho/?e=75</w:t>
            </w:r>
          </w:hyperlink>
          <w:r w:rsidRPr="0000126E">
            <w:rPr>
              <w:rFonts w:ascii="Times New Roman" w:eastAsia="Times New Roman" w:hAnsi="Times New Roman" w:cs="Times New Roman"/>
              <w:sz w:val="24"/>
              <w:szCs w:val="24"/>
              <w:lang w:val="es-PE"/>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Times New Roman" w:hAnsi="Times New Roman" w:cs="Times New Roman"/>
              <w:sz w:val="24"/>
              <w:szCs w:val="24"/>
              <w:lang w:val="es-PE"/>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2"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3"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4"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lastRenderedPageBreak/>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52507B40"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5"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0C771715" w14:textId="06306D04" w:rsidR="00C93F89" w:rsidRPr="001A40C0" w:rsidRDefault="0021733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6" w:history="1">
            <w:r w:rsidRPr="001A40C0">
              <w:rPr>
                <w:rStyle w:val="Hipervnculo"/>
                <w:rFonts w:ascii="Times New Roman" w:eastAsia="Times New Roman" w:hAnsi="Times New Roman" w:cs="Times New Roman"/>
                <w:sz w:val="24"/>
                <w:szCs w:val="24"/>
              </w:rPr>
              <w:t>http://weekly.cnbnews.com/news/article.html?no=124000</w:t>
            </w:r>
          </w:hyperlink>
        </w:p>
        <w:p w14:paraId="15C604F4" w14:textId="77777777" w:rsidR="00217334" w:rsidRPr="001A40C0" w:rsidRDefault="00000000" w:rsidP="003A3943">
          <w:pPr>
            <w:spacing w:after="0" w:line="480" w:lineRule="auto"/>
            <w:ind w:hanging="426"/>
            <w:jc w:val="both"/>
            <w:rPr>
              <w:rFonts w:ascii="Times New Roman" w:eastAsia="Times New Roman" w:hAnsi="Times New Roman" w:cs="Times New Roman"/>
              <w:sz w:val="24"/>
              <w:szCs w:val="24"/>
            </w:rPr>
          </w:pPr>
        </w:p>
      </w:sdtContent>
    </w:sdt>
    <w:p w14:paraId="2FBDA89C" w14:textId="14B41FF6" w:rsidR="00A71DB3" w:rsidRPr="001A40C0" w:rsidRDefault="00A71DB3" w:rsidP="003A3943">
      <w:pPr>
        <w:spacing w:line="480" w:lineRule="auto"/>
        <w:jc w:val="both"/>
        <w:rPr>
          <w:rFonts w:ascii="Times New Roman" w:hAnsi="Times New Roman" w:cs="Times New Roman"/>
          <w:sz w:val="24"/>
          <w:szCs w:val="24"/>
        </w:rPr>
      </w:pPr>
    </w:p>
    <w:p w14:paraId="5D3AEF1E" w14:textId="77777777" w:rsidR="0026248F" w:rsidRPr="001A40C0" w:rsidRDefault="0026248F" w:rsidP="003A3943">
      <w:pPr>
        <w:spacing w:line="480" w:lineRule="auto"/>
        <w:jc w:val="both"/>
        <w:rPr>
          <w:rFonts w:ascii="Times New Roman" w:hAnsi="Times New Roman" w:cs="Times New Roman"/>
          <w:sz w:val="24"/>
          <w:szCs w:val="24"/>
        </w:rPr>
      </w:pPr>
    </w:p>
    <w:p w14:paraId="1592C399" w14:textId="3C95DA89" w:rsidR="00283646" w:rsidRPr="001A40C0" w:rsidRDefault="00283646" w:rsidP="003A3943">
      <w:pPr>
        <w:pStyle w:val="Ttulo1"/>
        <w:jc w:val="both"/>
      </w:pPr>
      <w:bookmarkStart w:id="45" w:name="_Toc140584429"/>
      <w:r w:rsidRPr="001A40C0">
        <w:t>ANEXOS</w:t>
      </w:r>
      <w:bookmarkEnd w:id="45"/>
      <w:r w:rsidRPr="001A40C0">
        <w:t xml:space="preserve"> </w:t>
      </w:r>
    </w:p>
    <w:p w14:paraId="31CE7CDF" w14:textId="7742861C" w:rsidR="00A26D14" w:rsidRPr="001A40C0" w:rsidRDefault="00D44B84" w:rsidP="003A3943">
      <w:pPr>
        <w:pStyle w:val="Ttulo2"/>
        <w:jc w:val="both"/>
        <w:rPr>
          <w:rFonts w:eastAsia="Times New Roman"/>
        </w:rPr>
      </w:pPr>
      <w:bookmarkStart w:id="46" w:name="_Toc137028398"/>
      <w:bookmarkStart w:id="47" w:name="_Toc140584430"/>
      <w:r>
        <w:rPr>
          <w:rFonts w:eastAsia="Times New Roman"/>
        </w:rPr>
        <w:t xml:space="preserve">Anexo 1. </w:t>
      </w:r>
      <w:r w:rsidR="00A26D14" w:rsidRPr="001A40C0">
        <w:rPr>
          <w:rFonts w:eastAsia="Times New Roman"/>
        </w:rPr>
        <w:t>Cronograma de Actividades de investigación</w:t>
      </w:r>
      <w:bookmarkEnd w:id="46"/>
      <w:bookmarkEnd w:id="47"/>
    </w:p>
    <w:p w14:paraId="1FCB49C5" w14:textId="13060F87" w:rsidR="00A71DB3" w:rsidRPr="001A40C0" w:rsidRDefault="00A71DB3" w:rsidP="003A3943">
      <w:pPr>
        <w:pStyle w:val="Tabla"/>
        <w:spacing w:line="480" w:lineRule="auto"/>
        <w:jc w:val="both"/>
      </w:pPr>
      <w:bookmarkStart w:id="48" w:name="_Toc140576973"/>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6</w:t>
      </w:r>
      <w:r w:rsidR="00E30B8E" w:rsidRPr="001A40C0">
        <w:fldChar w:fldCharType="end"/>
      </w:r>
      <w:r w:rsidRPr="001A40C0">
        <w:t>:</w:t>
      </w:r>
      <w:bookmarkEnd w:id="48"/>
      <w:r w:rsidRPr="001A40C0">
        <w:t xml:space="preserve"> </w:t>
      </w:r>
    </w:p>
    <w:p w14:paraId="5C6AA1E6" w14:textId="6A281C1C" w:rsidR="00A71DB3" w:rsidRPr="001A40C0" w:rsidRDefault="00A71DB3" w:rsidP="003A3943">
      <w:pPr>
        <w:pStyle w:val="Sinformato"/>
      </w:pPr>
      <w:r w:rsidRPr="001A40C0">
        <w:lastRenderedPageBreak/>
        <w:t>Cronograma de Actividades de investigación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57"/>
        <w:gridCol w:w="1868"/>
        <w:gridCol w:w="684"/>
        <w:gridCol w:w="567"/>
        <w:gridCol w:w="567"/>
        <w:gridCol w:w="567"/>
        <w:gridCol w:w="567"/>
        <w:gridCol w:w="567"/>
        <w:gridCol w:w="567"/>
        <w:gridCol w:w="567"/>
        <w:gridCol w:w="567"/>
        <w:gridCol w:w="567"/>
        <w:gridCol w:w="699"/>
      </w:tblGrid>
      <w:tr w:rsidR="00A26D14" w:rsidRPr="001A40C0" w14:paraId="62A3C2AD" w14:textId="77777777" w:rsidTr="00352EF4">
        <w:trPr>
          <w:trHeight w:val="300"/>
        </w:trPr>
        <w:tc>
          <w:tcPr>
            <w:tcW w:w="557" w:type="dxa"/>
            <w:vMerge w:val="restart"/>
            <w:tcBorders>
              <w:top w:val="single" w:sz="8" w:space="0" w:color="000000"/>
              <w:left w:val="single" w:sz="8" w:space="0" w:color="000000"/>
              <w:right w:val="single" w:sz="8" w:space="0" w:color="000000"/>
            </w:tcBorders>
            <w:tcMar>
              <w:top w:w="0" w:type="dxa"/>
              <w:left w:w="75" w:type="dxa"/>
              <w:bottom w:w="0" w:type="dxa"/>
              <w:right w:w="75" w:type="dxa"/>
            </w:tcMar>
            <w:vAlign w:val="center"/>
            <w:hideMark/>
          </w:tcPr>
          <w:p w14:paraId="59994BFB"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sz w:val="20"/>
                <w:szCs w:val="20"/>
              </w:rPr>
              <w:t>N°</w:t>
            </w:r>
          </w:p>
        </w:tc>
        <w:tc>
          <w:tcPr>
            <w:tcW w:w="1868" w:type="dxa"/>
            <w:vMerge w:val="restar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4B545"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NOMBRE DE LA ACTIVIDAD</w:t>
            </w:r>
          </w:p>
        </w:tc>
        <w:tc>
          <w:tcPr>
            <w:tcW w:w="6486" w:type="dxa"/>
            <w:gridSpan w:val="11"/>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AB172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M E S E S</w:t>
            </w:r>
          </w:p>
        </w:tc>
      </w:tr>
      <w:tr w:rsidR="00A26D14" w:rsidRPr="001A40C0" w14:paraId="08022DBD" w14:textId="77777777" w:rsidTr="00352EF4">
        <w:trPr>
          <w:trHeight w:val="300"/>
        </w:trPr>
        <w:tc>
          <w:tcPr>
            <w:tcW w:w="557" w:type="dxa"/>
            <w:vMerge/>
            <w:tcBorders>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7057C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1868" w:type="dxa"/>
            <w:vMerge/>
            <w:tcBorders>
              <w:top w:val="single" w:sz="8" w:space="0" w:color="000000"/>
              <w:left w:val="single" w:sz="8" w:space="0" w:color="000000"/>
              <w:bottom w:val="single" w:sz="8" w:space="0" w:color="000000"/>
              <w:right w:val="single" w:sz="8" w:space="0" w:color="000000"/>
            </w:tcBorders>
            <w:vAlign w:val="center"/>
            <w:hideMark/>
          </w:tcPr>
          <w:p w14:paraId="53E3C9C7"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4C0AD62"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MAY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C87D7D"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JUN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830C08"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JUL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71972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AGS- 02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F8929"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SET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FD97E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OCT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B940A1"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NOV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F1247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DIC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FC3F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ENE- 02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DDC79B"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FEB - 02</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3F35DE"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MAR   - 02</w:t>
            </w:r>
          </w:p>
        </w:tc>
      </w:tr>
      <w:tr w:rsidR="00A26D14" w:rsidRPr="001A40C0" w14:paraId="271943BF"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A165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1</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08D1279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Formulación del proyecto de </w:t>
            </w:r>
            <w:r w:rsidRPr="001A40C0">
              <w:rPr>
                <w:rFonts w:ascii="Times New Roman" w:eastAsia="Times New Roman" w:hAnsi="Times New Roman" w:cs="Times New Roman"/>
                <w:color w:val="000000"/>
                <w:sz w:val="24"/>
                <w:szCs w:val="24"/>
              </w:rPr>
              <w:br/>
              <w:t>investigación científica</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E9BA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A0F1B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669DD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BC284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7110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9B40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AFDD10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4940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2A2C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3A44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C2328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502F932"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48B1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2</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2CA37F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Diseño, elaboración y aprobación </w:t>
            </w:r>
            <w:r w:rsidRPr="001A40C0">
              <w:rPr>
                <w:rFonts w:ascii="Times New Roman" w:eastAsia="Times New Roman" w:hAnsi="Times New Roman" w:cs="Times New Roman"/>
                <w:color w:val="000000"/>
                <w:sz w:val="24"/>
                <w:szCs w:val="24"/>
              </w:rPr>
              <w:br/>
              <w:t>del trabajo de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D1A6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E9B15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44E3A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DDFBA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30BC67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C91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9068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07A3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1605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CCF69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1C55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104195D2"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1EC0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3</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CBA27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Ejecución de la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86B0A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33B17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2CD2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91FE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DD22A3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A98C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F421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4744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92EBF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87D5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20113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6467428A"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D5DA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649D8FC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Análisis de los Resultados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A198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157590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F002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F4C4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1FAA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CEF1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E07643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9BE7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070D9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A1F03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893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82EA963"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708C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5</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40C0CD6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Redacción, revisión y aprobación del informe final</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5196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FC39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2CDB8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EEF2B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E1DEB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2A387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C454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D9E42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13374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3CDA6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3E7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4C8BB657"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24FF6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6</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2365D9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Sustentación de la Tesis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55AB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AFF9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8915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7BCC07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F30C4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E3444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BFE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651D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17C15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6186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77CDF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r>
    </w:tbl>
    <w:p w14:paraId="26DF096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F3882C1" w14:textId="381BEE12" w:rsidR="00406C36" w:rsidRPr="001A40C0" w:rsidRDefault="00406C36" w:rsidP="003A3943">
      <w:pPr>
        <w:spacing w:after="0" w:line="480" w:lineRule="auto"/>
        <w:jc w:val="both"/>
        <w:rPr>
          <w:rFonts w:ascii="Times New Roman" w:eastAsia="Times New Roman" w:hAnsi="Times New Roman" w:cs="Times New Roman"/>
          <w:sz w:val="24"/>
          <w:szCs w:val="24"/>
        </w:rPr>
      </w:pPr>
    </w:p>
    <w:p w14:paraId="2288F651" w14:textId="77777777" w:rsidR="00406C36" w:rsidRPr="001A40C0" w:rsidRDefault="00406C36" w:rsidP="003A3943">
      <w:pPr>
        <w:spacing w:after="0" w:line="480" w:lineRule="auto"/>
        <w:jc w:val="both"/>
        <w:rPr>
          <w:rFonts w:ascii="Times New Roman" w:eastAsia="Times New Roman" w:hAnsi="Times New Roman" w:cs="Times New Roman"/>
          <w:sz w:val="24"/>
          <w:szCs w:val="24"/>
        </w:rPr>
      </w:pPr>
    </w:p>
    <w:p w14:paraId="0879EEB1" w14:textId="37A4889B" w:rsidR="00A71DB3" w:rsidRPr="001A40C0" w:rsidRDefault="00D44B84" w:rsidP="003A3943">
      <w:pPr>
        <w:pStyle w:val="Ttulo2"/>
        <w:jc w:val="both"/>
        <w:rPr>
          <w:rFonts w:eastAsia="Times New Roman"/>
        </w:rPr>
      </w:pPr>
      <w:bookmarkStart w:id="49" w:name="_Toc137028399"/>
      <w:bookmarkStart w:id="50" w:name="_Toc140584431"/>
      <w:r>
        <w:rPr>
          <w:rFonts w:eastAsia="Times New Roman"/>
        </w:rPr>
        <w:t xml:space="preserve">Anexo 2. </w:t>
      </w:r>
      <w:r w:rsidR="00A26D14" w:rsidRPr="001A40C0">
        <w:rPr>
          <w:rFonts w:eastAsia="Times New Roman"/>
        </w:rPr>
        <w:t>Presupuesto</w:t>
      </w:r>
      <w:bookmarkEnd w:id="49"/>
      <w:bookmarkEnd w:id="50"/>
      <w:r w:rsidR="00A26D14" w:rsidRPr="001A40C0">
        <w:rPr>
          <w:rFonts w:eastAsia="Times New Roman"/>
        </w:rPr>
        <w:t xml:space="preserve"> </w:t>
      </w:r>
    </w:p>
    <w:p w14:paraId="0013296C" w14:textId="4D9A9892" w:rsidR="00A71DB3" w:rsidRPr="001A40C0" w:rsidRDefault="00A71DB3" w:rsidP="003A3943">
      <w:pPr>
        <w:pStyle w:val="Tabla"/>
        <w:spacing w:line="480" w:lineRule="auto"/>
        <w:jc w:val="both"/>
      </w:pPr>
      <w:bookmarkStart w:id="51" w:name="_Toc140576974"/>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7</w:t>
      </w:r>
      <w:r w:rsidR="00E30B8E" w:rsidRPr="001A40C0">
        <w:fldChar w:fldCharType="end"/>
      </w:r>
      <w:r w:rsidRPr="001A40C0">
        <w:t>:</w:t>
      </w:r>
      <w:bookmarkEnd w:id="51"/>
      <w:r w:rsidR="00406C36" w:rsidRPr="001A40C0">
        <w:t xml:space="preserve"> </w:t>
      </w:r>
      <w:r w:rsidRPr="001A40C0">
        <w:t xml:space="preserve"> </w:t>
      </w:r>
    </w:p>
    <w:p w14:paraId="3AB8E5FB" w14:textId="5C98A166" w:rsidR="00A71DB3" w:rsidRPr="001A40C0" w:rsidRDefault="00A71DB3" w:rsidP="003A3943">
      <w:pPr>
        <w:pStyle w:val="Sinformato"/>
      </w:pPr>
      <w:r w:rsidRPr="001A40C0">
        <w:t>Presupuesto del proyecto de investigación</w:t>
      </w:r>
    </w:p>
    <w:tbl>
      <w:tblPr>
        <w:tblW w:w="0" w:type="auto"/>
        <w:tblCellMar>
          <w:top w:w="15" w:type="dxa"/>
          <w:left w:w="15" w:type="dxa"/>
          <w:bottom w:w="15" w:type="dxa"/>
          <w:right w:w="15" w:type="dxa"/>
        </w:tblCellMar>
        <w:tblLook w:val="04A0" w:firstRow="1" w:lastRow="0" w:firstColumn="1" w:lastColumn="0" w:noHBand="0" w:noVBand="1"/>
      </w:tblPr>
      <w:tblGrid>
        <w:gridCol w:w="5114"/>
        <w:gridCol w:w="894"/>
        <w:gridCol w:w="1081"/>
        <w:gridCol w:w="1292"/>
        <w:gridCol w:w="961"/>
      </w:tblGrid>
      <w:tr w:rsidR="00A26D14" w:rsidRPr="001A40C0" w14:paraId="14DB022A" w14:textId="77777777" w:rsidTr="00352EF4">
        <w:trPr>
          <w:trHeight w:val="75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BD288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6B9775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DESCRIPCION</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142530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Unidad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71C973C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Cantidad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586A86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Precio Unitario</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09AB8A0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p>
        </w:tc>
      </w:tr>
      <w:tr w:rsidR="00A26D14" w:rsidRPr="001A40C0" w14:paraId="37362CF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0EED40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Servicios especializados:</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54826E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C08F4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E9FC11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1BEFE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r>
      <w:tr w:rsidR="00A26D14" w:rsidRPr="001A40C0" w14:paraId="43E85A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4690AD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redacción /lingüista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CD138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17E511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5F8E58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88A12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1B9892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D1DCC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Estadística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50EFD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10CD9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AC49C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2979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DA29D13"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7260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agronomía  (01)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8E983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79944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03AE6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E9A39A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5487E8E9"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270C0D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Material de escritorio:</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AA2B0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C3B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9330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6AC8C1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w:t>
            </w:r>
          </w:p>
        </w:tc>
      </w:tr>
      <w:tr w:rsidR="00A26D14" w:rsidRPr="001A40C0" w14:paraId="5B2205C7"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CFF0B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Papel bond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F60C4C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A48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E5E168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A92C1D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100.00</w:t>
            </w:r>
          </w:p>
        </w:tc>
      </w:tr>
      <w:tr w:rsidR="00A26D14" w:rsidRPr="001A40C0" w14:paraId="18A8594E"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448C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USB (de 16 Gb)</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7CE988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BDB2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76876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DA39C1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70.0</w:t>
            </w:r>
          </w:p>
        </w:tc>
      </w:tr>
      <w:tr w:rsidR="00A26D14" w:rsidRPr="001A40C0" w14:paraId="70E9AD4D"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D76C0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Libros y revistas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FB9686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6E82B5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3D45B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4D02A0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400.0</w:t>
            </w:r>
          </w:p>
        </w:tc>
      </w:tr>
      <w:tr w:rsidR="00A26D14" w:rsidRPr="001A40C0" w14:paraId="6F24463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4FAA63E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Lapiceros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6C845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C2AA6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6B54DF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320B1B5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w:t>
            </w:r>
          </w:p>
        </w:tc>
      </w:tr>
      <w:tr w:rsidR="00A26D14" w:rsidRPr="001A40C0" w14:paraId="30D7C4F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DA7CBD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 xml:space="preserve">Servicios: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943886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ED522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A3DE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6A41C2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0</w:t>
            </w:r>
          </w:p>
        </w:tc>
      </w:tr>
      <w:tr w:rsidR="00A26D14" w:rsidRPr="001A40C0" w14:paraId="2760D313" w14:textId="77777777" w:rsidTr="00352EF4">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0AB89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(Asesoría) (Pasajes y Viáticos) para adquisición de información en las universidades mencionadas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FC6CA9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veces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55F9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540B33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E289E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1600.00</w:t>
            </w:r>
          </w:p>
        </w:tc>
      </w:tr>
      <w:tr w:rsidR="00A26D14" w:rsidRPr="001A40C0" w14:paraId="2D1FC11B" w14:textId="77777777" w:rsidTr="00352EF4">
        <w:trPr>
          <w:trHeight w:val="18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88E47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Impresiones de material para informe</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54CBF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C65B4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4BDBA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D96614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200.00</w:t>
            </w:r>
          </w:p>
        </w:tc>
      </w:tr>
      <w:tr w:rsidR="00A26D14" w:rsidRPr="001A40C0" w14:paraId="4A923F21"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64005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Empastes (10 de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1FA7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658E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BA4E0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F473A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5B12B966" w14:textId="77777777" w:rsidTr="00352EF4">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78CB05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lastRenderedPageBreak/>
              <w:t>Fotocopias de informe final (10 ejemplares) (c/u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B554A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089B2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0F3489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D9729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B425E6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85F5E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Imprevistos.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DAD32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8A5F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F83EBE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FE926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500.00</w:t>
            </w:r>
          </w:p>
        </w:tc>
      </w:tr>
      <w:tr w:rsidR="00A26D14" w:rsidRPr="001A40C0" w14:paraId="24C55511" w14:textId="77777777" w:rsidTr="00352EF4">
        <w:trPr>
          <w:trHeight w:val="300"/>
        </w:trPr>
        <w:tc>
          <w:tcPr>
            <w:tcW w:w="0" w:type="auto"/>
            <w:gridSpan w:val="4"/>
            <w:tcBorders>
              <w:top w:val="single" w:sz="8" w:space="0" w:color="000000"/>
              <w:left w:val="single" w:sz="6" w:space="0" w:color="000000"/>
              <w:bottom w:val="single" w:sz="6" w:space="0" w:color="000000"/>
              <w:right w:val="single" w:sz="8" w:space="0" w:color="000000"/>
            </w:tcBorders>
            <w:tcMar>
              <w:top w:w="0" w:type="dxa"/>
              <w:left w:w="60" w:type="dxa"/>
              <w:bottom w:w="0" w:type="dxa"/>
              <w:right w:w="60" w:type="dxa"/>
            </w:tcMar>
            <w:vAlign w:val="bottom"/>
            <w:hideMark/>
          </w:tcPr>
          <w:p w14:paraId="6C2C03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r w:rsidRPr="001A40C0">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F86E3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4,475.00</w:t>
            </w:r>
          </w:p>
        </w:tc>
      </w:tr>
    </w:tbl>
    <w:p w14:paraId="6B1D4E28" w14:textId="3F0972F8" w:rsidR="00A26D14" w:rsidRPr="001A40C0" w:rsidRDefault="00A26D14" w:rsidP="003A3943">
      <w:pPr>
        <w:spacing w:line="480" w:lineRule="auto"/>
        <w:jc w:val="both"/>
      </w:pPr>
    </w:p>
    <w:p w14:paraId="688C605E" w14:textId="6C59F2E7" w:rsidR="00B12A87" w:rsidRPr="001A40C0" w:rsidRDefault="00B12A87" w:rsidP="003A3943">
      <w:pPr>
        <w:spacing w:line="480" w:lineRule="auto"/>
        <w:jc w:val="both"/>
      </w:pPr>
    </w:p>
    <w:p w14:paraId="51C87251" w14:textId="7F3DF132" w:rsidR="00B12A87" w:rsidRPr="001A40C0" w:rsidRDefault="00B12A87" w:rsidP="003A3943">
      <w:pPr>
        <w:spacing w:line="480" w:lineRule="auto"/>
        <w:jc w:val="both"/>
      </w:pPr>
    </w:p>
    <w:p w14:paraId="065B18A2" w14:textId="2513587A" w:rsidR="00B12A87" w:rsidRPr="001A40C0" w:rsidRDefault="00B12A87" w:rsidP="003A3943">
      <w:pPr>
        <w:spacing w:line="480" w:lineRule="auto"/>
        <w:jc w:val="both"/>
      </w:pPr>
    </w:p>
    <w:p w14:paraId="7236107E" w14:textId="28053C1E" w:rsidR="00B12A87" w:rsidRPr="001A40C0" w:rsidRDefault="00B12A87" w:rsidP="003A3943">
      <w:pPr>
        <w:spacing w:line="480" w:lineRule="auto"/>
        <w:jc w:val="both"/>
      </w:pPr>
    </w:p>
    <w:p w14:paraId="6BE00C75" w14:textId="0578D957" w:rsidR="00B12A87" w:rsidRPr="001A40C0" w:rsidRDefault="00B12A87" w:rsidP="003A3943">
      <w:pPr>
        <w:spacing w:line="480" w:lineRule="auto"/>
        <w:jc w:val="both"/>
      </w:pPr>
    </w:p>
    <w:p w14:paraId="0836983B" w14:textId="131F2EA4" w:rsidR="00B12A87" w:rsidRPr="001A40C0" w:rsidRDefault="00B12A87" w:rsidP="003A3943">
      <w:pPr>
        <w:spacing w:line="480" w:lineRule="auto"/>
        <w:jc w:val="both"/>
      </w:pPr>
    </w:p>
    <w:p w14:paraId="2E4D011A" w14:textId="500407D3" w:rsidR="00B12A87" w:rsidRPr="001A40C0" w:rsidRDefault="00B12A87" w:rsidP="003A3943">
      <w:pPr>
        <w:spacing w:line="480" w:lineRule="auto"/>
        <w:jc w:val="both"/>
      </w:pPr>
    </w:p>
    <w:p w14:paraId="45ACF70E" w14:textId="77777777" w:rsidR="00B12A87" w:rsidRPr="001A40C0" w:rsidRDefault="00B12A87" w:rsidP="003A3943">
      <w:pPr>
        <w:spacing w:line="480" w:lineRule="auto"/>
        <w:jc w:val="both"/>
      </w:pPr>
    </w:p>
    <w:p w14:paraId="1EC00069" w14:textId="4353F075" w:rsidR="00061A0A" w:rsidRPr="001A40C0" w:rsidRDefault="00D44B84" w:rsidP="003A3943">
      <w:pPr>
        <w:pStyle w:val="Ttulo2"/>
        <w:jc w:val="both"/>
      </w:pPr>
      <w:bookmarkStart w:id="52" w:name="_Toc140584432"/>
      <w:r>
        <w:lastRenderedPageBreak/>
        <w:t xml:space="preserve">Anexo 3. </w:t>
      </w:r>
      <w:r w:rsidR="00210C33" w:rsidRPr="001A40C0">
        <w:t>Datos</w:t>
      </w:r>
      <w:bookmarkEnd w:id="52"/>
      <w:r w:rsidR="00210C33" w:rsidRPr="001A40C0">
        <w:t xml:space="preserve"> </w:t>
      </w:r>
    </w:p>
    <w:p w14:paraId="586D562F" w14:textId="0742BC19" w:rsidR="00B12A87" w:rsidRPr="001A40C0" w:rsidRDefault="00B12A87" w:rsidP="003A3943">
      <w:pPr>
        <w:spacing w:line="480" w:lineRule="auto"/>
        <w:jc w:val="both"/>
      </w:pPr>
      <w:r w:rsidRPr="001A40C0">
        <w:rPr>
          <w:noProof/>
        </w:rPr>
        <w:drawing>
          <wp:inline distT="0" distB="0" distL="0" distR="0" wp14:anchorId="5D7551B7" wp14:editId="2FB402C4">
            <wp:extent cx="5944870" cy="3106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4870" cy="3106420"/>
                    </a:xfrm>
                    <a:prstGeom prst="rect">
                      <a:avLst/>
                    </a:prstGeom>
                  </pic:spPr>
                </pic:pic>
              </a:graphicData>
            </a:graphic>
          </wp:inline>
        </w:drawing>
      </w:r>
    </w:p>
    <w:p w14:paraId="2636BDA9" w14:textId="77777777" w:rsidR="00B12A87" w:rsidRPr="001A40C0" w:rsidRDefault="00B12A87" w:rsidP="003A3943">
      <w:pPr>
        <w:spacing w:line="480" w:lineRule="auto"/>
        <w:jc w:val="both"/>
      </w:pPr>
    </w:p>
    <w:p w14:paraId="12C52009" w14:textId="25408FE8" w:rsidR="00B12A87" w:rsidRDefault="00B12A87" w:rsidP="003A3943">
      <w:pPr>
        <w:spacing w:line="480" w:lineRule="auto"/>
        <w:jc w:val="both"/>
      </w:pPr>
      <w:r w:rsidRPr="001A40C0">
        <w:rPr>
          <w:noProof/>
        </w:rPr>
        <w:drawing>
          <wp:inline distT="0" distB="0" distL="0" distR="0" wp14:anchorId="38DD7E64" wp14:editId="54E8EFC2">
            <wp:extent cx="5944870" cy="3090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4870" cy="3090545"/>
                    </a:xfrm>
                    <a:prstGeom prst="rect">
                      <a:avLst/>
                    </a:prstGeom>
                  </pic:spPr>
                </pic:pic>
              </a:graphicData>
            </a:graphic>
          </wp:inline>
        </w:drawing>
      </w:r>
    </w:p>
    <w:p w14:paraId="5F480ECD" w14:textId="77777777" w:rsidR="00D44B84" w:rsidRDefault="00D44B84"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28364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E515D" w14:textId="77777777" w:rsidR="003F3AE9" w:rsidRPr="001A40C0" w:rsidRDefault="003F3AE9" w:rsidP="00323D61">
      <w:pPr>
        <w:spacing w:after="0" w:line="240" w:lineRule="auto"/>
      </w:pPr>
      <w:r w:rsidRPr="001A40C0">
        <w:separator/>
      </w:r>
    </w:p>
  </w:endnote>
  <w:endnote w:type="continuationSeparator" w:id="0">
    <w:p w14:paraId="0E253D16" w14:textId="77777777" w:rsidR="003F3AE9" w:rsidRPr="001A40C0" w:rsidRDefault="003F3AE9"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7D340" w14:textId="77777777" w:rsidR="003F3AE9" w:rsidRPr="001A40C0" w:rsidRDefault="003F3AE9" w:rsidP="00323D61">
      <w:pPr>
        <w:spacing w:after="0" w:line="240" w:lineRule="auto"/>
      </w:pPr>
      <w:r w:rsidRPr="001A40C0">
        <w:separator/>
      </w:r>
    </w:p>
  </w:footnote>
  <w:footnote w:type="continuationSeparator" w:id="0">
    <w:p w14:paraId="2999E43C" w14:textId="77777777" w:rsidR="003F3AE9" w:rsidRPr="001A40C0" w:rsidRDefault="003F3AE9"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4779F"/>
    <w:multiLevelType w:val="hybridMultilevel"/>
    <w:tmpl w:val="AB186D3C"/>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ADC0E71"/>
    <w:multiLevelType w:val="hybridMultilevel"/>
    <w:tmpl w:val="60F2B532"/>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7"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2"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4"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0"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3"/>
  </w:num>
  <w:num w:numId="3" w16cid:durableId="304896056">
    <w:abstractNumId w:val="4"/>
  </w:num>
  <w:num w:numId="4" w16cid:durableId="1787382096">
    <w:abstractNumId w:val="31"/>
  </w:num>
  <w:num w:numId="5" w16cid:durableId="1526752200">
    <w:abstractNumId w:val="18"/>
  </w:num>
  <w:num w:numId="6" w16cid:durableId="1972400319">
    <w:abstractNumId w:val="17"/>
  </w:num>
  <w:num w:numId="7" w16cid:durableId="2032144284">
    <w:abstractNumId w:val="26"/>
  </w:num>
  <w:num w:numId="8" w16cid:durableId="1085079782">
    <w:abstractNumId w:val="20"/>
  </w:num>
  <w:num w:numId="9" w16cid:durableId="2141263200">
    <w:abstractNumId w:val="23"/>
  </w:num>
  <w:num w:numId="10" w16cid:durableId="439958154">
    <w:abstractNumId w:val="25"/>
  </w:num>
  <w:num w:numId="11" w16cid:durableId="981033852">
    <w:abstractNumId w:val="33"/>
  </w:num>
  <w:num w:numId="12" w16cid:durableId="1391031380">
    <w:abstractNumId w:val="15"/>
  </w:num>
  <w:num w:numId="13" w16cid:durableId="1334794516">
    <w:abstractNumId w:val="3"/>
  </w:num>
  <w:num w:numId="14" w16cid:durableId="31346589">
    <w:abstractNumId w:val="24"/>
  </w:num>
  <w:num w:numId="15" w16cid:durableId="380204725">
    <w:abstractNumId w:val="11"/>
  </w:num>
  <w:num w:numId="16" w16cid:durableId="548880462">
    <w:abstractNumId w:val="9"/>
  </w:num>
  <w:num w:numId="17" w16cid:durableId="1202281388">
    <w:abstractNumId w:val="16"/>
  </w:num>
  <w:num w:numId="18" w16cid:durableId="1881438046">
    <w:abstractNumId w:val="30"/>
  </w:num>
  <w:num w:numId="19" w16cid:durableId="744644735">
    <w:abstractNumId w:val="28"/>
  </w:num>
  <w:num w:numId="20" w16cid:durableId="197278995">
    <w:abstractNumId w:val="19"/>
  </w:num>
  <w:num w:numId="21" w16cid:durableId="264509405">
    <w:abstractNumId w:val="0"/>
  </w:num>
  <w:num w:numId="22" w16cid:durableId="1180121589">
    <w:abstractNumId w:val="14"/>
  </w:num>
  <w:num w:numId="23" w16cid:durableId="2062631567">
    <w:abstractNumId w:val="7"/>
  </w:num>
  <w:num w:numId="24" w16cid:durableId="763693447">
    <w:abstractNumId w:val="8"/>
  </w:num>
  <w:num w:numId="25" w16cid:durableId="502745844">
    <w:abstractNumId w:val="10"/>
  </w:num>
  <w:num w:numId="26" w16cid:durableId="657462955">
    <w:abstractNumId w:val="27"/>
  </w:num>
  <w:num w:numId="27" w16cid:durableId="1338267410">
    <w:abstractNumId w:val="5"/>
  </w:num>
  <w:num w:numId="28" w16cid:durableId="1389762430">
    <w:abstractNumId w:val="32"/>
  </w:num>
  <w:num w:numId="29" w16cid:durableId="2005349897">
    <w:abstractNumId w:val="12"/>
  </w:num>
  <w:num w:numId="30" w16cid:durableId="1666736384">
    <w:abstractNumId w:val="29"/>
  </w:num>
  <w:num w:numId="31" w16cid:durableId="1002857900">
    <w:abstractNumId w:val="21"/>
  </w:num>
  <w:num w:numId="32" w16cid:durableId="2117866944">
    <w:abstractNumId w:val="6"/>
  </w:num>
  <w:num w:numId="33" w16cid:durableId="1574004451">
    <w:abstractNumId w:val="22"/>
  </w:num>
  <w:num w:numId="34" w16cid:durableId="374895016">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22AC"/>
    <w:rsid w:val="00023A13"/>
    <w:rsid w:val="000247A6"/>
    <w:rsid w:val="000329B6"/>
    <w:rsid w:val="000451E3"/>
    <w:rsid w:val="00047C89"/>
    <w:rsid w:val="000536BC"/>
    <w:rsid w:val="00057289"/>
    <w:rsid w:val="00061A0A"/>
    <w:rsid w:val="00063A23"/>
    <w:rsid w:val="00064A5C"/>
    <w:rsid w:val="0006709B"/>
    <w:rsid w:val="0007683E"/>
    <w:rsid w:val="00080AEA"/>
    <w:rsid w:val="00080F61"/>
    <w:rsid w:val="000827EC"/>
    <w:rsid w:val="00086086"/>
    <w:rsid w:val="000868A9"/>
    <w:rsid w:val="00092AEA"/>
    <w:rsid w:val="000A287C"/>
    <w:rsid w:val="000B15C3"/>
    <w:rsid w:val="000C0F73"/>
    <w:rsid w:val="000C3136"/>
    <w:rsid w:val="000C3C30"/>
    <w:rsid w:val="000D0A2E"/>
    <w:rsid w:val="000D0C0F"/>
    <w:rsid w:val="000D4415"/>
    <w:rsid w:val="000F1BD8"/>
    <w:rsid w:val="00101A58"/>
    <w:rsid w:val="00106F76"/>
    <w:rsid w:val="001159A8"/>
    <w:rsid w:val="00116736"/>
    <w:rsid w:val="00130ABC"/>
    <w:rsid w:val="001311A3"/>
    <w:rsid w:val="00131A8F"/>
    <w:rsid w:val="00132791"/>
    <w:rsid w:val="00143447"/>
    <w:rsid w:val="001435C7"/>
    <w:rsid w:val="00156A84"/>
    <w:rsid w:val="00162FA7"/>
    <w:rsid w:val="001643FF"/>
    <w:rsid w:val="00167F03"/>
    <w:rsid w:val="0017027A"/>
    <w:rsid w:val="0017204A"/>
    <w:rsid w:val="00172A28"/>
    <w:rsid w:val="001940FE"/>
    <w:rsid w:val="001A04BF"/>
    <w:rsid w:val="001A1AB5"/>
    <w:rsid w:val="001A40C0"/>
    <w:rsid w:val="001A46FA"/>
    <w:rsid w:val="001A6E7C"/>
    <w:rsid w:val="001B2A92"/>
    <w:rsid w:val="001B43E1"/>
    <w:rsid w:val="001B496B"/>
    <w:rsid w:val="001B6761"/>
    <w:rsid w:val="001C7261"/>
    <w:rsid w:val="001D405B"/>
    <w:rsid w:val="001D45FC"/>
    <w:rsid w:val="001D556F"/>
    <w:rsid w:val="001D56A8"/>
    <w:rsid w:val="001D654E"/>
    <w:rsid w:val="001E399C"/>
    <w:rsid w:val="001E3AA1"/>
    <w:rsid w:val="001E7683"/>
    <w:rsid w:val="001F217C"/>
    <w:rsid w:val="0020090C"/>
    <w:rsid w:val="002020C2"/>
    <w:rsid w:val="002058B4"/>
    <w:rsid w:val="0020750A"/>
    <w:rsid w:val="002108F5"/>
    <w:rsid w:val="00210C33"/>
    <w:rsid w:val="0021140E"/>
    <w:rsid w:val="00214325"/>
    <w:rsid w:val="00217334"/>
    <w:rsid w:val="00232098"/>
    <w:rsid w:val="002333E0"/>
    <w:rsid w:val="00242420"/>
    <w:rsid w:val="00250FC9"/>
    <w:rsid w:val="00252CF4"/>
    <w:rsid w:val="0025558B"/>
    <w:rsid w:val="00260E20"/>
    <w:rsid w:val="0026248F"/>
    <w:rsid w:val="00272DB8"/>
    <w:rsid w:val="00277162"/>
    <w:rsid w:val="00283646"/>
    <w:rsid w:val="00286C53"/>
    <w:rsid w:val="0029189E"/>
    <w:rsid w:val="002A26A9"/>
    <w:rsid w:val="002B6082"/>
    <w:rsid w:val="002C383D"/>
    <w:rsid w:val="002C3A90"/>
    <w:rsid w:val="002C736D"/>
    <w:rsid w:val="002D4C8E"/>
    <w:rsid w:val="002E37B8"/>
    <w:rsid w:val="002E4685"/>
    <w:rsid w:val="002F092E"/>
    <w:rsid w:val="002F1773"/>
    <w:rsid w:val="002F269D"/>
    <w:rsid w:val="002F2DAF"/>
    <w:rsid w:val="0030407C"/>
    <w:rsid w:val="003129C1"/>
    <w:rsid w:val="0031669B"/>
    <w:rsid w:val="00323CF7"/>
    <w:rsid w:val="00323D61"/>
    <w:rsid w:val="00327E82"/>
    <w:rsid w:val="003339A4"/>
    <w:rsid w:val="00346CD5"/>
    <w:rsid w:val="00347946"/>
    <w:rsid w:val="00350982"/>
    <w:rsid w:val="0035137B"/>
    <w:rsid w:val="0035571D"/>
    <w:rsid w:val="00357E60"/>
    <w:rsid w:val="00360C8F"/>
    <w:rsid w:val="00361F33"/>
    <w:rsid w:val="00367CA5"/>
    <w:rsid w:val="00372A24"/>
    <w:rsid w:val="003748C9"/>
    <w:rsid w:val="0038694A"/>
    <w:rsid w:val="00390FCB"/>
    <w:rsid w:val="003A0E8B"/>
    <w:rsid w:val="003A22DA"/>
    <w:rsid w:val="003A2710"/>
    <w:rsid w:val="003A3943"/>
    <w:rsid w:val="003A6DAC"/>
    <w:rsid w:val="003B5F45"/>
    <w:rsid w:val="003B7B0D"/>
    <w:rsid w:val="003C3BF4"/>
    <w:rsid w:val="003D07A7"/>
    <w:rsid w:val="003D1669"/>
    <w:rsid w:val="003D1E86"/>
    <w:rsid w:val="003E257D"/>
    <w:rsid w:val="003E275D"/>
    <w:rsid w:val="003E3C90"/>
    <w:rsid w:val="003E7AB1"/>
    <w:rsid w:val="003F09A2"/>
    <w:rsid w:val="003F3AE9"/>
    <w:rsid w:val="003F403E"/>
    <w:rsid w:val="00406C36"/>
    <w:rsid w:val="00414B91"/>
    <w:rsid w:val="00415598"/>
    <w:rsid w:val="00423727"/>
    <w:rsid w:val="00437210"/>
    <w:rsid w:val="00441F84"/>
    <w:rsid w:val="00452634"/>
    <w:rsid w:val="00464518"/>
    <w:rsid w:val="004664A9"/>
    <w:rsid w:val="0047084C"/>
    <w:rsid w:val="00473ABD"/>
    <w:rsid w:val="0047783D"/>
    <w:rsid w:val="00481594"/>
    <w:rsid w:val="004906F1"/>
    <w:rsid w:val="00490D33"/>
    <w:rsid w:val="004A09D1"/>
    <w:rsid w:val="004A0AE9"/>
    <w:rsid w:val="004B23EA"/>
    <w:rsid w:val="004B7574"/>
    <w:rsid w:val="004C3C7B"/>
    <w:rsid w:val="004D3DAF"/>
    <w:rsid w:val="004D4036"/>
    <w:rsid w:val="004D6E5B"/>
    <w:rsid w:val="004E0C8C"/>
    <w:rsid w:val="004E1208"/>
    <w:rsid w:val="004E480B"/>
    <w:rsid w:val="004F0EB7"/>
    <w:rsid w:val="00511D1B"/>
    <w:rsid w:val="005224FB"/>
    <w:rsid w:val="00535505"/>
    <w:rsid w:val="00536CA3"/>
    <w:rsid w:val="00537B29"/>
    <w:rsid w:val="00545A95"/>
    <w:rsid w:val="00545C52"/>
    <w:rsid w:val="00552EBE"/>
    <w:rsid w:val="00554204"/>
    <w:rsid w:val="00560A68"/>
    <w:rsid w:val="00570FF5"/>
    <w:rsid w:val="005713F6"/>
    <w:rsid w:val="005849F4"/>
    <w:rsid w:val="00585121"/>
    <w:rsid w:val="00590911"/>
    <w:rsid w:val="005A077D"/>
    <w:rsid w:val="005B3211"/>
    <w:rsid w:val="005B7250"/>
    <w:rsid w:val="005C3DBB"/>
    <w:rsid w:val="005D582B"/>
    <w:rsid w:val="005E0361"/>
    <w:rsid w:val="005E65A4"/>
    <w:rsid w:val="00600124"/>
    <w:rsid w:val="006042E0"/>
    <w:rsid w:val="00604F52"/>
    <w:rsid w:val="00606AC2"/>
    <w:rsid w:val="00624E26"/>
    <w:rsid w:val="00632F0F"/>
    <w:rsid w:val="00646058"/>
    <w:rsid w:val="00654318"/>
    <w:rsid w:val="00655C0A"/>
    <w:rsid w:val="006658C3"/>
    <w:rsid w:val="00667D3B"/>
    <w:rsid w:val="00670240"/>
    <w:rsid w:val="00674235"/>
    <w:rsid w:val="00675663"/>
    <w:rsid w:val="006759F8"/>
    <w:rsid w:val="00680DD9"/>
    <w:rsid w:val="0069314A"/>
    <w:rsid w:val="006C363B"/>
    <w:rsid w:val="006D0677"/>
    <w:rsid w:val="006D225D"/>
    <w:rsid w:val="006E02DA"/>
    <w:rsid w:val="006F1CAD"/>
    <w:rsid w:val="006F3053"/>
    <w:rsid w:val="006F40D3"/>
    <w:rsid w:val="00700849"/>
    <w:rsid w:val="0070507F"/>
    <w:rsid w:val="00712815"/>
    <w:rsid w:val="007147A9"/>
    <w:rsid w:val="00715D01"/>
    <w:rsid w:val="00727518"/>
    <w:rsid w:val="00730278"/>
    <w:rsid w:val="007338F3"/>
    <w:rsid w:val="007359F2"/>
    <w:rsid w:val="00743D25"/>
    <w:rsid w:val="0076409D"/>
    <w:rsid w:val="00764DBC"/>
    <w:rsid w:val="0076615F"/>
    <w:rsid w:val="007735E8"/>
    <w:rsid w:val="0079383B"/>
    <w:rsid w:val="00796F0A"/>
    <w:rsid w:val="007C61CF"/>
    <w:rsid w:val="007C6E10"/>
    <w:rsid w:val="007D5D17"/>
    <w:rsid w:val="007E13C2"/>
    <w:rsid w:val="007E2E40"/>
    <w:rsid w:val="007E41FC"/>
    <w:rsid w:val="007E55C5"/>
    <w:rsid w:val="007F2C20"/>
    <w:rsid w:val="007F71A1"/>
    <w:rsid w:val="0080658C"/>
    <w:rsid w:val="00807519"/>
    <w:rsid w:val="00815DE2"/>
    <w:rsid w:val="00820502"/>
    <w:rsid w:val="00821BD9"/>
    <w:rsid w:val="00825436"/>
    <w:rsid w:val="00827D45"/>
    <w:rsid w:val="00830145"/>
    <w:rsid w:val="00832C36"/>
    <w:rsid w:val="00834144"/>
    <w:rsid w:val="00841710"/>
    <w:rsid w:val="00843586"/>
    <w:rsid w:val="00844817"/>
    <w:rsid w:val="00856BEE"/>
    <w:rsid w:val="0085771A"/>
    <w:rsid w:val="008635DA"/>
    <w:rsid w:val="00863DDA"/>
    <w:rsid w:val="008644A3"/>
    <w:rsid w:val="00864D64"/>
    <w:rsid w:val="00865E83"/>
    <w:rsid w:val="00866E82"/>
    <w:rsid w:val="00871495"/>
    <w:rsid w:val="00872C7A"/>
    <w:rsid w:val="00874060"/>
    <w:rsid w:val="008800A5"/>
    <w:rsid w:val="008915CB"/>
    <w:rsid w:val="008971DC"/>
    <w:rsid w:val="008A14CF"/>
    <w:rsid w:val="008A63D1"/>
    <w:rsid w:val="008C1A34"/>
    <w:rsid w:val="008C371D"/>
    <w:rsid w:val="008C4D8E"/>
    <w:rsid w:val="008E410E"/>
    <w:rsid w:val="008F2317"/>
    <w:rsid w:val="008F3265"/>
    <w:rsid w:val="008F5545"/>
    <w:rsid w:val="0090017D"/>
    <w:rsid w:val="00901744"/>
    <w:rsid w:val="0090365B"/>
    <w:rsid w:val="00903D19"/>
    <w:rsid w:val="0090577C"/>
    <w:rsid w:val="009063A6"/>
    <w:rsid w:val="0090793B"/>
    <w:rsid w:val="00907E52"/>
    <w:rsid w:val="00912FD1"/>
    <w:rsid w:val="0091337E"/>
    <w:rsid w:val="0092065C"/>
    <w:rsid w:val="009315D1"/>
    <w:rsid w:val="009317D4"/>
    <w:rsid w:val="00935E8D"/>
    <w:rsid w:val="00957FCA"/>
    <w:rsid w:val="00962856"/>
    <w:rsid w:val="00963079"/>
    <w:rsid w:val="009747EC"/>
    <w:rsid w:val="00975AF5"/>
    <w:rsid w:val="009766A1"/>
    <w:rsid w:val="00982FFD"/>
    <w:rsid w:val="00986EFB"/>
    <w:rsid w:val="00992BE8"/>
    <w:rsid w:val="00994203"/>
    <w:rsid w:val="00994C11"/>
    <w:rsid w:val="009B2960"/>
    <w:rsid w:val="009C6B73"/>
    <w:rsid w:val="009D382F"/>
    <w:rsid w:val="009D5562"/>
    <w:rsid w:val="009D7FE6"/>
    <w:rsid w:val="009E2F9D"/>
    <w:rsid w:val="009F48CB"/>
    <w:rsid w:val="009F5212"/>
    <w:rsid w:val="009F5314"/>
    <w:rsid w:val="00A009D2"/>
    <w:rsid w:val="00A01926"/>
    <w:rsid w:val="00A021CE"/>
    <w:rsid w:val="00A03759"/>
    <w:rsid w:val="00A10975"/>
    <w:rsid w:val="00A20C8B"/>
    <w:rsid w:val="00A214DF"/>
    <w:rsid w:val="00A22424"/>
    <w:rsid w:val="00A249BC"/>
    <w:rsid w:val="00A26D14"/>
    <w:rsid w:val="00A27894"/>
    <w:rsid w:val="00A31391"/>
    <w:rsid w:val="00A319D1"/>
    <w:rsid w:val="00A33D65"/>
    <w:rsid w:val="00A42AFD"/>
    <w:rsid w:val="00A509F8"/>
    <w:rsid w:val="00A50E4B"/>
    <w:rsid w:val="00A54181"/>
    <w:rsid w:val="00A56733"/>
    <w:rsid w:val="00A7075C"/>
    <w:rsid w:val="00A71DB3"/>
    <w:rsid w:val="00A76574"/>
    <w:rsid w:val="00A77C65"/>
    <w:rsid w:val="00A81B9C"/>
    <w:rsid w:val="00A83CD0"/>
    <w:rsid w:val="00A90B5B"/>
    <w:rsid w:val="00AA135C"/>
    <w:rsid w:val="00AA1863"/>
    <w:rsid w:val="00AB4045"/>
    <w:rsid w:val="00AB5BAE"/>
    <w:rsid w:val="00AC3821"/>
    <w:rsid w:val="00AC778B"/>
    <w:rsid w:val="00AD1AA0"/>
    <w:rsid w:val="00AD37C3"/>
    <w:rsid w:val="00AD798C"/>
    <w:rsid w:val="00AE4858"/>
    <w:rsid w:val="00AF4AA6"/>
    <w:rsid w:val="00B01C2B"/>
    <w:rsid w:val="00B12A87"/>
    <w:rsid w:val="00B12C67"/>
    <w:rsid w:val="00B142A9"/>
    <w:rsid w:val="00B309F9"/>
    <w:rsid w:val="00B324EC"/>
    <w:rsid w:val="00B46627"/>
    <w:rsid w:val="00B5158E"/>
    <w:rsid w:val="00B65F42"/>
    <w:rsid w:val="00B66D53"/>
    <w:rsid w:val="00B74777"/>
    <w:rsid w:val="00B87EEF"/>
    <w:rsid w:val="00B90F11"/>
    <w:rsid w:val="00B92979"/>
    <w:rsid w:val="00B94C01"/>
    <w:rsid w:val="00BA192C"/>
    <w:rsid w:val="00BA40B2"/>
    <w:rsid w:val="00BA4B26"/>
    <w:rsid w:val="00BA5779"/>
    <w:rsid w:val="00BB0CBF"/>
    <w:rsid w:val="00BB4FF7"/>
    <w:rsid w:val="00BC130B"/>
    <w:rsid w:val="00BD050E"/>
    <w:rsid w:val="00BD1E3E"/>
    <w:rsid w:val="00BD40FB"/>
    <w:rsid w:val="00BE39A7"/>
    <w:rsid w:val="00BE3B4A"/>
    <w:rsid w:val="00BF5D87"/>
    <w:rsid w:val="00BF756D"/>
    <w:rsid w:val="00BF7862"/>
    <w:rsid w:val="00C15E2C"/>
    <w:rsid w:val="00C1654B"/>
    <w:rsid w:val="00C17ED0"/>
    <w:rsid w:val="00C27069"/>
    <w:rsid w:val="00C27514"/>
    <w:rsid w:val="00C322AB"/>
    <w:rsid w:val="00C34072"/>
    <w:rsid w:val="00C401EE"/>
    <w:rsid w:val="00C5338F"/>
    <w:rsid w:val="00C55598"/>
    <w:rsid w:val="00C573E9"/>
    <w:rsid w:val="00C61FB6"/>
    <w:rsid w:val="00C62764"/>
    <w:rsid w:val="00C6371A"/>
    <w:rsid w:val="00C70BCC"/>
    <w:rsid w:val="00C814A3"/>
    <w:rsid w:val="00C937B9"/>
    <w:rsid w:val="00C93F89"/>
    <w:rsid w:val="00C946D5"/>
    <w:rsid w:val="00CA2837"/>
    <w:rsid w:val="00CB572E"/>
    <w:rsid w:val="00CB6A95"/>
    <w:rsid w:val="00CB6FB1"/>
    <w:rsid w:val="00CB79F0"/>
    <w:rsid w:val="00CC2CE4"/>
    <w:rsid w:val="00CD1E85"/>
    <w:rsid w:val="00CD42B0"/>
    <w:rsid w:val="00CD5107"/>
    <w:rsid w:val="00CD70FB"/>
    <w:rsid w:val="00CE3E3B"/>
    <w:rsid w:val="00CF05B2"/>
    <w:rsid w:val="00D02CBF"/>
    <w:rsid w:val="00D03932"/>
    <w:rsid w:val="00D04B9D"/>
    <w:rsid w:val="00D068F7"/>
    <w:rsid w:val="00D15620"/>
    <w:rsid w:val="00D15C97"/>
    <w:rsid w:val="00D1708E"/>
    <w:rsid w:val="00D2102E"/>
    <w:rsid w:val="00D242EB"/>
    <w:rsid w:val="00D268E5"/>
    <w:rsid w:val="00D31E0D"/>
    <w:rsid w:val="00D33CDC"/>
    <w:rsid w:val="00D3734A"/>
    <w:rsid w:val="00D44B84"/>
    <w:rsid w:val="00D46004"/>
    <w:rsid w:val="00D53107"/>
    <w:rsid w:val="00D5752C"/>
    <w:rsid w:val="00D609FA"/>
    <w:rsid w:val="00D75A4A"/>
    <w:rsid w:val="00D76617"/>
    <w:rsid w:val="00D76BEF"/>
    <w:rsid w:val="00D80F4B"/>
    <w:rsid w:val="00D811DE"/>
    <w:rsid w:val="00D827EB"/>
    <w:rsid w:val="00D8368B"/>
    <w:rsid w:val="00D97363"/>
    <w:rsid w:val="00DA3D7D"/>
    <w:rsid w:val="00DA48E5"/>
    <w:rsid w:val="00DC2EBB"/>
    <w:rsid w:val="00DC4542"/>
    <w:rsid w:val="00DC4D3B"/>
    <w:rsid w:val="00DC5709"/>
    <w:rsid w:val="00DD0860"/>
    <w:rsid w:val="00DD4A5F"/>
    <w:rsid w:val="00DD7724"/>
    <w:rsid w:val="00DE1EAA"/>
    <w:rsid w:val="00DE3747"/>
    <w:rsid w:val="00DE57AE"/>
    <w:rsid w:val="00DF2CB9"/>
    <w:rsid w:val="00DF6355"/>
    <w:rsid w:val="00E01660"/>
    <w:rsid w:val="00E02C56"/>
    <w:rsid w:val="00E02FA6"/>
    <w:rsid w:val="00E042BA"/>
    <w:rsid w:val="00E04502"/>
    <w:rsid w:val="00E04569"/>
    <w:rsid w:val="00E05F7B"/>
    <w:rsid w:val="00E07456"/>
    <w:rsid w:val="00E12769"/>
    <w:rsid w:val="00E209D6"/>
    <w:rsid w:val="00E27ACE"/>
    <w:rsid w:val="00E27BD3"/>
    <w:rsid w:val="00E30B8E"/>
    <w:rsid w:val="00E32543"/>
    <w:rsid w:val="00E34C02"/>
    <w:rsid w:val="00E4275D"/>
    <w:rsid w:val="00E4748F"/>
    <w:rsid w:val="00E555B3"/>
    <w:rsid w:val="00E615F7"/>
    <w:rsid w:val="00E7111F"/>
    <w:rsid w:val="00E8244B"/>
    <w:rsid w:val="00E82566"/>
    <w:rsid w:val="00E83467"/>
    <w:rsid w:val="00E84427"/>
    <w:rsid w:val="00E9246E"/>
    <w:rsid w:val="00E92743"/>
    <w:rsid w:val="00EA79F8"/>
    <w:rsid w:val="00EB701A"/>
    <w:rsid w:val="00EB7884"/>
    <w:rsid w:val="00EC0ED1"/>
    <w:rsid w:val="00EC585C"/>
    <w:rsid w:val="00ED3C20"/>
    <w:rsid w:val="00ED7959"/>
    <w:rsid w:val="00ED7E43"/>
    <w:rsid w:val="00EE3572"/>
    <w:rsid w:val="00EF2D34"/>
    <w:rsid w:val="00EF4BFD"/>
    <w:rsid w:val="00EF7EF7"/>
    <w:rsid w:val="00F00CF9"/>
    <w:rsid w:val="00F03B58"/>
    <w:rsid w:val="00F134F1"/>
    <w:rsid w:val="00F15A82"/>
    <w:rsid w:val="00F15EEA"/>
    <w:rsid w:val="00F208FE"/>
    <w:rsid w:val="00F250AB"/>
    <w:rsid w:val="00F30EFD"/>
    <w:rsid w:val="00F31516"/>
    <w:rsid w:val="00F33BEB"/>
    <w:rsid w:val="00F37D4B"/>
    <w:rsid w:val="00F40D1F"/>
    <w:rsid w:val="00F4274C"/>
    <w:rsid w:val="00F53A03"/>
    <w:rsid w:val="00F54562"/>
    <w:rsid w:val="00F54D34"/>
    <w:rsid w:val="00F54FDD"/>
    <w:rsid w:val="00F55D2C"/>
    <w:rsid w:val="00F61A7D"/>
    <w:rsid w:val="00F62470"/>
    <w:rsid w:val="00F67F47"/>
    <w:rsid w:val="00F727C2"/>
    <w:rsid w:val="00F87D83"/>
    <w:rsid w:val="00F908EE"/>
    <w:rsid w:val="00F910A8"/>
    <w:rsid w:val="00F9648A"/>
    <w:rsid w:val="00FA5F4C"/>
    <w:rsid w:val="00FA741F"/>
    <w:rsid w:val="00FB3953"/>
    <w:rsid w:val="00FB463A"/>
    <w:rsid w:val="00FC7410"/>
    <w:rsid w:val="00FD2EB6"/>
    <w:rsid w:val="00FD76C4"/>
    <w:rsid w:val="00FF006B"/>
    <w:rsid w:val="00FF0496"/>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qFormat/>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diegocalvo.es/red-neuronal-convolucional/" TargetMode="External"/><Relationship Id="rId50" Type="http://schemas.openxmlformats.org/officeDocument/2006/relationships/hyperlink" Target="https://www.investopedia.com/terms/a/artificial-intelligence-ai.asp" TargetMode="External"/><Relationship Id="rId55" Type="http://schemas.openxmlformats.org/officeDocument/2006/relationships/hyperlink" Target="https://cipotato.org/pota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repositorio.unsaac.edu.pe/bitstream/handle/20.500.12918/3659/253T20180233.pdf?sequence=1&amp;isAllowed=y" TargetMode="External"/><Relationship Id="rId53" Type="http://schemas.openxmlformats.org/officeDocument/2006/relationships/hyperlink" Target="https://www.diegocalvo.es/funcion-de-activacion-redes-neuronales/" TargetMode="External"/><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argentinaenpython.com/quiero-aprender-python/TutorialPython3.pdf" TargetMode="External"/><Relationship Id="rId56" Type="http://schemas.openxmlformats.org/officeDocument/2006/relationships/hyperlink" Target="http://weekly.cnbnews.com/news/article.html?no=124000" TargetMode="External"/><Relationship Id="rId8" Type="http://schemas.openxmlformats.org/officeDocument/2006/relationships/image" Target="media/image1.png"/><Relationship Id="rId51" Type="http://schemas.openxmlformats.org/officeDocument/2006/relationships/hyperlink" Target="http://www.cs.us.es/~fsancho/?e=7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analyticslane.com/2018/07/13/a%20prendizaje-supervisado-y-aprendizajeno-supervisado/"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towardsdatascience.com/gentle-dive-into-math-behind-convolutional-neural-networks-79a07dd44cf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colab.research.google.com/notebooks/welcome.ipynb" TargetMode="External"/><Relationship Id="rId57" Type="http://schemas.openxmlformats.org/officeDocument/2006/relationships/image" Target="media/image37.png"/><Relationship Id="rId10" Type="http://schemas.openxmlformats.org/officeDocument/2006/relationships/image" Target="media/image2.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analyticsvidhya.com/blog/2017/10/fundamentals-deep-learning-activation-functions-when-to-use-them/"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D0A2E"/>
    <w:rsid w:val="00101A58"/>
    <w:rsid w:val="001643FF"/>
    <w:rsid w:val="00166A5D"/>
    <w:rsid w:val="00167E7E"/>
    <w:rsid w:val="00172E7E"/>
    <w:rsid w:val="001B1DCC"/>
    <w:rsid w:val="001B43E1"/>
    <w:rsid w:val="002111AE"/>
    <w:rsid w:val="00256F74"/>
    <w:rsid w:val="00302851"/>
    <w:rsid w:val="00346CD5"/>
    <w:rsid w:val="003B6868"/>
    <w:rsid w:val="003C10EA"/>
    <w:rsid w:val="00415598"/>
    <w:rsid w:val="004465F5"/>
    <w:rsid w:val="0045359A"/>
    <w:rsid w:val="004855B6"/>
    <w:rsid w:val="004A0AE9"/>
    <w:rsid w:val="00545C52"/>
    <w:rsid w:val="00560A68"/>
    <w:rsid w:val="00616E4C"/>
    <w:rsid w:val="006209F0"/>
    <w:rsid w:val="00646058"/>
    <w:rsid w:val="00665EFC"/>
    <w:rsid w:val="006C5348"/>
    <w:rsid w:val="006D0677"/>
    <w:rsid w:val="006E0935"/>
    <w:rsid w:val="00730278"/>
    <w:rsid w:val="007A010D"/>
    <w:rsid w:val="00820C4D"/>
    <w:rsid w:val="00865A95"/>
    <w:rsid w:val="008811F2"/>
    <w:rsid w:val="008971DC"/>
    <w:rsid w:val="008B3758"/>
    <w:rsid w:val="008F2E44"/>
    <w:rsid w:val="0091508F"/>
    <w:rsid w:val="009E57B2"/>
    <w:rsid w:val="00A44C52"/>
    <w:rsid w:val="00A46554"/>
    <w:rsid w:val="00AE4858"/>
    <w:rsid w:val="00B26E72"/>
    <w:rsid w:val="00B54751"/>
    <w:rsid w:val="00B66D53"/>
    <w:rsid w:val="00B81BA1"/>
    <w:rsid w:val="00BE39A7"/>
    <w:rsid w:val="00BF5928"/>
    <w:rsid w:val="00C06246"/>
    <w:rsid w:val="00C322AB"/>
    <w:rsid w:val="00C6225C"/>
    <w:rsid w:val="00CA6759"/>
    <w:rsid w:val="00CC2CE4"/>
    <w:rsid w:val="00D02CBF"/>
    <w:rsid w:val="00D71911"/>
    <w:rsid w:val="00D72626"/>
    <w:rsid w:val="00DF2CB9"/>
    <w:rsid w:val="00E013AC"/>
    <w:rsid w:val="00E67A0C"/>
    <w:rsid w:val="00E822C4"/>
    <w:rsid w:val="00E82869"/>
    <w:rsid w:val="00EE2D9E"/>
    <w:rsid w:val="00F04743"/>
    <w:rsid w:val="00F65441"/>
    <w:rsid w:val="00F86DFA"/>
    <w:rsid w:val="00FA741F"/>
    <w:rsid w:val="00FB5D2E"/>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225C"/>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104</Pages>
  <Words>17308</Words>
  <Characters>95199</Characters>
  <Application>Microsoft Office Word</Application>
  <DocSecurity>0</DocSecurity>
  <Lines>793</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JOSE LUIS QUISPE LEON</cp:lastModifiedBy>
  <cp:revision>70</cp:revision>
  <cp:lastPrinted>2023-07-18T18:38:00Z</cp:lastPrinted>
  <dcterms:created xsi:type="dcterms:W3CDTF">2025-08-28T17:43:00Z</dcterms:created>
  <dcterms:modified xsi:type="dcterms:W3CDTF">2026-05-07T22:20:00Z</dcterms:modified>
</cp:coreProperties>
</file>