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F7" w:rsidRDefault="00873DF7" w:rsidP="003230E8">
      <w:pPr>
        <w:pStyle w:val="Default"/>
        <w:jc w:val="both"/>
        <w:rPr>
          <w:b/>
          <w:sz w:val="22"/>
          <w:szCs w:val="22"/>
        </w:rPr>
      </w:pPr>
      <w:r w:rsidRPr="003230E8">
        <w:rPr>
          <w:b/>
          <w:sz w:val="22"/>
          <w:szCs w:val="22"/>
        </w:rPr>
        <w:t>Madrid 2005</w:t>
      </w:r>
    </w:p>
    <w:p w:rsidR="00E960B0" w:rsidRPr="003230E8" w:rsidRDefault="00E960B0" w:rsidP="003230E8">
      <w:pPr>
        <w:pStyle w:val="Default"/>
        <w:jc w:val="both"/>
        <w:rPr>
          <w:b/>
          <w:sz w:val="22"/>
          <w:szCs w:val="22"/>
        </w:rPr>
      </w:pPr>
    </w:p>
    <w:p w:rsidR="00873DF7" w:rsidRPr="003230E8" w:rsidRDefault="003230E8" w:rsidP="003230E8">
      <w:pPr>
        <w:pStyle w:val="Prrafodelista"/>
        <w:widowControl w:val="0"/>
        <w:tabs>
          <w:tab w:val="left" w:pos="621"/>
        </w:tabs>
        <w:autoSpaceDE w:val="0"/>
        <w:autoSpaceDN w:val="0"/>
        <w:spacing w:after="0" w:line="240" w:lineRule="auto"/>
        <w:ind w:left="0"/>
        <w:contextualSpacing w:val="0"/>
        <w:jc w:val="both"/>
        <w:rPr>
          <w:rFonts w:ascii="Arial" w:hAnsi="Arial" w:cs="Arial"/>
        </w:rPr>
      </w:pPr>
      <w:r w:rsidRPr="003230E8">
        <w:rPr>
          <w:rFonts w:ascii="Arial" w:hAnsi="Arial" w:cs="Arial"/>
          <w:b/>
          <w:sz w:val="28"/>
          <w:szCs w:val="28"/>
        </w:rPr>
        <w:t>1.</w:t>
      </w:r>
      <w:r>
        <w:rPr>
          <w:rFonts w:ascii="Arial" w:hAnsi="Arial" w:cs="Arial"/>
        </w:rPr>
        <w:t xml:space="preserve">16. </w:t>
      </w:r>
      <w:r w:rsidR="00873DF7" w:rsidRPr="003230E8">
        <w:rPr>
          <w:rFonts w:ascii="Arial" w:hAnsi="Arial" w:cs="Arial"/>
        </w:rPr>
        <w:t xml:space="preserve">Si se coloca una </w:t>
      </w:r>
      <w:r w:rsidR="00873DF7" w:rsidRPr="003230E8">
        <w:rPr>
          <w:rFonts w:ascii="Arial" w:hAnsi="Arial" w:cs="Arial"/>
          <w:spacing w:val="-3"/>
        </w:rPr>
        <w:t xml:space="preserve">bobina </w:t>
      </w:r>
      <w:r w:rsidR="00873DF7" w:rsidRPr="003230E8">
        <w:rPr>
          <w:rFonts w:ascii="Arial" w:hAnsi="Arial" w:cs="Arial"/>
        </w:rPr>
        <w:t xml:space="preserve">de 200 </w:t>
      </w:r>
      <w:r w:rsidR="00873DF7" w:rsidRPr="003230E8">
        <w:rPr>
          <w:rFonts w:ascii="Arial" w:hAnsi="Arial" w:cs="Arial"/>
          <w:spacing w:val="-3"/>
        </w:rPr>
        <w:t xml:space="preserve">vueltas </w:t>
      </w:r>
      <w:r w:rsidR="00873DF7" w:rsidRPr="003230E8">
        <w:rPr>
          <w:rFonts w:ascii="Arial" w:hAnsi="Arial" w:cs="Arial"/>
        </w:rPr>
        <w:t xml:space="preserve">y 0,1 m de </w:t>
      </w:r>
      <w:r w:rsidR="00873DF7" w:rsidRPr="003230E8">
        <w:rPr>
          <w:rFonts w:ascii="Arial" w:hAnsi="Arial" w:cs="Arial"/>
          <w:spacing w:val="-3"/>
        </w:rPr>
        <w:t xml:space="preserve">radio, perpendicularmente </w:t>
      </w:r>
      <w:r w:rsidR="00873DF7" w:rsidRPr="003230E8">
        <w:rPr>
          <w:rFonts w:ascii="Arial" w:hAnsi="Arial" w:cs="Arial"/>
        </w:rPr>
        <w:t xml:space="preserve">a un campo </w:t>
      </w:r>
      <w:r w:rsidR="00873DF7" w:rsidRPr="003230E8">
        <w:rPr>
          <w:rFonts w:ascii="Arial" w:hAnsi="Arial" w:cs="Arial"/>
          <w:spacing w:val="-3"/>
        </w:rPr>
        <w:t xml:space="preserve">magnético uniforme </w:t>
      </w:r>
      <w:r w:rsidR="00873DF7" w:rsidRPr="003230E8">
        <w:rPr>
          <w:rFonts w:ascii="Arial" w:hAnsi="Arial" w:cs="Arial"/>
        </w:rPr>
        <w:t xml:space="preserve">B que </w:t>
      </w:r>
      <w:r w:rsidR="00873DF7" w:rsidRPr="003230E8">
        <w:rPr>
          <w:rFonts w:ascii="Arial" w:hAnsi="Arial" w:cs="Arial"/>
          <w:spacing w:val="-3"/>
        </w:rPr>
        <w:t xml:space="preserve">varía linealmente </w:t>
      </w:r>
      <w:r w:rsidR="00873DF7" w:rsidRPr="003230E8">
        <w:rPr>
          <w:rFonts w:ascii="Arial" w:hAnsi="Arial" w:cs="Arial"/>
        </w:rPr>
        <w:t xml:space="preserve">con el </w:t>
      </w:r>
      <w:r w:rsidR="00873DF7" w:rsidRPr="003230E8">
        <w:rPr>
          <w:rFonts w:ascii="Arial" w:hAnsi="Arial" w:cs="Arial"/>
          <w:spacing w:val="-3"/>
        </w:rPr>
        <w:t xml:space="preserve">tiempo </w:t>
      </w:r>
      <w:r w:rsidR="00873DF7" w:rsidRPr="003230E8">
        <w:rPr>
          <w:rFonts w:ascii="Arial" w:hAnsi="Arial" w:cs="Arial"/>
        </w:rPr>
        <w:t xml:space="preserve">tal que </w:t>
      </w:r>
      <w:r w:rsidR="00873DF7" w:rsidRPr="003230E8">
        <w:rPr>
          <w:rFonts w:ascii="Arial" w:hAnsi="Arial" w:cs="Arial"/>
          <w:spacing w:val="-3"/>
        </w:rPr>
        <w:t>dB/</w:t>
      </w:r>
      <w:proofErr w:type="spellStart"/>
      <w:r w:rsidR="00873DF7" w:rsidRPr="003230E8">
        <w:rPr>
          <w:rFonts w:ascii="Arial" w:hAnsi="Arial" w:cs="Arial"/>
          <w:spacing w:val="-3"/>
        </w:rPr>
        <w:t>dt</w:t>
      </w:r>
      <w:proofErr w:type="spellEnd"/>
      <w:r w:rsidR="00873DF7" w:rsidRPr="003230E8">
        <w:rPr>
          <w:rFonts w:ascii="Arial" w:hAnsi="Arial" w:cs="Arial"/>
          <w:spacing w:val="-3"/>
        </w:rPr>
        <w:t xml:space="preserve"> </w:t>
      </w:r>
      <w:r w:rsidR="00873DF7" w:rsidRPr="003230E8">
        <w:rPr>
          <w:rFonts w:ascii="Arial" w:hAnsi="Arial" w:cs="Arial"/>
        </w:rPr>
        <w:t xml:space="preserve">= 0,5 T </w:t>
      </w:r>
      <w:r w:rsidR="00873DF7" w:rsidRPr="003230E8">
        <w:rPr>
          <w:rFonts w:ascii="Arial" w:hAnsi="Arial" w:cs="Arial"/>
          <w:spacing w:val="-3"/>
        </w:rPr>
        <w:t>s</w:t>
      </w:r>
      <w:r w:rsidR="00873DF7" w:rsidRPr="003230E8">
        <w:rPr>
          <w:rFonts w:ascii="Arial" w:hAnsi="Arial" w:cs="Arial"/>
          <w:spacing w:val="-3"/>
          <w:vertAlign w:val="superscript"/>
        </w:rPr>
        <w:t>-1</w:t>
      </w:r>
      <w:r w:rsidR="00873DF7" w:rsidRPr="003230E8">
        <w:rPr>
          <w:rFonts w:ascii="Arial" w:hAnsi="Arial" w:cs="Arial"/>
          <w:spacing w:val="-3"/>
        </w:rPr>
        <w:t xml:space="preserve">, </w:t>
      </w:r>
      <w:r w:rsidR="00873DF7" w:rsidRPr="003230E8">
        <w:rPr>
          <w:rFonts w:ascii="Arial" w:hAnsi="Arial" w:cs="Arial"/>
        </w:rPr>
        <w:t xml:space="preserve">la </w:t>
      </w:r>
      <w:r w:rsidR="00873DF7" w:rsidRPr="003230E8">
        <w:rPr>
          <w:rFonts w:ascii="Arial" w:hAnsi="Arial" w:cs="Arial"/>
          <w:i/>
          <w:spacing w:val="-3"/>
        </w:rPr>
        <w:t xml:space="preserve">f.e.m. </w:t>
      </w:r>
      <w:r w:rsidR="00873DF7" w:rsidRPr="003230E8">
        <w:rPr>
          <w:rFonts w:ascii="Arial" w:hAnsi="Arial" w:cs="Arial"/>
        </w:rPr>
        <w:t>inducida expresada en V,</w:t>
      </w:r>
      <w:r w:rsidR="00873DF7" w:rsidRPr="003230E8">
        <w:rPr>
          <w:rFonts w:ascii="Arial" w:hAnsi="Arial" w:cs="Arial"/>
          <w:spacing w:val="-16"/>
        </w:rPr>
        <w:t xml:space="preserve"> </w:t>
      </w:r>
      <w:r w:rsidR="00873DF7" w:rsidRPr="003230E8">
        <w:rPr>
          <w:rFonts w:ascii="Arial" w:hAnsi="Arial" w:cs="Arial"/>
          <w:spacing w:val="-2"/>
        </w:rPr>
        <w:t>es:</w:t>
      </w:r>
    </w:p>
    <w:p w:rsidR="00873DF7" w:rsidRPr="003230E8" w:rsidRDefault="00873DF7" w:rsidP="003230E8">
      <w:pPr>
        <w:pStyle w:val="Textoindependiente"/>
        <w:rPr>
          <w:rFonts w:ascii="Arial" w:hAnsi="Arial" w:cs="Arial"/>
          <w:sz w:val="22"/>
          <w:szCs w:val="22"/>
        </w:rPr>
      </w:pPr>
    </w:p>
    <w:p w:rsidR="00873DF7" w:rsidRPr="003230E8" w:rsidRDefault="00873DF7" w:rsidP="003230E8">
      <w:pPr>
        <w:pStyle w:val="Textoindependiente"/>
        <w:tabs>
          <w:tab w:val="left" w:pos="2552"/>
          <w:tab w:val="left" w:pos="5168"/>
          <w:tab w:val="left" w:pos="7291"/>
        </w:tabs>
        <w:rPr>
          <w:rFonts w:ascii="Arial" w:hAnsi="Arial" w:cs="Arial"/>
          <w:sz w:val="22"/>
          <w:szCs w:val="22"/>
        </w:rPr>
      </w:pPr>
      <w:r w:rsidRPr="003230E8">
        <w:rPr>
          <w:rFonts w:ascii="Arial" w:hAnsi="Arial" w:cs="Arial"/>
          <w:sz w:val="22"/>
          <w:szCs w:val="22"/>
        </w:rPr>
        <w:t>a)</w:t>
      </w:r>
      <w:r w:rsidRPr="003230E8">
        <w:rPr>
          <w:rFonts w:ascii="Arial" w:hAnsi="Arial" w:cs="Arial"/>
          <w:spacing w:val="-7"/>
          <w:sz w:val="22"/>
          <w:szCs w:val="22"/>
        </w:rPr>
        <w:t xml:space="preserve"> </w:t>
      </w:r>
      <w:r w:rsidRPr="003230E8">
        <w:rPr>
          <w:rFonts w:ascii="Arial" w:hAnsi="Arial" w:cs="Arial"/>
          <w:sz w:val="22"/>
          <w:szCs w:val="22"/>
        </w:rPr>
        <w:t>-</w:t>
      </w:r>
      <w:r w:rsidRPr="003230E8">
        <w:rPr>
          <w:rFonts w:ascii="Arial" w:hAnsi="Arial" w:cs="Arial"/>
          <w:spacing w:val="-6"/>
          <w:sz w:val="22"/>
          <w:szCs w:val="22"/>
        </w:rPr>
        <w:t xml:space="preserve"> </w:t>
      </w:r>
      <w:r w:rsidR="003230E8">
        <w:rPr>
          <w:rFonts w:ascii="Arial" w:hAnsi="Arial" w:cs="Arial"/>
          <w:sz w:val="22"/>
          <w:szCs w:val="22"/>
        </w:rPr>
        <w:t>6,3</w:t>
      </w:r>
      <w:r w:rsidR="003230E8">
        <w:rPr>
          <w:rFonts w:ascii="Arial" w:hAnsi="Arial" w:cs="Arial"/>
          <w:sz w:val="22"/>
          <w:szCs w:val="22"/>
        </w:rPr>
        <w:tab/>
      </w:r>
      <w:r w:rsidRPr="003230E8">
        <w:rPr>
          <w:rFonts w:ascii="Arial" w:hAnsi="Arial" w:cs="Arial"/>
          <w:sz w:val="22"/>
          <w:szCs w:val="22"/>
        </w:rPr>
        <w:t>b)</w:t>
      </w:r>
      <w:r w:rsidRPr="003230E8">
        <w:rPr>
          <w:rFonts w:ascii="Arial" w:hAnsi="Arial" w:cs="Arial"/>
          <w:spacing w:val="-7"/>
          <w:sz w:val="22"/>
          <w:szCs w:val="22"/>
        </w:rPr>
        <w:t xml:space="preserve"> </w:t>
      </w:r>
      <w:r w:rsidRPr="003230E8">
        <w:rPr>
          <w:rFonts w:ascii="Arial" w:hAnsi="Arial" w:cs="Arial"/>
          <w:b/>
          <w:sz w:val="22"/>
          <w:szCs w:val="22"/>
        </w:rPr>
        <w:t>-</w:t>
      </w:r>
      <w:r w:rsidRPr="003230E8">
        <w:rPr>
          <w:rFonts w:ascii="Arial" w:hAnsi="Arial" w:cs="Arial"/>
          <w:b/>
          <w:spacing w:val="-7"/>
          <w:sz w:val="22"/>
          <w:szCs w:val="22"/>
        </w:rPr>
        <w:t xml:space="preserve"> </w:t>
      </w:r>
      <w:r w:rsidRPr="003230E8">
        <w:rPr>
          <w:rFonts w:ascii="Arial" w:hAnsi="Arial" w:cs="Arial"/>
          <w:sz w:val="22"/>
          <w:szCs w:val="22"/>
        </w:rPr>
        <w:t>3,1</w:t>
      </w:r>
      <w:r w:rsidRPr="003230E8">
        <w:rPr>
          <w:rFonts w:ascii="Arial" w:hAnsi="Arial" w:cs="Arial"/>
          <w:sz w:val="22"/>
          <w:szCs w:val="22"/>
        </w:rPr>
        <w:tab/>
        <w:t>c)</w:t>
      </w:r>
      <w:r w:rsidRPr="003230E8">
        <w:rPr>
          <w:rFonts w:ascii="Arial" w:hAnsi="Arial" w:cs="Arial"/>
          <w:spacing w:val="-7"/>
          <w:sz w:val="22"/>
          <w:szCs w:val="22"/>
        </w:rPr>
        <w:t xml:space="preserve"> </w:t>
      </w:r>
      <w:r w:rsidRPr="003230E8">
        <w:rPr>
          <w:rFonts w:ascii="Arial" w:hAnsi="Arial" w:cs="Arial"/>
          <w:sz w:val="22"/>
          <w:szCs w:val="22"/>
        </w:rPr>
        <w:t>1,6</w:t>
      </w:r>
      <w:r w:rsidRPr="003230E8">
        <w:rPr>
          <w:rFonts w:ascii="Arial" w:hAnsi="Arial" w:cs="Arial"/>
          <w:sz w:val="22"/>
          <w:szCs w:val="22"/>
        </w:rPr>
        <w:tab/>
        <w:t>d)</w:t>
      </w:r>
      <w:r w:rsidRPr="003230E8">
        <w:rPr>
          <w:rFonts w:ascii="Arial" w:hAnsi="Arial" w:cs="Arial"/>
          <w:spacing w:val="-5"/>
          <w:sz w:val="22"/>
          <w:szCs w:val="22"/>
        </w:rPr>
        <w:t xml:space="preserve"> </w:t>
      </w:r>
      <w:r w:rsidRPr="003230E8">
        <w:rPr>
          <w:rFonts w:ascii="Arial" w:hAnsi="Arial" w:cs="Arial"/>
          <w:spacing w:val="-3"/>
          <w:sz w:val="22"/>
          <w:szCs w:val="22"/>
        </w:rPr>
        <w:t>4,7</w:t>
      </w:r>
    </w:p>
    <w:p w:rsidR="0082700A" w:rsidRPr="003230E8" w:rsidRDefault="0082700A" w:rsidP="003230E8">
      <w:pPr>
        <w:pStyle w:val="Default"/>
        <w:jc w:val="both"/>
        <w:rPr>
          <w:sz w:val="22"/>
          <w:szCs w:val="22"/>
        </w:rPr>
      </w:pPr>
    </w:p>
    <w:p w:rsidR="00901B52" w:rsidRPr="003230E8" w:rsidRDefault="00901B52" w:rsidP="003230E8">
      <w:pPr>
        <w:pStyle w:val="Default"/>
        <w:jc w:val="both"/>
        <w:rPr>
          <w:b/>
          <w:sz w:val="22"/>
          <w:szCs w:val="22"/>
        </w:rPr>
      </w:pPr>
      <w:r w:rsidRPr="003230E8">
        <w:rPr>
          <w:b/>
          <w:sz w:val="22"/>
          <w:szCs w:val="22"/>
        </w:rPr>
        <w:t>Madrid 2009</w:t>
      </w:r>
    </w:p>
    <w:p w:rsidR="0082700A" w:rsidRPr="003230E8" w:rsidRDefault="0082700A" w:rsidP="003230E8">
      <w:pPr>
        <w:pStyle w:val="Default"/>
        <w:jc w:val="both"/>
        <w:rPr>
          <w:sz w:val="22"/>
          <w:szCs w:val="22"/>
        </w:rPr>
      </w:pPr>
    </w:p>
    <w:p w:rsidR="0082700A" w:rsidRPr="003230E8" w:rsidRDefault="003230E8" w:rsidP="003230E8">
      <w:pPr>
        <w:pStyle w:val="Default"/>
        <w:jc w:val="both"/>
        <w:rPr>
          <w:sz w:val="22"/>
          <w:szCs w:val="22"/>
        </w:rPr>
      </w:pPr>
      <w:r w:rsidRPr="003230E8">
        <w:rPr>
          <w:b/>
          <w:sz w:val="28"/>
          <w:szCs w:val="28"/>
        </w:rPr>
        <w:t>2.</w:t>
      </w:r>
      <w:r>
        <w:rPr>
          <w:sz w:val="22"/>
          <w:szCs w:val="22"/>
        </w:rPr>
        <w:t xml:space="preserve">18. </w:t>
      </w:r>
      <w:r w:rsidR="00901B52" w:rsidRPr="003230E8">
        <w:rPr>
          <w:sz w:val="22"/>
          <w:szCs w:val="22"/>
        </w:rPr>
        <w:t xml:space="preserve">Un solenoide con múltiples espira de radio 15,0 cm está en un campo magnético tal que </w:t>
      </w:r>
      <w:r w:rsidR="00A145B6" w:rsidRPr="003230E8">
        <w:rPr>
          <w:sz w:val="22"/>
          <w:szCs w:val="22"/>
        </w:rPr>
        <w:t xml:space="preserve">el campo magnético a través del solenoide se incrementa a razón de 0,0240 T/s. Si la fuerza electromotriz inducida es de 3,36 V, </w:t>
      </w:r>
      <w:bookmarkStart w:id="0" w:name="_GoBack"/>
      <w:bookmarkEnd w:id="0"/>
      <w:r w:rsidR="00A145B6" w:rsidRPr="003230E8">
        <w:rPr>
          <w:sz w:val="22"/>
          <w:szCs w:val="22"/>
        </w:rPr>
        <w:t>el número de espiras del solenoide es:</w:t>
      </w:r>
    </w:p>
    <w:p w:rsidR="003230E8" w:rsidRDefault="003230E8" w:rsidP="003230E8">
      <w:pPr>
        <w:pStyle w:val="Textoindependiente"/>
        <w:tabs>
          <w:tab w:val="left" w:pos="3045"/>
          <w:tab w:val="left" w:pos="5168"/>
          <w:tab w:val="left" w:pos="7291"/>
        </w:tabs>
        <w:rPr>
          <w:rFonts w:ascii="Arial" w:hAnsi="Arial" w:cs="Arial"/>
          <w:sz w:val="22"/>
          <w:szCs w:val="22"/>
        </w:rPr>
      </w:pPr>
    </w:p>
    <w:p w:rsidR="00A145B6" w:rsidRPr="003230E8" w:rsidRDefault="00A145B6" w:rsidP="003230E8">
      <w:pPr>
        <w:pStyle w:val="Textoindependiente"/>
        <w:tabs>
          <w:tab w:val="left" w:pos="2552"/>
          <w:tab w:val="left" w:pos="5168"/>
          <w:tab w:val="left" w:pos="7291"/>
        </w:tabs>
        <w:rPr>
          <w:rFonts w:ascii="Arial" w:hAnsi="Arial" w:cs="Arial"/>
          <w:sz w:val="22"/>
          <w:szCs w:val="22"/>
        </w:rPr>
      </w:pPr>
      <w:r w:rsidRPr="003230E8">
        <w:rPr>
          <w:rFonts w:ascii="Arial" w:hAnsi="Arial" w:cs="Arial"/>
          <w:sz w:val="22"/>
          <w:szCs w:val="22"/>
        </w:rPr>
        <w:t>a)</w:t>
      </w:r>
      <w:r w:rsidRPr="003230E8">
        <w:rPr>
          <w:rFonts w:ascii="Arial" w:hAnsi="Arial" w:cs="Arial"/>
          <w:spacing w:val="-7"/>
          <w:sz w:val="22"/>
          <w:szCs w:val="22"/>
        </w:rPr>
        <w:t xml:space="preserve"> </w:t>
      </w:r>
      <w:r w:rsidR="003230E8">
        <w:rPr>
          <w:rFonts w:ascii="Arial" w:hAnsi="Arial" w:cs="Arial"/>
          <w:sz w:val="22"/>
          <w:szCs w:val="22"/>
        </w:rPr>
        <w:t>600</w:t>
      </w:r>
      <w:r w:rsidR="003230E8">
        <w:rPr>
          <w:rFonts w:ascii="Arial" w:hAnsi="Arial" w:cs="Arial"/>
          <w:sz w:val="22"/>
          <w:szCs w:val="22"/>
        </w:rPr>
        <w:tab/>
      </w:r>
      <w:r w:rsidRPr="003230E8">
        <w:rPr>
          <w:rFonts w:ascii="Arial" w:hAnsi="Arial" w:cs="Arial"/>
          <w:sz w:val="22"/>
          <w:szCs w:val="22"/>
        </w:rPr>
        <w:t>b)</w:t>
      </w:r>
      <w:r w:rsidRPr="003230E8">
        <w:rPr>
          <w:rFonts w:ascii="Arial" w:hAnsi="Arial" w:cs="Arial"/>
          <w:spacing w:val="-7"/>
          <w:sz w:val="22"/>
          <w:szCs w:val="22"/>
        </w:rPr>
        <w:t xml:space="preserve"> </w:t>
      </w:r>
      <w:r w:rsidRPr="003230E8">
        <w:rPr>
          <w:rFonts w:ascii="Arial" w:hAnsi="Arial" w:cs="Arial"/>
          <w:sz w:val="22"/>
          <w:szCs w:val="22"/>
        </w:rPr>
        <w:t>990</w:t>
      </w:r>
      <w:r w:rsidRPr="003230E8">
        <w:rPr>
          <w:rFonts w:ascii="Arial" w:hAnsi="Arial" w:cs="Arial"/>
          <w:sz w:val="22"/>
          <w:szCs w:val="22"/>
        </w:rPr>
        <w:tab/>
        <w:t>c)</w:t>
      </w:r>
      <w:r w:rsidRPr="003230E8">
        <w:rPr>
          <w:rFonts w:ascii="Arial" w:hAnsi="Arial" w:cs="Arial"/>
          <w:spacing w:val="-7"/>
          <w:sz w:val="22"/>
          <w:szCs w:val="22"/>
        </w:rPr>
        <w:t xml:space="preserve"> </w:t>
      </w:r>
      <w:r w:rsidRPr="003230E8">
        <w:rPr>
          <w:rFonts w:ascii="Arial" w:hAnsi="Arial" w:cs="Arial"/>
          <w:sz w:val="22"/>
          <w:szCs w:val="22"/>
        </w:rPr>
        <w:t>1981</w:t>
      </w:r>
      <w:r w:rsidRPr="003230E8">
        <w:rPr>
          <w:rFonts w:ascii="Arial" w:hAnsi="Arial" w:cs="Arial"/>
          <w:sz w:val="22"/>
          <w:szCs w:val="22"/>
        </w:rPr>
        <w:tab/>
        <w:t>d)</w:t>
      </w:r>
      <w:r w:rsidRPr="003230E8">
        <w:rPr>
          <w:rFonts w:ascii="Arial" w:hAnsi="Arial" w:cs="Arial"/>
          <w:spacing w:val="-5"/>
          <w:sz w:val="22"/>
          <w:szCs w:val="22"/>
        </w:rPr>
        <w:t xml:space="preserve"> </w:t>
      </w:r>
      <w:r w:rsidRPr="003230E8">
        <w:rPr>
          <w:rFonts w:ascii="Arial" w:hAnsi="Arial" w:cs="Arial"/>
          <w:spacing w:val="-3"/>
          <w:sz w:val="22"/>
          <w:szCs w:val="22"/>
        </w:rPr>
        <w:t>2978</w:t>
      </w:r>
    </w:p>
    <w:p w:rsidR="00A145B6" w:rsidRPr="003230E8" w:rsidRDefault="00A145B6" w:rsidP="003230E8">
      <w:pPr>
        <w:pStyle w:val="Default"/>
        <w:jc w:val="both"/>
        <w:rPr>
          <w:sz w:val="22"/>
          <w:szCs w:val="22"/>
        </w:rPr>
      </w:pPr>
    </w:p>
    <w:p w:rsidR="0082700A" w:rsidRPr="003230E8" w:rsidRDefault="003230E8" w:rsidP="003230E8">
      <w:pPr>
        <w:pStyle w:val="Default"/>
        <w:jc w:val="both"/>
        <w:rPr>
          <w:sz w:val="22"/>
          <w:szCs w:val="22"/>
        </w:rPr>
      </w:pPr>
      <w:r w:rsidRPr="003230E8">
        <w:rPr>
          <w:b/>
          <w:sz w:val="28"/>
          <w:szCs w:val="28"/>
        </w:rPr>
        <w:t>3.</w:t>
      </w:r>
      <w:r>
        <w:rPr>
          <w:sz w:val="22"/>
          <w:szCs w:val="22"/>
        </w:rPr>
        <w:t xml:space="preserve">19. </w:t>
      </w:r>
      <w:r w:rsidR="00A145B6" w:rsidRPr="003230E8">
        <w:rPr>
          <w:sz w:val="22"/>
          <w:szCs w:val="22"/>
        </w:rPr>
        <w:t>Un circuito consiste en dos varillas conductoras paralelas de resistencia despreciable separadas 50 cm, con una resistencia de 25Ω conectada entre ellas por un extremo, y en el otro hay otra varilla perpendicular a ambas y que se mueve con velocidad constante manteniendo su perpendicularidad al plano del circuito, y en sentido entrante. Si en la resistencia se disipa una potencia de 0,565 W, la velocidad de la varilla, expresada en ms</w:t>
      </w:r>
      <w:r w:rsidR="00A145B6" w:rsidRPr="003230E8">
        <w:rPr>
          <w:sz w:val="22"/>
          <w:szCs w:val="22"/>
          <w:vertAlign w:val="superscript"/>
        </w:rPr>
        <w:t>-1</w:t>
      </w:r>
      <w:r w:rsidR="00A145B6" w:rsidRPr="003230E8">
        <w:rPr>
          <w:sz w:val="22"/>
          <w:szCs w:val="22"/>
        </w:rPr>
        <w:t>, es;</w:t>
      </w:r>
    </w:p>
    <w:p w:rsidR="00A145B6" w:rsidRPr="003230E8" w:rsidRDefault="00A145B6" w:rsidP="003230E8">
      <w:pPr>
        <w:pStyle w:val="Textoindependiente"/>
        <w:tabs>
          <w:tab w:val="left" w:pos="2552"/>
          <w:tab w:val="left" w:pos="5168"/>
          <w:tab w:val="left" w:pos="7291"/>
        </w:tabs>
        <w:rPr>
          <w:rFonts w:ascii="Arial" w:hAnsi="Arial" w:cs="Arial"/>
          <w:sz w:val="22"/>
          <w:szCs w:val="22"/>
        </w:rPr>
      </w:pPr>
      <w:r w:rsidRPr="003230E8">
        <w:rPr>
          <w:rFonts w:ascii="Arial" w:hAnsi="Arial" w:cs="Arial"/>
          <w:sz w:val="22"/>
          <w:szCs w:val="22"/>
        </w:rPr>
        <w:t>a)</w:t>
      </w:r>
      <w:r w:rsidRPr="003230E8">
        <w:rPr>
          <w:rFonts w:ascii="Arial" w:hAnsi="Arial" w:cs="Arial"/>
          <w:spacing w:val="-7"/>
          <w:sz w:val="22"/>
          <w:szCs w:val="22"/>
        </w:rPr>
        <w:t xml:space="preserve"> </w:t>
      </w:r>
      <w:r w:rsidRPr="003230E8">
        <w:rPr>
          <w:rFonts w:ascii="Arial" w:hAnsi="Arial" w:cs="Arial"/>
          <w:sz w:val="22"/>
          <w:szCs w:val="22"/>
        </w:rPr>
        <w:t>15</w:t>
      </w:r>
      <w:r w:rsidRPr="003230E8">
        <w:rPr>
          <w:rFonts w:ascii="Arial" w:hAnsi="Arial" w:cs="Arial"/>
          <w:sz w:val="22"/>
          <w:szCs w:val="22"/>
        </w:rPr>
        <w:tab/>
        <w:t>b)</w:t>
      </w:r>
      <w:r w:rsidRPr="003230E8">
        <w:rPr>
          <w:rFonts w:ascii="Arial" w:hAnsi="Arial" w:cs="Arial"/>
          <w:spacing w:val="-7"/>
          <w:sz w:val="22"/>
          <w:szCs w:val="22"/>
        </w:rPr>
        <w:t xml:space="preserve"> </w:t>
      </w:r>
      <w:r w:rsidRPr="003230E8">
        <w:rPr>
          <w:rFonts w:ascii="Arial" w:hAnsi="Arial" w:cs="Arial"/>
          <w:sz w:val="22"/>
          <w:szCs w:val="22"/>
        </w:rPr>
        <w:t>25</w:t>
      </w:r>
      <w:r w:rsidRPr="003230E8">
        <w:rPr>
          <w:rFonts w:ascii="Arial" w:hAnsi="Arial" w:cs="Arial"/>
          <w:sz w:val="22"/>
          <w:szCs w:val="22"/>
        </w:rPr>
        <w:tab/>
        <w:t>c)</w:t>
      </w:r>
      <w:r w:rsidRPr="003230E8">
        <w:rPr>
          <w:rFonts w:ascii="Arial" w:hAnsi="Arial" w:cs="Arial"/>
          <w:spacing w:val="-7"/>
          <w:sz w:val="22"/>
          <w:szCs w:val="22"/>
        </w:rPr>
        <w:t xml:space="preserve"> </w:t>
      </w:r>
      <w:r w:rsidRPr="003230E8">
        <w:rPr>
          <w:rFonts w:ascii="Arial" w:hAnsi="Arial" w:cs="Arial"/>
          <w:sz w:val="22"/>
          <w:szCs w:val="22"/>
        </w:rPr>
        <w:t>35</w:t>
      </w:r>
      <w:r w:rsidRPr="003230E8">
        <w:rPr>
          <w:rFonts w:ascii="Arial" w:hAnsi="Arial" w:cs="Arial"/>
          <w:sz w:val="22"/>
          <w:szCs w:val="22"/>
        </w:rPr>
        <w:tab/>
        <w:t>d)</w:t>
      </w:r>
      <w:r w:rsidRPr="003230E8">
        <w:rPr>
          <w:rFonts w:ascii="Arial" w:hAnsi="Arial" w:cs="Arial"/>
          <w:spacing w:val="-5"/>
          <w:sz w:val="22"/>
          <w:szCs w:val="22"/>
        </w:rPr>
        <w:t xml:space="preserve"> </w:t>
      </w:r>
      <w:r w:rsidRPr="003230E8">
        <w:rPr>
          <w:rFonts w:ascii="Arial" w:hAnsi="Arial" w:cs="Arial"/>
          <w:spacing w:val="-3"/>
          <w:sz w:val="22"/>
          <w:szCs w:val="22"/>
        </w:rPr>
        <w:t>45</w:t>
      </w:r>
    </w:p>
    <w:p w:rsidR="00453AC7" w:rsidRPr="003230E8" w:rsidRDefault="00453AC7" w:rsidP="003230E8">
      <w:pPr>
        <w:pStyle w:val="Default"/>
        <w:jc w:val="both"/>
        <w:rPr>
          <w:sz w:val="22"/>
          <w:szCs w:val="22"/>
        </w:rPr>
      </w:pPr>
    </w:p>
    <w:p w:rsidR="00901B52" w:rsidRDefault="00901B52" w:rsidP="003230E8">
      <w:pPr>
        <w:pStyle w:val="Default"/>
        <w:jc w:val="both"/>
        <w:rPr>
          <w:b/>
          <w:sz w:val="22"/>
          <w:szCs w:val="22"/>
        </w:rPr>
      </w:pPr>
      <w:r w:rsidRPr="003230E8">
        <w:rPr>
          <w:b/>
          <w:sz w:val="22"/>
          <w:szCs w:val="22"/>
        </w:rPr>
        <w:t>Madrid 2010</w:t>
      </w:r>
    </w:p>
    <w:p w:rsidR="003230E8" w:rsidRPr="003230E8" w:rsidRDefault="003230E8" w:rsidP="003230E8">
      <w:pPr>
        <w:pStyle w:val="Default"/>
        <w:jc w:val="both"/>
        <w:rPr>
          <w:b/>
          <w:sz w:val="22"/>
          <w:szCs w:val="22"/>
        </w:rPr>
      </w:pPr>
    </w:p>
    <w:p w:rsidR="005708CD" w:rsidRPr="003230E8" w:rsidRDefault="003230E8" w:rsidP="003230E8">
      <w:pPr>
        <w:pStyle w:val="Default"/>
        <w:jc w:val="both"/>
        <w:rPr>
          <w:sz w:val="22"/>
          <w:szCs w:val="22"/>
        </w:rPr>
      </w:pPr>
      <w:r w:rsidRPr="003230E8">
        <w:rPr>
          <w:b/>
          <w:bCs/>
          <w:sz w:val="28"/>
          <w:szCs w:val="28"/>
        </w:rPr>
        <w:t>4.</w:t>
      </w:r>
      <w:r w:rsidR="005708CD" w:rsidRPr="003230E8">
        <w:rPr>
          <w:bCs/>
          <w:sz w:val="22"/>
          <w:szCs w:val="22"/>
        </w:rPr>
        <w:t>14.</w:t>
      </w:r>
      <w:r w:rsidR="005708CD" w:rsidRPr="003230E8">
        <w:rPr>
          <w:b/>
          <w:bCs/>
          <w:sz w:val="22"/>
          <w:szCs w:val="22"/>
        </w:rPr>
        <w:t xml:space="preserve"> </w:t>
      </w:r>
      <w:r w:rsidR="005708CD" w:rsidRPr="003230E8">
        <w:rPr>
          <w:sz w:val="22"/>
          <w:szCs w:val="22"/>
        </w:rPr>
        <w:t>Un anillo conductor de resistencia 20 Ω y área 300 cm</w:t>
      </w:r>
      <w:r w:rsidR="005708CD" w:rsidRPr="003230E8">
        <w:rPr>
          <w:sz w:val="22"/>
          <w:szCs w:val="22"/>
          <w:vertAlign w:val="superscript"/>
        </w:rPr>
        <w:t>2</w:t>
      </w:r>
      <w:r w:rsidR="005708CD" w:rsidRPr="003230E8">
        <w:rPr>
          <w:sz w:val="22"/>
          <w:szCs w:val="22"/>
        </w:rPr>
        <w:t xml:space="preserve"> está en un campo magnético perpendicular a su plano, y de módulo variable con el tiempo de la forma B= a</w:t>
      </w:r>
      <w:r>
        <w:rPr>
          <w:sz w:val="22"/>
          <w:szCs w:val="22"/>
        </w:rPr>
        <w:t xml:space="preserve"> </w:t>
      </w:r>
      <w:r w:rsidR="005708CD" w:rsidRPr="003230E8">
        <w:rPr>
          <w:sz w:val="22"/>
          <w:szCs w:val="22"/>
        </w:rPr>
        <w:t>t</w:t>
      </w:r>
      <w:r w:rsidR="005708CD" w:rsidRPr="003230E8">
        <w:rPr>
          <w:sz w:val="22"/>
          <w:szCs w:val="22"/>
          <w:vertAlign w:val="superscript"/>
        </w:rPr>
        <w:t>2</w:t>
      </w:r>
      <w:r w:rsidR="005708CD" w:rsidRPr="003230E8">
        <w:rPr>
          <w:sz w:val="22"/>
          <w:szCs w:val="22"/>
        </w:rPr>
        <w:t>, donde a= 0,01 Ts</w:t>
      </w:r>
      <w:r w:rsidR="005708CD" w:rsidRPr="003230E8">
        <w:rPr>
          <w:sz w:val="22"/>
          <w:szCs w:val="22"/>
          <w:vertAlign w:val="superscript"/>
        </w:rPr>
        <w:t>-</w:t>
      </w:r>
      <w:r>
        <w:rPr>
          <w:sz w:val="22"/>
          <w:szCs w:val="22"/>
          <w:vertAlign w:val="superscript"/>
        </w:rPr>
        <w:t>2</w:t>
      </w:r>
      <w:r w:rsidR="005708CD" w:rsidRPr="003230E8">
        <w:rPr>
          <w:sz w:val="22"/>
          <w:szCs w:val="22"/>
        </w:rPr>
        <w:t xml:space="preserve"> La potencia disipada en t= 5,0 s en el anillo es: (expresada en </w:t>
      </w:r>
      <w:proofErr w:type="spellStart"/>
      <w:r w:rsidR="005708CD" w:rsidRPr="003230E8">
        <w:rPr>
          <w:sz w:val="22"/>
          <w:szCs w:val="22"/>
        </w:rPr>
        <w:t>nW</w:t>
      </w:r>
      <w:proofErr w:type="spellEnd"/>
      <w:r w:rsidR="005708CD" w:rsidRPr="003230E8">
        <w:rPr>
          <w:sz w:val="22"/>
          <w:szCs w:val="22"/>
        </w:rPr>
        <w:t xml:space="preserve">) </w:t>
      </w:r>
    </w:p>
    <w:p w:rsidR="003230E8" w:rsidRDefault="003230E8" w:rsidP="003230E8">
      <w:pPr>
        <w:pStyle w:val="Default"/>
        <w:jc w:val="both"/>
        <w:rPr>
          <w:sz w:val="22"/>
          <w:szCs w:val="22"/>
        </w:rPr>
      </w:pPr>
    </w:p>
    <w:p w:rsidR="005708CD" w:rsidRPr="003230E8" w:rsidRDefault="005708CD" w:rsidP="003230E8">
      <w:pPr>
        <w:pStyle w:val="Default"/>
        <w:tabs>
          <w:tab w:val="left" w:pos="2552"/>
          <w:tab w:val="left" w:pos="5245"/>
          <w:tab w:val="left" w:pos="7371"/>
        </w:tabs>
        <w:jc w:val="both"/>
        <w:rPr>
          <w:sz w:val="22"/>
          <w:szCs w:val="22"/>
        </w:rPr>
      </w:pPr>
      <w:r w:rsidRPr="003230E8">
        <w:rPr>
          <w:sz w:val="22"/>
          <w:szCs w:val="22"/>
        </w:rPr>
        <w:t xml:space="preserve">a) 225 </w:t>
      </w:r>
      <w:r w:rsidR="0082700A" w:rsidRPr="003230E8">
        <w:rPr>
          <w:sz w:val="22"/>
          <w:szCs w:val="22"/>
        </w:rPr>
        <w:tab/>
      </w:r>
      <w:r w:rsidRPr="003230E8">
        <w:rPr>
          <w:sz w:val="22"/>
          <w:szCs w:val="22"/>
        </w:rPr>
        <w:t>b) 450</w:t>
      </w:r>
      <w:r w:rsidR="00E82E21" w:rsidRPr="003230E8">
        <w:rPr>
          <w:sz w:val="22"/>
          <w:szCs w:val="22"/>
        </w:rPr>
        <w:tab/>
      </w:r>
      <w:r w:rsidRPr="003230E8">
        <w:rPr>
          <w:sz w:val="22"/>
          <w:szCs w:val="22"/>
        </w:rPr>
        <w:t xml:space="preserve">c) 900 </w:t>
      </w:r>
      <w:r w:rsidR="003230E8">
        <w:rPr>
          <w:sz w:val="22"/>
          <w:szCs w:val="22"/>
        </w:rPr>
        <w:tab/>
      </w:r>
      <w:r w:rsidRPr="003230E8">
        <w:rPr>
          <w:sz w:val="22"/>
          <w:szCs w:val="22"/>
        </w:rPr>
        <w:t xml:space="preserve">d) 1250 </w:t>
      </w:r>
    </w:p>
    <w:p w:rsidR="003937E8" w:rsidRPr="003230E8" w:rsidRDefault="003937E8" w:rsidP="003230E8">
      <w:pPr>
        <w:pStyle w:val="Default"/>
        <w:jc w:val="both"/>
        <w:rPr>
          <w:sz w:val="22"/>
          <w:szCs w:val="22"/>
        </w:rPr>
      </w:pPr>
    </w:p>
    <w:p w:rsidR="00901B52" w:rsidRDefault="00901B52" w:rsidP="003230E8">
      <w:pPr>
        <w:pStyle w:val="Default"/>
        <w:jc w:val="both"/>
        <w:rPr>
          <w:b/>
          <w:sz w:val="22"/>
          <w:szCs w:val="22"/>
        </w:rPr>
      </w:pPr>
      <w:r w:rsidRPr="003230E8">
        <w:rPr>
          <w:b/>
          <w:sz w:val="22"/>
          <w:szCs w:val="22"/>
        </w:rPr>
        <w:t>Madrid 2011</w:t>
      </w:r>
    </w:p>
    <w:p w:rsidR="000E6B01" w:rsidRPr="003230E8" w:rsidRDefault="000E6B01" w:rsidP="003230E8">
      <w:pPr>
        <w:pStyle w:val="Default"/>
        <w:jc w:val="both"/>
        <w:rPr>
          <w:b/>
          <w:sz w:val="22"/>
          <w:szCs w:val="22"/>
        </w:rPr>
      </w:pPr>
    </w:p>
    <w:p w:rsidR="00890254" w:rsidRPr="003230E8" w:rsidRDefault="0082700A" w:rsidP="003230E8">
      <w:pPr>
        <w:suppressAutoHyphens/>
        <w:spacing w:after="0" w:line="240" w:lineRule="atLeast"/>
        <w:jc w:val="both"/>
        <w:rPr>
          <w:rFonts w:ascii="Arial" w:hAnsi="Arial" w:cs="Arial"/>
          <w:spacing w:val="-2"/>
          <w:lang w:val="es-ES_tradnl"/>
        </w:rPr>
      </w:pPr>
      <w:r w:rsidRPr="000E6B01">
        <w:rPr>
          <w:rFonts w:ascii="Arial" w:hAnsi="Arial" w:cs="Arial"/>
          <w:b/>
          <w:sz w:val="28"/>
          <w:szCs w:val="28"/>
        </w:rPr>
        <w:t>5</w:t>
      </w:r>
      <w:r w:rsidR="000E6B01" w:rsidRPr="000E6B01">
        <w:rPr>
          <w:rFonts w:ascii="Arial" w:hAnsi="Arial" w:cs="Arial"/>
          <w:b/>
          <w:sz w:val="28"/>
          <w:szCs w:val="28"/>
        </w:rPr>
        <w:t>.</w:t>
      </w:r>
      <w:r w:rsidR="00890254" w:rsidRPr="000E6B01">
        <w:rPr>
          <w:rFonts w:ascii="Arial" w:hAnsi="Arial" w:cs="Arial"/>
          <w:bCs/>
        </w:rPr>
        <w:t>14.</w:t>
      </w:r>
      <w:r w:rsidR="00890254" w:rsidRPr="003230E8">
        <w:rPr>
          <w:rFonts w:ascii="Arial" w:hAnsi="Arial" w:cs="Arial"/>
          <w:b/>
        </w:rPr>
        <w:t xml:space="preserve"> </w:t>
      </w:r>
      <w:r w:rsidR="00890254" w:rsidRPr="003230E8">
        <w:rPr>
          <w:rFonts w:ascii="Arial" w:hAnsi="Arial" w:cs="Arial"/>
          <w:spacing w:val="-2"/>
          <w:lang w:val="es-ES_tradnl"/>
        </w:rPr>
        <w:t xml:space="preserve">Una espira circular de radio 1,2 m está recorrida por una corriente de 6 A; otra espira de r= 2 cm es coplanaria y concéntrica con la anterior, y tiene una resistencia de 2 Ω. Manteniendo constante la intensidad I= 6 A, si en 0,5 s se gira la espira pequeña alrededor de su diámetro hasta que los planos de ambas espiras sean perpendiculares, la corriente media que circula por la espira pequeña será (en </w:t>
      </w:r>
      <w:proofErr w:type="spellStart"/>
      <w:r w:rsidR="00890254" w:rsidRPr="003230E8">
        <w:rPr>
          <w:rFonts w:ascii="Arial" w:hAnsi="Arial" w:cs="Arial"/>
          <w:spacing w:val="-2"/>
          <w:lang w:val="es-ES_tradnl"/>
        </w:rPr>
        <w:t>nA</w:t>
      </w:r>
      <w:proofErr w:type="spellEnd"/>
      <w:r w:rsidR="00890254" w:rsidRPr="003230E8">
        <w:rPr>
          <w:rFonts w:ascii="Arial" w:hAnsi="Arial" w:cs="Arial"/>
          <w:spacing w:val="-2"/>
          <w:lang w:val="es-ES_tradnl"/>
        </w:rPr>
        <w:t xml:space="preserve">): </w:t>
      </w:r>
    </w:p>
    <w:p w:rsidR="00890254" w:rsidRPr="003230E8" w:rsidRDefault="00890254" w:rsidP="003230E8">
      <w:pPr>
        <w:suppressAutoHyphens/>
        <w:spacing w:after="0" w:line="240" w:lineRule="atLeast"/>
        <w:jc w:val="both"/>
        <w:rPr>
          <w:rFonts w:ascii="Arial" w:hAnsi="Arial" w:cs="Arial"/>
          <w:spacing w:val="-2"/>
          <w:lang w:val="es-ES_tradnl"/>
        </w:rPr>
      </w:pPr>
      <w:r w:rsidRPr="003230E8">
        <w:rPr>
          <w:rFonts w:ascii="Arial" w:hAnsi="Arial" w:cs="Arial"/>
          <w:spacing w:val="-2"/>
          <w:lang w:val="es-ES_tradnl"/>
        </w:rPr>
        <w:t xml:space="preserve">(Considérese que el radio de la menor es mucho menor que el de la primera). </w:t>
      </w:r>
      <w:proofErr w:type="spellStart"/>
      <w:proofErr w:type="gramStart"/>
      <w:r w:rsidRPr="003230E8">
        <w:rPr>
          <w:rFonts w:ascii="Arial" w:hAnsi="Arial" w:cs="Arial"/>
          <w:spacing w:val="-2"/>
          <w:lang w:val="es-ES_tradnl"/>
        </w:rPr>
        <w:t>μ</w:t>
      </w:r>
      <w:r w:rsidRPr="003230E8">
        <w:rPr>
          <w:rFonts w:ascii="Arial" w:hAnsi="Arial" w:cs="Arial"/>
          <w:spacing w:val="-2"/>
          <w:vertAlign w:val="subscript"/>
          <w:lang w:val="es-ES_tradnl"/>
        </w:rPr>
        <w:t>o</w:t>
      </w:r>
      <w:proofErr w:type="spellEnd"/>
      <w:proofErr w:type="gramEnd"/>
      <w:r w:rsidRPr="003230E8">
        <w:rPr>
          <w:rFonts w:ascii="Arial" w:hAnsi="Arial" w:cs="Arial"/>
          <w:spacing w:val="-2"/>
          <w:lang w:val="es-ES_tradnl"/>
        </w:rPr>
        <w:t xml:space="preserve"> = 4πx10</w:t>
      </w:r>
      <w:r w:rsidRPr="003230E8">
        <w:rPr>
          <w:rFonts w:ascii="Arial" w:hAnsi="Arial" w:cs="Arial"/>
          <w:spacing w:val="-2"/>
          <w:vertAlign w:val="superscript"/>
          <w:lang w:val="es-ES_tradnl"/>
        </w:rPr>
        <w:t>-7</w:t>
      </w:r>
      <w:r w:rsidRPr="003230E8">
        <w:rPr>
          <w:rFonts w:ascii="Arial" w:hAnsi="Arial" w:cs="Arial"/>
          <w:spacing w:val="-2"/>
          <w:lang w:val="es-ES_tradnl"/>
        </w:rPr>
        <w:t xml:space="preserve">  T m A </w:t>
      </w:r>
      <w:r w:rsidRPr="003230E8">
        <w:rPr>
          <w:rFonts w:ascii="Arial" w:hAnsi="Arial" w:cs="Arial"/>
          <w:spacing w:val="-2"/>
          <w:vertAlign w:val="superscript"/>
          <w:lang w:val="es-ES_tradnl"/>
        </w:rPr>
        <w:t>-1</w:t>
      </w:r>
    </w:p>
    <w:p w:rsidR="000E6B01" w:rsidRDefault="000E6B01" w:rsidP="000E6B01">
      <w:pPr>
        <w:tabs>
          <w:tab w:val="left" w:pos="-720"/>
          <w:tab w:val="left" w:pos="2552"/>
          <w:tab w:val="left" w:pos="5245"/>
          <w:tab w:val="left" w:pos="7230"/>
        </w:tabs>
        <w:suppressAutoHyphens/>
        <w:spacing w:after="0" w:line="240" w:lineRule="auto"/>
        <w:jc w:val="both"/>
        <w:rPr>
          <w:rFonts w:ascii="Arial" w:hAnsi="Arial" w:cs="Arial"/>
          <w:bCs/>
          <w:lang w:val="es-ES_tradnl"/>
        </w:rPr>
      </w:pPr>
    </w:p>
    <w:p w:rsidR="00890254" w:rsidRPr="003230E8" w:rsidRDefault="000E6B01" w:rsidP="000E6B01">
      <w:pPr>
        <w:tabs>
          <w:tab w:val="left" w:pos="-720"/>
          <w:tab w:val="left" w:pos="2552"/>
          <w:tab w:val="left" w:pos="5245"/>
          <w:tab w:val="left" w:pos="7230"/>
        </w:tabs>
        <w:suppressAutoHyphens/>
        <w:spacing w:after="0" w:line="240" w:lineRule="auto"/>
        <w:jc w:val="both"/>
        <w:rPr>
          <w:rFonts w:ascii="Arial" w:hAnsi="Arial" w:cs="Arial"/>
          <w:spacing w:val="-2"/>
          <w:lang w:val="es-ES_tradnl"/>
        </w:rPr>
      </w:pPr>
      <w:r>
        <w:rPr>
          <w:rFonts w:ascii="Arial" w:hAnsi="Arial" w:cs="Arial"/>
          <w:bCs/>
          <w:lang w:val="es-ES_tradnl"/>
        </w:rPr>
        <w:t xml:space="preserve">a) </w:t>
      </w:r>
      <w:r w:rsidR="00890254" w:rsidRPr="003230E8">
        <w:rPr>
          <w:rFonts w:ascii="Arial" w:hAnsi="Arial" w:cs="Arial"/>
          <w:bCs/>
        </w:rPr>
        <w:t>2,0</w:t>
      </w:r>
      <w:r w:rsidR="00890254" w:rsidRPr="003230E8">
        <w:rPr>
          <w:rFonts w:ascii="Arial" w:hAnsi="Arial" w:cs="Arial"/>
          <w:bCs/>
        </w:rPr>
        <w:tab/>
        <w:t>b) 3,9</w:t>
      </w:r>
      <w:r w:rsidR="00890254" w:rsidRPr="003230E8">
        <w:rPr>
          <w:rFonts w:ascii="Arial" w:hAnsi="Arial" w:cs="Arial"/>
          <w:bCs/>
        </w:rPr>
        <w:tab/>
        <w:t>c)</w:t>
      </w:r>
      <w:r>
        <w:rPr>
          <w:rFonts w:ascii="Arial" w:hAnsi="Arial" w:cs="Arial"/>
          <w:bCs/>
        </w:rPr>
        <w:t xml:space="preserve"> 7,8 </w:t>
      </w:r>
      <w:r>
        <w:rPr>
          <w:rFonts w:ascii="Arial" w:hAnsi="Arial" w:cs="Arial"/>
          <w:bCs/>
        </w:rPr>
        <w:tab/>
      </w:r>
      <w:r w:rsidR="00890254" w:rsidRPr="003230E8">
        <w:rPr>
          <w:rFonts w:ascii="Arial" w:hAnsi="Arial" w:cs="Arial"/>
          <w:bCs/>
        </w:rPr>
        <w:t>d) 15,6</w:t>
      </w:r>
    </w:p>
    <w:p w:rsidR="00890254" w:rsidRPr="003230E8" w:rsidRDefault="00890254" w:rsidP="003230E8">
      <w:pPr>
        <w:tabs>
          <w:tab w:val="left" w:pos="-720"/>
        </w:tabs>
        <w:suppressAutoHyphens/>
        <w:spacing w:after="0" w:line="240" w:lineRule="auto"/>
        <w:jc w:val="both"/>
        <w:rPr>
          <w:rFonts w:ascii="Arial" w:hAnsi="Arial" w:cs="Arial"/>
          <w:bCs/>
        </w:rPr>
      </w:pPr>
    </w:p>
    <w:p w:rsidR="000E6B01" w:rsidRDefault="00901B52" w:rsidP="000E6B01">
      <w:pPr>
        <w:pStyle w:val="Default"/>
        <w:jc w:val="both"/>
        <w:rPr>
          <w:b/>
          <w:sz w:val="22"/>
          <w:szCs w:val="22"/>
        </w:rPr>
      </w:pPr>
      <w:r w:rsidRPr="000E6B01">
        <w:rPr>
          <w:b/>
          <w:sz w:val="22"/>
          <w:szCs w:val="22"/>
        </w:rPr>
        <w:t>Madrid 2012</w:t>
      </w:r>
    </w:p>
    <w:p w:rsidR="000E6B01" w:rsidRDefault="000E6B01" w:rsidP="000E6B01">
      <w:pPr>
        <w:pStyle w:val="Default"/>
        <w:jc w:val="both"/>
        <w:rPr>
          <w:b/>
          <w:sz w:val="22"/>
          <w:szCs w:val="22"/>
        </w:rPr>
      </w:pPr>
    </w:p>
    <w:p w:rsidR="00890254" w:rsidRPr="003230E8" w:rsidRDefault="0082700A" w:rsidP="000E6B01">
      <w:pPr>
        <w:pStyle w:val="Default"/>
        <w:jc w:val="both"/>
        <w:rPr>
          <w:sz w:val="22"/>
          <w:szCs w:val="22"/>
        </w:rPr>
      </w:pPr>
      <w:r w:rsidRPr="000E6B01">
        <w:rPr>
          <w:b/>
          <w:sz w:val="28"/>
          <w:szCs w:val="28"/>
        </w:rPr>
        <w:t>6.</w:t>
      </w:r>
      <w:r w:rsidRPr="003230E8">
        <w:rPr>
          <w:b/>
          <w:sz w:val="22"/>
          <w:szCs w:val="22"/>
        </w:rPr>
        <w:t xml:space="preserve"> </w:t>
      </w:r>
      <w:r w:rsidR="00890254" w:rsidRPr="000E6B01">
        <w:rPr>
          <w:sz w:val="22"/>
          <w:szCs w:val="22"/>
        </w:rPr>
        <w:t>14.</w:t>
      </w:r>
      <w:r w:rsidR="00890254" w:rsidRPr="003230E8">
        <w:rPr>
          <w:sz w:val="22"/>
          <w:szCs w:val="22"/>
        </w:rPr>
        <w:t xml:space="preserve"> En un campo magnético uniforme </w:t>
      </w:r>
      <w:r w:rsidR="00890254" w:rsidRPr="003230E8">
        <w:rPr>
          <w:i/>
          <w:iCs/>
          <w:sz w:val="22"/>
          <w:szCs w:val="22"/>
        </w:rPr>
        <w:t xml:space="preserve">B </w:t>
      </w:r>
      <w:r w:rsidR="00890254" w:rsidRPr="003230E8">
        <w:rPr>
          <w:sz w:val="22"/>
          <w:szCs w:val="22"/>
        </w:rPr>
        <w:t>de 1,00 T se encuentra una bobina de 1000 espiras y de sección 20/π cm</w:t>
      </w:r>
      <w:r w:rsidR="00890254" w:rsidRPr="003230E8">
        <w:rPr>
          <w:sz w:val="22"/>
          <w:szCs w:val="22"/>
          <w:vertAlign w:val="superscript"/>
        </w:rPr>
        <w:t>2</w:t>
      </w:r>
      <w:r w:rsidR="00890254" w:rsidRPr="003230E8">
        <w:rPr>
          <w:sz w:val="22"/>
          <w:szCs w:val="22"/>
        </w:rPr>
        <w:t xml:space="preserve">. La bobina gira alrededor de un eje coplanario y perpendicular al vector </w:t>
      </w:r>
      <w:r w:rsidR="00890254" w:rsidRPr="003230E8">
        <w:rPr>
          <w:b/>
          <w:bCs/>
          <w:i/>
          <w:iCs/>
          <w:sz w:val="22"/>
          <w:szCs w:val="22"/>
        </w:rPr>
        <w:t xml:space="preserve">B </w:t>
      </w:r>
      <w:r w:rsidR="00890254" w:rsidRPr="003230E8">
        <w:rPr>
          <w:sz w:val="22"/>
          <w:szCs w:val="22"/>
        </w:rPr>
        <w:t xml:space="preserve">a razón de 50 </w:t>
      </w:r>
      <w:proofErr w:type="spellStart"/>
      <w:r w:rsidR="00890254" w:rsidRPr="003230E8">
        <w:rPr>
          <w:sz w:val="22"/>
          <w:szCs w:val="22"/>
        </w:rPr>
        <w:t>rps</w:t>
      </w:r>
      <w:proofErr w:type="spellEnd"/>
      <w:r w:rsidR="00890254" w:rsidRPr="003230E8">
        <w:rPr>
          <w:sz w:val="22"/>
          <w:szCs w:val="22"/>
        </w:rPr>
        <w:t>. Si la resistencia eléctrica de la bobina es de 500 Ω, el valor máximo de la potencia disipada en la bobina (expresada en vatios) es de:</w:t>
      </w:r>
    </w:p>
    <w:p w:rsidR="00E960B0" w:rsidRDefault="00E960B0" w:rsidP="003230E8">
      <w:pPr>
        <w:autoSpaceDE w:val="0"/>
        <w:autoSpaceDN w:val="0"/>
        <w:adjustRightInd w:val="0"/>
        <w:spacing w:after="0" w:line="240" w:lineRule="auto"/>
        <w:jc w:val="both"/>
        <w:rPr>
          <w:rFonts w:ascii="Arial" w:hAnsi="Arial" w:cs="Arial"/>
        </w:rPr>
      </w:pPr>
    </w:p>
    <w:p w:rsidR="00890254" w:rsidRPr="003230E8" w:rsidRDefault="00890254" w:rsidP="00E960B0">
      <w:pPr>
        <w:tabs>
          <w:tab w:val="left" w:pos="2552"/>
          <w:tab w:val="left" w:pos="5245"/>
          <w:tab w:val="left" w:pos="7371"/>
        </w:tabs>
        <w:autoSpaceDE w:val="0"/>
        <w:autoSpaceDN w:val="0"/>
        <w:adjustRightInd w:val="0"/>
        <w:spacing w:after="0" w:line="240" w:lineRule="auto"/>
        <w:jc w:val="both"/>
        <w:rPr>
          <w:rFonts w:ascii="Arial" w:hAnsi="Arial" w:cs="Arial"/>
        </w:rPr>
      </w:pPr>
      <w:r w:rsidRPr="003230E8">
        <w:rPr>
          <w:rFonts w:ascii="Arial" w:hAnsi="Arial" w:cs="Arial"/>
        </w:rPr>
        <w:t xml:space="preserve">a) 26,7    </w:t>
      </w:r>
      <w:r w:rsidR="00E960B0">
        <w:rPr>
          <w:rFonts w:ascii="Arial" w:hAnsi="Arial" w:cs="Arial"/>
        </w:rPr>
        <w:tab/>
      </w:r>
      <w:r w:rsidRPr="003230E8">
        <w:rPr>
          <w:rFonts w:ascii="Arial" w:hAnsi="Arial" w:cs="Arial"/>
        </w:rPr>
        <w:t xml:space="preserve">b) 53,4    </w:t>
      </w:r>
      <w:r w:rsidR="0082700A" w:rsidRPr="003230E8">
        <w:rPr>
          <w:rFonts w:ascii="Arial" w:hAnsi="Arial" w:cs="Arial"/>
        </w:rPr>
        <w:tab/>
      </w:r>
      <w:r w:rsidRPr="003230E8">
        <w:rPr>
          <w:rFonts w:ascii="Arial" w:hAnsi="Arial" w:cs="Arial"/>
        </w:rPr>
        <w:t xml:space="preserve">c) 80,1    </w:t>
      </w:r>
      <w:r w:rsidR="0082700A" w:rsidRPr="003230E8">
        <w:rPr>
          <w:rFonts w:ascii="Arial" w:hAnsi="Arial" w:cs="Arial"/>
        </w:rPr>
        <w:tab/>
      </w:r>
      <w:r w:rsidRPr="003230E8">
        <w:rPr>
          <w:rFonts w:ascii="Arial" w:hAnsi="Arial" w:cs="Arial"/>
        </w:rPr>
        <w:t>d) 105,8</w:t>
      </w:r>
    </w:p>
    <w:p w:rsidR="00890254" w:rsidRPr="003230E8" w:rsidRDefault="00890254" w:rsidP="003230E8">
      <w:pPr>
        <w:tabs>
          <w:tab w:val="left" w:pos="-720"/>
        </w:tabs>
        <w:suppressAutoHyphens/>
        <w:spacing w:after="0" w:line="240" w:lineRule="auto"/>
        <w:ind w:hanging="360"/>
        <w:jc w:val="both"/>
        <w:rPr>
          <w:rFonts w:ascii="Arial" w:hAnsi="Arial" w:cs="Arial"/>
          <w:spacing w:val="-2"/>
          <w:lang w:val="es-ES_tradnl"/>
        </w:rPr>
      </w:pPr>
    </w:p>
    <w:p w:rsidR="00E960B0" w:rsidRDefault="00E960B0" w:rsidP="003230E8">
      <w:pPr>
        <w:pStyle w:val="Default"/>
        <w:jc w:val="both"/>
        <w:rPr>
          <w:b/>
          <w:sz w:val="22"/>
          <w:szCs w:val="22"/>
        </w:rPr>
      </w:pPr>
    </w:p>
    <w:p w:rsidR="00E960B0" w:rsidRDefault="00E960B0" w:rsidP="003230E8">
      <w:pPr>
        <w:pStyle w:val="Default"/>
        <w:jc w:val="both"/>
        <w:rPr>
          <w:b/>
          <w:sz w:val="22"/>
          <w:szCs w:val="22"/>
        </w:rPr>
      </w:pPr>
    </w:p>
    <w:p w:rsidR="00E960B0" w:rsidRDefault="00E960B0" w:rsidP="003230E8">
      <w:pPr>
        <w:pStyle w:val="Default"/>
        <w:jc w:val="both"/>
        <w:rPr>
          <w:b/>
          <w:sz w:val="22"/>
          <w:szCs w:val="22"/>
        </w:rPr>
      </w:pPr>
    </w:p>
    <w:p w:rsidR="00901B52" w:rsidRPr="000E6B01" w:rsidRDefault="00901B52" w:rsidP="003230E8">
      <w:pPr>
        <w:pStyle w:val="Default"/>
        <w:jc w:val="both"/>
        <w:rPr>
          <w:b/>
          <w:sz w:val="22"/>
          <w:szCs w:val="22"/>
        </w:rPr>
      </w:pPr>
      <w:r w:rsidRPr="000E6B01">
        <w:rPr>
          <w:b/>
          <w:sz w:val="22"/>
          <w:szCs w:val="22"/>
        </w:rPr>
        <w:t>Madrid 2013</w:t>
      </w:r>
    </w:p>
    <w:p w:rsidR="00901B52" w:rsidRPr="003230E8" w:rsidRDefault="00901B52" w:rsidP="003230E8">
      <w:pPr>
        <w:pStyle w:val="Prrafodelista"/>
        <w:widowControl w:val="0"/>
        <w:tabs>
          <w:tab w:val="left" w:pos="599"/>
          <w:tab w:val="left" w:pos="1638"/>
          <w:tab w:val="left" w:pos="3053"/>
          <w:tab w:val="left" w:pos="4470"/>
          <w:tab w:val="left" w:pos="5886"/>
        </w:tabs>
        <w:autoSpaceDE w:val="0"/>
        <w:autoSpaceDN w:val="0"/>
        <w:spacing w:after="0" w:line="240" w:lineRule="auto"/>
        <w:ind w:left="0"/>
        <w:contextualSpacing w:val="0"/>
        <w:jc w:val="both"/>
        <w:rPr>
          <w:rFonts w:ascii="Arial" w:hAnsi="Arial" w:cs="Arial"/>
        </w:rPr>
      </w:pPr>
    </w:p>
    <w:p w:rsidR="00901B52" w:rsidRDefault="000E6B01" w:rsidP="000E6B01">
      <w:pPr>
        <w:widowControl w:val="0"/>
        <w:tabs>
          <w:tab w:val="left" w:pos="284"/>
          <w:tab w:val="left" w:pos="599"/>
          <w:tab w:val="left" w:pos="1638"/>
          <w:tab w:val="left" w:pos="3053"/>
          <w:tab w:val="left" w:pos="4470"/>
          <w:tab w:val="left" w:pos="5886"/>
        </w:tabs>
        <w:autoSpaceDE w:val="0"/>
        <w:autoSpaceDN w:val="0"/>
        <w:spacing w:after="0" w:line="240" w:lineRule="auto"/>
        <w:ind w:left="-66"/>
        <w:jc w:val="both"/>
        <w:rPr>
          <w:rFonts w:ascii="Arial" w:hAnsi="Arial" w:cs="Arial"/>
        </w:rPr>
      </w:pPr>
      <w:r w:rsidRPr="000E6B01">
        <w:rPr>
          <w:rFonts w:ascii="Arial" w:hAnsi="Arial" w:cs="Arial"/>
          <w:b/>
          <w:sz w:val="28"/>
          <w:szCs w:val="28"/>
        </w:rPr>
        <w:t>7.</w:t>
      </w:r>
      <w:r>
        <w:rPr>
          <w:rFonts w:ascii="Arial" w:hAnsi="Arial" w:cs="Arial"/>
        </w:rPr>
        <w:t xml:space="preserve">17. </w:t>
      </w:r>
      <w:r w:rsidR="00901B52" w:rsidRPr="000E6B01">
        <w:rPr>
          <w:rFonts w:ascii="Arial" w:hAnsi="Arial" w:cs="Arial"/>
        </w:rPr>
        <w:t>Por un hilo rectilíneo indefinido circula una corriente de 2,0 A que en un intervalo de tiempo de 0,050 s se anula. A una distancia de 40 cm hay una bobina coplanaria de 100 espiras y diámetro 50 mm cuyo plano es ortogonal a la dirección perpendicular al hilo desde su posición. Al realizar una estimación de la fuerza electromotriz inducida en la bobina se obtendría un valor que expresado en µV, sería de (Dato</w:t>
      </w:r>
      <w:proofErr w:type="gramStart"/>
      <w:r w:rsidR="00901B52" w:rsidRPr="000E6B01">
        <w:rPr>
          <w:rFonts w:ascii="Arial" w:hAnsi="Arial" w:cs="Arial"/>
        </w:rPr>
        <w:t>:µ</w:t>
      </w:r>
      <w:proofErr w:type="gramEnd"/>
      <w:r w:rsidR="00901B52" w:rsidRPr="000E6B01">
        <w:rPr>
          <w:rFonts w:ascii="Arial" w:hAnsi="Arial" w:cs="Arial"/>
          <w:vertAlign w:val="subscript"/>
        </w:rPr>
        <w:t>0</w:t>
      </w:r>
      <w:r w:rsidR="00901B52" w:rsidRPr="000E6B01">
        <w:rPr>
          <w:rFonts w:ascii="Arial" w:hAnsi="Arial" w:cs="Arial"/>
        </w:rPr>
        <w:t>=4π ·10</w:t>
      </w:r>
      <w:r w:rsidR="00901B52" w:rsidRPr="000E6B01">
        <w:rPr>
          <w:rFonts w:ascii="Arial" w:hAnsi="Arial" w:cs="Arial"/>
          <w:vertAlign w:val="superscript"/>
        </w:rPr>
        <w:t>-7</w:t>
      </w:r>
      <w:r w:rsidR="00901B52" w:rsidRPr="000E6B01">
        <w:rPr>
          <w:rFonts w:ascii="Arial" w:hAnsi="Arial" w:cs="Arial"/>
        </w:rPr>
        <w:t>TmA</w:t>
      </w:r>
      <w:r w:rsidR="00901B52" w:rsidRPr="000E6B01">
        <w:rPr>
          <w:rFonts w:ascii="Arial" w:hAnsi="Arial" w:cs="Arial"/>
          <w:vertAlign w:val="superscript"/>
        </w:rPr>
        <w:t>-1</w:t>
      </w:r>
      <w:r w:rsidR="00901B52" w:rsidRPr="000E6B01">
        <w:rPr>
          <w:rFonts w:ascii="Arial" w:hAnsi="Arial" w:cs="Arial"/>
        </w:rPr>
        <w:t xml:space="preserve">): </w:t>
      </w:r>
    </w:p>
    <w:p w:rsidR="00344409" w:rsidRPr="000E6B01" w:rsidRDefault="00344409" w:rsidP="000E6B01">
      <w:pPr>
        <w:widowControl w:val="0"/>
        <w:tabs>
          <w:tab w:val="left" w:pos="284"/>
          <w:tab w:val="left" w:pos="599"/>
          <w:tab w:val="left" w:pos="1638"/>
          <w:tab w:val="left" w:pos="3053"/>
          <w:tab w:val="left" w:pos="4470"/>
          <w:tab w:val="left" w:pos="5886"/>
        </w:tabs>
        <w:autoSpaceDE w:val="0"/>
        <w:autoSpaceDN w:val="0"/>
        <w:spacing w:after="0" w:line="240" w:lineRule="auto"/>
        <w:ind w:left="-66"/>
        <w:jc w:val="both"/>
        <w:rPr>
          <w:rFonts w:ascii="Arial" w:hAnsi="Arial" w:cs="Arial"/>
        </w:rPr>
      </w:pPr>
    </w:p>
    <w:p w:rsidR="00901B52" w:rsidRPr="003230E8" w:rsidRDefault="00901B52" w:rsidP="000E6B01">
      <w:pPr>
        <w:pStyle w:val="Prrafodelista"/>
        <w:widowControl w:val="0"/>
        <w:tabs>
          <w:tab w:val="left" w:pos="284"/>
          <w:tab w:val="left" w:pos="599"/>
          <w:tab w:val="left" w:pos="1638"/>
          <w:tab w:val="left" w:pos="2127"/>
          <w:tab w:val="left" w:pos="4470"/>
          <w:tab w:val="left" w:pos="5886"/>
        </w:tabs>
        <w:autoSpaceDE w:val="0"/>
        <w:autoSpaceDN w:val="0"/>
        <w:spacing w:after="0" w:line="240" w:lineRule="auto"/>
        <w:ind w:left="0"/>
        <w:contextualSpacing w:val="0"/>
        <w:jc w:val="both"/>
        <w:rPr>
          <w:rFonts w:ascii="Arial" w:hAnsi="Arial" w:cs="Arial"/>
        </w:rPr>
      </w:pPr>
      <w:r w:rsidRPr="003230E8">
        <w:rPr>
          <w:rFonts w:ascii="Arial" w:hAnsi="Arial" w:cs="Arial"/>
        </w:rPr>
        <w:t>a)  4,0</w:t>
      </w:r>
      <w:r w:rsidRPr="003230E8">
        <w:rPr>
          <w:rFonts w:ascii="Arial" w:hAnsi="Arial" w:cs="Arial"/>
        </w:rPr>
        <w:tab/>
        <w:t xml:space="preserve">  </w:t>
      </w:r>
      <w:r w:rsidRPr="003230E8">
        <w:rPr>
          <w:rFonts w:ascii="Arial" w:hAnsi="Arial" w:cs="Arial"/>
        </w:rPr>
        <w:tab/>
        <w:t>b)  6,0</w:t>
      </w:r>
      <w:r w:rsidRPr="003230E8">
        <w:rPr>
          <w:rFonts w:ascii="Arial" w:hAnsi="Arial" w:cs="Arial"/>
        </w:rPr>
        <w:tab/>
        <w:t>c)  10</w:t>
      </w:r>
      <w:r w:rsidRPr="003230E8">
        <w:rPr>
          <w:rFonts w:ascii="Arial" w:hAnsi="Arial" w:cs="Arial"/>
        </w:rPr>
        <w:tab/>
      </w:r>
      <w:r w:rsidR="000E6B01">
        <w:rPr>
          <w:rFonts w:ascii="Arial" w:hAnsi="Arial" w:cs="Arial"/>
        </w:rPr>
        <w:tab/>
      </w:r>
      <w:r w:rsidRPr="003230E8">
        <w:rPr>
          <w:rFonts w:ascii="Arial" w:hAnsi="Arial" w:cs="Arial"/>
        </w:rPr>
        <w:t>d) 150</w:t>
      </w:r>
      <w:r w:rsidRPr="003230E8">
        <w:rPr>
          <w:rFonts w:ascii="Arial" w:hAnsi="Arial" w:cs="Arial"/>
        </w:rPr>
        <w:tab/>
      </w:r>
      <w:r w:rsidR="000E6B01">
        <w:rPr>
          <w:rFonts w:ascii="Arial" w:hAnsi="Arial" w:cs="Arial"/>
        </w:rPr>
        <w:tab/>
      </w:r>
      <w:r w:rsidR="000E6B01">
        <w:rPr>
          <w:rFonts w:ascii="Arial" w:hAnsi="Arial" w:cs="Arial"/>
        </w:rPr>
        <w:tab/>
      </w:r>
      <w:r w:rsidRPr="003230E8">
        <w:rPr>
          <w:rFonts w:ascii="Arial" w:hAnsi="Arial" w:cs="Arial"/>
        </w:rPr>
        <w:t>e) 400</w:t>
      </w:r>
    </w:p>
    <w:p w:rsidR="00E82E21" w:rsidRPr="003230E8" w:rsidRDefault="00E82E21" w:rsidP="003230E8">
      <w:pPr>
        <w:tabs>
          <w:tab w:val="left" w:pos="-720"/>
        </w:tabs>
        <w:suppressAutoHyphens/>
        <w:spacing w:after="0" w:line="240" w:lineRule="auto"/>
        <w:ind w:hanging="360"/>
        <w:jc w:val="both"/>
        <w:rPr>
          <w:rFonts w:ascii="Arial" w:hAnsi="Arial" w:cs="Arial"/>
          <w:b/>
        </w:rPr>
      </w:pPr>
    </w:p>
    <w:p w:rsidR="00901B52" w:rsidRDefault="00901B52" w:rsidP="003230E8">
      <w:pPr>
        <w:pStyle w:val="Default"/>
        <w:jc w:val="both"/>
        <w:rPr>
          <w:b/>
          <w:sz w:val="22"/>
          <w:szCs w:val="22"/>
        </w:rPr>
      </w:pPr>
      <w:r w:rsidRPr="000E6B01">
        <w:rPr>
          <w:b/>
          <w:sz w:val="22"/>
          <w:szCs w:val="22"/>
        </w:rPr>
        <w:t>Madrid 2014</w:t>
      </w:r>
    </w:p>
    <w:p w:rsidR="000E6B01" w:rsidRPr="000E6B01" w:rsidRDefault="000E6B01" w:rsidP="003230E8">
      <w:pPr>
        <w:pStyle w:val="Default"/>
        <w:jc w:val="both"/>
        <w:rPr>
          <w:b/>
          <w:sz w:val="22"/>
          <w:szCs w:val="22"/>
        </w:rPr>
      </w:pPr>
    </w:p>
    <w:p w:rsidR="00937176" w:rsidRDefault="000E6B01" w:rsidP="003230E8">
      <w:pPr>
        <w:pStyle w:val="Default"/>
        <w:jc w:val="both"/>
        <w:rPr>
          <w:sz w:val="22"/>
          <w:szCs w:val="22"/>
        </w:rPr>
      </w:pPr>
      <w:r w:rsidRPr="000E6B01">
        <w:rPr>
          <w:b/>
          <w:sz w:val="28"/>
          <w:szCs w:val="28"/>
        </w:rPr>
        <w:t>8</w:t>
      </w:r>
      <w:r w:rsidR="0082700A" w:rsidRPr="000E6B01">
        <w:rPr>
          <w:b/>
          <w:sz w:val="28"/>
          <w:szCs w:val="28"/>
        </w:rPr>
        <w:t>.</w:t>
      </w:r>
      <w:r w:rsidR="00937176" w:rsidRPr="000E6B01">
        <w:rPr>
          <w:bCs/>
          <w:sz w:val="22"/>
          <w:szCs w:val="22"/>
        </w:rPr>
        <w:t>1</w:t>
      </w:r>
      <w:r w:rsidR="00901B52" w:rsidRPr="000E6B01">
        <w:rPr>
          <w:bCs/>
          <w:sz w:val="22"/>
          <w:szCs w:val="22"/>
        </w:rPr>
        <w:t>3</w:t>
      </w:r>
      <w:r w:rsidR="00937176" w:rsidRPr="000E6B01">
        <w:rPr>
          <w:bCs/>
          <w:sz w:val="22"/>
          <w:szCs w:val="22"/>
        </w:rPr>
        <w:t>.</w:t>
      </w:r>
      <w:r w:rsidR="00937176" w:rsidRPr="003230E8">
        <w:rPr>
          <w:b/>
          <w:bCs/>
          <w:sz w:val="22"/>
          <w:szCs w:val="22"/>
        </w:rPr>
        <w:t xml:space="preserve"> </w:t>
      </w:r>
      <w:r w:rsidR="00937176" w:rsidRPr="003230E8">
        <w:rPr>
          <w:sz w:val="22"/>
          <w:szCs w:val="22"/>
        </w:rPr>
        <w:t xml:space="preserve">Un aro circular </w:t>
      </w:r>
      <w:r w:rsidR="00490929" w:rsidRPr="003230E8">
        <w:rPr>
          <w:sz w:val="22"/>
          <w:szCs w:val="22"/>
        </w:rPr>
        <w:t>d</w:t>
      </w:r>
      <w:r w:rsidR="00937176" w:rsidRPr="003230E8">
        <w:rPr>
          <w:sz w:val="22"/>
          <w:szCs w:val="22"/>
        </w:rPr>
        <w:t>e 40,0</w:t>
      </w:r>
      <w:r w:rsidR="00490929" w:rsidRPr="003230E8">
        <w:rPr>
          <w:sz w:val="22"/>
          <w:szCs w:val="22"/>
        </w:rPr>
        <w:t xml:space="preserve"> c</w:t>
      </w:r>
      <w:r w:rsidR="00937176" w:rsidRPr="003230E8">
        <w:rPr>
          <w:sz w:val="22"/>
          <w:szCs w:val="22"/>
        </w:rPr>
        <w:t>m de</w:t>
      </w:r>
      <w:r w:rsidR="00490929" w:rsidRPr="003230E8">
        <w:rPr>
          <w:sz w:val="22"/>
          <w:szCs w:val="22"/>
        </w:rPr>
        <w:t xml:space="preserve"> diá</w:t>
      </w:r>
      <w:r w:rsidR="00937176" w:rsidRPr="003230E8">
        <w:rPr>
          <w:sz w:val="22"/>
          <w:szCs w:val="22"/>
        </w:rPr>
        <w:t>metro, est</w:t>
      </w:r>
      <w:r w:rsidR="00490929" w:rsidRPr="003230E8">
        <w:rPr>
          <w:sz w:val="22"/>
          <w:szCs w:val="22"/>
        </w:rPr>
        <w:t xml:space="preserve">á </w:t>
      </w:r>
      <w:r w:rsidR="00937176" w:rsidRPr="003230E8">
        <w:rPr>
          <w:sz w:val="22"/>
          <w:szCs w:val="22"/>
        </w:rPr>
        <w:t>fabricado con</w:t>
      </w:r>
      <w:r w:rsidR="00490929" w:rsidRPr="003230E8">
        <w:rPr>
          <w:sz w:val="22"/>
          <w:szCs w:val="22"/>
        </w:rPr>
        <w:t xml:space="preserve"> </w:t>
      </w:r>
      <w:r w:rsidR="00937176" w:rsidRPr="003230E8">
        <w:rPr>
          <w:sz w:val="22"/>
          <w:szCs w:val="22"/>
        </w:rPr>
        <w:t>un conductor</w:t>
      </w:r>
      <w:r w:rsidR="00490929" w:rsidRPr="003230E8">
        <w:rPr>
          <w:sz w:val="22"/>
          <w:szCs w:val="22"/>
        </w:rPr>
        <w:t xml:space="preserve"> </w:t>
      </w:r>
      <w:r w:rsidR="00937176" w:rsidRPr="003230E8">
        <w:rPr>
          <w:sz w:val="22"/>
          <w:szCs w:val="22"/>
        </w:rPr>
        <w:t>flexible, y</w:t>
      </w:r>
      <w:r w:rsidR="00490929" w:rsidRPr="003230E8">
        <w:rPr>
          <w:sz w:val="22"/>
          <w:szCs w:val="22"/>
        </w:rPr>
        <w:t xml:space="preserve"> </w:t>
      </w:r>
      <w:r w:rsidR="00937176" w:rsidRPr="003230E8">
        <w:rPr>
          <w:sz w:val="22"/>
          <w:szCs w:val="22"/>
        </w:rPr>
        <w:t>est</w:t>
      </w:r>
      <w:r w:rsidR="00490929" w:rsidRPr="003230E8">
        <w:rPr>
          <w:sz w:val="22"/>
          <w:szCs w:val="22"/>
        </w:rPr>
        <w:t>á</w:t>
      </w:r>
      <w:r w:rsidR="00937176" w:rsidRPr="003230E8">
        <w:rPr>
          <w:sz w:val="22"/>
          <w:szCs w:val="22"/>
        </w:rPr>
        <w:t xml:space="preserve"> en</w:t>
      </w:r>
      <w:r w:rsidR="00490929" w:rsidRPr="003230E8">
        <w:rPr>
          <w:sz w:val="22"/>
          <w:szCs w:val="22"/>
        </w:rPr>
        <w:t xml:space="preserve"> </w:t>
      </w:r>
      <w:r w:rsidR="00937176" w:rsidRPr="003230E8">
        <w:rPr>
          <w:sz w:val="22"/>
          <w:szCs w:val="22"/>
        </w:rPr>
        <w:t>un plano</w:t>
      </w:r>
      <w:r w:rsidR="00490929" w:rsidRPr="003230E8">
        <w:rPr>
          <w:sz w:val="22"/>
          <w:szCs w:val="22"/>
        </w:rPr>
        <w:t xml:space="preserve"> </w:t>
      </w:r>
      <w:r w:rsidR="00937176" w:rsidRPr="003230E8">
        <w:rPr>
          <w:sz w:val="22"/>
          <w:szCs w:val="22"/>
        </w:rPr>
        <w:t>que es</w:t>
      </w:r>
      <w:r w:rsidR="00490929" w:rsidRPr="003230E8">
        <w:rPr>
          <w:sz w:val="22"/>
          <w:szCs w:val="22"/>
        </w:rPr>
        <w:t xml:space="preserve"> </w:t>
      </w:r>
      <w:r w:rsidR="00937176" w:rsidRPr="003230E8">
        <w:rPr>
          <w:sz w:val="22"/>
          <w:szCs w:val="22"/>
        </w:rPr>
        <w:t>perpendicular a un</w:t>
      </w:r>
      <w:r w:rsidR="00490929" w:rsidRPr="003230E8">
        <w:rPr>
          <w:sz w:val="22"/>
          <w:szCs w:val="22"/>
        </w:rPr>
        <w:t xml:space="preserve"> </w:t>
      </w:r>
      <w:r w:rsidR="00937176" w:rsidRPr="003230E8">
        <w:rPr>
          <w:sz w:val="22"/>
          <w:szCs w:val="22"/>
        </w:rPr>
        <w:t>campo magnético</w:t>
      </w:r>
      <w:r w:rsidR="00490929" w:rsidRPr="003230E8">
        <w:rPr>
          <w:sz w:val="22"/>
          <w:szCs w:val="22"/>
        </w:rPr>
        <w:t xml:space="preserve"> </w:t>
      </w:r>
      <w:r w:rsidR="00937176" w:rsidRPr="003230E8">
        <w:rPr>
          <w:sz w:val="22"/>
          <w:szCs w:val="22"/>
        </w:rPr>
        <w:t>uniforme de 0,12 T. En t= 0 s el circuito comienza a crecer, de tal forma que su radio se incrementa a razón de 5,00 mm s</w:t>
      </w:r>
      <w:r w:rsidR="00937176" w:rsidRPr="003230E8">
        <w:rPr>
          <w:rFonts w:ascii="Cambria Math" w:hAnsi="Cambria Math" w:cs="Cambria Math"/>
          <w:sz w:val="22"/>
          <w:szCs w:val="22"/>
          <w:vertAlign w:val="superscript"/>
        </w:rPr>
        <w:t>‐</w:t>
      </w:r>
      <w:r w:rsidR="00937176" w:rsidRPr="003230E8">
        <w:rPr>
          <w:sz w:val="22"/>
          <w:szCs w:val="22"/>
          <w:vertAlign w:val="superscript"/>
        </w:rPr>
        <w:t>1</w:t>
      </w:r>
      <w:r w:rsidR="00937176" w:rsidRPr="003230E8">
        <w:rPr>
          <w:sz w:val="22"/>
          <w:szCs w:val="22"/>
        </w:rPr>
        <w:t xml:space="preserve">. La fuerza electromotriz inducida a los 5,0 s es (expresada en </w:t>
      </w:r>
      <w:proofErr w:type="spellStart"/>
      <w:r w:rsidR="00937176" w:rsidRPr="003230E8">
        <w:rPr>
          <w:sz w:val="22"/>
          <w:szCs w:val="22"/>
        </w:rPr>
        <w:t>mV</w:t>
      </w:r>
      <w:proofErr w:type="spellEnd"/>
      <w:r w:rsidR="00937176" w:rsidRPr="003230E8">
        <w:rPr>
          <w:sz w:val="22"/>
          <w:szCs w:val="22"/>
        </w:rPr>
        <w:t>):</w:t>
      </w:r>
    </w:p>
    <w:p w:rsidR="00344409" w:rsidRPr="003230E8" w:rsidRDefault="00344409" w:rsidP="003230E8">
      <w:pPr>
        <w:pStyle w:val="Default"/>
        <w:jc w:val="both"/>
        <w:rPr>
          <w:sz w:val="22"/>
          <w:szCs w:val="22"/>
        </w:rPr>
      </w:pPr>
    </w:p>
    <w:p w:rsidR="00937176" w:rsidRDefault="00937176" w:rsidP="000E6B01">
      <w:pPr>
        <w:tabs>
          <w:tab w:val="left" w:pos="2127"/>
          <w:tab w:val="left" w:pos="4395"/>
        </w:tabs>
        <w:autoSpaceDE w:val="0"/>
        <w:autoSpaceDN w:val="0"/>
        <w:adjustRightInd w:val="0"/>
        <w:spacing w:after="0" w:line="240" w:lineRule="auto"/>
        <w:jc w:val="both"/>
        <w:rPr>
          <w:rFonts w:ascii="Arial" w:hAnsi="Arial" w:cs="Arial"/>
        </w:rPr>
      </w:pPr>
      <w:r w:rsidRPr="003230E8">
        <w:rPr>
          <w:rFonts w:ascii="Arial" w:hAnsi="Arial" w:cs="Arial"/>
        </w:rPr>
        <w:t xml:space="preserve">a) 0,09 </w:t>
      </w:r>
      <w:r w:rsidR="000E6B01">
        <w:rPr>
          <w:rFonts w:ascii="Arial" w:hAnsi="Arial" w:cs="Arial"/>
        </w:rPr>
        <w:tab/>
      </w:r>
      <w:r w:rsidRPr="003230E8">
        <w:rPr>
          <w:rFonts w:ascii="Arial" w:hAnsi="Arial" w:cs="Arial"/>
        </w:rPr>
        <w:t xml:space="preserve">  </w:t>
      </w:r>
      <w:proofErr w:type="gramStart"/>
      <w:r w:rsidRPr="003230E8">
        <w:rPr>
          <w:rFonts w:ascii="Arial" w:hAnsi="Arial" w:cs="Arial"/>
        </w:rPr>
        <w:t>b )</w:t>
      </w:r>
      <w:proofErr w:type="gramEnd"/>
      <w:r w:rsidRPr="003230E8">
        <w:rPr>
          <w:rFonts w:ascii="Arial" w:hAnsi="Arial" w:cs="Arial"/>
        </w:rPr>
        <w:t xml:space="preserve"> 0,76  </w:t>
      </w:r>
      <w:r w:rsidR="0082700A" w:rsidRPr="003230E8">
        <w:rPr>
          <w:rFonts w:ascii="Arial" w:hAnsi="Arial" w:cs="Arial"/>
        </w:rPr>
        <w:tab/>
      </w:r>
      <w:r w:rsidRPr="003230E8">
        <w:rPr>
          <w:rFonts w:ascii="Arial" w:hAnsi="Arial" w:cs="Arial"/>
        </w:rPr>
        <w:t xml:space="preserve"> </w:t>
      </w:r>
      <w:r w:rsidRPr="003230E8">
        <w:rPr>
          <w:rFonts w:ascii="Arial" w:hAnsi="Arial" w:cs="Arial"/>
          <w:bCs/>
        </w:rPr>
        <w:t>c)</w:t>
      </w:r>
      <w:r w:rsidRPr="003230E8">
        <w:rPr>
          <w:rFonts w:ascii="Arial" w:hAnsi="Arial" w:cs="Arial"/>
          <w:b/>
          <w:bCs/>
        </w:rPr>
        <w:t xml:space="preserve"> </w:t>
      </w:r>
      <w:r w:rsidRPr="003230E8">
        <w:rPr>
          <w:rFonts w:ascii="Arial" w:hAnsi="Arial" w:cs="Arial"/>
        </w:rPr>
        <w:t xml:space="preserve">0,77 </w:t>
      </w:r>
      <w:r w:rsidR="0082700A" w:rsidRPr="003230E8">
        <w:rPr>
          <w:rFonts w:ascii="Arial" w:hAnsi="Arial" w:cs="Arial"/>
        </w:rPr>
        <w:tab/>
      </w:r>
      <w:r w:rsidR="000E6B01">
        <w:rPr>
          <w:rFonts w:ascii="Arial" w:hAnsi="Arial" w:cs="Arial"/>
        </w:rPr>
        <w:tab/>
      </w:r>
      <w:r w:rsidRPr="003230E8">
        <w:rPr>
          <w:rFonts w:ascii="Arial" w:hAnsi="Arial" w:cs="Arial"/>
        </w:rPr>
        <w:t>d) 0,85</w:t>
      </w:r>
    </w:p>
    <w:p w:rsidR="000E6B01" w:rsidRPr="003230E8" w:rsidRDefault="000E6B01" w:rsidP="003230E8">
      <w:pPr>
        <w:autoSpaceDE w:val="0"/>
        <w:autoSpaceDN w:val="0"/>
        <w:adjustRightInd w:val="0"/>
        <w:spacing w:after="0" w:line="240" w:lineRule="auto"/>
        <w:jc w:val="both"/>
        <w:rPr>
          <w:rFonts w:ascii="Arial" w:hAnsi="Arial" w:cs="Arial"/>
        </w:rPr>
      </w:pPr>
    </w:p>
    <w:p w:rsidR="00A145B6" w:rsidRDefault="00A145B6" w:rsidP="003230E8">
      <w:pPr>
        <w:pStyle w:val="Default"/>
        <w:jc w:val="both"/>
        <w:rPr>
          <w:b/>
          <w:sz w:val="22"/>
          <w:szCs w:val="22"/>
        </w:rPr>
      </w:pPr>
      <w:r w:rsidRPr="000E6B01">
        <w:rPr>
          <w:b/>
          <w:sz w:val="22"/>
          <w:szCs w:val="22"/>
        </w:rPr>
        <w:t>Madrid 2015</w:t>
      </w:r>
    </w:p>
    <w:p w:rsidR="000E6B01" w:rsidRPr="000E6B01" w:rsidRDefault="000E6B01" w:rsidP="003230E8">
      <w:pPr>
        <w:pStyle w:val="Default"/>
        <w:jc w:val="both"/>
        <w:rPr>
          <w:b/>
          <w:sz w:val="22"/>
          <w:szCs w:val="22"/>
        </w:rPr>
      </w:pPr>
    </w:p>
    <w:p w:rsidR="00937176" w:rsidRDefault="000E6B01" w:rsidP="00634B88">
      <w:pPr>
        <w:autoSpaceDE w:val="0"/>
        <w:autoSpaceDN w:val="0"/>
        <w:adjustRightInd w:val="0"/>
        <w:spacing w:after="0" w:line="240" w:lineRule="auto"/>
        <w:jc w:val="both"/>
        <w:rPr>
          <w:rFonts w:ascii="Arial" w:hAnsi="Arial" w:cs="Arial"/>
          <w:noProof/>
          <w:lang w:eastAsia="es-ES"/>
        </w:rPr>
      </w:pPr>
      <w:r w:rsidRPr="00344409">
        <w:rPr>
          <w:rFonts w:ascii="Arial" w:hAnsi="Arial" w:cs="Arial"/>
          <w:b/>
        </w:rPr>
        <w:t>9.</w:t>
      </w:r>
      <w:r w:rsidR="003970EC" w:rsidRPr="00344409">
        <w:rPr>
          <w:rFonts w:ascii="Arial" w:hAnsi="Arial" w:cs="Arial"/>
          <w:noProof/>
          <w:lang w:eastAsia="es-ES"/>
        </w:rPr>
        <w:t xml:space="preserve">11. Dos raíles metálicos forman 15º en el plano XY, y uno de ellos tiene la dirección del semieje X positivo; hay un campo magnético perpendicular al plano XY </w:t>
      </w:r>
      <w:r w:rsidR="003970EC" w:rsidRPr="00344409">
        <w:rPr>
          <w:rFonts w:ascii="Arial" w:hAnsi="Arial" w:cs="Arial"/>
          <w:b/>
          <w:noProof/>
          <w:lang w:eastAsia="es-ES"/>
        </w:rPr>
        <w:t>B</w:t>
      </w:r>
      <w:r w:rsidR="003970EC" w:rsidRPr="00344409">
        <w:rPr>
          <w:rFonts w:ascii="Arial" w:hAnsi="Arial" w:cs="Arial"/>
          <w:noProof/>
          <w:lang w:eastAsia="es-ES"/>
        </w:rPr>
        <w:t xml:space="preserve">= 0,42 </w:t>
      </w:r>
      <w:r w:rsidR="003970EC" w:rsidRPr="00344409">
        <w:rPr>
          <w:rFonts w:ascii="Arial" w:hAnsi="Arial" w:cs="Arial"/>
          <w:b/>
          <w:noProof/>
          <w:lang w:eastAsia="es-ES"/>
        </w:rPr>
        <w:t>k</w:t>
      </w:r>
      <w:r w:rsidR="003970EC" w:rsidRPr="00344409">
        <w:rPr>
          <w:rFonts w:ascii="Arial" w:hAnsi="Arial" w:cs="Arial"/>
          <w:noProof/>
          <w:lang w:eastAsia="es-ES"/>
        </w:rPr>
        <w:t xml:space="preserve"> (T). Si una varilla metálica paralela al eje y se mueve, partiendo del origen y apoyada en los dos raíles, con una velocidad constante de </w:t>
      </w:r>
      <w:r w:rsidR="003970EC" w:rsidRPr="00344409">
        <w:rPr>
          <w:rFonts w:ascii="Arial" w:hAnsi="Arial" w:cs="Arial"/>
          <w:b/>
          <w:noProof/>
          <w:lang w:eastAsia="es-ES"/>
        </w:rPr>
        <w:t>v</w:t>
      </w:r>
      <w:r w:rsidR="003970EC" w:rsidRPr="00344409">
        <w:rPr>
          <w:rFonts w:ascii="Arial" w:hAnsi="Arial" w:cs="Arial"/>
          <w:noProof/>
          <w:lang w:eastAsia="es-ES"/>
        </w:rPr>
        <w:t xml:space="preserve">=0,40 </w:t>
      </w:r>
      <w:r w:rsidR="003970EC" w:rsidRPr="00344409">
        <w:rPr>
          <w:rFonts w:ascii="Arial" w:hAnsi="Arial" w:cs="Arial"/>
          <w:b/>
          <w:noProof/>
          <w:lang w:eastAsia="es-ES"/>
        </w:rPr>
        <w:t>i</w:t>
      </w:r>
      <w:r w:rsidR="003970EC" w:rsidRPr="00344409">
        <w:rPr>
          <w:rFonts w:ascii="Arial" w:hAnsi="Arial" w:cs="Arial"/>
          <w:noProof/>
          <w:lang w:eastAsia="es-ES"/>
        </w:rPr>
        <w:t xml:space="preserve"> (m/s), la fem inducida a los 5,0 s de iniciarse el movimiento, tiene un valor (en mV) de:</w:t>
      </w:r>
    </w:p>
    <w:p w:rsidR="00344409" w:rsidRPr="00344409" w:rsidRDefault="00344409" w:rsidP="00634B88">
      <w:pPr>
        <w:autoSpaceDE w:val="0"/>
        <w:autoSpaceDN w:val="0"/>
        <w:adjustRightInd w:val="0"/>
        <w:spacing w:after="0" w:line="240" w:lineRule="auto"/>
        <w:jc w:val="both"/>
        <w:rPr>
          <w:rFonts w:ascii="Arial" w:hAnsi="Arial" w:cs="Arial"/>
          <w:noProof/>
          <w:lang w:eastAsia="es-ES"/>
        </w:rPr>
      </w:pPr>
    </w:p>
    <w:p w:rsidR="003970EC" w:rsidRPr="00344409" w:rsidRDefault="003970EC" w:rsidP="000E6B01">
      <w:pPr>
        <w:pStyle w:val="Prrafodelista"/>
        <w:widowControl w:val="0"/>
        <w:tabs>
          <w:tab w:val="left" w:pos="284"/>
          <w:tab w:val="left" w:pos="599"/>
          <w:tab w:val="left" w:pos="2268"/>
          <w:tab w:val="left" w:pos="3053"/>
          <w:tab w:val="left" w:pos="4395"/>
          <w:tab w:val="left" w:pos="6379"/>
        </w:tabs>
        <w:autoSpaceDE w:val="0"/>
        <w:autoSpaceDN w:val="0"/>
        <w:spacing w:after="0" w:line="240" w:lineRule="auto"/>
        <w:ind w:left="0"/>
        <w:contextualSpacing w:val="0"/>
        <w:jc w:val="both"/>
        <w:rPr>
          <w:rFonts w:ascii="Arial" w:hAnsi="Arial" w:cs="Arial"/>
        </w:rPr>
      </w:pPr>
      <w:r w:rsidRPr="00344409">
        <w:rPr>
          <w:rFonts w:ascii="Arial" w:hAnsi="Arial" w:cs="Arial"/>
        </w:rPr>
        <w:t>a)  22,5</w:t>
      </w:r>
      <w:r w:rsidRPr="00344409">
        <w:rPr>
          <w:rFonts w:ascii="Arial" w:hAnsi="Arial" w:cs="Arial"/>
        </w:rPr>
        <w:tab/>
        <w:t xml:space="preserve"> b) 45,0</w:t>
      </w:r>
      <w:r w:rsidRPr="00344409">
        <w:rPr>
          <w:rFonts w:ascii="Arial" w:hAnsi="Arial" w:cs="Arial"/>
        </w:rPr>
        <w:tab/>
      </w:r>
      <w:r w:rsidRPr="00344409">
        <w:rPr>
          <w:rFonts w:ascii="Arial" w:hAnsi="Arial" w:cs="Arial"/>
        </w:rPr>
        <w:tab/>
        <w:t>c)  90,0</w:t>
      </w:r>
      <w:r w:rsidRPr="00344409">
        <w:rPr>
          <w:rFonts w:ascii="Arial" w:hAnsi="Arial" w:cs="Arial"/>
        </w:rPr>
        <w:tab/>
        <w:t>d) 168</w:t>
      </w:r>
    </w:p>
    <w:p w:rsidR="003970EC" w:rsidRPr="003230E8" w:rsidRDefault="003970EC" w:rsidP="003230E8">
      <w:pPr>
        <w:pStyle w:val="Default"/>
        <w:jc w:val="both"/>
        <w:rPr>
          <w:sz w:val="22"/>
          <w:szCs w:val="22"/>
        </w:rPr>
      </w:pPr>
    </w:p>
    <w:p w:rsidR="003970EC" w:rsidRPr="000E6B01" w:rsidRDefault="00AE3623" w:rsidP="003230E8">
      <w:pPr>
        <w:pStyle w:val="Default"/>
        <w:jc w:val="both"/>
        <w:rPr>
          <w:b/>
          <w:sz w:val="22"/>
          <w:szCs w:val="22"/>
        </w:rPr>
      </w:pPr>
      <w:r w:rsidRPr="000E6B01">
        <w:rPr>
          <w:b/>
          <w:sz w:val="22"/>
          <w:szCs w:val="22"/>
        </w:rPr>
        <w:t>Madrid 2016</w:t>
      </w:r>
    </w:p>
    <w:p w:rsidR="003970EC" w:rsidRPr="003230E8" w:rsidRDefault="003970EC" w:rsidP="003230E8">
      <w:pPr>
        <w:pStyle w:val="Default"/>
        <w:jc w:val="both"/>
        <w:rPr>
          <w:sz w:val="22"/>
          <w:szCs w:val="22"/>
        </w:rPr>
      </w:pPr>
    </w:p>
    <w:p w:rsidR="0082700A" w:rsidRDefault="00634B88" w:rsidP="003230E8">
      <w:pPr>
        <w:pStyle w:val="Default"/>
        <w:jc w:val="both"/>
        <w:rPr>
          <w:sz w:val="22"/>
          <w:szCs w:val="22"/>
        </w:rPr>
      </w:pPr>
      <w:r>
        <w:rPr>
          <w:b/>
          <w:sz w:val="28"/>
          <w:szCs w:val="28"/>
        </w:rPr>
        <w:t>10</w:t>
      </w:r>
      <w:r w:rsidR="000E6B01" w:rsidRPr="000E6B01">
        <w:rPr>
          <w:b/>
          <w:sz w:val="28"/>
          <w:szCs w:val="28"/>
        </w:rPr>
        <w:t>.</w:t>
      </w:r>
      <w:r w:rsidR="003970EC" w:rsidRPr="003230E8">
        <w:rPr>
          <w:sz w:val="22"/>
          <w:szCs w:val="22"/>
        </w:rPr>
        <w:t>10. Si una varilla metálica de longitud 50 cm se está moviendo en un campo magnético uniforme de 100mT perpendicular a la varilla</w:t>
      </w:r>
      <w:r w:rsidR="003230E8" w:rsidRPr="003230E8">
        <w:rPr>
          <w:sz w:val="22"/>
          <w:szCs w:val="22"/>
        </w:rPr>
        <w:t>, y la diferencia de potencial entre sus extremos es de 1 V, es necesario que la varilla se mueva con una velocidad (en km/h) perpendicular a la varilla y al campo:</w:t>
      </w:r>
    </w:p>
    <w:p w:rsidR="00344409" w:rsidRPr="003230E8" w:rsidRDefault="00344409" w:rsidP="003230E8">
      <w:pPr>
        <w:pStyle w:val="Default"/>
        <w:jc w:val="both"/>
        <w:rPr>
          <w:sz w:val="22"/>
          <w:szCs w:val="22"/>
        </w:rPr>
      </w:pPr>
    </w:p>
    <w:p w:rsidR="003230E8" w:rsidRPr="003230E8" w:rsidRDefault="003230E8" w:rsidP="000E6B01">
      <w:pPr>
        <w:pStyle w:val="Prrafodelista"/>
        <w:widowControl w:val="0"/>
        <w:tabs>
          <w:tab w:val="left" w:pos="284"/>
          <w:tab w:val="left" w:pos="599"/>
          <w:tab w:val="left" w:pos="2268"/>
          <w:tab w:val="left" w:pos="3053"/>
          <w:tab w:val="left" w:pos="4395"/>
          <w:tab w:val="left" w:pos="6379"/>
        </w:tabs>
        <w:autoSpaceDE w:val="0"/>
        <w:autoSpaceDN w:val="0"/>
        <w:spacing w:after="0" w:line="240" w:lineRule="auto"/>
        <w:ind w:left="0"/>
        <w:contextualSpacing w:val="0"/>
        <w:jc w:val="both"/>
        <w:rPr>
          <w:rFonts w:ascii="Arial" w:hAnsi="Arial" w:cs="Arial"/>
        </w:rPr>
      </w:pPr>
      <w:r w:rsidRPr="003230E8">
        <w:rPr>
          <w:rFonts w:ascii="Arial" w:hAnsi="Arial" w:cs="Arial"/>
        </w:rPr>
        <w:t>a)  20</w:t>
      </w:r>
      <w:r w:rsidRPr="003230E8">
        <w:rPr>
          <w:rFonts w:ascii="Arial" w:hAnsi="Arial" w:cs="Arial"/>
        </w:rPr>
        <w:tab/>
        <w:t xml:space="preserve">  </w:t>
      </w:r>
      <w:r w:rsidRPr="003230E8">
        <w:rPr>
          <w:rFonts w:ascii="Arial" w:hAnsi="Arial" w:cs="Arial"/>
        </w:rPr>
        <w:tab/>
        <w:t>b) 36</w:t>
      </w:r>
      <w:r w:rsidRPr="003230E8">
        <w:rPr>
          <w:rFonts w:ascii="Arial" w:hAnsi="Arial" w:cs="Arial"/>
        </w:rPr>
        <w:tab/>
      </w:r>
      <w:r w:rsidRPr="003230E8">
        <w:rPr>
          <w:rFonts w:ascii="Arial" w:hAnsi="Arial" w:cs="Arial"/>
        </w:rPr>
        <w:tab/>
        <w:t>c)  18</w:t>
      </w:r>
      <w:r w:rsidRPr="003230E8">
        <w:rPr>
          <w:rFonts w:ascii="Arial" w:hAnsi="Arial" w:cs="Arial"/>
        </w:rPr>
        <w:tab/>
        <w:t>d) 72</w:t>
      </w:r>
    </w:p>
    <w:p w:rsidR="00C555E6" w:rsidRPr="003230E8" w:rsidRDefault="00C555E6" w:rsidP="000E6B01">
      <w:pPr>
        <w:pStyle w:val="Default"/>
        <w:tabs>
          <w:tab w:val="left" w:pos="4536"/>
        </w:tabs>
        <w:jc w:val="both"/>
        <w:rPr>
          <w:b/>
          <w:sz w:val="22"/>
          <w:szCs w:val="22"/>
        </w:rPr>
      </w:pPr>
    </w:p>
    <w:p w:rsidR="00AE3623" w:rsidRPr="000E6B01" w:rsidRDefault="00AE3623" w:rsidP="000E6B01">
      <w:pPr>
        <w:pStyle w:val="Default"/>
        <w:jc w:val="both"/>
        <w:rPr>
          <w:b/>
          <w:sz w:val="22"/>
          <w:szCs w:val="22"/>
        </w:rPr>
      </w:pPr>
      <w:r w:rsidRPr="000E6B01">
        <w:rPr>
          <w:b/>
          <w:sz w:val="22"/>
          <w:szCs w:val="22"/>
        </w:rPr>
        <w:t>Madrid 2018</w:t>
      </w:r>
    </w:p>
    <w:p w:rsidR="00C555E6" w:rsidRPr="003230E8" w:rsidRDefault="00C555E6" w:rsidP="000E6B01">
      <w:pPr>
        <w:pStyle w:val="Default"/>
        <w:jc w:val="both"/>
        <w:rPr>
          <w:b/>
          <w:sz w:val="22"/>
          <w:szCs w:val="22"/>
        </w:rPr>
      </w:pPr>
    </w:p>
    <w:p w:rsidR="003230E8" w:rsidRDefault="000E6B01" w:rsidP="000E6B01">
      <w:pPr>
        <w:pStyle w:val="Default"/>
        <w:jc w:val="both"/>
        <w:rPr>
          <w:sz w:val="22"/>
          <w:szCs w:val="22"/>
        </w:rPr>
      </w:pPr>
      <w:r w:rsidRPr="0082700A">
        <w:rPr>
          <w:b/>
          <w:sz w:val="28"/>
          <w:szCs w:val="28"/>
        </w:rPr>
        <w:t>1</w:t>
      </w:r>
      <w:r w:rsidR="00634B88">
        <w:rPr>
          <w:b/>
          <w:sz w:val="28"/>
          <w:szCs w:val="28"/>
        </w:rPr>
        <w:t>1</w:t>
      </w:r>
      <w:r w:rsidRPr="0082700A">
        <w:rPr>
          <w:b/>
          <w:sz w:val="28"/>
          <w:szCs w:val="28"/>
        </w:rPr>
        <w:t>.</w:t>
      </w:r>
      <w:r w:rsidR="003230E8" w:rsidRPr="003230E8">
        <w:rPr>
          <w:sz w:val="22"/>
          <w:szCs w:val="22"/>
        </w:rPr>
        <w:t xml:space="preserve">11. Un </w:t>
      </w:r>
      <w:proofErr w:type="spellStart"/>
      <w:r w:rsidR="003230E8" w:rsidRPr="003230E8">
        <w:rPr>
          <w:sz w:val="22"/>
          <w:szCs w:val="22"/>
        </w:rPr>
        <w:t>electrogenerador</w:t>
      </w:r>
      <w:proofErr w:type="spellEnd"/>
      <w:r w:rsidR="003230E8" w:rsidRPr="003230E8">
        <w:rPr>
          <w:sz w:val="22"/>
          <w:szCs w:val="22"/>
        </w:rPr>
        <w:t xml:space="preserve"> consta de un bobinado cuadrado de 248 espiras, que gira con una velocidad de 79,1 rad s</w:t>
      </w:r>
      <w:r w:rsidR="003230E8" w:rsidRPr="003230E8">
        <w:rPr>
          <w:sz w:val="22"/>
          <w:szCs w:val="22"/>
          <w:vertAlign w:val="superscript"/>
        </w:rPr>
        <w:t>-1</w:t>
      </w:r>
      <w:r w:rsidR="003230E8" w:rsidRPr="003230E8">
        <w:rPr>
          <w:sz w:val="22"/>
          <w:szCs w:val="22"/>
        </w:rPr>
        <w:t xml:space="preserve"> en un campo magnético de 0,170 T perpendicular al eje de giro, que es coplanario con el bobinado. Si la fuerza electromotriz máxima del generador es de 75,0 V, la longitud de cable que ha sido necesaria para construir el bobinado es (</w:t>
      </w:r>
      <w:proofErr w:type="spellStart"/>
      <w:r w:rsidR="003230E8" w:rsidRPr="003230E8">
        <w:rPr>
          <w:sz w:val="22"/>
          <w:szCs w:val="22"/>
        </w:rPr>
        <w:t>dn</w:t>
      </w:r>
      <w:proofErr w:type="spellEnd"/>
      <w:r w:rsidR="003230E8" w:rsidRPr="003230E8">
        <w:rPr>
          <w:sz w:val="22"/>
          <w:szCs w:val="22"/>
        </w:rPr>
        <w:t xml:space="preserve"> m):</w:t>
      </w:r>
    </w:p>
    <w:p w:rsidR="00344409" w:rsidRPr="003230E8" w:rsidRDefault="00344409" w:rsidP="000E6B01">
      <w:pPr>
        <w:pStyle w:val="Default"/>
        <w:jc w:val="both"/>
        <w:rPr>
          <w:sz w:val="22"/>
          <w:szCs w:val="22"/>
        </w:rPr>
      </w:pPr>
    </w:p>
    <w:p w:rsidR="003230E8" w:rsidRPr="00634B88" w:rsidRDefault="003230E8" w:rsidP="000E6B01">
      <w:pPr>
        <w:pStyle w:val="Prrafodelista"/>
        <w:widowControl w:val="0"/>
        <w:tabs>
          <w:tab w:val="left" w:pos="284"/>
          <w:tab w:val="left" w:pos="599"/>
          <w:tab w:val="left" w:pos="2268"/>
          <w:tab w:val="left" w:pos="3053"/>
          <w:tab w:val="left" w:pos="4395"/>
          <w:tab w:val="left" w:pos="6379"/>
        </w:tabs>
        <w:autoSpaceDE w:val="0"/>
        <w:autoSpaceDN w:val="0"/>
        <w:spacing w:after="0" w:line="240" w:lineRule="auto"/>
        <w:ind w:left="0"/>
        <w:contextualSpacing w:val="0"/>
        <w:jc w:val="both"/>
        <w:rPr>
          <w:rFonts w:ascii="Arial" w:hAnsi="Arial" w:cs="Arial"/>
          <w:lang w:val="en-US"/>
        </w:rPr>
      </w:pPr>
      <w:r w:rsidRPr="00634B88">
        <w:rPr>
          <w:rFonts w:ascii="Arial" w:hAnsi="Arial" w:cs="Arial"/>
          <w:lang w:val="en-US"/>
        </w:rPr>
        <w:t>a) 85</w:t>
      </w:r>
      <w:r w:rsidRPr="00634B88">
        <w:rPr>
          <w:rFonts w:ascii="Arial" w:hAnsi="Arial" w:cs="Arial"/>
          <w:lang w:val="en-US"/>
        </w:rPr>
        <w:tab/>
      </w:r>
      <w:r w:rsidRPr="00634B88">
        <w:rPr>
          <w:rFonts w:ascii="Arial" w:hAnsi="Arial" w:cs="Arial"/>
          <w:lang w:val="en-US"/>
        </w:rPr>
        <w:tab/>
        <w:t>b) 105</w:t>
      </w:r>
      <w:r w:rsidRPr="00634B88">
        <w:rPr>
          <w:rFonts w:ascii="Arial" w:hAnsi="Arial" w:cs="Arial"/>
          <w:lang w:val="en-US"/>
        </w:rPr>
        <w:tab/>
      </w:r>
      <w:r w:rsidRPr="00634B88">
        <w:rPr>
          <w:rFonts w:ascii="Arial" w:hAnsi="Arial" w:cs="Arial"/>
          <w:lang w:val="en-US"/>
        </w:rPr>
        <w:tab/>
        <w:t>c</w:t>
      </w:r>
      <w:proofErr w:type="gramStart"/>
      <w:r w:rsidRPr="00634B88">
        <w:rPr>
          <w:rFonts w:ascii="Arial" w:hAnsi="Arial" w:cs="Arial"/>
          <w:lang w:val="en-US"/>
        </w:rPr>
        <w:t>)  127</w:t>
      </w:r>
      <w:proofErr w:type="gramEnd"/>
      <w:r w:rsidRPr="00634B88">
        <w:rPr>
          <w:rFonts w:ascii="Arial" w:hAnsi="Arial" w:cs="Arial"/>
          <w:lang w:val="en-US"/>
        </w:rPr>
        <w:tab/>
        <w:t>d) 149</w:t>
      </w:r>
    </w:p>
    <w:p w:rsidR="003230E8" w:rsidRPr="00634B88" w:rsidRDefault="003230E8" w:rsidP="005708CD">
      <w:pPr>
        <w:pStyle w:val="Default"/>
        <w:rPr>
          <w:sz w:val="20"/>
          <w:szCs w:val="20"/>
          <w:lang w:val="en-US"/>
        </w:rPr>
      </w:pPr>
    </w:p>
    <w:p w:rsidR="00344409" w:rsidRDefault="00344409" w:rsidP="00634B88">
      <w:pPr>
        <w:pStyle w:val="Default"/>
        <w:rPr>
          <w:lang w:val="en-US"/>
        </w:rPr>
      </w:pPr>
    </w:p>
    <w:p w:rsidR="00344409" w:rsidRDefault="00344409" w:rsidP="00634B88">
      <w:pPr>
        <w:pStyle w:val="Default"/>
        <w:rPr>
          <w:lang w:val="en-US"/>
        </w:rPr>
      </w:pPr>
    </w:p>
    <w:p w:rsidR="00344409" w:rsidRDefault="00344409" w:rsidP="00634B88">
      <w:pPr>
        <w:pStyle w:val="Default"/>
        <w:rPr>
          <w:lang w:val="en-US"/>
        </w:rPr>
      </w:pPr>
    </w:p>
    <w:p w:rsidR="00344409" w:rsidRDefault="00344409" w:rsidP="00634B88">
      <w:pPr>
        <w:pStyle w:val="Default"/>
        <w:rPr>
          <w:lang w:val="en-US"/>
        </w:rPr>
      </w:pPr>
    </w:p>
    <w:p w:rsidR="00634B88" w:rsidRPr="00344409" w:rsidRDefault="00634B88" w:rsidP="00634B88">
      <w:pPr>
        <w:pStyle w:val="Default"/>
        <w:rPr>
          <w:lang w:val="en-US"/>
        </w:rPr>
      </w:pPr>
      <w:proofErr w:type="gramStart"/>
      <w:r w:rsidRPr="00344409">
        <w:rPr>
          <w:lang w:val="en-US"/>
        </w:rPr>
        <w:t>1. b)    2.</w:t>
      </w:r>
      <w:proofErr w:type="gramEnd"/>
      <w:r w:rsidRPr="00344409">
        <w:rPr>
          <w:lang w:val="en-US"/>
        </w:rPr>
        <w:t xml:space="preserve"> c)    3.  a)    </w:t>
      </w:r>
      <w:r w:rsidR="00A11ED1" w:rsidRPr="00344409">
        <w:rPr>
          <w:lang w:val="en-US"/>
        </w:rPr>
        <w:t xml:space="preserve"> </w:t>
      </w:r>
      <w:r w:rsidRPr="00344409">
        <w:rPr>
          <w:lang w:val="en-US"/>
        </w:rPr>
        <w:t xml:space="preserve">4.  b)   </w:t>
      </w:r>
      <w:r w:rsidR="00A11ED1" w:rsidRPr="00344409">
        <w:rPr>
          <w:lang w:val="en-US"/>
        </w:rPr>
        <w:t xml:space="preserve"> </w:t>
      </w:r>
      <w:r w:rsidRPr="00344409">
        <w:rPr>
          <w:lang w:val="en-US"/>
        </w:rPr>
        <w:t xml:space="preserve"> 5.  b)   </w:t>
      </w:r>
      <w:r w:rsidR="00A11ED1" w:rsidRPr="00344409">
        <w:rPr>
          <w:lang w:val="en-US"/>
        </w:rPr>
        <w:t xml:space="preserve"> </w:t>
      </w:r>
      <w:r w:rsidRPr="00344409">
        <w:rPr>
          <w:lang w:val="en-US"/>
        </w:rPr>
        <w:t xml:space="preserve"> 6. </w:t>
      </w:r>
      <w:r w:rsidR="00A11ED1" w:rsidRPr="00344409">
        <w:rPr>
          <w:lang w:val="en-US"/>
        </w:rPr>
        <w:t xml:space="preserve">c)  </w:t>
      </w:r>
      <w:r w:rsidRPr="00344409">
        <w:rPr>
          <w:lang w:val="en-US"/>
        </w:rPr>
        <w:t xml:space="preserve">  7. a)   </w:t>
      </w:r>
      <w:r w:rsidR="00A11ED1" w:rsidRPr="00344409">
        <w:rPr>
          <w:lang w:val="en-US"/>
        </w:rPr>
        <w:t xml:space="preserve"> </w:t>
      </w:r>
      <w:r w:rsidRPr="00344409">
        <w:rPr>
          <w:lang w:val="en-US"/>
        </w:rPr>
        <w:t xml:space="preserve">8.  </w:t>
      </w:r>
      <w:r w:rsidR="00A11ED1" w:rsidRPr="00344409">
        <w:rPr>
          <w:lang w:val="en-US"/>
        </w:rPr>
        <w:t>d</w:t>
      </w:r>
      <w:r w:rsidRPr="00344409">
        <w:rPr>
          <w:lang w:val="en-US"/>
        </w:rPr>
        <w:t xml:space="preserve">)    9.  </w:t>
      </w:r>
      <w:r w:rsidR="00A11ED1" w:rsidRPr="00344409">
        <w:rPr>
          <w:lang w:val="en-US"/>
        </w:rPr>
        <w:t>c)    10. d)    11. d)</w:t>
      </w:r>
    </w:p>
    <w:sectPr w:rsidR="00634B88" w:rsidRPr="00344409" w:rsidSect="003230E8">
      <w:headerReference w:type="default" r:id="rId8"/>
      <w:pgSz w:w="11906" w:h="16838"/>
      <w:pgMar w:top="1417" w:right="849"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01F" w:rsidRDefault="00C9001F" w:rsidP="00E960B0">
      <w:pPr>
        <w:spacing w:after="0" w:line="240" w:lineRule="auto"/>
      </w:pPr>
      <w:r>
        <w:separator/>
      </w:r>
    </w:p>
  </w:endnote>
  <w:endnote w:type="continuationSeparator" w:id="0">
    <w:p w:rsidR="00C9001F" w:rsidRDefault="00C9001F" w:rsidP="00E9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Estrangelo Edessa">
    <w:panose1 w:val="00000000000000000000"/>
    <w:charset w:val="00"/>
    <w:family w:val="script"/>
    <w:pitch w:val="variable"/>
    <w:sig w:usb0="80002043" w:usb1="00000000" w:usb2="00000080" w:usb3="00000000" w:csb0="00000001" w:csb1="00000000"/>
  </w:font>
  <w:font w:name="Mangal">
    <w:panose1 w:val="00000400000000000000"/>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01F" w:rsidRDefault="00C9001F" w:rsidP="00E960B0">
      <w:pPr>
        <w:spacing w:after="0" w:line="240" w:lineRule="auto"/>
      </w:pPr>
      <w:r>
        <w:separator/>
      </w:r>
    </w:p>
  </w:footnote>
  <w:footnote w:type="continuationSeparator" w:id="0">
    <w:p w:rsidR="00C9001F" w:rsidRDefault="00C9001F" w:rsidP="00E96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0B0" w:rsidRPr="00E960B0" w:rsidRDefault="00E960B0" w:rsidP="00E960B0">
    <w:pPr>
      <w:pStyle w:val="Encabezado"/>
      <w:jc w:val="center"/>
      <w:rPr>
        <w:b/>
        <w:sz w:val="32"/>
        <w:szCs w:val="32"/>
        <w:u w:val="single"/>
      </w:rPr>
    </w:pPr>
    <w:r w:rsidRPr="00E960B0">
      <w:rPr>
        <w:b/>
        <w:sz w:val="32"/>
        <w:szCs w:val="32"/>
        <w:u w:val="single"/>
      </w:rPr>
      <w:t>INDUCCIÓN ELECTROMAGNÉTICA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0461F"/>
    <w:multiLevelType w:val="hybridMultilevel"/>
    <w:tmpl w:val="A07E8B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200F43"/>
    <w:multiLevelType w:val="hybridMultilevel"/>
    <w:tmpl w:val="4440B7FE"/>
    <w:lvl w:ilvl="0" w:tplc="27462820">
      <w:start w:val="1"/>
      <w:numFmt w:val="decimal"/>
      <w:lvlText w:val="%1."/>
      <w:lvlJc w:val="left"/>
      <w:pPr>
        <w:ind w:left="214" w:hanging="267"/>
      </w:pPr>
      <w:rPr>
        <w:rFonts w:ascii="Times New Roman" w:eastAsia="Times New Roman" w:hAnsi="Times New Roman" w:cs="Times New Roman" w:hint="default"/>
        <w:w w:val="100"/>
        <w:sz w:val="24"/>
        <w:szCs w:val="24"/>
        <w:lang w:val="es-ES" w:eastAsia="es-ES" w:bidi="es-ES"/>
      </w:rPr>
    </w:lvl>
    <w:lvl w:ilvl="1" w:tplc="BD88B910">
      <w:start w:val="1"/>
      <w:numFmt w:val="lowerLetter"/>
      <w:lvlText w:val="%2)"/>
      <w:lvlJc w:val="left"/>
      <w:pPr>
        <w:ind w:left="1168" w:hanging="247"/>
      </w:pPr>
      <w:rPr>
        <w:rFonts w:ascii="Times New Roman" w:eastAsia="Times New Roman" w:hAnsi="Times New Roman" w:cs="Times New Roman" w:hint="default"/>
        <w:spacing w:val="-1"/>
        <w:w w:val="100"/>
        <w:sz w:val="24"/>
        <w:szCs w:val="24"/>
        <w:lang w:val="es-ES" w:eastAsia="es-ES" w:bidi="es-ES"/>
      </w:rPr>
    </w:lvl>
    <w:lvl w:ilvl="2" w:tplc="40382918">
      <w:numFmt w:val="bullet"/>
      <w:lvlText w:val="•"/>
      <w:lvlJc w:val="left"/>
      <w:pPr>
        <w:ind w:left="2142" w:hanging="247"/>
      </w:pPr>
      <w:rPr>
        <w:rFonts w:hint="default"/>
        <w:lang w:val="es-ES" w:eastAsia="es-ES" w:bidi="es-ES"/>
      </w:rPr>
    </w:lvl>
    <w:lvl w:ilvl="3" w:tplc="FDB6F394">
      <w:numFmt w:val="bullet"/>
      <w:lvlText w:val="•"/>
      <w:lvlJc w:val="left"/>
      <w:pPr>
        <w:ind w:left="3125" w:hanging="247"/>
      </w:pPr>
      <w:rPr>
        <w:rFonts w:hint="default"/>
        <w:lang w:val="es-ES" w:eastAsia="es-ES" w:bidi="es-ES"/>
      </w:rPr>
    </w:lvl>
    <w:lvl w:ilvl="4" w:tplc="FD12657C">
      <w:numFmt w:val="bullet"/>
      <w:lvlText w:val="•"/>
      <w:lvlJc w:val="left"/>
      <w:pPr>
        <w:ind w:left="4108" w:hanging="247"/>
      </w:pPr>
      <w:rPr>
        <w:rFonts w:hint="default"/>
        <w:lang w:val="es-ES" w:eastAsia="es-ES" w:bidi="es-ES"/>
      </w:rPr>
    </w:lvl>
    <w:lvl w:ilvl="5" w:tplc="D1A65FCC">
      <w:numFmt w:val="bullet"/>
      <w:lvlText w:val="•"/>
      <w:lvlJc w:val="left"/>
      <w:pPr>
        <w:ind w:left="5090" w:hanging="247"/>
      </w:pPr>
      <w:rPr>
        <w:rFonts w:hint="default"/>
        <w:lang w:val="es-ES" w:eastAsia="es-ES" w:bidi="es-ES"/>
      </w:rPr>
    </w:lvl>
    <w:lvl w:ilvl="6" w:tplc="974A5A4A">
      <w:numFmt w:val="bullet"/>
      <w:lvlText w:val="•"/>
      <w:lvlJc w:val="left"/>
      <w:pPr>
        <w:ind w:left="6073" w:hanging="247"/>
      </w:pPr>
      <w:rPr>
        <w:rFonts w:hint="default"/>
        <w:lang w:val="es-ES" w:eastAsia="es-ES" w:bidi="es-ES"/>
      </w:rPr>
    </w:lvl>
    <w:lvl w:ilvl="7" w:tplc="5E043BD8">
      <w:numFmt w:val="bullet"/>
      <w:lvlText w:val="•"/>
      <w:lvlJc w:val="left"/>
      <w:pPr>
        <w:ind w:left="7056" w:hanging="247"/>
      </w:pPr>
      <w:rPr>
        <w:rFonts w:hint="default"/>
        <w:lang w:val="es-ES" w:eastAsia="es-ES" w:bidi="es-ES"/>
      </w:rPr>
    </w:lvl>
    <w:lvl w:ilvl="8" w:tplc="18A493A0">
      <w:numFmt w:val="bullet"/>
      <w:lvlText w:val="•"/>
      <w:lvlJc w:val="left"/>
      <w:pPr>
        <w:ind w:left="8038" w:hanging="247"/>
      </w:pPr>
      <w:rPr>
        <w:rFonts w:hint="default"/>
        <w:lang w:val="es-ES" w:eastAsia="es-ES" w:bidi="es-ES"/>
      </w:rPr>
    </w:lvl>
  </w:abstractNum>
  <w:abstractNum w:abstractNumId="2">
    <w:nsid w:val="43054874"/>
    <w:multiLevelType w:val="hybridMultilevel"/>
    <w:tmpl w:val="A26A59F8"/>
    <w:lvl w:ilvl="0" w:tplc="0D3AB0A0">
      <w:start w:val="1"/>
      <w:numFmt w:val="decimal"/>
      <w:lvlText w:val="%1."/>
      <w:lvlJc w:val="left"/>
      <w:pPr>
        <w:ind w:left="221" w:hanging="287"/>
        <w:jc w:val="right"/>
      </w:pPr>
      <w:rPr>
        <w:rFonts w:ascii="Times New Roman" w:eastAsia="Times New Roman" w:hAnsi="Times New Roman" w:cs="Times New Roman" w:hint="default"/>
        <w:spacing w:val="-27"/>
        <w:w w:val="100"/>
        <w:sz w:val="24"/>
        <w:szCs w:val="24"/>
        <w:lang w:val="es-ES" w:eastAsia="es-ES" w:bidi="es-ES"/>
      </w:rPr>
    </w:lvl>
    <w:lvl w:ilvl="1" w:tplc="61A08F66">
      <w:start w:val="1"/>
      <w:numFmt w:val="decimal"/>
      <w:lvlText w:val="%2."/>
      <w:lvlJc w:val="left"/>
      <w:pPr>
        <w:ind w:left="941" w:hanging="360"/>
      </w:pPr>
      <w:rPr>
        <w:rFonts w:ascii="Times New Roman" w:eastAsia="Times New Roman" w:hAnsi="Times New Roman" w:cs="Times New Roman" w:hint="default"/>
        <w:spacing w:val="-4"/>
        <w:w w:val="100"/>
        <w:sz w:val="24"/>
        <w:szCs w:val="24"/>
        <w:lang w:val="es-ES" w:eastAsia="es-ES" w:bidi="es-ES"/>
      </w:rPr>
    </w:lvl>
    <w:lvl w:ilvl="2" w:tplc="DE7E3E28">
      <w:start w:val="1"/>
      <w:numFmt w:val="lowerLetter"/>
      <w:lvlText w:val="%3)"/>
      <w:lvlJc w:val="left"/>
      <w:pPr>
        <w:ind w:left="1661" w:hanging="360"/>
      </w:pPr>
      <w:rPr>
        <w:rFonts w:ascii="Times New Roman" w:eastAsia="Times New Roman" w:hAnsi="Times New Roman" w:cs="Times New Roman" w:hint="default"/>
        <w:spacing w:val="-7"/>
        <w:w w:val="100"/>
        <w:sz w:val="24"/>
        <w:szCs w:val="24"/>
        <w:lang w:val="es-ES" w:eastAsia="es-ES" w:bidi="es-ES"/>
      </w:rPr>
    </w:lvl>
    <w:lvl w:ilvl="3" w:tplc="056EC34C">
      <w:numFmt w:val="bullet"/>
      <w:lvlText w:val="•"/>
      <w:lvlJc w:val="left"/>
      <w:pPr>
        <w:ind w:left="2565" w:hanging="360"/>
      </w:pPr>
      <w:rPr>
        <w:rFonts w:hint="default"/>
        <w:lang w:val="es-ES" w:eastAsia="es-ES" w:bidi="es-ES"/>
      </w:rPr>
    </w:lvl>
    <w:lvl w:ilvl="4" w:tplc="F61647F6">
      <w:numFmt w:val="bullet"/>
      <w:lvlText w:val="•"/>
      <w:lvlJc w:val="left"/>
      <w:pPr>
        <w:ind w:left="3471" w:hanging="360"/>
      </w:pPr>
      <w:rPr>
        <w:rFonts w:hint="default"/>
        <w:lang w:val="es-ES" w:eastAsia="es-ES" w:bidi="es-ES"/>
      </w:rPr>
    </w:lvl>
    <w:lvl w:ilvl="5" w:tplc="388A742C">
      <w:numFmt w:val="bullet"/>
      <w:lvlText w:val="•"/>
      <w:lvlJc w:val="left"/>
      <w:pPr>
        <w:ind w:left="4376" w:hanging="360"/>
      </w:pPr>
      <w:rPr>
        <w:rFonts w:hint="default"/>
        <w:lang w:val="es-ES" w:eastAsia="es-ES" w:bidi="es-ES"/>
      </w:rPr>
    </w:lvl>
    <w:lvl w:ilvl="6" w:tplc="46D018F4">
      <w:numFmt w:val="bullet"/>
      <w:lvlText w:val="•"/>
      <w:lvlJc w:val="left"/>
      <w:pPr>
        <w:ind w:left="5282" w:hanging="360"/>
      </w:pPr>
      <w:rPr>
        <w:rFonts w:hint="default"/>
        <w:lang w:val="es-ES" w:eastAsia="es-ES" w:bidi="es-ES"/>
      </w:rPr>
    </w:lvl>
    <w:lvl w:ilvl="7" w:tplc="CEE6ECF2">
      <w:numFmt w:val="bullet"/>
      <w:lvlText w:val="•"/>
      <w:lvlJc w:val="left"/>
      <w:pPr>
        <w:ind w:left="6187" w:hanging="360"/>
      </w:pPr>
      <w:rPr>
        <w:rFonts w:hint="default"/>
        <w:lang w:val="es-ES" w:eastAsia="es-ES" w:bidi="es-ES"/>
      </w:rPr>
    </w:lvl>
    <w:lvl w:ilvl="8" w:tplc="BEBE0F20">
      <w:numFmt w:val="bullet"/>
      <w:lvlText w:val="•"/>
      <w:lvlJc w:val="left"/>
      <w:pPr>
        <w:ind w:left="7093" w:hanging="360"/>
      </w:pPr>
      <w:rPr>
        <w:rFonts w:hint="default"/>
        <w:lang w:val="es-ES" w:eastAsia="es-ES" w:bidi="es-ES"/>
      </w:rPr>
    </w:lvl>
  </w:abstractNum>
  <w:abstractNum w:abstractNumId="3">
    <w:nsid w:val="446A67A8"/>
    <w:multiLevelType w:val="hybridMultilevel"/>
    <w:tmpl w:val="AA609F5C"/>
    <w:lvl w:ilvl="0" w:tplc="FD069DAE">
      <w:start w:val="1"/>
      <w:numFmt w:val="decimal"/>
      <w:lvlText w:val="%1."/>
      <w:lvlJc w:val="left"/>
      <w:pPr>
        <w:ind w:left="720" w:hanging="360"/>
      </w:pPr>
      <w:rPr>
        <w:rFonts w:asciiTheme="minorHAnsi" w:hAnsiTheme="minorHAnsi" w:cstheme="minorBidi"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C995AA1"/>
    <w:multiLevelType w:val="hybridMultilevel"/>
    <w:tmpl w:val="CA5A5812"/>
    <w:lvl w:ilvl="0" w:tplc="132E1C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CBC6364"/>
    <w:multiLevelType w:val="hybridMultilevel"/>
    <w:tmpl w:val="364EA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090E3A"/>
    <w:multiLevelType w:val="hybridMultilevel"/>
    <w:tmpl w:val="F10A963A"/>
    <w:lvl w:ilvl="0" w:tplc="BBAADE8A">
      <w:start w:val="13"/>
      <w:numFmt w:val="decimal"/>
      <w:lvlText w:val="%1."/>
      <w:lvlJc w:val="left"/>
      <w:pPr>
        <w:ind w:left="112" w:hanging="469"/>
      </w:pPr>
      <w:rPr>
        <w:rFonts w:ascii="Century Gothic" w:eastAsia="Century Gothic" w:hAnsi="Century Gothic" w:cs="Century Gothic" w:hint="default"/>
        <w:b/>
        <w:bCs/>
        <w:w w:val="102"/>
        <w:sz w:val="24"/>
        <w:szCs w:val="24"/>
        <w:lang w:val="es-ES" w:eastAsia="es-ES" w:bidi="es-ES"/>
      </w:rPr>
    </w:lvl>
    <w:lvl w:ilvl="1" w:tplc="0B96E85E">
      <w:numFmt w:val="bullet"/>
      <w:lvlText w:val="•"/>
      <w:lvlJc w:val="left"/>
      <w:pPr>
        <w:ind w:left="1150" w:hanging="469"/>
      </w:pPr>
      <w:rPr>
        <w:rFonts w:hint="default"/>
        <w:lang w:val="es-ES" w:eastAsia="es-ES" w:bidi="es-ES"/>
      </w:rPr>
    </w:lvl>
    <w:lvl w:ilvl="2" w:tplc="1CEABE54">
      <w:numFmt w:val="bullet"/>
      <w:lvlText w:val="•"/>
      <w:lvlJc w:val="left"/>
      <w:pPr>
        <w:ind w:left="2181" w:hanging="469"/>
      </w:pPr>
      <w:rPr>
        <w:rFonts w:hint="default"/>
        <w:lang w:val="es-ES" w:eastAsia="es-ES" w:bidi="es-ES"/>
      </w:rPr>
    </w:lvl>
    <w:lvl w:ilvl="3" w:tplc="1C3CB246">
      <w:numFmt w:val="bullet"/>
      <w:lvlText w:val="•"/>
      <w:lvlJc w:val="left"/>
      <w:pPr>
        <w:ind w:left="3211" w:hanging="469"/>
      </w:pPr>
      <w:rPr>
        <w:rFonts w:hint="default"/>
        <w:lang w:val="es-ES" w:eastAsia="es-ES" w:bidi="es-ES"/>
      </w:rPr>
    </w:lvl>
    <w:lvl w:ilvl="4" w:tplc="C3A0611A">
      <w:numFmt w:val="bullet"/>
      <w:lvlText w:val="•"/>
      <w:lvlJc w:val="left"/>
      <w:pPr>
        <w:ind w:left="4242" w:hanging="469"/>
      </w:pPr>
      <w:rPr>
        <w:rFonts w:hint="default"/>
        <w:lang w:val="es-ES" w:eastAsia="es-ES" w:bidi="es-ES"/>
      </w:rPr>
    </w:lvl>
    <w:lvl w:ilvl="5" w:tplc="8B1E8A4E">
      <w:numFmt w:val="bullet"/>
      <w:lvlText w:val="•"/>
      <w:lvlJc w:val="left"/>
      <w:pPr>
        <w:ind w:left="5273" w:hanging="469"/>
      </w:pPr>
      <w:rPr>
        <w:rFonts w:hint="default"/>
        <w:lang w:val="es-ES" w:eastAsia="es-ES" w:bidi="es-ES"/>
      </w:rPr>
    </w:lvl>
    <w:lvl w:ilvl="6" w:tplc="7608ACD2">
      <w:numFmt w:val="bullet"/>
      <w:lvlText w:val="•"/>
      <w:lvlJc w:val="left"/>
      <w:pPr>
        <w:ind w:left="6303" w:hanging="469"/>
      </w:pPr>
      <w:rPr>
        <w:rFonts w:hint="default"/>
        <w:lang w:val="es-ES" w:eastAsia="es-ES" w:bidi="es-ES"/>
      </w:rPr>
    </w:lvl>
    <w:lvl w:ilvl="7" w:tplc="7222F7F8">
      <w:numFmt w:val="bullet"/>
      <w:lvlText w:val="•"/>
      <w:lvlJc w:val="left"/>
      <w:pPr>
        <w:ind w:left="7334" w:hanging="469"/>
      </w:pPr>
      <w:rPr>
        <w:rFonts w:hint="default"/>
        <w:lang w:val="es-ES" w:eastAsia="es-ES" w:bidi="es-ES"/>
      </w:rPr>
    </w:lvl>
    <w:lvl w:ilvl="8" w:tplc="67721AAC">
      <w:numFmt w:val="bullet"/>
      <w:lvlText w:val="•"/>
      <w:lvlJc w:val="left"/>
      <w:pPr>
        <w:ind w:left="8365" w:hanging="469"/>
      </w:pPr>
      <w:rPr>
        <w:rFonts w:hint="default"/>
        <w:lang w:val="es-ES" w:eastAsia="es-ES" w:bidi="es-ES"/>
      </w:rPr>
    </w:lvl>
  </w:abstractNum>
  <w:abstractNum w:abstractNumId="7">
    <w:nsid w:val="7AB41979"/>
    <w:multiLevelType w:val="hybridMultilevel"/>
    <w:tmpl w:val="B2585740"/>
    <w:lvl w:ilvl="0" w:tplc="EFAE94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76"/>
    <w:rsid w:val="000E18AF"/>
    <w:rsid w:val="000E6B01"/>
    <w:rsid w:val="001E50D3"/>
    <w:rsid w:val="003230E8"/>
    <w:rsid w:val="00344409"/>
    <w:rsid w:val="003937E8"/>
    <w:rsid w:val="003970EC"/>
    <w:rsid w:val="00453AC7"/>
    <w:rsid w:val="00490929"/>
    <w:rsid w:val="005708CD"/>
    <w:rsid w:val="00634B88"/>
    <w:rsid w:val="0082700A"/>
    <w:rsid w:val="00873DF7"/>
    <w:rsid w:val="00890254"/>
    <w:rsid w:val="00901B52"/>
    <w:rsid w:val="00937176"/>
    <w:rsid w:val="00A11ED1"/>
    <w:rsid w:val="00A145B6"/>
    <w:rsid w:val="00A62652"/>
    <w:rsid w:val="00A821A0"/>
    <w:rsid w:val="00AD4E59"/>
    <w:rsid w:val="00AE3623"/>
    <w:rsid w:val="00B11E69"/>
    <w:rsid w:val="00B7134D"/>
    <w:rsid w:val="00C555E6"/>
    <w:rsid w:val="00C9001F"/>
    <w:rsid w:val="00D26B76"/>
    <w:rsid w:val="00E82E21"/>
    <w:rsid w:val="00E960B0"/>
    <w:rsid w:val="00EF1EBF"/>
    <w:rsid w:val="00F67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4D"/>
  </w:style>
  <w:style w:type="paragraph" w:styleId="Ttulo1">
    <w:name w:val="heading 1"/>
    <w:basedOn w:val="Normal"/>
    <w:next w:val="Normal"/>
    <w:link w:val="Ttulo1Car"/>
    <w:uiPriority w:val="9"/>
    <w:qFormat/>
    <w:rsid w:val="00B71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4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26B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B76"/>
    <w:rPr>
      <w:rFonts w:ascii="Tahoma" w:hAnsi="Tahoma" w:cs="Tahoma"/>
      <w:sz w:val="16"/>
      <w:szCs w:val="16"/>
    </w:rPr>
  </w:style>
  <w:style w:type="paragraph" w:customStyle="1" w:styleId="Default">
    <w:name w:val="Default"/>
    <w:rsid w:val="00D26B76"/>
    <w:pPr>
      <w:autoSpaceDE w:val="0"/>
      <w:autoSpaceDN w:val="0"/>
      <w:adjustRightInd w:val="0"/>
      <w:spacing w:after="0" w:line="240" w:lineRule="auto"/>
    </w:pPr>
    <w:rPr>
      <w:rFonts w:ascii="Arial" w:hAnsi="Arial" w:cs="Arial"/>
      <w:color w:val="000000"/>
      <w:sz w:val="24"/>
      <w:szCs w:val="24"/>
    </w:rPr>
  </w:style>
  <w:style w:type="character" w:customStyle="1" w:styleId="problemtext">
    <w:name w:val="problemtext"/>
    <w:basedOn w:val="Fuentedeprrafopredeter"/>
    <w:rsid w:val="00890254"/>
  </w:style>
  <w:style w:type="paragraph" w:styleId="Textoindependiente">
    <w:name w:val="Body Text"/>
    <w:basedOn w:val="Normal"/>
    <w:link w:val="TextoindependienteCar"/>
    <w:semiHidden/>
    <w:rsid w:val="00890254"/>
    <w:pPr>
      <w:spacing w:after="0" w:line="240" w:lineRule="auto"/>
      <w:jc w:val="both"/>
    </w:pPr>
    <w:rPr>
      <w:rFonts w:ascii="Estrangelo Edessa" w:eastAsia="Times New Roman" w:hAnsi="Estrangelo Edessa" w:cs="Tahoma"/>
      <w:sz w:val="24"/>
      <w:szCs w:val="24"/>
      <w:lang w:eastAsia="es-ES"/>
    </w:rPr>
  </w:style>
  <w:style w:type="character" w:customStyle="1" w:styleId="TextoindependienteCar">
    <w:name w:val="Texto independiente Car"/>
    <w:basedOn w:val="Fuentedeprrafopredeter"/>
    <w:link w:val="Textoindependiente"/>
    <w:semiHidden/>
    <w:rsid w:val="00890254"/>
    <w:rPr>
      <w:rFonts w:ascii="Estrangelo Edessa" w:eastAsia="Times New Roman" w:hAnsi="Estrangelo Edessa" w:cs="Tahoma"/>
      <w:sz w:val="24"/>
      <w:szCs w:val="24"/>
      <w:lang w:eastAsia="es-ES"/>
    </w:rPr>
  </w:style>
  <w:style w:type="paragraph" w:styleId="Prrafodelista">
    <w:name w:val="List Paragraph"/>
    <w:basedOn w:val="Normal"/>
    <w:uiPriority w:val="1"/>
    <w:qFormat/>
    <w:rsid w:val="0082700A"/>
    <w:pPr>
      <w:ind w:left="720"/>
      <w:contextualSpacing/>
    </w:pPr>
  </w:style>
  <w:style w:type="paragraph" w:styleId="Piedepgina">
    <w:name w:val="footer"/>
    <w:basedOn w:val="Normal"/>
    <w:link w:val="PiedepginaCar"/>
    <w:semiHidden/>
    <w:rsid w:val="00A62652"/>
    <w:pPr>
      <w:tabs>
        <w:tab w:val="center" w:pos="4252"/>
        <w:tab w:val="right" w:pos="8504"/>
      </w:tabs>
      <w:spacing w:after="0" w:line="240" w:lineRule="auto"/>
    </w:pPr>
    <w:rPr>
      <w:rFonts w:ascii="Mangal" w:eastAsia="Times New Roman" w:hAnsi="Mangal" w:cs="Arial"/>
      <w:sz w:val="24"/>
      <w:szCs w:val="24"/>
      <w:lang w:eastAsia="es-ES"/>
    </w:rPr>
  </w:style>
  <w:style w:type="character" w:customStyle="1" w:styleId="PiedepginaCar">
    <w:name w:val="Pie de página Car"/>
    <w:basedOn w:val="Fuentedeprrafopredeter"/>
    <w:link w:val="Piedepgina"/>
    <w:semiHidden/>
    <w:rsid w:val="00A62652"/>
    <w:rPr>
      <w:rFonts w:ascii="Mangal" w:eastAsia="Times New Roman" w:hAnsi="Mangal" w:cs="Arial"/>
      <w:sz w:val="24"/>
      <w:szCs w:val="24"/>
      <w:lang w:eastAsia="es-ES"/>
    </w:rPr>
  </w:style>
  <w:style w:type="paragraph" w:styleId="Encabezado">
    <w:name w:val="header"/>
    <w:basedOn w:val="Normal"/>
    <w:link w:val="EncabezadoCar"/>
    <w:uiPriority w:val="99"/>
    <w:unhideWhenUsed/>
    <w:rsid w:val="00E960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4D"/>
  </w:style>
  <w:style w:type="paragraph" w:styleId="Ttulo1">
    <w:name w:val="heading 1"/>
    <w:basedOn w:val="Normal"/>
    <w:next w:val="Normal"/>
    <w:link w:val="Ttulo1Car"/>
    <w:uiPriority w:val="9"/>
    <w:qFormat/>
    <w:rsid w:val="00B71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4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26B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B76"/>
    <w:rPr>
      <w:rFonts w:ascii="Tahoma" w:hAnsi="Tahoma" w:cs="Tahoma"/>
      <w:sz w:val="16"/>
      <w:szCs w:val="16"/>
    </w:rPr>
  </w:style>
  <w:style w:type="paragraph" w:customStyle="1" w:styleId="Default">
    <w:name w:val="Default"/>
    <w:rsid w:val="00D26B76"/>
    <w:pPr>
      <w:autoSpaceDE w:val="0"/>
      <w:autoSpaceDN w:val="0"/>
      <w:adjustRightInd w:val="0"/>
      <w:spacing w:after="0" w:line="240" w:lineRule="auto"/>
    </w:pPr>
    <w:rPr>
      <w:rFonts w:ascii="Arial" w:hAnsi="Arial" w:cs="Arial"/>
      <w:color w:val="000000"/>
      <w:sz w:val="24"/>
      <w:szCs w:val="24"/>
    </w:rPr>
  </w:style>
  <w:style w:type="character" w:customStyle="1" w:styleId="problemtext">
    <w:name w:val="problemtext"/>
    <w:basedOn w:val="Fuentedeprrafopredeter"/>
    <w:rsid w:val="00890254"/>
  </w:style>
  <w:style w:type="paragraph" w:styleId="Textoindependiente">
    <w:name w:val="Body Text"/>
    <w:basedOn w:val="Normal"/>
    <w:link w:val="TextoindependienteCar"/>
    <w:semiHidden/>
    <w:rsid w:val="00890254"/>
    <w:pPr>
      <w:spacing w:after="0" w:line="240" w:lineRule="auto"/>
      <w:jc w:val="both"/>
    </w:pPr>
    <w:rPr>
      <w:rFonts w:ascii="Estrangelo Edessa" w:eastAsia="Times New Roman" w:hAnsi="Estrangelo Edessa" w:cs="Tahoma"/>
      <w:sz w:val="24"/>
      <w:szCs w:val="24"/>
      <w:lang w:eastAsia="es-ES"/>
    </w:rPr>
  </w:style>
  <w:style w:type="character" w:customStyle="1" w:styleId="TextoindependienteCar">
    <w:name w:val="Texto independiente Car"/>
    <w:basedOn w:val="Fuentedeprrafopredeter"/>
    <w:link w:val="Textoindependiente"/>
    <w:semiHidden/>
    <w:rsid w:val="00890254"/>
    <w:rPr>
      <w:rFonts w:ascii="Estrangelo Edessa" w:eastAsia="Times New Roman" w:hAnsi="Estrangelo Edessa" w:cs="Tahoma"/>
      <w:sz w:val="24"/>
      <w:szCs w:val="24"/>
      <w:lang w:eastAsia="es-ES"/>
    </w:rPr>
  </w:style>
  <w:style w:type="paragraph" w:styleId="Prrafodelista">
    <w:name w:val="List Paragraph"/>
    <w:basedOn w:val="Normal"/>
    <w:uiPriority w:val="1"/>
    <w:qFormat/>
    <w:rsid w:val="0082700A"/>
    <w:pPr>
      <w:ind w:left="720"/>
      <w:contextualSpacing/>
    </w:pPr>
  </w:style>
  <w:style w:type="paragraph" w:styleId="Piedepgina">
    <w:name w:val="footer"/>
    <w:basedOn w:val="Normal"/>
    <w:link w:val="PiedepginaCar"/>
    <w:semiHidden/>
    <w:rsid w:val="00A62652"/>
    <w:pPr>
      <w:tabs>
        <w:tab w:val="center" w:pos="4252"/>
        <w:tab w:val="right" w:pos="8504"/>
      </w:tabs>
      <w:spacing w:after="0" w:line="240" w:lineRule="auto"/>
    </w:pPr>
    <w:rPr>
      <w:rFonts w:ascii="Mangal" w:eastAsia="Times New Roman" w:hAnsi="Mangal" w:cs="Arial"/>
      <w:sz w:val="24"/>
      <w:szCs w:val="24"/>
      <w:lang w:eastAsia="es-ES"/>
    </w:rPr>
  </w:style>
  <w:style w:type="character" w:customStyle="1" w:styleId="PiedepginaCar">
    <w:name w:val="Pie de página Car"/>
    <w:basedOn w:val="Fuentedeprrafopredeter"/>
    <w:link w:val="Piedepgina"/>
    <w:semiHidden/>
    <w:rsid w:val="00A62652"/>
    <w:rPr>
      <w:rFonts w:ascii="Mangal" w:eastAsia="Times New Roman" w:hAnsi="Mangal" w:cs="Arial"/>
      <w:sz w:val="24"/>
      <w:szCs w:val="24"/>
      <w:lang w:eastAsia="es-ES"/>
    </w:rPr>
  </w:style>
  <w:style w:type="paragraph" w:styleId="Encabezado">
    <w:name w:val="header"/>
    <w:basedOn w:val="Normal"/>
    <w:link w:val="EncabezadoCar"/>
    <w:uiPriority w:val="99"/>
    <w:unhideWhenUsed/>
    <w:rsid w:val="00E960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CAM</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Rubio</dc:creator>
  <cp:keywords/>
  <dc:description/>
  <cp:lastModifiedBy>José Luis Rubio</cp:lastModifiedBy>
  <cp:revision>2</cp:revision>
  <cp:lastPrinted>2018-12-08T20:08:00Z</cp:lastPrinted>
  <dcterms:created xsi:type="dcterms:W3CDTF">2019-11-04T19:17:00Z</dcterms:created>
  <dcterms:modified xsi:type="dcterms:W3CDTF">2019-11-04T19:17:00Z</dcterms:modified>
</cp:coreProperties>
</file>