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Proyecto ADF Docs Lab</w:t>
      </w:r>
    </w:p>
    <w:p>
      <w:pPr>
        <w:jc w:val="center"/>
      </w:pPr>
      <w:r>
        <w:rPr>
          <w:b/>
          <w:color w:val="2E75B6"/>
          <w:sz w:val="36"/>
        </w:rPr>
        <w:t>Documentación técnica consolidada</w:t>
      </w:r>
    </w:p>
    <w:p>
      <w:pPr>
        <w:jc w:val="center"/>
      </w:pPr>
      <w:r>
        <w:rPr>
          <w:color w:val="252525"/>
          <w:sz w:val="24"/>
        </w:rPr>
        <w:t>Origen OLTP → Staging → Data Warehouse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Documentación técnica consolidada</w:t>
      </w:r>
    </w:p>
    <w:p>
      <w:r>
        <w:rPr>
          <w:color w:val="252525"/>
        </w:rPr>
        <w:t>Este documento consolida la documentación derivada de los scripts SQL y del pipeline ADF.</w:t>
      </w:r>
    </w:p>
    <w:p/>
    <w:p>
      <w:pPr>
        <w:pStyle w:val="Heading1"/>
        <w:jc w:val="left"/>
      </w:pPr>
      <w:r>
        <w:rPr>
          <w:color w:val="1F4E79"/>
        </w:rPr>
        <w:t>Diccionario de datos</w:t>
      </w:r>
    </w:p>
    <w:p>
      <w:r>
        <w:t>Este documento describe las tablas declaradas explícitamente en los scripts SQL del repositorio para las bases ventas_oltp y ventas_dw.</w:t>
      </w:r>
    </w:p>
    <w:p>
      <w:pPr>
        <w:pStyle w:val="IntenseQuote"/>
      </w:pPr>
      <w:r>
        <w:t>Nota: cuando una tabla se referencia en un procedimiento pero no se define en los scripts disponibles (por ejemplo dw.etl_log), se marca como pendiente de confirmar.</w:t>
      </w:r>
    </w:p>
    <w:p/>
    <w:p>
      <w:pPr>
        <w:pStyle w:val="Heading2"/>
        <w:jc w:val="left"/>
      </w:pPr>
      <w:r>
        <w:rPr>
          <w:color w:val="2E75B6"/>
        </w:rPr>
        <w:t>Base ventas_oltp</w:t>
      </w:r>
    </w:p>
    <w:p>
      <w:pPr>
        <w:pStyle w:val="Heading3"/>
        <w:jc w:val="left"/>
      </w:pPr>
      <w:r>
        <w:rPr>
          <w:color w:val="1F4E79"/>
        </w:rPr>
        <w:t>Esquema sales</w:t>
      </w:r>
    </w:p>
    <w:p>
      <w:r>
        <w:t>Las tablas de este esquema representan el modelo transaccional de ventas.</w:t>
      </w:r>
    </w:p>
    <w:p>
      <w:pPr>
        <w:pStyle w:val="Heading3"/>
        <w:jc w:val="left"/>
      </w:pPr>
      <w:r>
        <w:rPr>
          <w:color w:val="1F4E79"/>
        </w:rPr>
        <w:t>sales.categories</w:t>
      </w:r>
    </w:p>
    <w:p>
      <w:pPr>
        <w:pStyle w:val="ListBullet"/>
      </w:pPr>
      <w:r>
        <w:t>Descripción: Catálogo de categorías de productos.</w:t>
      </w:r>
    </w:p>
    <w:p>
      <w:pPr>
        <w:pStyle w:val="ListBullet"/>
      </w:pPr>
      <w:r>
        <w:t>Claves:</w:t>
      </w:r>
    </w:p>
    <w:p>
      <w:pPr>
        <w:pStyle w:val="ListBullet"/>
      </w:pPr>
      <w:r>
        <w:t>PK: category_id</w:t>
      </w:r>
    </w:p>
    <w:p>
      <w:pPr>
        <w:pStyle w:val="ListBullet"/>
      </w:pPr>
      <w:r>
        <w:t>Columnas: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  <w:sz w:val="18"/>
              </w:rPr>
              <w:t>Columna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Clave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category_id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Identificador de la categoría. Se genera con identidad.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category_name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NVARCHAR(100)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Nombre de la categoría.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DATETIME2(0)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Fecha de creación. Valor por defecto SYSUTCDATETIME().</w:t>
            </w:r>
          </w:p>
        </w:tc>
      </w:tr>
    </w:tbl>
    <w:p>
      <w:pPr>
        <w:pStyle w:val="Heading3"/>
        <w:jc w:val="left"/>
      </w:pPr>
      <w:r>
        <w:rPr>
          <w:color w:val="1F4E79"/>
        </w:rPr>
        <w:t>sales.products</w:t>
      </w:r>
    </w:p>
    <w:p>
      <w:pPr>
        <w:pStyle w:val="ListBullet"/>
      </w:pPr>
      <w:r>
        <w:t>Descripción: Catálogo de productos disponibles para venta.</w:t>
      </w:r>
    </w:p>
    <w:p>
      <w:pPr>
        <w:pStyle w:val="ListBullet"/>
      </w:pPr>
      <w:r>
        <w:t>Claves:</w:t>
      </w:r>
    </w:p>
    <w:p>
      <w:pPr>
        <w:pStyle w:val="ListBullet"/>
      </w:pPr>
      <w:r>
        <w:t>PK: product_id</w:t>
      </w:r>
    </w:p>
    <w:p>
      <w:pPr>
        <w:pStyle w:val="ListBullet"/>
      </w:pPr>
      <w:r>
        <w:t>FK: category_id → sales.categories(category_id)</w:t>
      </w:r>
    </w:p>
    <w:p>
      <w:pPr>
        <w:pStyle w:val="ListBullet"/>
      </w:pPr>
      <w:r>
        <w:t>Columnas: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  <w:sz w:val="18"/>
              </w:rPr>
              <w:t>Columna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Clave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product_id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Identificador del producto. Se genera con identidad.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product_name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NVARCHAR(200)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Nombre del producto.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category_id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Referencia a la categoría del producto.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unit_price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DECIMAL(12,2)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Precio unitario del producto.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Indica si el producto está activo.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DATETIME2(0)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Fecha de creación. Valor por defecto SYSUTCDATETIME().</w:t>
            </w:r>
          </w:p>
        </w:tc>
      </w:tr>
    </w:tbl>
    <w:p>
      <w:pPr>
        <w:pStyle w:val="Heading3"/>
        <w:jc w:val="left"/>
      </w:pPr>
      <w:r>
        <w:rPr>
          <w:color w:val="1F4E79"/>
        </w:rPr>
        <w:t>sales.customers</w:t>
      </w:r>
    </w:p>
    <w:p>
      <w:pPr>
        <w:pStyle w:val="ListBullet"/>
      </w:pPr>
      <w:r>
        <w:t>Descripción: Clientes del negocio.</w:t>
      </w:r>
    </w:p>
    <w:p>
      <w:pPr>
        <w:pStyle w:val="ListBullet"/>
      </w:pPr>
      <w:r>
        <w:t>Claves:</w:t>
      </w:r>
    </w:p>
    <w:p>
      <w:pPr>
        <w:pStyle w:val="ListBullet"/>
      </w:pPr>
      <w:r>
        <w:t>PK: customer_id</w:t>
      </w:r>
    </w:p>
    <w:p>
      <w:pPr>
        <w:pStyle w:val="ListBullet"/>
      </w:pPr>
      <w:r>
        <w:t>Columnas: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  <w:sz w:val="18"/>
              </w:rPr>
              <w:t>Columna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Clave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Identificador del cliente. Se genera con identidad.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full_name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NVARCHAR(200)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Nombre completo del cliente.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NVARCHAR(200)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Correo electrónico del cliente.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NVARCHAR(100)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Ciudad del cliente.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country_code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CHAR(2)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Código ISO del país. Valor por defecto PE.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DATETIME2(0)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Fecha de creación. Valor por defecto SYSUTCDATETIME().</w:t>
            </w:r>
          </w:p>
        </w:tc>
      </w:tr>
    </w:tbl>
    <w:p>
      <w:pPr>
        <w:pStyle w:val="Heading3"/>
        <w:jc w:val="left"/>
      </w:pPr>
      <w:r>
        <w:rPr>
          <w:color w:val="1F4E79"/>
        </w:rPr>
        <w:t>sales.orders</w:t>
      </w:r>
    </w:p>
    <w:p>
      <w:pPr>
        <w:pStyle w:val="ListBullet"/>
      </w:pPr>
      <w:r>
        <w:t>Descripción: Cabeceras de pedidos realizados por clientes.</w:t>
      </w:r>
    </w:p>
    <w:p>
      <w:pPr>
        <w:pStyle w:val="ListBullet"/>
      </w:pPr>
      <w:r>
        <w:t>Claves:</w:t>
      </w:r>
    </w:p>
    <w:p>
      <w:pPr>
        <w:pStyle w:val="ListBullet"/>
      </w:pPr>
      <w:r>
        <w:t>PK: order_id</w:t>
      </w:r>
    </w:p>
    <w:p>
      <w:pPr>
        <w:pStyle w:val="ListBullet"/>
      </w:pPr>
      <w:r>
        <w:t>FK: customer_id → sales.customers(customer_id)</w:t>
      </w:r>
    </w:p>
    <w:p>
      <w:pPr>
        <w:pStyle w:val="ListBullet"/>
      </w:pPr>
      <w:r>
        <w:t>Columnas: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  <w:sz w:val="18"/>
              </w:rPr>
              <w:t>Columna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Clave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order_id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Identificador del pedido. Se genera con identidad.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Referencia al cliente que realizó el pedido.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order_date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DATETIME2(0)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Fecha del pedido.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Estado del pedido. Valor por defecto CONFIRMED.</w:t>
            </w:r>
          </w:p>
        </w:tc>
      </w:tr>
    </w:tbl>
    <w:p>
      <w:pPr>
        <w:pStyle w:val="Heading3"/>
        <w:jc w:val="left"/>
      </w:pPr>
      <w:r>
        <w:rPr>
          <w:color w:val="1F4E79"/>
        </w:rPr>
        <w:t>sales.order_items</w:t>
      </w:r>
    </w:p>
    <w:p>
      <w:pPr>
        <w:pStyle w:val="ListBullet"/>
      </w:pPr>
      <w:r>
        <w:t>Descripción: Líneas detalle asociadas a cada pedido.</w:t>
      </w:r>
    </w:p>
    <w:p>
      <w:pPr>
        <w:pStyle w:val="ListBullet"/>
      </w:pPr>
      <w:r>
        <w:t>Claves:</w:t>
      </w:r>
    </w:p>
    <w:p>
      <w:pPr>
        <w:pStyle w:val="ListBullet"/>
      </w:pPr>
      <w:r>
        <w:t>PK: order_item_id</w:t>
      </w:r>
    </w:p>
    <w:p>
      <w:pPr>
        <w:pStyle w:val="ListBullet"/>
      </w:pPr>
      <w:r>
        <w:t>FK: order_id → sales.orders(order_id)</w:t>
      </w:r>
    </w:p>
    <w:p>
      <w:pPr>
        <w:pStyle w:val="ListBullet"/>
      </w:pPr>
      <w:r>
        <w:t>FK: product_id → sales.products(product_id)</w:t>
      </w:r>
    </w:p>
    <w:p>
      <w:pPr>
        <w:pStyle w:val="ListBullet"/>
      </w:pPr>
      <w:r>
        <w:t>Columnas: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  <w:sz w:val="18"/>
              </w:rPr>
              <w:t>Columna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Clave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order_item_id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Identificador de la línea de pedido. Se genera con identidad.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order_id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Referencia al pedido.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product_id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Referencia al producto.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quantity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Cantidad comprada.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unit_price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DECIMAL(12,2)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Precio unitario de la línea.</w:t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Base ventas_dw</w:t>
      </w:r>
    </w:p>
    <w:p>
      <w:pPr>
        <w:pStyle w:val="Heading3"/>
        <w:jc w:val="left"/>
      </w:pPr>
      <w:r>
        <w:rPr>
          <w:color w:val="1F4E79"/>
        </w:rPr>
        <w:t>Esquema stg</w:t>
      </w:r>
    </w:p>
    <w:p>
      <w:r>
        <w:t>Las tablas del esquema stg son tablas de staging, cargadas por ADF con el patrón truncate/load. No se definen restricciones de PK/FK en el script.</w:t>
      </w:r>
    </w:p>
    <w:p>
      <w:pPr>
        <w:pStyle w:val="Heading3"/>
        <w:jc w:val="left"/>
      </w:pPr>
      <w:r>
        <w:rPr>
          <w:color w:val="1F4E79"/>
        </w:rPr>
        <w:t>stg.categories</w:t>
      </w:r>
    </w:p>
    <w:p>
      <w:pPr>
        <w:pStyle w:val="ListBullet"/>
      </w:pPr>
      <w:r>
        <w:t>Descripción: Copia cruda de sales.categories en staging.</w:t>
      </w:r>
    </w:p>
    <w:p>
      <w:pPr>
        <w:pStyle w:val="ListBullet"/>
      </w:pPr>
      <w:r>
        <w:t>Claves:</w:t>
      </w:r>
    </w:p>
    <w:p>
      <w:pPr>
        <w:pStyle w:val="ListBullet"/>
      </w:pPr>
      <w:r>
        <w:t>Sin PK/FK declaradas.</w:t>
      </w:r>
    </w:p>
    <w:p>
      <w:pPr>
        <w:pStyle w:val="ListBullet"/>
      </w:pPr>
      <w:r>
        <w:t>Columnas: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  <w:sz w:val="18"/>
              </w:rPr>
              <w:t>Columna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Clave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category_id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Identificador de categoría desde origen.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category_name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NVARCHAR(100)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Nombre de categoría desde origen.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DATETIME2(0)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Fecha de creación desde origen.</w:t>
            </w:r>
          </w:p>
        </w:tc>
      </w:tr>
    </w:tbl>
    <w:p>
      <w:pPr>
        <w:pStyle w:val="Heading3"/>
        <w:jc w:val="left"/>
      </w:pPr>
      <w:r>
        <w:rPr>
          <w:color w:val="1F4E79"/>
        </w:rPr>
        <w:t>stg.products</w:t>
      </w:r>
    </w:p>
    <w:p>
      <w:pPr>
        <w:pStyle w:val="ListBullet"/>
      </w:pPr>
      <w:r>
        <w:t>Descripción: Copia cruda de sales.products en staging.</w:t>
      </w:r>
    </w:p>
    <w:p>
      <w:pPr>
        <w:pStyle w:val="ListBullet"/>
      </w:pPr>
      <w:r>
        <w:t>Claves:</w:t>
      </w:r>
    </w:p>
    <w:p>
      <w:pPr>
        <w:pStyle w:val="ListBullet"/>
      </w:pPr>
      <w:r>
        <w:t>Sin PK/FK declaradas.</w:t>
      </w:r>
    </w:p>
    <w:p>
      <w:pPr>
        <w:pStyle w:val="ListBullet"/>
      </w:pPr>
      <w:r>
        <w:t>Columnas: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  <w:sz w:val="18"/>
              </w:rPr>
              <w:t>Columna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Clave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product_id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Identificador de producto desde origen.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product_name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NVARCHAR(200)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Nombre de producto desde origen.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category_id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Identificador de categoría desde origen.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unit_price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DECIMAL(12,2)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Precio unitario desde origen.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Indicador de actividad desde origen.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DATETIME2(0)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Fecha de creación desde origen.</w:t>
            </w:r>
          </w:p>
        </w:tc>
      </w:tr>
    </w:tbl>
    <w:p>
      <w:pPr>
        <w:pStyle w:val="Heading3"/>
        <w:jc w:val="left"/>
      </w:pPr>
      <w:r>
        <w:rPr>
          <w:color w:val="1F4E79"/>
        </w:rPr>
        <w:t>stg.customers</w:t>
      </w:r>
    </w:p>
    <w:p>
      <w:pPr>
        <w:pStyle w:val="ListBullet"/>
      </w:pPr>
      <w:r>
        <w:t>Descripción: Copia cruda de sales.customers en staging.</w:t>
      </w:r>
    </w:p>
    <w:p>
      <w:pPr>
        <w:pStyle w:val="ListBullet"/>
      </w:pPr>
      <w:r>
        <w:t>Claves:</w:t>
      </w:r>
    </w:p>
    <w:p>
      <w:pPr>
        <w:pStyle w:val="ListBullet"/>
      </w:pPr>
      <w:r>
        <w:t>Sin PK/FK declaradas.</w:t>
      </w:r>
    </w:p>
    <w:p>
      <w:pPr>
        <w:pStyle w:val="ListBullet"/>
      </w:pPr>
      <w:r>
        <w:t>Columnas: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  <w:sz w:val="18"/>
              </w:rPr>
              <w:t>Columna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Clave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Identificador de cliente desde origen.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full_name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NVARCHAR(200)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Nombre completo desde origen.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NVARCHAR(200)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Correo electrónico desde origen.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NVARCHAR(100)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Ciudad desde origen.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country_code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CHAR(2)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Código de país desde origen.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DATETIME2(0)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Fecha de creación desde origen.</w:t>
            </w:r>
          </w:p>
        </w:tc>
      </w:tr>
    </w:tbl>
    <w:p>
      <w:pPr>
        <w:pStyle w:val="Heading3"/>
        <w:jc w:val="left"/>
      </w:pPr>
      <w:r>
        <w:rPr>
          <w:color w:val="1F4E79"/>
        </w:rPr>
        <w:t>stg.orders</w:t>
      </w:r>
    </w:p>
    <w:p>
      <w:pPr>
        <w:pStyle w:val="ListBullet"/>
      </w:pPr>
      <w:r>
        <w:t>Descripción: Copia cruda de sales.orders en staging.</w:t>
      </w:r>
    </w:p>
    <w:p>
      <w:pPr>
        <w:pStyle w:val="ListBullet"/>
      </w:pPr>
      <w:r>
        <w:t>Claves:</w:t>
      </w:r>
    </w:p>
    <w:p>
      <w:pPr>
        <w:pStyle w:val="ListBullet"/>
      </w:pPr>
      <w:r>
        <w:t>Sin PK/FK declaradas.</w:t>
      </w:r>
    </w:p>
    <w:p>
      <w:pPr>
        <w:pStyle w:val="ListBullet"/>
      </w:pPr>
      <w:r>
        <w:t>Columnas: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  <w:sz w:val="18"/>
              </w:rPr>
              <w:t>Columna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Clave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order_id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Identificador de pedido desde origen.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Identificador del cliente desde origen.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order_date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DATETIME2(0)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Fecha del pedido desde origen.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Estado del pedido desde origen.</w:t>
            </w:r>
          </w:p>
        </w:tc>
      </w:tr>
    </w:tbl>
    <w:p>
      <w:pPr>
        <w:pStyle w:val="Heading3"/>
        <w:jc w:val="left"/>
      </w:pPr>
      <w:r>
        <w:rPr>
          <w:color w:val="1F4E79"/>
        </w:rPr>
        <w:t>stg.order_items</w:t>
      </w:r>
    </w:p>
    <w:p>
      <w:pPr>
        <w:pStyle w:val="ListBullet"/>
      </w:pPr>
      <w:r>
        <w:t>Descripción: Copia cruda de sales.order_items en staging.</w:t>
      </w:r>
    </w:p>
    <w:p>
      <w:pPr>
        <w:pStyle w:val="ListBullet"/>
      </w:pPr>
      <w:r>
        <w:t>Claves:</w:t>
      </w:r>
    </w:p>
    <w:p>
      <w:pPr>
        <w:pStyle w:val="ListBullet"/>
      </w:pPr>
      <w:r>
        <w:t>Sin PK/FK declaradas.</w:t>
      </w:r>
    </w:p>
    <w:p>
      <w:pPr>
        <w:pStyle w:val="ListBullet"/>
      </w:pPr>
      <w:r>
        <w:t>Columnas: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  <w:sz w:val="18"/>
              </w:rPr>
              <w:t>Columna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Clave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order_item_id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Identificador de la línea de pedido desde origen.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order_id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Identificador del pedido desde origen.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product_id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Identificador del producto desde origen.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quantity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Cantidad desde origen.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unit_price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DECIMAL(12,2)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Precio unitario desde origen.</w:t>
            </w:r>
          </w:p>
        </w:tc>
      </w:tr>
    </w:tbl>
    <w:p>
      <w:pPr>
        <w:pStyle w:val="Heading3"/>
        <w:jc w:val="left"/>
      </w:pPr>
      <w:r>
        <w:rPr>
          <w:color w:val="1F4E79"/>
        </w:rPr>
        <w:t>Esquema dw</w:t>
      </w:r>
    </w:p>
    <w:p>
      <w:r>
        <w:t>Las tablas del esquema dw conforman el modelo estrella final.</w:t>
      </w:r>
    </w:p>
    <w:p>
      <w:pPr>
        <w:pStyle w:val="Heading3"/>
        <w:jc w:val="left"/>
      </w:pPr>
      <w:r>
        <w:rPr>
          <w:color w:val="1F4E79"/>
        </w:rPr>
        <w:t>dw.dim_date</w:t>
      </w:r>
    </w:p>
    <w:p>
      <w:pPr>
        <w:pStyle w:val="ListBullet"/>
      </w:pPr>
      <w:r>
        <w:t>Descripción: Dimensión temporal generada y precargada para el año 2026.</w:t>
      </w:r>
    </w:p>
    <w:p>
      <w:pPr>
        <w:pStyle w:val="ListBullet"/>
      </w:pPr>
      <w:r>
        <w:t>Claves:</w:t>
      </w:r>
    </w:p>
    <w:p>
      <w:pPr>
        <w:pStyle w:val="ListBullet"/>
      </w:pPr>
      <w:r>
        <w:t>PK: date_sk</w:t>
      </w:r>
    </w:p>
    <w:p>
      <w:pPr>
        <w:pStyle w:val="ListBullet"/>
      </w:pPr>
      <w:r>
        <w:t>Columnas: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  <w:sz w:val="18"/>
              </w:rPr>
              <w:t>Columna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Clave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date_sk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Clave surrogate temporal (YYYYMMDD).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full_date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Fecha completa.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year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Año.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quarter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Trimestre.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month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Mes.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month_name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NVARCHAR(20)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Nombre del mes.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Día del mes.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day_of_week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Día de la semana (1=Lunes ... 7=Domingo).</w:t>
            </w:r>
          </w:p>
        </w:tc>
      </w:tr>
    </w:tbl>
    <w:p>
      <w:pPr>
        <w:pStyle w:val="Heading3"/>
        <w:jc w:val="left"/>
      </w:pPr>
      <w:r>
        <w:rPr>
          <w:color w:val="1F4E79"/>
        </w:rPr>
        <w:t>dw.dim_customer</w:t>
      </w:r>
    </w:p>
    <w:p>
      <w:pPr>
        <w:pStyle w:val="ListBullet"/>
      </w:pPr>
      <w:r>
        <w:t>Descripción: Dimensión tipo SCD1 para clientes.</w:t>
      </w:r>
    </w:p>
    <w:p>
      <w:pPr>
        <w:pStyle w:val="ListBullet"/>
      </w:pPr>
      <w:r>
        <w:t>Claves:</w:t>
      </w:r>
    </w:p>
    <w:p>
      <w:pPr>
        <w:pStyle w:val="ListBullet"/>
      </w:pPr>
      <w:r>
        <w:t>PK: customer_sk</w:t>
      </w:r>
    </w:p>
    <w:p>
      <w:pPr>
        <w:pStyle w:val="ListBullet"/>
      </w:pPr>
      <w:r>
        <w:t>UK: customer_id</w:t>
      </w:r>
    </w:p>
    <w:p>
      <w:pPr>
        <w:pStyle w:val="ListBullet"/>
      </w:pPr>
      <w:r>
        <w:t>Columnas: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  <w:sz w:val="18"/>
              </w:rPr>
              <w:t>Columna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Clave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customer_sk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Clave surrogate de cliente. Se genera con identidad.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Identificador de negocio del cliente (origen).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full_name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NVARCHAR(200)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Nombre completo del cliente.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NVARCHAR(100)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Ciudad del cliente.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country_code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CHAR(2)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Código de país del cliente.</w:t>
            </w:r>
          </w:p>
        </w:tc>
      </w:tr>
    </w:tbl>
    <w:p>
      <w:pPr>
        <w:pStyle w:val="Heading3"/>
        <w:jc w:val="left"/>
      </w:pPr>
      <w:r>
        <w:rPr>
          <w:color w:val="1F4E79"/>
        </w:rPr>
        <w:t>dw.dim_product</w:t>
      </w:r>
    </w:p>
    <w:p>
      <w:pPr>
        <w:pStyle w:val="ListBullet"/>
      </w:pPr>
      <w:r>
        <w:t>Descripción: Dimensión de productos con el nombre de categoría denormalizado.</w:t>
      </w:r>
    </w:p>
    <w:p>
      <w:pPr>
        <w:pStyle w:val="ListBullet"/>
      </w:pPr>
      <w:r>
        <w:t>Claves:</w:t>
      </w:r>
    </w:p>
    <w:p>
      <w:pPr>
        <w:pStyle w:val="ListBullet"/>
      </w:pPr>
      <w:r>
        <w:t>PK: product_sk</w:t>
      </w:r>
    </w:p>
    <w:p>
      <w:pPr>
        <w:pStyle w:val="ListBullet"/>
      </w:pPr>
      <w:r>
        <w:t>UK: product_id</w:t>
      </w:r>
    </w:p>
    <w:p>
      <w:pPr>
        <w:pStyle w:val="ListBullet"/>
      </w:pPr>
      <w:r>
        <w:t>Columnas: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  <w:sz w:val="18"/>
              </w:rPr>
              <w:t>Columna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Clave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product_sk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Clave surrogate de producto. Se genera con identidad.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product_id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Identificador de negocio del producto (origen).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product_name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NVARCHAR(200)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Nombre del producto.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category_name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NVARCHAR(100)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Nombre de la categoría del producto.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unit_price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DECIMAL(12,2)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Precio unitario del producto.</w:t>
            </w:r>
          </w:p>
        </w:tc>
      </w:tr>
    </w:tbl>
    <w:p>
      <w:pPr>
        <w:pStyle w:val="Heading3"/>
        <w:jc w:val="left"/>
      </w:pPr>
      <w:r>
        <w:rPr>
          <w:color w:val="1F4E79"/>
        </w:rPr>
        <w:t>dw.fact_sales</w:t>
      </w:r>
    </w:p>
    <w:p>
      <w:pPr>
        <w:pStyle w:val="ListBullet"/>
      </w:pPr>
      <w:r>
        <w:t>Descripción: Tabla de hechos con el grano de detalle de pedido.</w:t>
      </w:r>
    </w:p>
    <w:p>
      <w:pPr>
        <w:pStyle w:val="ListBullet"/>
      </w:pPr>
      <w:r>
        <w:t>Claves:</w:t>
      </w:r>
    </w:p>
    <w:p>
      <w:pPr>
        <w:pStyle w:val="ListBullet"/>
      </w:pPr>
      <w:r>
        <w:t>PK: sale_sk</w:t>
      </w:r>
    </w:p>
    <w:p>
      <w:pPr>
        <w:pStyle w:val="ListBullet"/>
      </w:pPr>
      <w:r>
        <w:t>FK: date_sk → dw.dim_date(date_sk)</w:t>
      </w:r>
    </w:p>
    <w:p>
      <w:pPr>
        <w:pStyle w:val="ListBullet"/>
      </w:pPr>
      <w:r>
        <w:t>FK: customer_sk → dw.dim_customer(customer_sk)</w:t>
      </w:r>
    </w:p>
    <w:p>
      <w:pPr>
        <w:pStyle w:val="ListBullet"/>
      </w:pPr>
      <w:r>
        <w:t>FK: product_sk → dw.dim_product(product_sk)</w:t>
      </w:r>
    </w:p>
    <w:p>
      <w:pPr>
        <w:pStyle w:val="ListBullet"/>
      </w:pPr>
      <w:r>
        <w:t>Columnas: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  <w:sz w:val="18"/>
              </w:rPr>
              <w:t>Columna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Clave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sale_sk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Clave surrogate de la línea de hecho. Se genera con identidad.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date_sk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Clave temporal asociada al pedido.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customer_sk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Clave surrogate del cliente.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product_sk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Clave surrogate del producto.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order_id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Identificador del pedido (degenerate dimension).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quantity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Cantidad vendida.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unit_price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DECIMAL(12,2)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Precio unitario de la línea.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line_total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DECIMAL(14,2)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Total de la línea (quantity * unit_price).</w:t>
            </w:r>
          </w:p>
        </w:tc>
      </w:tr>
    </w:tbl>
    <w:p>
      <w:pPr>
        <w:pStyle w:val="Heading3"/>
        <w:jc w:val="left"/>
      </w:pPr>
      <w:r>
        <w:rPr>
          <w:color w:val="1F4E79"/>
        </w:rPr>
        <w:t>Esquema etl</w:t>
      </w:r>
    </w:p>
    <w:p>
      <w:pPr>
        <w:pStyle w:val="Heading3"/>
        <w:jc w:val="left"/>
      </w:pPr>
      <w:r>
        <w:rPr>
          <w:color w:val="1F4E79"/>
        </w:rPr>
        <w:t>etl.copy_config</w:t>
      </w:r>
    </w:p>
    <w:p>
      <w:pPr>
        <w:pStyle w:val="ListBullet"/>
      </w:pPr>
      <w:r>
        <w:t>Descripción: Tabla de control que define el mapeo origen → staging y el orden de carga para el pipeline metadata-driven.</w:t>
      </w:r>
    </w:p>
    <w:p>
      <w:pPr>
        <w:pStyle w:val="ListBullet"/>
      </w:pPr>
      <w:r>
        <w:t>Claves:</w:t>
      </w:r>
    </w:p>
    <w:p>
      <w:pPr>
        <w:pStyle w:val="ListBullet"/>
      </w:pPr>
      <w:r>
        <w:t>PK: config_id</w:t>
      </w:r>
    </w:p>
    <w:p>
      <w:pPr>
        <w:pStyle w:val="ListBullet"/>
      </w:pPr>
      <w:r>
        <w:t>Columnas: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  <w:sz w:val="18"/>
              </w:rPr>
              <w:t>Columna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Clave</w:t>
            </w:r>
          </w:p>
        </w:tc>
        <w:tc>
          <w:tcPr>
            <w:tcW w:type="dxa" w:w="2045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config_id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Identificador único de la configuración. Se genera con identidad.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source_schema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Esquema de origen en ventas_oltp.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source_table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Tabla de origen en ventas_oltp.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sink_schema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Esquema de destino en ventas_dw.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sink_table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Tabla de destino en ventas_dw.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load_order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Orden de ejecución de la carga.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Indica si la configuración está activa.</w:t>
            </w:r>
          </w:p>
        </w:tc>
      </w:tr>
    </w:tbl>
    <w:p>
      <w:pPr>
        <w:pStyle w:val="Heading3"/>
        <w:jc w:val="left"/>
      </w:pPr>
      <w:r>
        <w:rPr>
          <w:color w:val="1F4E79"/>
        </w:rPr>
        <w:t>dw.etl_log</w:t>
      </w:r>
    </w:p>
    <w:p>
      <w:pPr>
        <w:pStyle w:val="ListBullet"/>
      </w:pPr>
      <w:r>
        <w:t>Descripción: Tabla de auditoría de corridas de pipeline referenciada por los stored procedures usp_log_start y usp_log_end.</w:t>
      </w:r>
    </w:p>
    <w:p>
      <w:pPr>
        <w:pStyle w:val="ListBullet"/>
      </w:pPr>
      <w:r>
        <w:t>Estado: La definición de la tabla no aparece en los scripts disponibles; por lo tanto, su estructura queda pendiente de confirmar.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Matriz de dependencias</w:t>
      </w:r>
    </w:p>
    <w:p>
      <w:r>
        <w:t>Este documento resume las dependencias derivadas de los scripts SQL y de los JSON de ADF disponibles en el repositorio.</w:t>
      </w:r>
    </w:p>
    <w:p/>
    <w:p>
      <w:pPr>
        <w:pStyle w:val="Heading2"/>
        <w:jc w:val="left"/>
      </w:pPr>
      <w:r>
        <w:rPr>
          <w:color w:val="2E75B6"/>
        </w:rPr>
        <w:t>1) Dependencias tabla → tabla (origen → staging)</w:t>
      </w:r>
    </w:p>
    <w:p>
      <w:r>
        <w:t>Estas relaciones se derivan de la tabla etl.copy_config definida en sql/04_metadata_config.sql.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8"/>
              </w:rPr>
              <w:t>Tabla origen</w:t>
            </w:r>
          </w:p>
        </w:tc>
        <w:tc>
          <w:tcPr>
            <w:tcW w:type="dxa" w:w="2556"/>
          </w:tcPr>
          <w:p>
            <w:r>
              <w:rPr>
                <w:b/>
                <w:sz w:val="18"/>
              </w:rPr>
              <w:t>Tabla destino</w:t>
            </w:r>
          </w:p>
        </w:tc>
        <w:tc>
          <w:tcPr>
            <w:tcW w:type="dxa" w:w="2556"/>
          </w:tcPr>
          <w:p>
            <w:r>
              <w:rPr>
                <w:b/>
                <w:sz w:val="18"/>
              </w:rPr>
              <w:t>Base / esquema</w:t>
            </w:r>
          </w:p>
        </w:tc>
        <w:tc>
          <w:tcPr>
            <w:tcW w:type="dxa" w:w="2556"/>
          </w:tcPr>
          <w:p>
            <w:r>
              <w:rPr>
                <w:b/>
                <w:sz w:val="18"/>
              </w:rPr>
              <w:t>Evidencia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sales.categories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stg.categories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ventas_oltp → ventas_dw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Fila de etl.copy_config con load_order = 1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sales.products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stg.products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ventas_oltp → ventas_dw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Fila de etl.copy_config con load_order = 2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sales.customers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stg.customers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ventas_oltp → ventas_dw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Fila de etl.copy_config con load_order = 3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sales.orders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stg.orders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ventas_oltp → ventas_dw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Fila de etl.copy_config con load_order = 4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sales.order_items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stg.order_items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ventas_oltp → ventas_dw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Fila de etl.copy_config con load_order = 5</w:t>
            </w:r>
          </w:p>
        </w:tc>
      </w:tr>
    </w:tbl>
    <w:p>
      <w:pPr>
        <w:pStyle w:val="Heading3"/>
        <w:jc w:val="left"/>
      </w:pPr>
      <w:r>
        <w:rPr>
          <w:color w:val="1F4E79"/>
        </w:rPr>
        <w:t>Interpretación</w:t>
      </w:r>
    </w:p>
    <w:p>
      <w:pPr>
        <w:pStyle w:val="ListBullet"/>
      </w:pPr>
      <w:r>
        <w:t>El pipeline PL_01_Stage lee etl.copy_config mediante un Lookup.</w:t>
      </w:r>
    </w:p>
    <w:p>
      <w:pPr>
        <w:pStyle w:val="ListBullet"/>
      </w:pPr>
      <w:r>
        <w:t>Luego itera cada fila con un ForEach y ejecuta un Copy dinámico desde sales.* hacia stg.*.</w:t>
      </w:r>
    </w:p>
    <w:p/>
    <w:p>
      <w:pPr>
        <w:pStyle w:val="Heading2"/>
        <w:jc w:val="left"/>
      </w:pPr>
      <w:r>
        <w:rPr>
          <w:color w:val="2E75B6"/>
        </w:rPr>
        <w:t>2) Dependencias tabla → tabla (staging → DW)</w:t>
      </w:r>
    </w:p>
    <w:p>
      <w:r>
        <w:t>Estas relaciones se derivan de los stored procedures en sql/03_stored_procedures.sql.</w:t>
      </w:r>
    </w:p>
    <w:p>
      <w:pPr>
        <w:pStyle w:val="Heading3"/>
        <w:jc w:val="left"/>
      </w:pPr>
      <w:r>
        <w:rPr>
          <w:color w:val="1F4E79"/>
        </w:rPr>
        <w:t>2.1 dw.usp_load_dim_customer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8"/>
              </w:rPr>
              <w:t>Tabla leída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Tabla escrita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Tipo de dependencia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stg.customers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dw.dim_customer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MERGE sobre dw.dim_customer usando FROM stg.customers</w:t>
            </w:r>
          </w:p>
        </w:tc>
      </w:tr>
    </w:tbl>
    <w:p>
      <w:pPr>
        <w:pStyle w:val="Heading3"/>
        <w:jc w:val="left"/>
      </w:pPr>
      <w:r>
        <w:rPr>
          <w:color w:val="1F4E79"/>
        </w:rPr>
        <w:t>2.2 dw.usp_load_dim_product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8"/>
              </w:rPr>
              <w:t>Tabla leída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Tabla escrita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Tipo de dependencia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stg.products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dw.dim_product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JOIN con stg.products para construir la fuente del MERGE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stg.categories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dw.dim_product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LEFT JOIN para denormalizar category_name</w:t>
            </w:r>
          </w:p>
        </w:tc>
      </w:tr>
    </w:tbl>
    <w:p>
      <w:pPr>
        <w:pStyle w:val="Heading3"/>
        <w:jc w:val="left"/>
      </w:pPr>
      <w:r>
        <w:rPr>
          <w:color w:val="1F4E79"/>
        </w:rPr>
        <w:t>2.3 dw.usp_load_fact_sales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8"/>
              </w:rPr>
              <w:t>Tabla leída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Tabla escrita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Tipo de dependencia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stg.order_items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dw.fact_sales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INSERT INTO dw.fact_sales usando datos de stg.order_items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stg.orders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dw.fact_sales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INNER JOIN sobre order_id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dw.dim_customer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dw.fact_sales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INNER JOIN para resolver customer_sk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dw.dim_product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dw.fact_sales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INNER JOIN para resolver product_sk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dw.dim_date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dw.fact_sales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INNER JOIN para resolver date_sk desde order_date</w:t>
            </w:r>
          </w:p>
        </w:tc>
      </w:tr>
    </w:tbl>
    <w:p>
      <w:pPr>
        <w:pStyle w:val="Heading3"/>
        <w:jc w:val="left"/>
      </w:pPr>
      <w:r>
        <w:rPr>
          <w:color w:val="1F4E79"/>
        </w:rPr>
        <w:t>2.4 Orden lógico de carga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8"/>
              </w:rPr>
              <w:t>Stored procedure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Dependencias de entrada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Dependencias de salida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dw.usp_load_dim_customer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stg.customers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dw.dim_customer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dw.usp_load_dim_product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stg.products, stg.categories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dw.dim_product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dw.usp_load_fact_sales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stg.order_items, stg.orders, dw.dim_customer, dw.dim_product, dw.dim_date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dw.fact_sales</w:t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3) Dependencias pipeline → pipeline</w:t>
      </w:r>
    </w:p>
    <w:p>
      <w:r>
        <w:t>La información disponible en la carpeta adf/pipeline muestra el siguiente flujo de orquestación:</w:t>
      </w:r>
    </w:p>
    <w:p>
      <w:pPr>
        <w:pStyle w:val="Heading3"/>
        <w:jc w:val="left"/>
      </w:pPr>
      <w:r>
        <w:rPr>
          <w:color w:val="1F4E79"/>
        </w:rPr>
        <w:t>3.1 Orquestación observada en el JSON disponible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8"/>
              </w:rPr>
              <w:t>Pipeline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Actividad relevante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Dependencia detectada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PL_01_Stage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SP_Log_Start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 ejecuta primero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PL_01_Stage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LKP_Config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Depende de SP_Log_Start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PL_01_Stage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FE_Tables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Depende de LKP_Config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PL_01_Stage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CP_Dynamic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 ejecuta dentro del ForEach de FE_Tables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PL_01_Stage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SP_Log_Success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Depende de FE_Tables cuando el resultado es Succeeded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PL_01_Stage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SP_Log_Failure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Depende de FE_Tables cuando el resultado es Failed</w:t>
            </w:r>
          </w:p>
        </w:tc>
      </w:tr>
    </w:tbl>
    <w:p>
      <w:pPr>
        <w:pStyle w:val="Heading3"/>
        <w:jc w:val="left"/>
      </w:pPr>
      <w:r>
        <w:rPr>
          <w:color w:val="1F4E79"/>
        </w:rPr>
        <w:t>3.2 Nota sobre pipeline maestros / downstream</w:t>
      </w:r>
    </w:p>
    <w:p>
      <w:pPr>
        <w:pStyle w:val="ListBullet"/>
      </w:pPr>
      <w:r>
        <w:t>En el repositorio disponible no se encontraron los archivos PL_00_Master.json ni PL_02_Load_DW.json.</w:t>
      </w:r>
    </w:p>
    <w:p>
      <w:pPr>
        <w:pStyle w:val="ListBullet"/>
      </w:pPr>
      <w:r>
        <w:t>Por lo tanto, la relación explícita PL_00_Master → PL_01_Stage → PL_02_Load_DW queda pendiente de confirmar a partir del contenido real de esos JSON.</w:t>
      </w:r>
    </w:p>
    <w:p>
      <w:pPr>
        <w:pStyle w:val="ListBullet"/>
      </w:pPr>
      <w:r>
        <w:t>Lo que sí puede afirmarse con evidencia es que el pipeline disponible PL_01_Stage hace:</w:t>
      </w:r>
    </w:p>
    <w:p>
      <w:pPr>
        <w:pStyle w:val="ListBullet"/>
      </w:pPr>
      <w:r>
        <w:t>Lookup sobre etl.copy_config</w:t>
      </w:r>
    </w:p>
    <w:p>
      <w:pPr>
        <w:pStyle w:val="ListBullet"/>
      </w:pPr>
      <w:r>
        <w:t>ForEach sobre las filas obtenidas</w:t>
      </w:r>
    </w:p>
    <w:p>
      <w:pPr>
        <w:pStyle w:val="ListBullet"/>
      </w:pPr>
      <w:r>
        <w:t>Copy dinámico desde origen a staging</w:t>
      </w:r>
    </w:p>
    <w:p>
      <w:pPr>
        <w:pStyle w:val="ListBullet"/>
      </w:pPr>
      <w:r>
        <w:t>Stored Procedure de logging al inicio y al final</w:t>
      </w:r>
    </w:p>
    <w:p/>
    <w:p>
      <w:pPr>
        <w:pStyle w:val="Heading2"/>
        <w:jc w:val="left"/>
      </w:pPr>
      <w:r>
        <w:rPr>
          <w:color w:val="2E75B6"/>
        </w:rPr>
        <w:t>4) Resumen ejecutivo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8"/>
              </w:rPr>
              <w:t>Nivel</w:t>
            </w:r>
          </w:p>
        </w:tc>
        <w:tc>
          <w:tcPr>
            <w:tcW w:type="dxa" w:w="5112"/>
          </w:tcPr>
          <w:p>
            <w:r>
              <w:rPr>
                <w:b/>
                <w:sz w:val="18"/>
              </w:rPr>
              <w:t>Dependencias principales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Origen → staging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sales.categories → stg.categories, sales.products → stg.products, sales.customers → stg.customers, sales.orders → stg.orders, sales.order_items → stg.order_items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Staging → DW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stg.customers → dw.dim_customer, stg.products + stg.categories → dw.dim_product, stg.order_items + stg.orders + dw.dim_customer + dw.dim_product + dw.dim_date → dw.fact_sales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Pipeline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PL_01_Stage ejecuta el flujo de lookup, iteración y copy; la orquestación maestro/detalle completa está pendiente de confirmar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4E79"/>
        </w:rPr>
        <w:t>Diagrama de lineage</w:t>
      </w:r>
    </w:p>
    <w:p>
      <w:r>
        <w:rPr>
          <w:color w:val="252525"/>
        </w:rPr>
        <w:t>Diagrama Mermaid (versión textual)</w:t>
      </w:r>
    </w:p>
    <w:p>
      <w:pPr>
        <w:pStyle w:val="IntenseQuote"/>
      </w:pPr>
      <w:r>
        <w:t>graph LR</w:t>
      </w:r>
    </w:p>
    <w:p>
      <w:pPr>
        <w:pStyle w:val="IntenseQuote"/>
      </w:pPr>
      <w:r>
        <w:t xml:space="preserve">    subgraph Origen[ventas_oltp]</w:t>
      </w:r>
    </w:p>
    <w:p>
      <w:pPr>
        <w:pStyle w:val="IntenseQuote"/>
      </w:pPr>
      <w:r>
        <w:t xml:space="preserve">        C[ sales.categories ]</w:t>
      </w:r>
    </w:p>
    <w:p>
      <w:pPr>
        <w:pStyle w:val="IntenseQuote"/>
      </w:pPr>
      <w:r>
        <w:t xml:space="preserve">        P[ sales.products ]</w:t>
      </w:r>
    </w:p>
    <w:p>
      <w:pPr>
        <w:pStyle w:val="IntenseQuote"/>
      </w:pPr>
      <w:r>
        <w:t xml:space="preserve">        CU[ sales.customers ]</w:t>
      </w:r>
    </w:p>
    <w:p>
      <w:pPr>
        <w:pStyle w:val="IntenseQuote"/>
      </w:pPr>
      <w:r>
        <w:t xml:space="preserve">        O[ sales.orders ]</w:t>
      </w:r>
    </w:p>
    <w:p>
      <w:pPr>
        <w:pStyle w:val="IntenseQuote"/>
      </w:pPr>
      <w:r>
        <w:t xml:space="preserve">        I[ sales.order_items ]</w:t>
      </w:r>
    </w:p>
    <w:p>
      <w:pPr>
        <w:pStyle w:val="IntenseQuote"/>
      </w:pPr>
      <w:r>
        <w:t xml:space="preserve">    end</w:t>
      </w:r>
    </w:p>
    <w:p>
      <w:pPr>
        <w:pStyle w:val="IntenseQuote"/>
      </w:pPr>
      <w:r>
        <w:t xml:space="preserve">    subgraph Staging[ventas_dw / stg]</w:t>
      </w:r>
    </w:p>
    <w:p>
      <w:pPr>
        <w:pStyle w:val="IntenseQuote"/>
      </w:pPr>
      <w:r>
        <w:t xml:space="preserve">        SC[ stg.categories ]</w:t>
      </w:r>
    </w:p>
    <w:p>
      <w:pPr>
        <w:pStyle w:val="IntenseQuote"/>
      </w:pPr>
      <w:r>
        <w:t xml:space="preserve">        SP[ stg.products ]</w:t>
      </w:r>
    </w:p>
    <w:p>
      <w:pPr>
        <w:pStyle w:val="IntenseQuote"/>
      </w:pPr>
      <w:r>
        <w:t xml:space="preserve">        SCU[ stg.customers ]</w:t>
      </w:r>
    </w:p>
    <w:p>
      <w:pPr>
        <w:pStyle w:val="IntenseQuote"/>
      </w:pPr>
      <w:r>
        <w:t xml:space="preserve">        SO[ stg.orders ]</w:t>
      </w:r>
    </w:p>
    <w:p>
      <w:pPr>
        <w:pStyle w:val="IntenseQuote"/>
      </w:pPr>
      <w:r>
        <w:t xml:space="preserve">        SI[ stg.order_items ]</w:t>
      </w:r>
    </w:p>
    <w:p>
      <w:pPr>
        <w:pStyle w:val="IntenseQuote"/>
      </w:pPr>
      <w:r>
        <w:t xml:space="preserve">    end</w:t>
      </w:r>
    </w:p>
    <w:p>
      <w:pPr>
        <w:pStyle w:val="IntenseQuote"/>
      </w:pPr>
      <w:r>
        <w:t xml:space="preserve">    subgraph Dimensiones[DW - dimensiones]</w:t>
      </w:r>
    </w:p>
    <w:p>
      <w:pPr>
        <w:pStyle w:val="IntenseQuote"/>
      </w:pPr>
      <w:r>
        <w:t xml:space="preserve">        DDate[ dw.dim_date ]</w:t>
      </w:r>
    </w:p>
    <w:p>
      <w:pPr>
        <w:pStyle w:val="IntenseQuote"/>
      </w:pPr>
      <w:r>
        <w:t xml:space="preserve">        DCustomer[ dw.dim_customer ]</w:t>
      </w:r>
    </w:p>
    <w:p>
      <w:pPr>
        <w:pStyle w:val="IntenseQuote"/>
      </w:pPr>
      <w:r>
        <w:t xml:space="preserve">        DProduct[ dw.dim_product ]</w:t>
      </w:r>
    </w:p>
    <w:p>
      <w:pPr>
        <w:pStyle w:val="IntenseQuote"/>
      </w:pPr>
      <w:r>
        <w:t xml:space="preserve">    end</w:t>
      </w:r>
    </w:p>
    <w:p>
      <w:pPr>
        <w:pStyle w:val="IntenseQuote"/>
      </w:pPr>
      <w:r>
        <w:t xml:space="preserve">    subgraph Hechos[DW - hechos]</w:t>
      </w:r>
    </w:p>
    <w:p>
      <w:pPr>
        <w:pStyle w:val="IntenseQuote"/>
      </w:pPr>
      <w:r>
        <w:t xml:space="preserve">        F[ dw.fact_sales ]</w:t>
      </w:r>
    </w:p>
    <w:p>
      <w:pPr>
        <w:pStyle w:val="IntenseQuote"/>
      </w:pPr>
      <w:r>
        <w:t xml:space="preserve">    end</w:t>
      </w:r>
    </w:p>
    <w:p>
      <w:pPr>
        <w:pStyle w:val="IntenseQuote"/>
      </w:pPr>
      <w:r>
        <w:t xml:space="preserve">    C --&gt; SC</w:t>
      </w:r>
    </w:p>
    <w:p>
      <w:pPr>
        <w:pStyle w:val="IntenseQuote"/>
      </w:pPr>
      <w:r>
        <w:t xml:space="preserve">    P --&gt; SP</w:t>
      </w:r>
    </w:p>
    <w:p>
      <w:pPr>
        <w:pStyle w:val="IntenseQuote"/>
      </w:pPr>
      <w:r>
        <w:t xml:space="preserve">    CU --&gt; SCU</w:t>
      </w:r>
    </w:p>
    <w:p>
      <w:pPr>
        <w:pStyle w:val="IntenseQuote"/>
      </w:pPr>
      <w:r>
        <w:t xml:space="preserve">    O --&gt; SO</w:t>
      </w:r>
    </w:p>
    <w:p>
      <w:pPr>
        <w:pStyle w:val="IntenseQuote"/>
      </w:pPr>
      <w:r>
        <w:t xml:space="preserve">    I --&gt; SI</w:t>
      </w:r>
    </w:p>
    <w:p>
      <w:pPr>
        <w:pStyle w:val="IntenseQuote"/>
      </w:pPr>
      <w:r>
        <w:t xml:space="preserve">    SCU --&gt; DCustomer</w:t>
      </w:r>
    </w:p>
    <w:p>
      <w:pPr>
        <w:pStyle w:val="IntenseQuote"/>
      </w:pPr>
      <w:r>
        <w:t xml:space="preserve">    SP --&gt; DProduct</w:t>
      </w:r>
    </w:p>
    <w:p>
      <w:pPr>
        <w:pStyle w:val="IntenseQuote"/>
      </w:pPr>
      <w:r>
        <w:t xml:space="preserve">    SC --&gt; DProduct</w:t>
      </w:r>
    </w:p>
    <w:p>
      <w:pPr>
        <w:pStyle w:val="IntenseQuote"/>
      </w:pPr>
      <w:r>
        <w:t xml:space="preserve">    SI --&gt; F</w:t>
      </w:r>
    </w:p>
    <w:p>
      <w:pPr>
        <w:pStyle w:val="IntenseQuote"/>
      </w:pPr>
      <w:r>
        <w:t xml:space="preserve">    SO --&gt; F</w:t>
      </w:r>
    </w:p>
    <w:p>
      <w:pPr>
        <w:pStyle w:val="IntenseQuote"/>
      </w:pPr>
      <w:r>
        <w:t xml:space="preserve">    DCustomer --&gt; F</w:t>
      </w:r>
    </w:p>
    <w:p>
      <w:pPr>
        <w:pStyle w:val="IntenseQuote"/>
      </w:pPr>
      <w:r>
        <w:t xml:space="preserve">    DProduct --&gt; F</w:t>
      </w:r>
    </w:p>
    <w:p>
      <w:pPr>
        <w:pStyle w:val="IntenseQuote"/>
      </w:pPr>
      <w:r>
        <w:t xml:space="preserve">    DDate --&gt; F</w:t>
      </w:r>
    </w:p>
    <w:p>
      <w:pPr>
        <w:pStyle w:val="IntenseQuote"/>
      </w:pPr>
      <w:r>
        <w:t xml:space="preserve">    P -.-&gt; SC</w:t>
      </w:r>
    </w:p>
    <w:p>
      <w:pPr>
        <w:pStyle w:val="IntenseQuote"/>
      </w:pPr>
      <w:r>
        <w:t xml:space="preserve">    O -.-&gt; DDate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