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46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243"/>
        <w:gridCol w:w="2977"/>
        <w:gridCol w:w="2126"/>
      </w:tblGrid>
      <w:tr w:rsidR="000B4305" w:rsidRPr="00812784" w14:paraId="39B33944" w14:textId="61CA5448" w:rsidTr="00827043">
        <w:trPr>
          <w:trHeight w:val="192"/>
        </w:trPr>
        <w:tc>
          <w:tcPr>
            <w:tcW w:w="4243" w:type="dxa"/>
            <w:tcBorders>
              <w:right w:val="nil"/>
            </w:tcBorders>
            <w:shd w:val="clear" w:color="auto" w:fill="E8E8E8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081B4A" w14:textId="77777777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b/>
                <w:bCs/>
                <w:lang w:val="en-US"/>
              </w:rPr>
              <w:t>Parameter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E8E8E8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3FD3F5" w14:textId="7ADA4AE3" w:rsidR="000B4305" w:rsidRPr="00812784" w:rsidRDefault="009E48BB" w:rsidP="009E48B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2784">
              <w:rPr>
                <w:rFonts w:ascii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2126" w:type="dxa"/>
            <w:tcBorders>
              <w:left w:val="nil"/>
            </w:tcBorders>
            <w:shd w:val="clear" w:color="auto" w:fill="E8E8E8" w:themeFill="background2"/>
          </w:tcPr>
          <w:p w14:paraId="2A103FD3" w14:textId="7A62C03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2784">
              <w:rPr>
                <w:rFonts w:ascii="Times New Roman" w:hAnsi="Times New Roman" w:cs="Times New Roman"/>
                <w:b/>
                <w:bCs/>
                <w:lang w:val="en-US"/>
              </w:rPr>
              <w:t>95</w:t>
            </w:r>
            <w:r w:rsidR="007F38EF" w:rsidRPr="00812784">
              <w:rPr>
                <w:rFonts w:ascii="Times New Roman" w:hAnsi="Times New Roman" w:cs="Times New Roman"/>
                <w:b/>
                <w:bCs/>
                <w:lang w:val="en-US"/>
              </w:rPr>
              <w:t>% CI</w:t>
            </w:r>
            <w:r w:rsidR="002536F4" w:rsidRPr="00812784">
              <w:rPr>
                <w:rFonts w:ascii="Times New Roman" w:hAnsi="Times New Roman" w:cs="Times New Roman"/>
                <w:b/>
                <w:bCs/>
                <w:vertAlign w:val="superscript"/>
                <w:lang w:val="en-US"/>
              </w:rPr>
              <w:t>a</w:t>
            </w:r>
          </w:p>
        </w:tc>
      </w:tr>
      <w:tr w:rsidR="000B4305" w:rsidRPr="00812784" w14:paraId="7C0CCA0D" w14:textId="4BB5DC0F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A8C8AF" w14:textId="5DAAB813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CL</w:t>
            </w:r>
            <w:r w:rsidR="00D40E53" w:rsidRPr="00812784">
              <w:rPr>
                <w:rFonts w:ascii="Times New Roman" w:hAnsi="Times New Roman" w:cs="Times New Roman"/>
                <w:vertAlign w:val="subscript"/>
                <w:lang w:val="en-US"/>
              </w:rPr>
              <w:t>TBAJ-876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(L/h)</w:t>
            </w:r>
            <w:r w:rsidR="00A71B74"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1B74" w:rsidRPr="00812784">
              <w:rPr>
                <w:rFonts w:ascii="Times New Roman" w:hAnsi="Times New Roman" w:cs="Times New Roman"/>
                <w:vertAlign w:val="superscript"/>
                <w:lang w:val="en-US"/>
              </w:rPr>
              <w:t>b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006AB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4.24</w:t>
            </w:r>
          </w:p>
        </w:tc>
        <w:tc>
          <w:tcPr>
            <w:tcW w:w="2126" w:type="dxa"/>
            <w:tcBorders>
              <w:left w:val="nil"/>
            </w:tcBorders>
          </w:tcPr>
          <w:p w14:paraId="1AC8163A" w14:textId="12A0ED74" w:rsidR="000B4305" w:rsidRPr="00812784" w:rsidRDefault="00D90477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3.74 – 4.66</w:t>
            </w:r>
          </w:p>
        </w:tc>
      </w:tr>
      <w:tr w:rsidR="000B4305" w:rsidRPr="00812784" w14:paraId="3E229B51" w14:textId="5D93F3DF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B03F33" w14:textId="244D689E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V</w:t>
            </w:r>
            <w:r w:rsidR="00D40E53" w:rsidRPr="0081278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TBAJ-876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(L)</w:t>
            </w:r>
            <w:r w:rsidR="00A71B74"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1B74" w:rsidRPr="00812784">
              <w:rPr>
                <w:rFonts w:ascii="Times New Roman" w:hAnsi="Times New Roman" w:cs="Times New Roman"/>
                <w:vertAlign w:val="superscript"/>
                <w:lang w:val="en-US"/>
              </w:rPr>
              <w:t>b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0C1F88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17.1</w:t>
            </w:r>
          </w:p>
        </w:tc>
        <w:tc>
          <w:tcPr>
            <w:tcW w:w="2126" w:type="dxa"/>
            <w:tcBorders>
              <w:left w:val="nil"/>
            </w:tcBorders>
          </w:tcPr>
          <w:p w14:paraId="0FFF8782" w14:textId="7DC7CA15" w:rsidR="000B4305" w:rsidRPr="00812784" w:rsidRDefault="00D90477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14.58 -</w:t>
            </w:r>
            <w:r w:rsidR="0056460D" w:rsidRPr="00812784">
              <w:rPr>
                <w:rFonts w:ascii="Times New Roman" w:hAnsi="Times New Roman" w:cs="Times New Roman"/>
                <w:lang w:val="en-US"/>
              </w:rPr>
              <w:t>19.27</w:t>
            </w:r>
          </w:p>
        </w:tc>
      </w:tr>
      <w:tr w:rsidR="000B4305" w:rsidRPr="00812784" w14:paraId="19BB7482" w14:textId="08D11B1A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D5674" w14:textId="2A7A38DB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Q</w:t>
            </w:r>
            <w:r w:rsidR="00101AC5" w:rsidRPr="00812784">
              <w:rPr>
                <w:rFonts w:ascii="Times New Roman" w:hAnsi="Times New Roman" w:cs="Times New Roman"/>
                <w:lang w:val="en-US"/>
              </w:rPr>
              <w:t>1</w:t>
            </w:r>
            <w:r w:rsidR="00D40E53" w:rsidRPr="0081278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TBAJ-876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(L/h)</w:t>
            </w:r>
            <w:r w:rsidR="00A71B74"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1B74" w:rsidRPr="00812784">
              <w:rPr>
                <w:rFonts w:ascii="Times New Roman" w:hAnsi="Times New Roman" w:cs="Times New Roman"/>
                <w:vertAlign w:val="superscript"/>
                <w:lang w:val="en-US"/>
              </w:rPr>
              <w:t>b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57E364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6.64</w:t>
            </w:r>
          </w:p>
        </w:tc>
        <w:tc>
          <w:tcPr>
            <w:tcW w:w="2126" w:type="dxa"/>
            <w:tcBorders>
              <w:left w:val="nil"/>
            </w:tcBorders>
          </w:tcPr>
          <w:p w14:paraId="59096645" w14:textId="78711B75" w:rsidR="000B4305" w:rsidRPr="00812784" w:rsidRDefault="00A26E6D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6.19 – 7.07</w:t>
            </w:r>
          </w:p>
        </w:tc>
      </w:tr>
      <w:tr w:rsidR="000B4305" w:rsidRPr="00812784" w14:paraId="59044886" w14:textId="5B81BEBF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15866" w14:textId="0B372A02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V2</w:t>
            </w:r>
            <w:r w:rsidR="00D40E53" w:rsidRPr="0081278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TBAJ-876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(L)</w:t>
            </w:r>
            <w:r w:rsidR="00A71B74"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1B74" w:rsidRPr="00812784">
              <w:rPr>
                <w:rFonts w:ascii="Times New Roman" w:hAnsi="Times New Roman" w:cs="Times New Roman"/>
                <w:vertAlign w:val="superscript"/>
                <w:lang w:val="en-US"/>
              </w:rPr>
              <w:t>b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10CFE5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214</w:t>
            </w:r>
          </w:p>
        </w:tc>
        <w:tc>
          <w:tcPr>
            <w:tcW w:w="2126" w:type="dxa"/>
            <w:tcBorders>
              <w:left w:val="nil"/>
            </w:tcBorders>
          </w:tcPr>
          <w:p w14:paraId="1B7F9841" w14:textId="18F778D1" w:rsidR="000B4305" w:rsidRPr="00812784" w:rsidRDefault="00A26E6D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199 – 227</w:t>
            </w:r>
          </w:p>
        </w:tc>
      </w:tr>
      <w:tr w:rsidR="000B4305" w:rsidRPr="00812784" w14:paraId="2568D854" w14:textId="5D6EAB75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5F2FB3" w14:textId="5E533743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Q2</w:t>
            </w:r>
            <w:r w:rsidR="00D40E53" w:rsidRPr="0081278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TBAJ-876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(L/h)</w:t>
            </w:r>
            <w:r w:rsidR="00A71B74"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1B74" w:rsidRPr="00812784">
              <w:rPr>
                <w:rFonts w:ascii="Times New Roman" w:hAnsi="Times New Roman" w:cs="Times New Roman"/>
                <w:vertAlign w:val="superscript"/>
                <w:lang w:val="en-US"/>
              </w:rPr>
              <w:t>b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C36790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10.4</w:t>
            </w:r>
          </w:p>
        </w:tc>
        <w:tc>
          <w:tcPr>
            <w:tcW w:w="2126" w:type="dxa"/>
            <w:tcBorders>
              <w:left w:val="nil"/>
            </w:tcBorders>
          </w:tcPr>
          <w:p w14:paraId="79B48071" w14:textId="144DAC40" w:rsidR="000B4305" w:rsidRPr="00812784" w:rsidRDefault="00406D77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 xml:space="preserve">9.96 </w:t>
            </w:r>
            <w:r w:rsidR="00613525" w:rsidRPr="00812784">
              <w:rPr>
                <w:rFonts w:ascii="Times New Roman" w:hAnsi="Times New Roman" w:cs="Times New Roman"/>
                <w:lang w:val="en-US"/>
              </w:rPr>
              <w:t>–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13525" w:rsidRPr="00812784">
              <w:rPr>
                <w:rFonts w:ascii="Times New Roman" w:hAnsi="Times New Roman" w:cs="Times New Roman"/>
                <w:lang w:val="en-US"/>
              </w:rPr>
              <w:t>10.7</w:t>
            </w:r>
          </w:p>
        </w:tc>
      </w:tr>
      <w:tr w:rsidR="000B4305" w:rsidRPr="00812784" w14:paraId="71C3077A" w14:textId="4FBA7FA0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3FE043" w14:textId="397BE972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V3</w:t>
            </w:r>
            <w:r w:rsidR="00D40E53" w:rsidRPr="0081278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TBAJ-876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(L)</w:t>
            </w:r>
            <w:r w:rsidR="00A71B74"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1B74" w:rsidRPr="00812784">
              <w:rPr>
                <w:rFonts w:ascii="Times New Roman" w:hAnsi="Times New Roman" w:cs="Times New Roman"/>
                <w:vertAlign w:val="superscript"/>
                <w:lang w:val="en-US"/>
              </w:rPr>
              <w:t>b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BD7F22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9180</w:t>
            </w:r>
          </w:p>
        </w:tc>
        <w:tc>
          <w:tcPr>
            <w:tcW w:w="2126" w:type="dxa"/>
            <w:tcBorders>
              <w:left w:val="nil"/>
            </w:tcBorders>
          </w:tcPr>
          <w:p w14:paraId="40BF0AE5" w14:textId="0472861C" w:rsidR="000B4305" w:rsidRPr="00812784" w:rsidRDefault="00FC2037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 xml:space="preserve">8717 </w:t>
            </w:r>
            <w:r w:rsidR="00A91DAE" w:rsidRPr="00812784">
              <w:rPr>
                <w:rFonts w:ascii="Times New Roman" w:hAnsi="Times New Roman" w:cs="Times New Roman"/>
                <w:lang w:val="en-US"/>
              </w:rPr>
              <w:t>–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91DAE" w:rsidRPr="00812784">
              <w:rPr>
                <w:rFonts w:ascii="Times New Roman" w:hAnsi="Times New Roman" w:cs="Times New Roman"/>
                <w:lang w:val="en-US"/>
              </w:rPr>
              <w:t>9672</w:t>
            </w:r>
          </w:p>
        </w:tc>
      </w:tr>
      <w:tr w:rsidR="000B4305" w:rsidRPr="00812784" w14:paraId="060BC812" w14:textId="59B95C6F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02C223" w14:textId="754EA920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K</w:t>
            </w:r>
            <w:r w:rsidR="009926EB" w:rsidRPr="00812784">
              <w:rPr>
                <w:rFonts w:ascii="Times New Roman" w:hAnsi="Times New Roman" w:cs="Times New Roman"/>
                <w:lang w:val="en-US"/>
              </w:rPr>
              <w:t>a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(1/h)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637852" w14:textId="65A48AD3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0.1</w:t>
            </w:r>
            <w:r w:rsidR="00420EB9" w:rsidRPr="00812784"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2126" w:type="dxa"/>
            <w:tcBorders>
              <w:left w:val="nil"/>
            </w:tcBorders>
          </w:tcPr>
          <w:p w14:paraId="371BF760" w14:textId="2F3FC536" w:rsidR="000B4305" w:rsidRPr="00812784" w:rsidRDefault="00A91DAE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0.12</w:t>
            </w:r>
            <w:r w:rsidR="00197F30" w:rsidRPr="00812784">
              <w:rPr>
                <w:rFonts w:ascii="Times New Roman" w:hAnsi="Times New Roman" w:cs="Times New Roman"/>
                <w:lang w:val="en-US"/>
              </w:rPr>
              <w:t>0 – 0.133</w:t>
            </w:r>
          </w:p>
        </w:tc>
      </w:tr>
      <w:tr w:rsidR="000B4305" w:rsidRPr="00812784" w14:paraId="7151EB64" w14:textId="273B2D95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070BB2" w14:textId="77777777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BIO ()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2CAF67" w14:textId="4F96C3D8" w:rsidR="000B4305" w:rsidRPr="00812784" w:rsidRDefault="002E6688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Fixed</w:t>
            </w:r>
          </w:p>
        </w:tc>
        <w:tc>
          <w:tcPr>
            <w:tcW w:w="2126" w:type="dxa"/>
            <w:tcBorders>
              <w:left w:val="nil"/>
            </w:tcBorders>
          </w:tcPr>
          <w:p w14:paraId="245086E5" w14:textId="738E1C0B" w:rsidR="000B4305" w:rsidRPr="00812784" w:rsidRDefault="006F7DF5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B4305" w:rsidRPr="00812784" w14:paraId="19873916" w14:textId="504D4E3E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C04799" w14:textId="77777777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MTT (h)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C0ABB0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1.13</w:t>
            </w:r>
          </w:p>
        </w:tc>
        <w:tc>
          <w:tcPr>
            <w:tcW w:w="2126" w:type="dxa"/>
            <w:tcBorders>
              <w:left w:val="nil"/>
            </w:tcBorders>
          </w:tcPr>
          <w:p w14:paraId="40BF6FCC" w14:textId="3B6F6F9D" w:rsidR="000B4305" w:rsidRPr="00812784" w:rsidRDefault="006F7DF5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1.02 – 1.24</w:t>
            </w:r>
          </w:p>
        </w:tc>
      </w:tr>
      <w:tr w:rsidR="000B4305" w:rsidRPr="00812784" w14:paraId="1D2DBCD2" w14:textId="17221AD4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A5B2AB" w14:textId="4106E6B4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NN (.)</w:t>
            </w:r>
            <w:r w:rsidR="009E7ACD"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24503" w:rsidRPr="00812784">
              <w:rPr>
                <w:rFonts w:ascii="Times New Roman" w:hAnsi="Times New Roman" w:cs="Times New Roman"/>
                <w:vertAlign w:val="superscript"/>
                <w:lang w:val="en-US"/>
              </w:rPr>
              <w:t>d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19E9DE" w14:textId="69B754E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3 F</w:t>
            </w:r>
            <w:r w:rsidR="002E6688">
              <w:rPr>
                <w:rFonts w:ascii="Times New Roman" w:hAnsi="Times New Roman" w:cs="Times New Roman"/>
                <w:lang w:val="en-US"/>
              </w:rPr>
              <w:t>ixed</w:t>
            </w:r>
          </w:p>
        </w:tc>
        <w:tc>
          <w:tcPr>
            <w:tcW w:w="2126" w:type="dxa"/>
            <w:tcBorders>
              <w:left w:val="nil"/>
            </w:tcBorders>
          </w:tcPr>
          <w:p w14:paraId="126C0099" w14:textId="55C4E5C4" w:rsidR="000B4305" w:rsidRPr="00812784" w:rsidRDefault="006F7DF5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B4305" w:rsidRPr="00812784" w14:paraId="748D52FB" w14:textId="7C45ABE0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18F97" w14:textId="795F42E1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Prop error</w:t>
            </w:r>
            <w:r w:rsidR="00994AE1" w:rsidRPr="0081278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TBAJ-876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(%)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4AD2FE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21.7</w:t>
            </w:r>
          </w:p>
        </w:tc>
        <w:tc>
          <w:tcPr>
            <w:tcW w:w="2126" w:type="dxa"/>
            <w:tcBorders>
              <w:left w:val="nil"/>
            </w:tcBorders>
          </w:tcPr>
          <w:p w14:paraId="17DF9F7F" w14:textId="0278D804" w:rsidR="000B4305" w:rsidRPr="00812784" w:rsidRDefault="006F7DF5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 xml:space="preserve">21.2 </w:t>
            </w:r>
            <w:r w:rsidR="00461BD5" w:rsidRPr="00812784">
              <w:rPr>
                <w:rFonts w:ascii="Times New Roman" w:hAnsi="Times New Roman" w:cs="Times New Roman"/>
                <w:lang w:val="en-US"/>
              </w:rPr>
              <w:t>–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61BD5" w:rsidRPr="00812784">
              <w:rPr>
                <w:rFonts w:ascii="Times New Roman" w:hAnsi="Times New Roman" w:cs="Times New Roman"/>
                <w:lang w:val="en-US"/>
              </w:rPr>
              <w:t>22.2</w:t>
            </w:r>
          </w:p>
        </w:tc>
      </w:tr>
      <w:tr w:rsidR="000B4305" w:rsidRPr="00812784" w14:paraId="7E23BB5C" w14:textId="07CA4A4E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558FF" w14:textId="0F1A4C77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Additive error</w:t>
            </w:r>
            <w:r w:rsidR="00994AE1" w:rsidRPr="0081278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TBAJ-876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(mg/L)</w:t>
            </w:r>
            <w:r w:rsidR="0014768D"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4768D" w:rsidRPr="00812784">
              <w:rPr>
                <w:rFonts w:ascii="Times New Roman" w:hAnsi="Times New Roman" w:cs="Times New Roman"/>
                <w:vertAlign w:val="superscript"/>
                <w:lang w:val="en-US"/>
              </w:rPr>
              <w:t>c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A7458A" w14:textId="5B9A8238" w:rsidR="000B4305" w:rsidRPr="00812784" w:rsidRDefault="0055344B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</w:rPr>
              <w:t xml:space="preserve">2 × 10⁻⁴ </w:t>
            </w:r>
            <w:r w:rsidR="000B4305" w:rsidRPr="00812784">
              <w:rPr>
                <w:rFonts w:ascii="Times New Roman" w:hAnsi="Times New Roman" w:cs="Times New Roman"/>
                <w:lang w:val="en-US"/>
              </w:rPr>
              <w:t>F</w:t>
            </w:r>
            <w:r w:rsidR="002E6688">
              <w:rPr>
                <w:rFonts w:ascii="Times New Roman" w:hAnsi="Times New Roman" w:cs="Times New Roman"/>
                <w:lang w:val="en-US"/>
              </w:rPr>
              <w:t>ixed</w:t>
            </w:r>
          </w:p>
        </w:tc>
        <w:tc>
          <w:tcPr>
            <w:tcW w:w="2126" w:type="dxa"/>
            <w:tcBorders>
              <w:left w:val="nil"/>
            </w:tcBorders>
          </w:tcPr>
          <w:p w14:paraId="76914356" w14:textId="4F2A86A8" w:rsidR="000B4305" w:rsidRPr="00812784" w:rsidRDefault="00461BD5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B4305" w:rsidRPr="00812784" w14:paraId="38D191A6" w14:textId="032AA1D9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D7BEEB" w14:textId="61B787AA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V4</w:t>
            </w:r>
            <w:r w:rsidR="00002196" w:rsidRPr="00812784">
              <w:rPr>
                <w:rFonts w:ascii="Times New Roman" w:hAnsi="Times New Roman" w:cs="Times New Roman"/>
                <w:vertAlign w:val="subscript"/>
                <w:lang w:val="en-US"/>
              </w:rPr>
              <w:t>M3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(L)</w:t>
            </w:r>
            <w:r w:rsidR="00A71B74"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1B74" w:rsidRPr="00812784">
              <w:rPr>
                <w:rFonts w:ascii="Times New Roman" w:hAnsi="Times New Roman" w:cs="Times New Roman"/>
                <w:vertAlign w:val="superscript"/>
                <w:lang w:val="en-US"/>
              </w:rPr>
              <w:t>b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04130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3330</w:t>
            </w:r>
          </w:p>
        </w:tc>
        <w:tc>
          <w:tcPr>
            <w:tcW w:w="2126" w:type="dxa"/>
            <w:tcBorders>
              <w:left w:val="nil"/>
            </w:tcBorders>
          </w:tcPr>
          <w:p w14:paraId="158FA43A" w14:textId="16EC85B1" w:rsidR="000B4305" w:rsidRPr="00812784" w:rsidRDefault="00461BD5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3153 – 3566</w:t>
            </w:r>
          </w:p>
        </w:tc>
      </w:tr>
      <w:tr w:rsidR="000B4305" w:rsidRPr="00812784" w14:paraId="60D53039" w14:textId="3F398836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CD6485" w14:textId="58DC6903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CL</w:t>
            </w:r>
            <w:r w:rsidR="00CB351F" w:rsidRPr="00812784">
              <w:rPr>
                <w:rFonts w:ascii="Times New Roman" w:hAnsi="Times New Roman" w:cs="Times New Roman"/>
                <w:vertAlign w:val="subscript"/>
                <w:lang w:val="en-US"/>
              </w:rPr>
              <w:t>M3</w:t>
            </w:r>
            <w:r w:rsidRPr="0081278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Pr="00812784">
              <w:rPr>
                <w:rFonts w:ascii="Times New Roman" w:hAnsi="Times New Roman" w:cs="Times New Roman"/>
                <w:lang w:val="en-US"/>
              </w:rPr>
              <w:t>(L/h)</w:t>
            </w:r>
            <w:r w:rsidR="00A71B74"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1B74" w:rsidRPr="00812784">
              <w:rPr>
                <w:rFonts w:ascii="Times New Roman" w:hAnsi="Times New Roman" w:cs="Times New Roman"/>
                <w:vertAlign w:val="superscript"/>
                <w:lang w:val="en-US"/>
              </w:rPr>
              <w:t>b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3B5FC0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38.4</w:t>
            </w:r>
          </w:p>
        </w:tc>
        <w:tc>
          <w:tcPr>
            <w:tcW w:w="2126" w:type="dxa"/>
            <w:tcBorders>
              <w:left w:val="nil"/>
            </w:tcBorders>
          </w:tcPr>
          <w:p w14:paraId="1D2B4993" w14:textId="6C6A7166" w:rsidR="000B4305" w:rsidRPr="00812784" w:rsidRDefault="00461BD5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 xml:space="preserve">35.0 </w:t>
            </w:r>
            <w:r w:rsidR="009459DB" w:rsidRPr="00812784">
              <w:rPr>
                <w:rFonts w:ascii="Times New Roman" w:hAnsi="Times New Roman" w:cs="Times New Roman"/>
                <w:lang w:val="en-US"/>
              </w:rPr>
              <w:t>–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459DB" w:rsidRPr="00812784">
              <w:rPr>
                <w:rFonts w:ascii="Times New Roman" w:hAnsi="Times New Roman" w:cs="Times New Roman"/>
                <w:lang w:val="en-US"/>
              </w:rPr>
              <w:t>41.2</w:t>
            </w:r>
          </w:p>
        </w:tc>
      </w:tr>
      <w:tr w:rsidR="000B4305" w:rsidRPr="00812784" w14:paraId="6BFC4A00" w14:textId="4225F7E6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7F4FD" w14:textId="1AB57348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V5</w:t>
            </w:r>
            <w:r w:rsidR="00CB351F" w:rsidRPr="0081278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M3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(L)</w:t>
            </w:r>
            <w:r w:rsidR="00A71B74"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1B74" w:rsidRPr="00812784">
              <w:rPr>
                <w:rFonts w:ascii="Times New Roman" w:hAnsi="Times New Roman" w:cs="Times New Roman"/>
                <w:vertAlign w:val="superscript"/>
                <w:lang w:val="en-US"/>
              </w:rPr>
              <w:t>b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12E588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6460</w:t>
            </w:r>
          </w:p>
        </w:tc>
        <w:tc>
          <w:tcPr>
            <w:tcW w:w="2126" w:type="dxa"/>
            <w:tcBorders>
              <w:left w:val="nil"/>
            </w:tcBorders>
          </w:tcPr>
          <w:p w14:paraId="45A40FFE" w14:textId="05479E72" w:rsidR="000B4305" w:rsidRPr="00812784" w:rsidRDefault="009459DB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6036 – 7148</w:t>
            </w:r>
          </w:p>
        </w:tc>
      </w:tr>
      <w:tr w:rsidR="000B4305" w:rsidRPr="00812784" w14:paraId="017BF965" w14:textId="6D9E6B4E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AFD9A9" w14:textId="3E1446CE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Q3</w:t>
            </w:r>
            <w:r w:rsidR="00CB351F" w:rsidRPr="0081278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M3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(L/h)</w:t>
            </w:r>
            <w:r w:rsidR="00A71B74"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1B74" w:rsidRPr="00812784">
              <w:rPr>
                <w:rFonts w:ascii="Times New Roman" w:hAnsi="Times New Roman" w:cs="Times New Roman"/>
                <w:vertAlign w:val="superscript"/>
                <w:lang w:val="en-US"/>
              </w:rPr>
              <w:t>b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614409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43.5</w:t>
            </w:r>
          </w:p>
        </w:tc>
        <w:tc>
          <w:tcPr>
            <w:tcW w:w="2126" w:type="dxa"/>
            <w:tcBorders>
              <w:left w:val="nil"/>
            </w:tcBorders>
          </w:tcPr>
          <w:p w14:paraId="718771DD" w14:textId="43095867" w:rsidR="000B4305" w:rsidRPr="00812784" w:rsidRDefault="009459DB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 xml:space="preserve">39.0 – </w:t>
            </w:r>
            <w:r w:rsidR="00976674" w:rsidRPr="00812784">
              <w:rPr>
                <w:rFonts w:ascii="Times New Roman" w:hAnsi="Times New Roman" w:cs="Times New Roman"/>
                <w:lang w:val="en-US"/>
              </w:rPr>
              <w:t>4</w:t>
            </w:r>
            <w:r w:rsidRPr="00812784">
              <w:rPr>
                <w:rFonts w:ascii="Times New Roman" w:hAnsi="Times New Roman" w:cs="Times New Roman"/>
                <w:lang w:val="en-US"/>
              </w:rPr>
              <w:t>9.1</w:t>
            </w:r>
          </w:p>
        </w:tc>
      </w:tr>
      <w:tr w:rsidR="000B4305" w:rsidRPr="00812784" w14:paraId="184B12F2" w14:textId="10F212D7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1B4F5E" w14:textId="2AED28C6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V6</w:t>
            </w:r>
            <w:r w:rsidR="00CB351F" w:rsidRPr="0081278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M3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(L)</w:t>
            </w:r>
            <w:r w:rsidR="00A71B74"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1B74" w:rsidRPr="00812784">
              <w:rPr>
                <w:rFonts w:ascii="Times New Roman" w:hAnsi="Times New Roman" w:cs="Times New Roman"/>
                <w:vertAlign w:val="superscript"/>
                <w:lang w:val="en-US"/>
              </w:rPr>
              <w:t>b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8605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2870</w:t>
            </w:r>
          </w:p>
        </w:tc>
        <w:tc>
          <w:tcPr>
            <w:tcW w:w="2126" w:type="dxa"/>
            <w:tcBorders>
              <w:left w:val="nil"/>
            </w:tcBorders>
          </w:tcPr>
          <w:p w14:paraId="31C97834" w14:textId="04B17675" w:rsidR="000B4305" w:rsidRPr="00812784" w:rsidRDefault="0069722A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2596 – 3191</w:t>
            </w:r>
          </w:p>
        </w:tc>
      </w:tr>
      <w:tr w:rsidR="000B4305" w:rsidRPr="00812784" w14:paraId="119E8EC5" w14:textId="0C36E69C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2294B0" w14:textId="674208E5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Q4</w:t>
            </w:r>
            <w:r w:rsidR="00CB351F" w:rsidRPr="0081278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M3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(L)</w:t>
            </w:r>
            <w:r w:rsidR="00A71B74"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1B74" w:rsidRPr="00812784">
              <w:rPr>
                <w:rFonts w:ascii="Times New Roman" w:hAnsi="Times New Roman" w:cs="Times New Roman"/>
                <w:vertAlign w:val="superscript"/>
                <w:lang w:val="en-US"/>
              </w:rPr>
              <w:t>b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E27B3C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192</w:t>
            </w:r>
          </w:p>
        </w:tc>
        <w:tc>
          <w:tcPr>
            <w:tcW w:w="2126" w:type="dxa"/>
            <w:tcBorders>
              <w:left w:val="nil"/>
            </w:tcBorders>
          </w:tcPr>
          <w:p w14:paraId="3139B242" w14:textId="38E3D925" w:rsidR="000B4305" w:rsidRPr="00812784" w:rsidRDefault="0069722A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177 – 213</w:t>
            </w:r>
          </w:p>
        </w:tc>
      </w:tr>
      <w:tr w:rsidR="000B4305" w:rsidRPr="00812784" w14:paraId="4650EE35" w14:textId="056471F1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D7CED2" w14:textId="77777777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FAM ()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82FDD7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0.464</w:t>
            </w:r>
          </w:p>
        </w:tc>
        <w:tc>
          <w:tcPr>
            <w:tcW w:w="2126" w:type="dxa"/>
            <w:tcBorders>
              <w:left w:val="nil"/>
            </w:tcBorders>
          </w:tcPr>
          <w:p w14:paraId="7973DA0D" w14:textId="66ADD0C7" w:rsidR="000B4305" w:rsidRPr="00812784" w:rsidRDefault="00727F63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0.41 – 0.50</w:t>
            </w:r>
          </w:p>
        </w:tc>
      </w:tr>
      <w:tr w:rsidR="000B4305" w:rsidRPr="00812784" w14:paraId="3DD9878A" w14:textId="5FE14EEF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CF3D93" w14:textId="4ACB5441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Prop error</w:t>
            </w:r>
            <w:r w:rsidR="00CB351F" w:rsidRPr="00812784">
              <w:rPr>
                <w:rFonts w:ascii="Times New Roman" w:hAnsi="Times New Roman" w:cs="Times New Roman"/>
                <w:vertAlign w:val="subscript"/>
                <w:lang w:val="en-US"/>
              </w:rPr>
              <w:t>M3</w:t>
            </w:r>
            <w:r w:rsidR="00CB351F"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12784">
              <w:rPr>
                <w:rFonts w:ascii="Times New Roman" w:hAnsi="Times New Roman" w:cs="Times New Roman"/>
                <w:lang w:val="en-US"/>
              </w:rPr>
              <w:t>(%)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7EFDA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16.5</w:t>
            </w:r>
          </w:p>
        </w:tc>
        <w:tc>
          <w:tcPr>
            <w:tcW w:w="2126" w:type="dxa"/>
            <w:tcBorders>
              <w:left w:val="nil"/>
            </w:tcBorders>
          </w:tcPr>
          <w:p w14:paraId="619E169E" w14:textId="07C90AB8" w:rsidR="000B4305" w:rsidRPr="00812784" w:rsidRDefault="00727F63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 xml:space="preserve">16.0 </w:t>
            </w:r>
            <w:r w:rsidR="006612E5" w:rsidRPr="00812784">
              <w:rPr>
                <w:rFonts w:ascii="Times New Roman" w:hAnsi="Times New Roman" w:cs="Times New Roman"/>
                <w:lang w:val="en-US"/>
              </w:rPr>
              <w:t>–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612E5" w:rsidRPr="00812784">
              <w:rPr>
                <w:rFonts w:ascii="Times New Roman" w:hAnsi="Times New Roman" w:cs="Times New Roman"/>
                <w:lang w:val="en-US"/>
              </w:rPr>
              <w:t>17.0</w:t>
            </w:r>
          </w:p>
        </w:tc>
      </w:tr>
      <w:tr w:rsidR="000B4305" w:rsidRPr="00812784" w14:paraId="5C727D31" w14:textId="793DDA54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319106" w14:textId="2EE83A34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Additive error</w:t>
            </w:r>
            <w:r w:rsidR="00CB351F" w:rsidRPr="00812784">
              <w:rPr>
                <w:rFonts w:ascii="Times New Roman" w:hAnsi="Times New Roman" w:cs="Times New Roman"/>
                <w:vertAlign w:val="subscript"/>
                <w:lang w:val="en-US"/>
              </w:rPr>
              <w:t>M3</w:t>
            </w:r>
            <w:r w:rsidR="00CB351F"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12784">
              <w:rPr>
                <w:rFonts w:ascii="Times New Roman" w:hAnsi="Times New Roman" w:cs="Times New Roman"/>
                <w:lang w:val="en-US"/>
              </w:rPr>
              <w:t>(mg/L)</w:t>
            </w:r>
            <w:r w:rsidR="0014768D"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4768D" w:rsidRPr="00812784">
              <w:rPr>
                <w:rFonts w:ascii="Times New Roman" w:hAnsi="Times New Roman" w:cs="Times New Roman"/>
                <w:vertAlign w:val="superscript"/>
                <w:lang w:val="en-US"/>
              </w:rPr>
              <w:t>c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E30638" w14:textId="139D4B39" w:rsidR="000B4305" w:rsidRPr="00812784" w:rsidRDefault="0055344B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</w:rPr>
              <w:t>2 × 10⁻⁴</w:t>
            </w:r>
            <w:r w:rsidR="000B4305" w:rsidRPr="00812784">
              <w:rPr>
                <w:rFonts w:ascii="Times New Roman" w:hAnsi="Times New Roman" w:cs="Times New Roman"/>
                <w:lang w:val="en-US"/>
              </w:rPr>
              <w:t xml:space="preserve"> F</w:t>
            </w:r>
            <w:r w:rsidR="00C43657">
              <w:rPr>
                <w:rFonts w:ascii="Times New Roman" w:hAnsi="Times New Roman" w:cs="Times New Roman"/>
                <w:lang w:val="en-US"/>
              </w:rPr>
              <w:t>ixed</w:t>
            </w:r>
          </w:p>
        </w:tc>
        <w:tc>
          <w:tcPr>
            <w:tcW w:w="2126" w:type="dxa"/>
            <w:tcBorders>
              <w:left w:val="nil"/>
            </w:tcBorders>
          </w:tcPr>
          <w:p w14:paraId="54EDBE9A" w14:textId="2558D37F" w:rsidR="000B4305" w:rsidRPr="00812784" w:rsidRDefault="006612E5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B4305" w:rsidRPr="00812784" w14:paraId="0FDD233D" w14:textId="160B9BD3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399B8A" w14:textId="77777777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Effect of Food on KA (%)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E30254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+13.6</w:t>
            </w:r>
          </w:p>
        </w:tc>
        <w:tc>
          <w:tcPr>
            <w:tcW w:w="2126" w:type="dxa"/>
            <w:tcBorders>
              <w:left w:val="nil"/>
            </w:tcBorders>
          </w:tcPr>
          <w:p w14:paraId="5665A21A" w14:textId="697572FE" w:rsidR="000B4305" w:rsidRPr="00812784" w:rsidRDefault="006612E5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+ 8.</w:t>
            </w:r>
            <w:r w:rsidR="005C335D" w:rsidRPr="00812784">
              <w:rPr>
                <w:rFonts w:ascii="Times New Roman" w:hAnsi="Times New Roman" w:cs="Times New Roman"/>
                <w:lang w:val="en-US"/>
              </w:rPr>
              <w:t>9</w:t>
            </w:r>
            <w:r w:rsidR="0072613A" w:rsidRPr="00812784">
              <w:rPr>
                <w:rFonts w:ascii="Times New Roman" w:hAnsi="Times New Roman" w:cs="Times New Roman"/>
                <w:lang w:val="en-US"/>
              </w:rPr>
              <w:t>9</w:t>
            </w:r>
            <w:r w:rsidR="005C335D" w:rsidRPr="00812784">
              <w:rPr>
                <w:rFonts w:ascii="Times New Roman" w:hAnsi="Times New Roman" w:cs="Times New Roman"/>
                <w:lang w:val="en-US"/>
              </w:rPr>
              <w:t xml:space="preserve"> – +18.5</w:t>
            </w:r>
          </w:p>
        </w:tc>
      </w:tr>
      <w:tr w:rsidR="000B4305" w:rsidRPr="00812784" w14:paraId="1B1E93F0" w14:textId="711E3BE1" w:rsidTr="005A0EDD">
        <w:trPr>
          <w:trHeight w:val="509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9DA305" w14:textId="77777777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Effect of food on MTT of the tablet (%)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5641D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+188</w:t>
            </w:r>
          </w:p>
        </w:tc>
        <w:tc>
          <w:tcPr>
            <w:tcW w:w="2126" w:type="dxa"/>
            <w:tcBorders>
              <w:left w:val="nil"/>
            </w:tcBorders>
          </w:tcPr>
          <w:p w14:paraId="2FEC1170" w14:textId="3B96C5C2" w:rsidR="000B4305" w:rsidRPr="00812784" w:rsidRDefault="005C335D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 xml:space="preserve">+116 - + </w:t>
            </w:r>
            <w:r w:rsidR="006816D2" w:rsidRPr="00812784">
              <w:rPr>
                <w:rFonts w:ascii="Times New Roman" w:hAnsi="Times New Roman" w:cs="Times New Roman"/>
                <w:lang w:val="en-US"/>
              </w:rPr>
              <w:t>250</w:t>
            </w:r>
          </w:p>
        </w:tc>
      </w:tr>
      <w:tr w:rsidR="000B4305" w:rsidRPr="00812784" w14:paraId="380EA89A" w14:textId="764B5C1C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1E2B23" w14:textId="77777777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FAM in fed individuals ()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59053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15.7</w:t>
            </w:r>
          </w:p>
        </w:tc>
        <w:tc>
          <w:tcPr>
            <w:tcW w:w="2126" w:type="dxa"/>
            <w:tcBorders>
              <w:left w:val="nil"/>
            </w:tcBorders>
          </w:tcPr>
          <w:p w14:paraId="44199DA0" w14:textId="41ECFF82" w:rsidR="000B4305" w:rsidRPr="00812784" w:rsidRDefault="006816D2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0.13</w:t>
            </w:r>
            <w:r w:rsidR="00771026" w:rsidRPr="00812784">
              <w:rPr>
                <w:rFonts w:ascii="Times New Roman" w:hAnsi="Times New Roman" w:cs="Times New Roman"/>
                <w:lang w:val="en-US"/>
              </w:rPr>
              <w:t>4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– 0.19</w:t>
            </w:r>
          </w:p>
        </w:tc>
      </w:tr>
      <w:tr w:rsidR="000B4305" w:rsidRPr="00812784" w14:paraId="5F794618" w14:textId="04D39B58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66FDBB" w14:textId="7453B81E" w:rsidR="000B4305" w:rsidRPr="00812784" w:rsidRDefault="007E4D4D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Change in BIO in Study CL-002</w:t>
            </w:r>
            <w:r w:rsidR="000B4305" w:rsidRPr="00812784">
              <w:rPr>
                <w:rFonts w:ascii="Times New Roman" w:hAnsi="Times New Roman" w:cs="Times New Roman"/>
                <w:lang w:val="en-US"/>
              </w:rPr>
              <w:t xml:space="preserve"> (%)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FC51A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+47.2</w:t>
            </w:r>
          </w:p>
        </w:tc>
        <w:tc>
          <w:tcPr>
            <w:tcW w:w="2126" w:type="dxa"/>
            <w:tcBorders>
              <w:left w:val="nil"/>
            </w:tcBorders>
          </w:tcPr>
          <w:p w14:paraId="44FB21A9" w14:textId="61B27CE0" w:rsidR="000B4305" w:rsidRPr="00812784" w:rsidRDefault="006816D2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+ 36.2 - +61.2</w:t>
            </w:r>
          </w:p>
        </w:tc>
      </w:tr>
      <w:tr w:rsidR="000B4305" w:rsidRPr="00812784" w14:paraId="61D9CF1C" w14:textId="77AE1A7B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82E3C8" w14:textId="44430BC3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 xml:space="preserve">Change in BIO for doses </w:t>
            </w:r>
            <w:r w:rsidR="00DA07C9" w:rsidRPr="00812784">
              <w:rPr>
                <w:rFonts w:ascii="Times New Roman" w:hAnsi="Times New Roman" w:cs="Times New Roman"/>
                <w:u w:val="single"/>
                <w:lang w:val="en-US"/>
              </w:rPr>
              <w:t>&gt;</w:t>
            </w:r>
            <w:r w:rsidR="00DA07C9" w:rsidRPr="00812784">
              <w:rPr>
                <w:rFonts w:ascii="Times New Roman" w:hAnsi="Times New Roman" w:cs="Times New Roman"/>
                <w:lang w:val="en-US"/>
              </w:rPr>
              <w:t xml:space="preserve"> 400 mg </w:t>
            </w:r>
            <w:r w:rsidRPr="00812784">
              <w:rPr>
                <w:rFonts w:ascii="Times New Roman" w:hAnsi="Times New Roman" w:cs="Times New Roman"/>
                <w:lang w:val="en-US"/>
              </w:rPr>
              <w:t>(%)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E53973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-46.7</w:t>
            </w:r>
          </w:p>
        </w:tc>
        <w:tc>
          <w:tcPr>
            <w:tcW w:w="2126" w:type="dxa"/>
            <w:tcBorders>
              <w:left w:val="nil"/>
            </w:tcBorders>
          </w:tcPr>
          <w:p w14:paraId="6D3AC8FB" w14:textId="738912E8" w:rsidR="000B4305" w:rsidRPr="00812784" w:rsidRDefault="00EA653C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- 60.6 - -</w:t>
            </w:r>
            <w:r w:rsidR="00D60C7F" w:rsidRPr="00812784">
              <w:rPr>
                <w:rFonts w:ascii="Times New Roman" w:hAnsi="Times New Roman" w:cs="Times New Roman"/>
                <w:lang w:val="en-US"/>
              </w:rPr>
              <w:t>32.3</w:t>
            </w:r>
          </w:p>
        </w:tc>
      </w:tr>
      <w:tr w:rsidR="00D262C3" w:rsidRPr="00812784" w14:paraId="0F3B8BA5" w14:textId="77777777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599816" w14:textId="7162B755" w:rsidR="00D262C3" w:rsidRPr="00812784" w:rsidRDefault="006B5267" w:rsidP="006B5267">
            <w:pPr>
              <w:spacing w:after="0"/>
              <w:rPr>
                <w:rFonts w:ascii="Times New Roman" w:hAnsi="Times New Roman" w:cs="Times New Roman"/>
                <w:lang w:val="es-419"/>
              </w:rPr>
            </w:pPr>
            <w:r w:rsidRPr="00812784">
              <w:rPr>
                <w:rFonts w:ascii="Times New Roman" w:hAnsi="Times New Roman" w:cs="Times New Roman"/>
                <w:lang w:val="es-419"/>
              </w:rPr>
              <w:lastRenderedPageBreak/>
              <w:t>Error model correlation (</w:t>
            </w:r>
            <w:r w:rsidR="007E4D4D" w:rsidRPr="00812784">
              <w:rPr>
                <w:rFonts w:ascii="Times New Roman" w:hAnsi="Times New Roman" w:cs="Times New Roman"/>
                <w:lang w:val="es-419"/>
              </w:rPr>
              <w:t>TBAJ-876</w:t>
            </w:r>
            <w:r w:rsidRPr="00812784">
              <w:rPr>
                <w:rFonts w:ascii="Times New Roman" w:hAnsi="Times New Roman" w:cs="Times New Roman"/>
                <w:lang w:val="es-419"/>
              </w:rPr>
              <w:t xml:space="preserve"> vs. </w:t>
            </w:r>
            <w:r w:rsidR="007E4D4D" w:rsidRPr="00812784">
              <w:rPr>
                <w:rFonts w:ascii="Times New Roman" w:hAnsi="Times New Roman" w:cs="Times New Roman"/>
                <w:lang w:val="es-419"/>
              </w:rPr>
              <w:t>M3</w:t>
            </w:r>
            <w:r w:rsidRPr="00812784">
              <w:rPr>
                <w:rFonts w:ascii="Times New Roman" w:hAnsi="Times New Roman" w:cs="Times New Roman"/>
                <w:lang w:val="es-419"/>
              </w:rPr>
              <w:t>) (%)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C5E34" w14:textId="59A265AA" w:rsidR="00D262C3" w:rsidRPr="00812784" w:rsidRDefault="006B5267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78.6</w:t>
            </w:r>
          </w:p>
        </w:tc>
        <w:tc>
          <w:tcPr>
            <w:tcW w:w="2126" w:type="dxa"/>
            <w:tcBorders>
              <w:left w:val="nil"/>
            </w:tcBorders>
          </w:tcPr>
          <w:p w14:paraId="2026E568" w14:textId="1E44D558" w:rsidR="00D262C3" w:rsidRPr="00812784" w:rsidRDefault="002B2A94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77.2 – 80.1</w:t>
            </w:r>
          </w:p>
        </w:tc>
      </w:tr>
      <w:tr w:rsidR="00560451" w:rsidRPr="00812784" w14:paraId="48841473" w14:textId="77777777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BCA8E3" w14:textId="49063E08" w:rsidR="00560451" w:rsidRPr="00812784" w:rsidRDefault="006A058D" w:rsidP="006B526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 xml:space="preserve">BSVCL </w:t>
            </w:r>
            <w:r w:rsidR="007E4D4D" w:rsidRPr="00812784">
              <w:rPr>
                <w:rFonts w:ascii="Times New Roman" w:hAnsi="Times New Roman" w:cs="Times New Roman"/>
                <w:vertAlign w:val="subscript"/>
                <w:lang w:val="en-US"/>
              </w:rPr>
              <w:t>TBAJ-876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(%)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A7CEC7" w14:textId="5F14AC8E" w:rsidR="00560451" w:rsidRPr="00812784" w:rsidRDefault="00120C2F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53.8</w:t>
            </w:r>
          </w:p>
        </w:tc>
        <w:tc>
          <w:tcPr>
            <w:tcW w:w="2126" w:type="dxa"/>
            <w:tcBorders>
              <w:left w:val="nil"/>
            </w:tcBorders>
          </w:tcPr>
          <w:p w14:paraId="0AB4789F" w14:textId="0641F7B4" w:rsidR="00560451" w:rsidRPr="00812784" w:rsidRDefault="0026637F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 xml:space="preserve">48.0 </w:t>
            </w:r>
            <w:r w:rsidR="00F82A9A" w:rsidRPr="00812784">
              <w:rPr>
                <w:rFonts w:ascii="Times New Roman" w:hAnsi="Times New Roman" w:cs="Times New Roman"/>
                <w:lang w:val="en-US"/>
              </w:rPr>
              <w:t>–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82A9A" w:rsidRPr="00812784">
              <w:rPr>
                <w:rFonts w:ascii="Times New Roman" w:hAnsi="Times New Roman" w:cs="Times New Roman"/>
                <w:lang w:val="en-US"/>
              </w:rPr>
              <w:t>61.5</w:t>
            </w:r>
          </w:p>
        </w:tc>
      </w:tr>
      <w:tr w:rsidR="006A058D" w:rsidRPr="00812784" w14:paraId="358411E7" w14:textId="77777777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3D56A9" w14:textId="21284624" w:rsidR="006A058D" w:rsidRPr="00812784" w:rsidRDefault="0006305B" w:rsidP="006B526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BSVC</w:t>
            </w:r>
            <w:r w:rsidR="007E4D4D" w:rsidRPr="00812784">
              <w:rPr>
                <w:rFonts w:ascii="Times New Roman" w:hAnsi="Times New Roman" w:cs="Times New Roman"/>
                <w:lang w:val="en-US"/>
              </w:rPr>
              <w:t xml:space="preserve">L </w:t>
            </w:r>
            <w:r w:rsidR="007E4D4D" w:rsidRPr="00812784">
              <w:rPr>
                <w:rFonts w:ascii="Times New Roman" w:hAnsi="Times New Roman" w:cs="Times New Roman"/>
                <w:vertAlign w:val="subscript"/>
                <w:lang w:val="en-US"/>
              </w:rPr>
              <w:t>M3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(%)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327F2A" w14:textId="03C86C9B" w:rsidR="006A058D" w:rsidRPr="00812784" w:rsidRDefault="00F943B9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3</w:t>
            </w:r>
            <w:r w:rsidR="00120C2F" w:rsidRPr="00812784">
              <w:rPr>
                <w:rFonts w:ascii="Times New Roman" w:hAnsi="Times New Roman" w:cs="Times New Roman"/>
                <w:lang w:val="en-US"/>
              </w:rPr>
              <w:t>8.3</w:t>
            </w:r>
          </w:p>
        </w:tc>
        <w:tc>
          <w:tcPr>
            <w:tcW w:w="2126" w:type="dxa"/>
            <w:tcBorders>
              <w:left w:val="nil"/>
            </w:tcBorders>
          </w:tcPr>
          <w:p w14:paraId="18454C12" w14:textId="1F78FB9E" w:rsidR="006A058D" w:rsidRPr="00812784" w:rsidRDefault="00DF0813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 xml:space="preserve">33.3 </w:t>
            </w:r>
            <w:r w:rsidR="004B1171" w:rsidRPr="00812784">
              <w:rPr>
                <w:rFonts w:ascii="Times New Roman" w:hAnsi="Times New Roman" w:cs="Times New Roman"/>
                <w:lang w:val="en-US"/>
              </w:rPr>
              <w:t>–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B1171" w:rsidRPr="00812784">
              <w:rPr>
                <w:rFonts w:ascii="Times New Roman" w:hAnsi="Times New Roman" w:cs="Times New Roman"/>
                <w:lang w:val="en-US"/>
              </w:rPr>
              <w:t>42.5</w:t>
            </w:r>
          </w:p>
        </w:tc>
      </w:tr>
      <w:tr w:rsidR="006A058D" w:rsidRPr="00812784" w14:paraId="495EC76E" w14:textId="77777777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9BEA32" w14:textId="21B0A73E" w:rsidR="006A058D" w:rsidRPr="00812784" w:rsidRDefault="0006305B" w:rsidP="006B526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BSVCL correlation (</w:t>
            </w:r>
            <w:r w:rsidR="007E4D4D" w:rsidRPr="00812784">
              <w:rPr>
                <w:rFonts w:ascii="Times New Roman" w:hAnsi="Times New Roman" w:cs="Times New Roman"/>
                <w:lang w:val="en-US"/>
              </w:rPr>
              <w:t>TBAJ-876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vs. </w:t>
            </w:r>
            <w:r w:rsidR="007E4D4D" w:rsidRPr="00812784">
              <w:rPr>
                <w:rFonts w:ascii="Times New Roman" w:hAnsi="Times New Roman" w:cs="Times New Roman"/>
                <w:lang w:val="en-US"/>
              </w:rPr>
              <w:t>M3</w:t>
            </w:r>
            <w:r w:rsidRPr="00812784">
              <w:rPr>
                <w:rFonts w:ascii="Times New Roman" w:hAnsi="Times New Roman" w:cs="Times New Roman"/>
                <w:lang w:val="en-US"/>
              </w:rPr>
              <w:t>) (%)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742AE0" w14:textId="3C2DEF21" w:rsidR="006A058D" w:rsidRPr="00812784" w:rsidRDefault="0006305B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71.3</w:t>
            </w:r>
          </w:p>
        </w:tc>
        <w:tc>
          <w:tcPr>
            <w:tcW w:w="2126" w:type="dxa"/>
            <w:tcBorders>
              <w:left w:val="nil"/>
            </w:tcBorders>
          </w:tcPr>
          <w:p w14:paraId="509D9B61" w14:textId="77777777" w:rsidR="006A058D" w:rsidRPr="00812784" w:rsidRDefault="006A058D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058D" w:rsidRPr="00812784" w14:paraId="661C7821" w14:textId="77777777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D98131" w14:textId="64FEA00E" w:rsidR="006A058D" w:rsidRPr="00812784" w:rsidRDefault="00B4345B" w:rsidP="006B526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BSVFAM</w:t>
            </w:r>
            <w:r w:rsidR="0098080E" w:rsidRPr="00812784">
              <w:rPr>
                <w:rFonts w:ascii="Times New Roman" w:hAnsi="Times New Roman" w:cs="Times New Roman"/>
                <w:lang w:val="en-US"/>
              </w:rPr>
              <w:t xml:space="preserve"> ()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3DFDDC" w14:textId="34F216AA" w:rsidR="006A058D" w:rsidRPr="00812784" w:rsidRDefault="00FD5812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65.5</w:t>
            </w:r>
          </w:p>
        </w:tc>
        <w:tc>
          <w:tcPr>
            <w:tcW w:w="2126" w:type="dxa"/>
            <w:tcBorders>
              <w:left w:val="nil"/>
            </w:tcBorders>
          </w:tcPr>
          <w:p w14:paraId="41409838" w14:textId="4704F2C8" w:rsidR="006A058D" w:rsidRPr="00812784" w:rsidRDefault="00AC039A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 xml:space="preserve">55.4 </w:t>
            </w:r>
            <w:r w:rsidR="007765F5" w:rsidRPr="00812784">
              <w:rPr>
                <w:rFonts w:ascii="Times New Roman" w:hAnsi="Times New Roman" w:cs="Times New Roman"/>
                <w:lang w:val="en-US"/>
              </w:rPr>
              <w:t>–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765F5" w:rsidRPr="00812784">
              <w:rPr>
                <w:rFonts w:ascii="Times New Roman" w:hAnsi="Times New Roman" w:cs="Times New Roman"/>
                <w:lang w:val="en-US"/>
              </w:rPr>
              <w:t>75.1</w:t>
            </w:r>
          </w:p>
        </w:tc>
      </w:tr>
      <w:tr w:rsidR="006A058D" w:rsidRPr="00812784" w14:paraId="4776C7A1" w14:textId="77777777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D67388" w14:textId="0394D705" w:rsidR="006A058D" w:rsidRPr="00812784" w:rsidRDefault="00B4345B" w:rsidP="006B526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BOVBIO</w:t>
            </w:r>
            <w:r w:rsidR="007E4D4D" w:rsidRPr="00812784">
              <w:rPr>
                <w:rFonts w:ascii="Times New Roman" w:hAnsi="Times New Roman" w:cs="Times New Roman"/>
                <w:lang w:val="en-US"/>
              </w:rPr>
              <w:t xml:space="preserve"> (%)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1B17F9" w14:textId="7652C4F8" w:rsidR="006A058D" w:rsidRPr="00812784" w:rsidRDefault="00B4345B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5</w:t>
            </w:r>
            <w:r w:rsidR="00FD5812" w:rsidRPr="00812784">
              <w:rPr>
                <w:rFonts w:ascii="Times New Roman" w:hAnsi="Times New Roman" w:cs="Times New Roman"/>
                <w:lang w:val="en-US"/>
              </w:rPr>
              <w:t>3.1</w:t>
            </w:r>
          </w:p>
        </w:tc>
        <w:tc>
          <w:tcPr>
            <w:tcW w:w="2126" w:type="dxa"/>
            <w:tcBorders>
              <w:left w:val="nil"/>
            </w:tcBorders>
          </w:tcPr>
          <w:p w14:paraId="2273970E" w14:textId="6D430521" w:rsidR="006A058D" w:rsidRPr="00812784" w:rsidRDefault="00AE6284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 xml:space="preserve">48.1 </w:t>
            </w:r>
            <w:r w:rsidR="00884E64" w:rsidRPr="00812784">
              <w:rPr>
                <w:rFonts w:ascii="Times New Roman" w:hAnsi="Times New Roman" w:cs="Times New Roman"/>
                <w:lang w:val="en-US"/>
              </w:rPr>
              <w:t>–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84E64" w:rsidRPr="00812784">
              <w:rPr>
                <w:rFonts w:ascii="Times New Roman" w:hAnsi="Times New Roman" w:cs="Times New Roman"/>
                <w:lang w:val="en-US"/>
              </w:rPr>
              <w:t>60.5</w:t>
            </w:r>
          </w:p>
        </w:tc>
      </w:tr>
      <w:tr w:rsidR="006A058D" w:rsidRPr="00812784" w14:paraId="2A96774F" w14:textId="77777777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861D32" w14:textId="3F80C2AD" w:rsidR="006A058D" w:rsidRPr="00812784" w:rsidRDefault="00FD5812" w:rsidP="006B526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BOVKA</w:t>
            </w:r>
            <w:r w:rsidR="007E4D4D" w:rsidRPr="00812784">
              <w:rPr>
                <w:rFonts w:ascii="Times New Roman" w:hAnsi="Times New Roman" w:cs="Times New Roman"/>
                <w:lang w:val="en-US"/>
              </w:rPr>
              <w:t xml:space="preserve"> (%)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AB147" w14:textId="2B1268CF" w:rsidR="006A058D" w:rsidRPr="00812784" w:rsidRDefault="00B4345B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26.</w:t>
            </w:r>
            <w:r w:rsidR="00FD5812" w:rsidRPr="00812784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126" w:type="dxa"/>
            <w:tcBorders>
              <w:left w:val="nil"/>
            </w:tcBorders>
          </w:tcPr>
          <w:p w14:paraId="230FA76B" w14:textId="605AE244" w:rsidR="006A058D" w:rsidRPr="00812784" w:rsidRDefault="009E002F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 xml:space="preserve">23.3 </w:t>
            </w:r>
            <w:r w:rsidR="001B145E" w:rsidRPr="00812784">
              <w:rPr>
                <w:rFonts w:ascii="Times New Roman" w:hAnsi="Times New Roman" w:cs="Times New Roman"/>
                <w:lang w:val="en-US"/>
              </w:rPr>
              <w:t>–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B145E" w:rsidRPr="00812784">
              <w:rPr>
                <w:rFonts w:ascii="Times New Roman" w:hAnsi="Times New Roman" w:cs="Times New Roman"/>
                <w:lang w:val="en-US"/>
              </w:rPr>
              <w:t>29.7</w:t>
            </w:r>
          </w:p>
        </w:tc>
      </w:tr>
      <w:tr w:rsidR="006A058D" w:rsidRPr="00812784" w14:paraId="23B5FF54" w14:textId="77777777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26AEF4" w14:textId="5526B3AA" w:rsidR="006A058D" w:rsidRPr="00812784" w:rsidRDefault="00FD5812" w:rsidP="006B526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BOVMTT</w:t>
            </w:r>
            <w:r w:rsidR="007E4D4D" w:rsidRPr="00812784">
              <w:rPr>
                <w:rFonts w:ascii="Times New Roman" w:hAnsi="Times New Roman" w:cs="Times New Roman"/>
                <w:lang w:val="en-US"/>
              </w:rPr>
              <w:t xml:space="preserve"> (%)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12A978" w14:textId="0661BE9F" w:rsidR="006A058D" w:rsidRPr="00812784" w:rsidRDefault="00FD5812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48.6</w:t>
            </w:r>
          </w:p>
        </w:tc>
        <w:tc>
          <w:tcPr>
            <w:tcW w:w="2126" w:type="dxa"/>
            <w:tcBorders>
              <w:left w:val="nil"/>
            </w:tcBorders>
          </w:tcPr>
          <w:p w14:paraId="0DFC50D7" w14:textId="5BF4ADAD" w:rsidR="006A058D" w:rsidRPr="00812784" w:rsidRDefault="00155AC6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43.1 – 55.7</w:t>
            </w:r>
          </w:p>
        </w:tc>
      </w:tr>
    </w:tbl>
    <w:p w14:paraId="3C7FAAA2" w14:textId="77777777" w:rsidR="00B50C95" w:rsidRPr="00812784" w:rsidRDefault="00B50C95" w:rsidP="00B50C95">
      <w:pPr>
        <w:spacing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12784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 xml:space="preserve">a </w:t>
      </w:r>
      <w:r w:rsidRPr="00812784">
        <w:rPr>
          <w:rFonts w:ascii="Times New Roman" w:hAnsi="Times New Roman" w:cs="Times New Roman"/>
          <w:color w:val="000000"/>
          <w:sz w:val="20"/>
          <w:szCs w:val="20"/>
        </w:rPr>
        <w:t>Values in parentheses represent the 95% confidence interval, computed using sampling importance resampling (SIR) on the final model.</w:t>
      </w:r>
    </w:p>
    <w:p w14:paraId="5CCBE440" w14:textId="06C512E3" w:rsidR="00924550" w:rsidRPr="00812784" w:rsidRDefault="00924550" w:rsidP="00924550">
      <w:pPr>
        <w:spacing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12784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b</w:t>
      </w:r>
      <w:r w:rsidRPr="00812784">
        <w:rPr>
          <w:rFonts w:ascii="Times New Roman" w:hAnsi="Times New Roman" w:cs="Times New Roman"/>
          <w:color w:val="000000"/>
          <w:sz w:val="20"/>
          <w:szCs w:val="20"/>
        </w:rPr>
        <w:t xml:space="preserve"> All the disposition parameters were allometrically scaled. The reported typical values refer to the typical individual in the cohort with fat-free mass of 53 kg. </w:t>
      </w:r>
    </w:p>
    <w:p w14:paraId="474A619E" w14:textId="77777777" w:rsidR="001821A4" w:rsidRPr="00812784" w:rsidRDefault="001821A4" w:rsidP="001821A4">
      <w:pPr>
        <w:spacing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12784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 xml:space="preserve">c </w:t>
      </w:r>
      <w:r w:rsidRPr="00812784">
        <w:rPr>
          <w:rFonts w:ascii="Times New Roman" w:hAnsi="Times New Roman" w:cs="Times New Roman"/>
          <w:color w:val="000000"/>
          <w:sz w:val="20"/>
          <w:szCs w:val="20"/>
        </w:rPr>
        <w:t>The estimate of the additive component of the residual unexplained variability did not significantly differ from its lower boundary of 20% of LLOQ, it was consequently fixed to this value.</w:t>
      </w:r>
    </w:p>
    <w:p w14:paraId="4F547FD0" w14:textId="582251B1" w:rsidR="00711D75" w:rsidRPr="00812784" w:rsidRDefault="00711D75" w:rsidP="00711D75">
      <w:pPr>
        <w:spacing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12784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 xml:space="preserve">d </w:t>
      </w:r>
      <w:r w:rsidRPr="00812784">
        <w:rPr>
          <w:rFonts w:ascii="Times New Roman" w:hAnsi="Times New Roman" w:cs="Times New Roman"/>
          <w:color w:val="000000"/>
          <w:sz w:val="20"/>
          <w:szCs w:val="20"/>
        </w:rPr>
        <w:t>Number of transit compartments was fixed to 3 (based on the model's estimation) to enhance stability. A sensitivity analysis showed the value of number of transit compartments was not critical.</w:t>
      </w:r>
    </w:p>
    <w:p w14:paraId="5D277F89" w14:textId="77777777" w:rsidR="00711D75" w:rsidRPr="001821A4" w:rsidRDefault="00711D75" w:rsidP="001821A4">
      <w:pPr>
        <w:spacing w:line="276" w:lineRule="auto"/>
        <w:jc w:val="both"/>
        <w:rPr>
          <w:rFonts w:cs="Times New Roman"/>
          <w:color w:val="000000"/>
          <w:sz w:val="20"/>
          <w:szCs w:val="20"/>
        </w:rPr>
      </w:pPr>
    </w:p>
    <w:p w14:paraId="787F50C4" w14:textId="77777777" w:rsidR="001821A4" w:rsidRPr="00924550" w:rsidRDefault="001821A4" w:rsidP="00924550">
      <w:pPr>
        <w:spacing w:line="276" w:lineRule="auto"/>
        <w:jc w:val="both"/>
        <w:rPr>
          <w:rFonts w:cs="Times New Roman"/>
          <w:color w:val="000000"/>
          <w:sz w:val="20"/>
          <w:szCs w:val="20"/>
        </w:rPr>
      </w:pPr>
    </w:p>
    <w:p w14:paraId="4C1500C8" w14:textId="77777777" w:rsidR="00924550" w:rsidRDefault="00924550" w:rsidP="00B50C95">
      <w:pPr>
        <w:spacing w:line="276" w:lineRule="auto"/>
        <w:jc w:val="both"/>
        <w:rPr>
          <w:rFonts w:cs="Times New Roman"/>
          <w:color w:val="000000"/>
          <w:sz w:val="20"/>
          <w:szCs w:val="20"/>
        </w:rPr>
      </w:pPr>
    </w:p>
    <w:p w14:paraId="4CB347F0" w14:textId="77777777" w:rsidR="00B50C95" w:rsidRPr="00B50C95" w:rsidRDefault="00B50C95" w:rsidP="00B50C95">
      <w:pPr>
        <w:spacing w:line="276" w:lineRule="auto"/>
        <w:jc w:val="both"/>
        <w:rPr>
          <w:rFonts w:cs="Times New Roman"/>
          <w:color w:val="000000"/>
          <w:sz w:val="20"/>
          <w:szCs w:val="20"/>
        </w:rPr>
      </w:pPr>
    </w:p>
    <w:p w14:paraId="15DEDB4A" w14:textId="77777777" w:rsidR="008A41FE" w:rsidRDefault="008A41FE"/>
    <w:sectPr w:rsidR="008A4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88"/>
    <w:rsid w:val="00002196"/>
    <w:rsid w:val="0006305B"/>
    <w:rsid w:val="00094AD4"/>
    <w:rsid w:val="000B4305"/>
    <w:rsid w:val="000B7FC8"/>
    <w:rsid w:val="00101AC5"/>
    <w:rsid w:val="00120C2F"/>
    <w:rsid w:val="0014768D"/>
    <w:rsid w:val="00155AC6"/>
    <w:rsid w:val="001821A4"/>
    <w:rsid w:val="00190920"/>
    <w:rsid w:val="00197F30"/>
    <w:rsid w:val="001B145E"/>
    <w:rsid w:val="002536F4"/>
    <w:rsid w:val="0026637F"/>
    <w:rsid w:val="002B2A94"/>
    <w:rsid w:val="002E6688"/>
    <w:rsid w:val="003011E6"/>
    <w:rsid w:val="00353C9C"/>
    <w:rsid w:val="003B4CA8"/>
    <w:rsid w:val="00406D77"/>
    <w:rsid w:val="00420EB9"/>
    <w:rsid w:val="00431F21"/>
    <w:rsid w:val="00461BD5"/>
    <w:rsid w:val="004B1171"/>
    <w:rsid w:val="0055344B"/>
    <w:rsid w:val="00560451"/>
    <w:rsid w:val="0056460D"/>
    <w:rsid w:val="00593727"/>
    <w:rsid w:val="005A0EDD"/>
    <w:rsid w:val="005C335D"/>
    <w:rsid w:val="00613525"/>
    <w:rsid w:val="006612E5"/>
    <w:rsid w:val="00672A87"/>
    <w:rsid w:val="006816D2"/>
    <w:rsid w:val="0069722A"/>
    <w:rsid w:val="006A058D"/>
    <w:rsid w:val="006B5267"/>
    <w:rsid w:val="006F7DF5"/>
    <w:rsid w:val="00711D75"/>
    <w:rsid w:val="0072613A"/>
    <w:rsid w:val="00727F63"/>
    <w:rsid w:val="007669EE"/>
    <w:rsid w:val="00771026"/>
    <w:rsid w:val="007765F5"/>
    <w:rsid w:val="007952A6"/>
    <w:rsid w:val="007B4A7C"/>
    <w:rsid w:val="007E4D4D"/>
    <w:rsid w:val="007F38EF"/>
    <w:rsid w:val="00812784"/>
    <w:rsid w:val="00827043"/>
    <w:rsid w:val="00884E64"/>
    <w:rsid w:val="008A41FE"/>
    <w:rsid w:val="008D0424"/>
    <w:rsid w:val="008F1488"/>
    <w:rsid w:val="00924550"/>
    <w:rsid w:val="009459DB"/>
    <w:rsid w:val="00976674"/>
    <w:rsid w:val="0098080E"/>
    <w:rsid w:val="009926EB"/>
    <w:rsid w:val="00994AE1"/>
    <w:rsid w:val="009E002F"/>
    <w:rsid w:val="009E48BB"/>
    <w:rsid w:val="009E7ACD"/>
    <w:rsid w:val="00A24503"/>
    <w:rsid w:val="00A26E6D"/>
    <w:rsid w:val="00A61A35"/>
    <w:rsid w:val="00A71B74"/>
    <w:rsid w:val="00A91DAE"/>
    <w:rsid w:val="00AC039A"/>
    <w:rsid w:val="00AE6284"/>
    <w:rsid w:val="00AE7512"/>
    <w:rsid w:val="00B4345B"/>
    <w:rsid w:val="00B50C95"/>
    <w:rsid w:val="00B923B5"/>
    <w:rsid w:val="00C13025"/>
    <w:rsid w:val="00C43657"/>
    <w:rsid w:val="00CB351F"/>
    <w:rsid w:val="00D262C3"/>
    <w:rsid w:val="00D40E53"/>
    <w:rsid w:val="00D60C7F"/>
    <w:rsid w:val="00D90477"/>
    <w:rsid w:val="00DA07C9"/>
    <w:rsid w:val="00DF0813"/>
    <w:rsid w:val="00E95156"/>
    <w:rsid w:val="00EA653C"/>
    <w:rsid w:val="00EB4091"/>
    <w:rsid w:val="00F82A9A"/>
    <w:rsid w:val="00F943B9"/>
    <w:rsid w:val="00FC2037"/>
    <w:rsid w:val="00FD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E61698"/>
  <w15:chartTrackingRefBased/>
  <w15:docId w15:val="{A0CD9F01-744B-4580-B9DE-23C43AFC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4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4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4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4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4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Calderin Miranda</dc:creator>
  <cp:keywords/>
  <dc:description/>
  <cp:lastModifiedBy>Jose Calderin Miranda</cp:lastModifiedBy>
  <cp:revision>88</cp:revision>
  <dcterms:created xsi:type="dcterms:W3CDTF">2025-05-15T08:38:00Z</dcterms:created>
  <dcterms:modified xsi:type="dcterms:W3CDTF">2025-05-27T13:57:00Z</dcterms:modified>
</cp:coreProperties>
</file>