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3FE" w:rsidRPr="00B123FE" w:rsidRDefault="00B123FE" w:rsidP="00B123FE">
      <w:pPr>
        <w:spacing w:before="100" w:beforeAutospacing="1" w:after="100" w:afterAutospacing="1" w:line="240" w:lineRule="auto"/>
        <w:outlineLvl w:val="3"/>
        <w:rPr>
          <w:rFonts w:ascii="Times New Roman" w:eastAsia="Times New Roman" w:hAnsi="Times New Roman" w:cs="Times New Roman"/>
          <w:b/>
          <w:bCs/>
          <w:noProof w:val="0"/>
          <w:sz w:val="24"/>
          <w:szCs w:val="24"/>
          <w:lang w:val="es-VE" w:eastAsia="es-VE"/>
        </w:rPr>
      </w:pPr>
      <w:r w:rsidRPr="00B123FE">
        <w:rPr>
          <w:rFonts w:ascii="Times New Roman" w:eastAsia="Times New Roman" w:hAnsi="Times New Roman" w:cs="Times New Roman"/>
          <w:b/>
          <w:bCs/>
          <w:noProof w:val="0"/>
          <w:sz w:val="24"/>
          <w:szCs w:val="24"/>
          <w:lang w:val="es-VE" w:eastAsia="es-VE"/>
        </w:rPr>
        <w:t>Política de Privacidad</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El presente Política de Privacidad establece los términos en que SÍSMICA Servicios Petroleros S.A.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 esta Política de Privacidad puede cambiar con el tiempo o ser actualizada por lo que le recomendamos y enfatizamos revisar continuamente esta página para asegurarse que está de acuerdo con dichos cambios.</w:t>
      </w:r>
    </w:p>
    <w:p w:rsidR="00B123FE" w:rsidRPr="00B123FE" w:rsidRDefault="00B123FE" w:rsidP="00B123FE">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123FE">
        <w:rPr>
          <w:rFonts w:ascii="Times New Roman" w:eastAsia="Times New Roman" w:hAnsi="Times New Roman" w:cs="Times New Roman"/>
          <w:b/>
          <w:bCs/>
          <w:noProof w:val="0"/>
          <w:sz w:val="20"/>
          <w:szCs w:val="20"/>
          <w:lang w:val="es-VE" w:eastAsia="es-VE"/>
        </w:rPr>
        <w:t>Información que es recogida</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Nuestro sitio web podrá recoger información personal por ejemplo: Nombre, información de contacto como su dirección de correo electrónica e información demográfica. Así mismo cuando sea necesario podrá ser requerida información específica para procesar algún pedido o realizar una entrega o facturación.</w:t>
      </w:r>
    </w:p>
    <w:p w:rsidR="00B123FE" w:rsidRPr="00B123FE" w:rsidRDefault="00B123FE" w:rsidP="00B123FE">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123FE">
        <w:rPr>
          <w:rFonts w:ascii="Times New Roman" w:eastAsia="Times New Roman" w:hAnsi="Times New Roman" w:cs="Times New Roman"/>
          <w:b/>
          <w:bCs/>
          <w:noProof w:val="0"/>
          <w:sz w:val="20"/>
          <w:szCs w:val="20"/>
          <w:lang w:val="es-VE" w:eastAsia="es-VE"/>
        </w:rPr>
        <w:t>Uso de la información recogida</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SÍSMICA Servicios Petroleros S.A. está altamente comprometido para cumplir con el compromiso de mantener su información segura. Usamos los sistemas más avanzados y los actualizamos constantemente para asegurarnos que no exista ningún acceso no autorizado.</w:t>
      </w:r>
    </w:p>
    <w:p w:rsidR="00B123FE" w:rsidRPr="00B123FE" w:rsidRDefault="00B123FE" w:rsidP="00B123FE">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123FE">
        <w:rPr>
          <w:rFonts w:ascii="Times New Roman" w:eastAsia="Times New Roman" w:hAnsi="Times New Roman" w:cs="Times New Roman"/>
          <w:b/>
          <w:bCs/>
          <w:noProof w:val="0"/>
          <w:sz w:val="20"/>
          <w:szCs w:val="20"/>
          <w:lang w:val="es-VE" w:eastAsia="es-VE"/>
        </w:rPr>
        <w:t>Cookies</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Una cookie se refiere a un fichero que es enviado con la finalidad de solicitar permiso para almacenarse en su ordenador, al aceptar dicho fichero se crea y la cookie sirve entonces para tener información respecto al tráfico web, y también facilita las futuras visitas a una web recurrente. Otra función que tienen las cookies es que con ellas las web pueden reconocerte individualmente y por tanto brindarte el mejor servicio personalizado de su web.</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 xml:space="preserve">Nuestro sitio web emplea las cookies para poder identificar las páginas que son visitadas y su frecuencia. Esta información es empleada únicamente para análisis estadístico y después la información se elimina de forma permanente. Usted puede eliminar las cookies en cualquier momento desde su ordenador. Sin embargo las cookies ayudan a proporcionar un mejor servicio de los sitios web, estás no dan acceso a información de su ordenador ni de usted, a menos de que usted así lo quiera y la proporcione directamente, </w:t>
      </w:r>
      <w:r w:rsidRPr="00B123FE">
        <w:rPr>
          <w:rFonts w:ascii="Times New Roman" w:eastAsia="Times New Roman" w:hAnsi="Times New Roman" w:cs="Times New Roman"/>
          <w:b/>
          <w:bCs/>
          <w:noProof w:val="0"/>
          <w:sz w:val="24"/>
          <w:szCs w:val="24"/>
          <w:lang w:val="es-VE" w:eastAsia="es-VE"/>
        </w:rPr>
        <w:t>visitas a una web</w:t>
      </w:r>
      <w:r w:rsidRPr="00B123FE">
        <w:rPr>
          <w:rFonts w:ascii="Times New Roman" w:eastAsia="Times New Roman" w:hAnsi="Times New Roman" w:cs="Times New Roman"/>
          <w:noProof w:val="0"/>
          <w:sz w:val="24"/>
          <w:szCs w:val="24"/>
          <w:lang w:val="es-VE" w:eastAsia="es-VE"/>
        </w:rPr>
        <w:t xml:space="preserve">. </w:t>
      </w:r>
      <w:r w:rsidRPr="00B123FE">
        <w:rPr>
          <w:rFonts w:ascii="Times New Roman" w:eastAsia="Times New Roman" w:hAnsi="Times New Roman" w:cs="Times New Roman"/>
          <w:noProof w:val="0"/>
          <w:sz w:val="24"/>
          <w:szCs w:val="24"/>
          <w:lang w:val="es-VE" w:eastAsia="es-VE"/>
        </w:rPr>
        <w:lastRenderedPageBreak/>
        <w:t>Usted puede aceptar o negar el uso de cookies, sin embargo la mayoría de navegadores aceptan cookies automáticamente pues sirve para tener un mejor servicio web. También usted puede cambiar la configuración de su ordenador para declinar las cookies. Si se declinan es posible que no pueda utilizar algunos de nuestros servicios.</w:t>
      </w:r>
    </w:p>
    <w:p w:rsidR="00B123FE" w:rsidRPr="00B123FE" w:rsidRDefault="00B123FE" w:rsidP="00B123FE">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123FE">
        <w:rPr>
          <w:rFonts w:ascii="Times New Roman" w:eastAsia="Times New Roman" w:hAnsi="Times New Roman" w:cs="Times New Roman"/>
          <w:b/>
          <w:bCs/>
          <w:noProof w:val="0"/>
          <w:sz w:val="20"/>
          <w:szCs w:val="20"/>
          <w:lang w:val="es-VE" w:eastAsia="es-VE"/>
        </w:rPr>
        <w:t>Enlaces a Terceros</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Este sitio web pudiera contener enlaces a otros sitios que pudieran ser de su interés. Una vez que usted de clic en estos enlaces y abandone nuestra página, ya no tenemos control sobre al sitio al que es redirigido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p w:rsidR="00B123FE" w:rsidRPr="00B123FE" w:rsidRDefault="00B123FE" w:rsidP="00B123FE">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123FE">
        <w:rPr>
          <w:rFonts w:ascii="Times New Roman" w:eastAsia="Times New Roman" w:hAnsi="Times New Roman" w:cs="Times New Roman"/>
          <w:b/>
          <w:bCs/>
          <w:noProof w:val="0"/>
          <w:sz w:val="20"/>
          <w:szCs w:val="20"/>
          <w:lang w:val="es-VE" w:eastAsia="es-VE"/>
        </w:rPr>
        <w:t>Control de su información personal</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En cualquier momento usted puede restringir la recopilación o el uso de la información personal que es proporcionada a nuestro sitio web. Cada vez que se le solicite rellenar un formulario, como el de alta de usuario (Registro de nuevos usuarios), puede marcar o desmarcar la opción de recibir información por correo electrónico. En caso de que haya marcado la opción de recibir nuestro boletín o publicidad usted puede cancelarla en cualquier momento.</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Esta compañía no venderá, cederá ni distribuirá la información personal que es recopilada sin su consentimiento, salvo que sea requerido por un juez con un orden judicial.</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SÍSMICA Servicios Petroleros S.A. Se reserva el derecho de cambiar los términos de la presente Política de Privacidad en cualquier momento.</w:t>
      </w:r>
    </w:p>
    <w:p w:rsidR="00B123FE" w:rsidRPr="00B123FE" w:rsidRDefault="00B123FE" w:rsidP="00B123FE">
      <w:pPr>
        <w:spacing w:after="0" w:line="240" w:lineRule="auto"/>
        <w:rPr>
          <w:rFonts w:ascii="Times New Roman" w:eastAsia="Times New Roman" w:hAnsi="Times New Roman" w:cs="Times New Roman"/>
          <w:noProof w:val="0"/>
          <w:sz w:val="24"/>
          <w:szCs w:val="24"/>
          <w:lang w:val="es-VE" w:eastAsia="es-VE"/>
        </w:rPr>
      </w:pPr>
      <w:hyperlink r:id="rId6" w:tooltip="Condiciones de Uso" w:history="1">
        <w:r w:rsidRPr="00B123FE">
          <w:rPr>
            <w:rFonts w:ascii="Times New Roman" w:eastAsia="Times New Roman" w:hAnsi="Times New Roman" w:cs="Times New Roman"/>
            <w:noProof w:val="0"/>
            <w:color w:val="0000FF"/>
            <w:sz w:val="24"/>
            <w:szCs w:val="24"/>
            <w:u w:val="single"/>
            <w:lang w:val="es-VE" w:eastAsia="es-VE"/>
          </w:rPr>
          <w:t>Condiciones de Uso</w:t>
        </w:r>
      </w:hyperlink>
      <w:r w:rsidRPr="00B123FE">
        <w:rPr>
          <w:rFonts w:ascii="Times New Roman" w:eastAsia="Times New Roman" w:hAnsi="Times New Roman" w:cs="Times New Roman"/>
          <w:noProof w:val="0"/>
          <w:sz w:val="24"/>
          <w:szCs w:val="24"/>
          <w:lang w:val="es-VE" w:eastAsia="es-VE"/>
        </w:rPr>
        <w:t xml:space="preserve"> </w:t>
      </w:r>
      <w:hyperlink r:id="rId7" w:tooltip="Uso de Cookies" w:history="1">
        <w:proofErr w:type="spellStart"/>
        <w:r w:rsidRPr="00B123FE">
          <w:rPr>
            <w:rFonts w:ascii="Times New Roman" w:eastAsia="Times New Roman" w:hAnsi="Times New Roman" w:cs="Times New Roman"/>
            <w:noProof w:val="0"/>
            <w:color w:val="0000FF"/>
            <w:sz w:val="24"/>
            <w:szCs w:val="24"/>
            <w:u w:val="single"/>
            <w:lang w:val="es-VE" w:eastAsia="es-VE"/>
          </w:rPr>
          <w:t>Uso</w:t>
        </w:r>
        <w:proofErr w:type="spellEnd"/>
        <w:r w:rsidRPr="00B123FE">
          <w:rPr>
            <w:rFonts w:ascii="Times New Roman" w:eastAsia="Times New Roman" w:hAnsi="Times New Roman" w:cs="Times New Roman"/>
            <w:noProof w:val="0"/>
            <w:color w:val="0000FF"/>
            <w:sz w:val="24"/>
            <w:szCs w:val="24"/>
            <w:u w:val="single"/>
            <w:lang w:val="es-VE" w:eastAsia="es-VE"/>
          </w:rPr>
          <w:t xml:space="preserve"> de Cookies</w:t>
        </w:r>
      </w:hyperlink>
      <w:r w:rsidRPr="00B123FE">
        <w:rPr>
          <w:rFonts w:ascii="Times New Roman" w:eastAsia="Times New Roman" w:hAnsi="Times New Roman" w:cs="Times New Roman"/>
          <w:noProof w:val="0"/>
          <w:sz w:val="24"/>
          <w:szCs w:val="24"/>
          <w:lang w:val="es-VE" w:eastAsia="es-VE"/>
        </w:rPr>
        <w:t xml:space="preserve"> </w:t>
      </w:r>
      <w:hyperlink r:id="rId8" w:tooltip="Trabaja con nosotros" w:history="1">
        <w:r w:rsidRPr="00B123FE">
          <w:rPr>
            <w:rFonts w:ascii="Times New Roman" w:eastAsia="Times New Roman" w:hAnsi="Times New Roman" w:cs="Times New Roman"/>
            <w:noProof w:val="0"/>
            <w:color w:val="0000FF"/>
            <w:sz w:val="24"/>
            <w:szCs w:val="24"/>
            <w:u w:val="single"/>
            <w:lang w:val="es-VE" w:eastAsia="es-VE"/>
          </w:rPr>
          <w:t>Empleo</w:t>
        </w:r>
      </w:hyperlink>
      <w:r w:rsidRPr="00B123FE">
        <w:rPr>
          <w:rFonts w:ascii="Times New Roman" w:eastAsia="Times New Roman" w:hAnsi="Times New Roman" w:cs="Times New Roman"/>
          <w:noProof w:val="0"/>
          <w:sz w:val="24"/>
          <w:szCs w:val="24"/>
          <w:lang w:val="es-VE" w:eastAsia="es-VE"/>
        </w:rPr>
        <w:t xml:space="preserve"> </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 xml:space="preserve">República Bolivariana de Venezuela / </w:t>
      </w:r>
    </w:p>
    <w:p w:rsidR="00B123FE" w:rsidRDefault="00B123FE">
      <w:r>
        <w:br w:type="page"/>
      </w:r>
    </w:p>
    <w:p w:rsidR="00B123FE" w:rsidRDefault="00B123FE" w:rsidP="00B123FE">
      <w:pPr>
        <w:pStyle w:val="Ttulo4"/>
      </w:pPr>
      <w:r>
        <w:lastRenderedPageBreak/>
        <w:t>Condiciones de Uso</w:t>
      </w:r>
    </w:p>
    <w:p w:rsidR="00B123FE" w:rsidRDefault="00B123FE" w:rsidP="00B123FE">
      <w:pPr>
        <w:pStyle w:val="Ttulo5"/>
      </w:pPr>
      <w:r>
        <w:t>Información Relevante</w:t>
      </w:r>
    </w:p>
    <w:p w:rsidR="00B123FE" w:rsidRDefault="00B123FE" w:rsidP="00B123FE">
      <w:pPr>
        <w:pStyle w:val="NormalWeb"/>
      </w:pPr>
      <w:r>
        <w:t>Es requisito necesario para la adquisición de los productos que se ofrecen en este sitio, que lea y acepte los siguientes Términos y Condiciones que a continuación se redactan. El uso de nuestros servicios así como la compra de nuestros productos implicará que usted ha leído y aceptado los Términos y Condiciones de Uso en el presente documento. Todas los productos que son ofrecidos por nuestro sitio web pudieran ser creadas, cobradas, enviadas o presentadas por una página web tercera y en tal caso estarían sujetas a sus propios Términos y Condiciones. En algunos casos, para adquirir un producto, será necesario el registro por parte del usuario, con ingreso de datos personales fidedignos y definición de una contraseña.</w:t>
      </w:r>
    </w:p>
    <w:p w:rsidR="00B123FE" w:rsidRDefault="00B123FE" w:rsidP="00B123FE">
      <w:pPr>
        <w:pStyle w:val="NormalWeb"/>
      </w:pPr>
      <w:r>
        <w:t>El usuario puede elegir y cambiar la clave para su acceso de administración de la cuenta en cualquier momento, en caso de que se haya registrado y que sea necesario para la compra de alguno de nuestros productos. www.sismicasp.com no asume la responsabilidad en caso de que entregue dicha clave a terceros.</w:t>
      </w:r>
    </w:p>
    <w:p w:rsidR="00B123FE" w:rsidRDefault="00B123FE" w:rsidP="00B123FE">
      <w:pPr>
        <w:pStyle w:val="NormalWeb"/>
      </w:pPr>
      <w:r>
        <w:t>Todas las compras y transacciones que se lleven a cabo por medio de este sitio web, están sujetas a un proceso de confirmación y verificación, el cual podría incluir la verificación del stock y disponibilidad de producto, validación de la forma de pago, validación de la factura (en caso de existir) y el cumplimiento de las condiciones requeridas por el medio de pago seleccionado. En algunos casos puede que se requiera una verificación por medio de correo electrónico.</w:t>
      </w:r>
    </w:p>
    <w:p w:rsidR="00B123FE" w:rsidRDefault="00B123FE" w:rsidP="00B123FE">
      <w:pPr>
        <w:pStyle w:val="NormalWeb"/>
      </w:pPr>
      <w:r>
        <w:t>Los precios de los productos ofrecidos en esta Tienda Online es válido solamente en las compras realizadas en este sitio web.</w:t>
      </w:r>
    </w:p>
    <w:p w:rsidR="00B123FE" w:rsidRDefault="00B123FE" w:rsidP="00B123FE">
      <w:pPr>
        <w:pStyle w:val="Ttulo5"/>
      </w:pPr>
      <w:r>
        <w:t>Licencia</w:t>
      </w:r>
    </w:p>
    <w:p w:rsidR="00B123FE" w:rsidRDefault="00B123FE" w:rsidP="00B123FE">
      <w:pPr>
        <w:pStyle w:val="NormalWeb"/>
      </w:pPr>
      <w:r>
        <w:t>SÍSMICA Servicios Petroleros S.A. a través de su sitio web concede una licencia para que los usuarios utilicen los productos que son vendidos en este sitio web de acuerdo a los Términos y Condiciones que se describen en este documento.</w:t>
      </w:r>
    </w:p>
    <w:p w:rsidR="00B123FE" w:rsidRDefault="00B123FE" w:rsidP="00B123FE">
      <w:pPr>
        <w:pStyle w:val="Ttulo5"/>
      </w:pPr>
      <w:r>
        <w:t>Uso no Autorizado</w:t>
      </w:r>
    </w:p>
    <w:p w:rsidR="00B123FE" w:rsidRDefault="00B123FE" w:rsidP="00B123FE">
      <w:pPr>
        <w:pStyle w:val="NormalWeb"/>
      </w:pPr>
      <w:r>
        <w:t>En caso de que aplique (para venta de software, templetes, u otro producto de diseño y programación) usted no puede colocar uno de nuestros productos, modificado o sin modificar, en un CD, sitio web o ningún otro medio y ofrecerlos para la redistribución o la reventa de ningún tipo.</w:t>
      </w:r>
    </w:p>
    <w:p w:rsidR="00B123FE" w:rsidRDefault="00B123FE" w:rsidP="00B123FE">
      <w:pPr>
        <w:pStyle w:val="Ttulo5"/>
      </w:pPr>
      <w:r>
        <w:t>Propiedad</w:t>
      </w:r>
    </w:p>
    <w:p w:rsidR="00B123FE" w:rsidRDefault="00B123FE" w:rsidP="00B123FE">
      <w:pPr>
        <w:pStyle w:val="NormalWeb"/>
      </w:pPr>
      <w:r>
        <w:t xml:space="preserve">Usted no puede declarar propiedad intelectual o exclusiva a ninguno de nuestros productos, modificado o sin modificar. Todos los productos son propiedad de los proveedores del contenido. En caso de que no se especifique lo contrario, nuestros productos se </w:t>
      </w:r>
      <w:r>
        <w:lastRenderedPageBreak/>
        <w:t>proporcionan sin ningún tipo de garantía, expresa o implícita. En ningún esta compañía será responsables de ningún daño incluyendo, pero no limitado a, daños directos, indirectos, especiales, fortuitos o consecuentes u otras pérdidas resultantes del uso o de la imposibilidad de utilizar nuestros productos.</w:t>
      </w:r>
    </w:p>
    <w:p w:rsidR="00B123FE" w:rsidRDefault="00B123FE" w:rsidP="00B123FE">
      <w:pPr>
        <w:pStyle w:val="Ttulo5"/>
      </w:pPr>
      <w:r>
        <w:t>Política de reembolso y Garantía</w:t>
      </w:r>
    </w:p>
    <w:p w:rsidR="00B123FE" w:rsidRDefault="00B123FE" w:rsidP="00B123FE">
      <w:pPr>
        <w:pStyle w:val="NormalWeb"/>
      </w:pPr>
      <w:r>
        <w:t>En el caso de productos que sean mercancías irrevocables no-tangibles, no realizamos reembolsos después de que se envíe el producto, usted tiene la responsabilidad de entender antes de comprarlo. Le pedimos que lea cuidadosamente antes de comprarlo. Hacemos solamente excepciones con esta regla cuando la descripción no se ajusta al producto. Hay algunos productos que pudieran tener garantía y posibilidad de reembolso pero este será especificado al comprar el producto. En tales casos la garantía solo cubrirá fallas de fábrica y sólo se hará efectiva cuando el producto se haya usado correctamente. La garantía no cubre averías o daños ocasionados por uso indebido. Los términos de la garantía están asociados a fallas de fabricación y funcionamiento en condiciones normales de los productos y sólo se harán efectivos estos términos si el equipo ha sido usado correctamente. Esto incluye:</w:t>
      </w:r>
    </w:p>
    <w:p w:rsidR="00B123FE" w:rsidRDefault="00B123FE" w:rsidP="00B123FE">
      <w:pPr>
        <w:numPr>
          <w:ilvl w:val="0"/>
          <w:numId w:val="1"/>
        </w:numPr>
        <w:spacing w:before="100" w:beforeAutospacing="1" w:after="100" w:afterAutospacing="1" w:line="240" w:lineRule="auto"/>
      </w:pPr>
      <w:r>
        <w:t>De acuerdo a las especificaciones técnicas indicadas para cada producto.</w:t>
      </w:r>
    </w:p>
    <w:p w:rsidR="00B123FE" w:rsidRDefault="00B123FE" w:rsidP="00B123FE">
      <w:pPr>
        <w:numPr>
          <w:ilvl w:val="0"/>
          <w:numId w:val="1"/>
        </w:numPr>
        <w:spacing w:before="100" w:beforeAutospacing="1" w:after="100" w:afterAutospacing="1" w:line="240" w:lineRule="auto"/>
      </w:pPr>
      <w:r>
        <w:t>En condiciones ambientales acorde con las especificaciones indicadas por el fabricante.</w:t>
      </w:r>
    </w:p>
    <w:p w:rsidR="00B123FE" w:rsidRDefault="00B123FE" w:rsidP="00B123FE">
      <w:pPr>
        <w:numPr>
          <w:ilvl w:val="0"/>
          <w:numId w:val="1"/>
        </w:numPr>
        <w:spacing w:before="100" w:beforeAutospacing="1" w:after="100" w:afterAutospacing="1" w:line="240" w:lineRule="auto"/>
      </w:pPr>
      <w:r>
        <w:t>En uso específico para la función con que fue diseñado de fábrica.</w:t>
      </w:r>
    </w:p>
    <w:p w:rsidR="00B123FE" w:rsidRDefault="00B123FE" w:rsidP="00B123FE">
      <w:pPr>
        <w:numPr>
          <w:ilvl w:val="0"/>
          <w:numId w:val="1"/>
        </w:numPr>
        <w:spacing w:before="100" w:beforeAutospacing="1" w:after="100" w:afterAutospacing="1" w:line="240" w:lineRule="auto"/>
      </w:pPr>
      <w:r>
        <w:t>En condiciones de operación eléctricas acorde con las especificaciones y tolerancias indicadas.</w:t>
      </w:r>
    </w:p>
    <w:p w:rsidR="00B123FE" w:rsidRDefault="00B123FE" w:rsidP="00B123FE">
      <w:pPr>
        <w:pStyle w:val="Ttulo5"/>
      </w:pPr>
      <w:r>
        <w:t>Comprobación antifraude</w:t>
      </w:r>
    </w:p>
    <w:p w:rsidR="00B123FE" w:rsidRDefault="00B123FE" w:rsidP="00B123FE">
      <w:pPr>
        <w:pStyle w:val="NormalWeb"/>
      </w:pPr>
      <w:r>
        <w:t>La compra del cliente puede ser aplazada para la comprobación antifraude. También puede ser suspendida por más tiempo para una investigación más rigurosa, para evitar transacciones fraudulentas.</w:t>
      </w:r>
    </w:p>
    <w:p w:rsidR="00B123FE" w:rsidRDefault="00B123FE" w:rsidP="00B123FE">
      <w:pPr>
        <w:pStyle w:val="Ttulo5"/>
      </w:pPr>
      <w:r>
        <w:t>Privacidad</w:t>
      </w:r>
    </w:p>
    <w:p w:rsidR="00B123FE" w:rsidRDefault="00B123FE" w:rsidP="00B123FE">
      <w:pPr>
        <w:pStyle w:val="NormalWeb"/>
      </w:pPr>
      <w:r>
        <w:t>Este sitio web www.sismicasp.com garantiza que la información personal que usted envía cuenta con la seguridad necesaria. Los datos ingresados por usuario o en el caso de requerir una validación de los pedidos no serán entregados a terceros, salvo que deba ser revelada en cumplimiento a una orden judicial o requerimientos legales.</w:t>
      </w:r>
    </w:p>
    <w:p w:rsidR="00B123FE" w:rsidRDefault="00B123FE" w:rsidP="00B123FE">
      <w:pPr>
        <w:pStyle w:val="NormalWeb"/>
      </w:pPr>
      <w:r>
        <w:t>La suscripción a boletines de correos electrónicos publicitarios es voluntaria y podría ser seleccionada al momento de crear su cuenta.</w:t>
      </w:r>
    </w:p>
    <w:p w:rsidR="00B123FE" w:rsidRDefault="00B123FE" w:rsidP="00B123FE">
      <w:pPr>
        <w:pStyle w:val="NormalWeb"/>
      </w:pPr>
      <w:r>
        <w:t>SÍSMICA Servicios Petroleros S.A. reserva los derechos de cambiar o de modificar estos términos sin previo aviso.</w:t>
      </w:r>
    </w:p>
    <w:p w:rsidR="00B123FE" w:rsidRDefault="00B123FE">
      <w:r>
        <w:br w:type="page"/>
      </w:r>
    </w:p>
    <w:p w:rsidR="00B123FE" w:rsidRPr="00B123FE" w:rsidRDefault="00B123FE" w:rsidP="00B123FE">
      <w:pPr>
        <w:spacing w:before="100" w:beforeAutospacing="1" w:after="100" w:afterAutospacing="1" w:line="240" w:lineRule="auto"/>
        <w:outlineLvl w:val="3"/>
        <w:rPr>
          <w:rFonts w:ascii="Times New Roman" w:eastAsia="Times New Roman" w:hAnsi="Times New Roman" w:cs="Times New Roman"/>
          <w:b/>
          <w:bCs/>
          <w:noProof w:val="0"/>
          <w:sz w:val="24"/>
          <w:szCs w:val="24"/>
          <w:lang w:val="es-VE" w:eastAsia="es-VE"/>
        </w:rPr>
      </w:pPr>
      <w:r w:rsidRPr="00B123FE">
        <w:rPr>
          <w:rFonts w:ascii="Times New Roman" w:eastAsia="Times New Roman" w:hAnsi="Times New Roman" w:cs="Times New Roman"/>
          <w:b/>
          <w:bCs/>
          <w:noProof w:val="0"/>
          <w:sz w:val="24"/>
          <w:szCs w:val="24"/>
          <w:lang w:val="es-VE" w:eastAsia="es-VE"/>
        </w:rPr>
        <w:lastRenderedPageBreak/>
        <w:t>Uso de Cookies</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Este sitio web utiliza cookies para mejorar la experiencia del usuario por este portal de internet llevando a cabo determinadas funciones que son consideradas imprescindibles para el correcto funcionamiento y visualización del sitio.</w:t>
      </w:r>
    </w:p>
    <w:p w:rsidR="00B123FE" w:rsidRPr="00B123FE" w:rsidRDefault="00B123FE" w:rsidP="00B123FE">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123FE">
        <w:rPr>
          <w:rFonts w:ascii="Times New Roman" w:eastAsia="Times New Roman" w:hAnsi="Times New Roman" w:cs="Times New Roman"/>
          <w:b/>
          <w:bCs/>
          <w:noProof w:val="0"/>
          <w:sz w:val="20"/>
          <w:szCs w:val="20"/>
          <w:lang w:val="es-VE" w:eastAsia="es-VE"/>
        </w:rPr>
        <w:t>¿Qué son las Cookies?</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Las Cookies son archivos que el sitio web o la aplicación que utilizas instala en tu navegador o en tu dispositivo (Smartphone, tableta o televisión conectada) durante tu recorrido por páginas o por aplicación, y sirven para almacenar información sobre tu visita.</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 xml:space="preserve">El portal web de SÍSMICA Servicios Petroleros S.A. utiliza Cookies para: </w:t>
      </w:r>
    </w:p>
    <w:p w:rsidR="00B123FE" w:rsidRPr="00B123FE" w:rsidRDefault="00B123FE" w:rsidP="00B123FE">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Que las páginas web pueden funcionar correctamente.</w:t>
      </w:r>
    </w:p>
    <w:p w:rsidR="00B123FE" w:rsidRPr="00B123FE" w:rsidRDefault="00B123FE" w:rsidP="00B123FE">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Almacenar tus preferencias.</w:t>
      </w:r>
    </w:p>
    <w:p w:rsidR="00B123FE" w:rsidRPr="00B123FE" w:rsidRDefault="00B123FE" w:rsidP="00B123FE">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Conocer tu experiencia de navegación.</w:t>
      </w:r>
    </w:p>
    <w:p w:rsidR="00B123FE" w:rsidRPr="00B123FE" w:rsidRDefault="00B123FE" w:rsidP="00B123FE">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Recopilar información estadística anónima, como qué páginas has visto o cuánto tiempo has estado navegando.</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El uso de Cookies nos permite optimizar tu navegación, adaptando la información y los servicios ofrecidos a tus intereses, para proporcionarte una mejor experiencia siempre que nos visites. El sitio web de SÍSMICA Servicios Petroleros S.A. utiliza Cookies para funcionar, adaptar y facilitar al máximo la navegación del Usuario.</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Las Cookies se asocian únicamente a un usuario anónimo y su ordenador/dispositivo y no proporcionan referencias que permitan conocer datos personales. En todo momento podrás acceder a la configuración de tu navegador para modificar y/o bloquear la instalación de las Cookies enviadas por el sitio web SÍSMICA Servicios Petroleros S.A., aunque algunas de las funcionalidades pueden verse afectadas.</w:t>
      </w:r>
    </w:p>
    <w:p w:rsidR="00B123FE" w:rsidRPr="00B123FE" w:rsidRDefault="00B123FE" w:rsidP="00B123FE">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123FE">
        <w:rPr>
          <w:rFonts w:ascii="Times New Roman" w:eastAsia="Times New Roman" w:hAnsi="Times New Roman" w:cs="Times New Roman"/>
          <w:b/>
          <w:bCs/>
          <w:noProof w:val="0"/>
          <w:sz w:val="20"/>
          <w:szCs w:val="20"/>
          <w:lang w:val="es-VE" w:eastAsia="es-VE"/>
        </w:rPr>
        <w:t>¿QUÉ TIPOS DE COOKIES UTILIZA ESTA PÁGINA WEB?</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b/>
          <w:bCs/>
          <w:noProof w:val="0"/>
          <w:sz w:val="24"/>
          <w:szCs w:val="24"/>
          <w:lang w:val="es-VE" w:eastAsia="es-VE"/>
        </w:rPr>
        <w:t>Cookies técnicas:</w:t>
      </w:r>
      <w:r w:rsidRPr="00B123FE">
        <w:rPr>
          <w:rFonts w:ascii="Times New Roman" w:eastAsia="Times New Roman" w:hAnsi="Times New Roman" w:cs="Times New Roman"/>
          <w:noProof w:val="0"/>
          <w:sz w:val="24"/>
          <w:szCs w:val="24"/>
          <w:lang w:val="es-VE" w:eastAsia="es-VE"/>
        </w:rPr>
        <w:t xml:space="preserve"> Son aquéllas que permiten al usuario la navegación a través de una página web, plataforma o aplicación y la utilización de las diferentes opciones o servicios que en ella existan como, por ejemplo, controlar el tráfico y la comunicación de datos, identificar la sesión, acceder a partes de acceso restringido, recordar los elementos que integran un pedido, realizar el proceso de compra de un pedido, realizar la solicitud de inscripción o participación en un evento, utilizar elementos de seguridad durante la navegación, almacenar contenidos para la difusión de videos o sonido o compartir contenidos a través de redes sociales.</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b/>
          <w:bCs/>
          <w:noProof w:val="0"/>
          <w:sz w:val="24"/>
          <w:szCs w:val="24"/>
          <w:lang w:val="es-VE" w:eastAsia="es-VE"/>
        </w:rPr>
        <w:t>Cookies de personalización:</w:t>
      </w:r>
      <w:r w:rsidRPr="00B123FE">
        <w:rPr>
          <w:rFonts w:ascii="Times New Roman" w:eastAsia="Times New Roman" w:hAnsi="Times New Roman" w:cs="Times New Roman"/>
          <w:noProof w:val="0"/>
          <w:sz w:val="24"/>
          <w:szCs w:val="24"/>
          <w:lang w:val="es-VE" w:eastAsia="es-VE"/>
        </w:rPr>
        <w:t xml:space="preserve"> Son aquéllas que permiten al usuario acceder al servicio con algunas características de carácter general predefinidas en función de una serie de criterios en el terminal del usuario como por ejemplo serian el idioma, el tipo de navegador a través del cual accede al servicio, la configuración regional desde donde accede al servicio, etc.</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b/>
          <w:bCs/>
          <w:noProof w:val="0"/>
          <w:sz w:val="24"/>
          <w:szCs w:val="24"/>
          <w:lang w:val="es-VE" w:eastAsia="es-VE"/>
        </w:rPr>
        <w:lastRenderedPageBreak/>
        <w:t>Cookies de análisis:</w:t>
      </w:r>
      <w:r w:rsidRPr="00B123FE">
        <w:rPr>
          <w:rFonts w:ascii="Times New Roman" w:eastAsia="Times New Roman" w:hAnsi="Times New Roman" w:cs="Times New Roman"/>
          <w:noProof w:val="0"/>
          <w:sz w:val="24"/>
          <w:szCs w:val="24"/>
          <w:lang w:val="es-VE" w:eastAsia="es-VE"/>
        </w:rPr>
        <w:t xml:space="preserve"> Son aquéllas que bien tratadas por nosotros o por terceros, nos permiten cuantificar el número de usuarios y así realizar la medición y análisis estadístico de la utilización que hacen los usuarios del servicio ofertado. Para ello se analiza su navegación en nuestra página web con el fin de mejorar la oferta de productos o servicios que le ofrecemos.</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b/>
          <w:bCs/>
          <w:noProof w:val="0"/>
          <w:sz w:val="24"/>
          <w:szCs w:val="24"/>
          <w:lang w:val="es-VE" w:eastAsia="es-VE"/>
        </w:rPr>
        <w:t>Cookies publicitarias:</w:t>
      </w:r>
      <w:r w:rsidRPr="00B123FE">
        <w:rPr>
          <w:rFonts w:ascii="Times New Roman" w:eastAsia="Times New Roman" w:hAnsi="Times New Roman" w:cs="Times New Roman"/>
          <w:noProof w:val="0"/>
          <w:sz w:val="24"/>
          <w:szCs w:val="24"/>
          <w:lang w:val="es-VE" w:eastAsia="es-VE"/>
        </w:rPr>
        <w:t xml:space="preserve"> Son aquéllas que, bien tratadas por nosotros o por terceros, nos permiten gestionar de la forma más eficaz posible la oferta de los espacios publicitarios que hay en la página web, adecuando el contenido del anuncio al contenido del servicio solicitado o al uso que realice de nuestra página web. Para ello podemos analizar sus hábitos de navegación en Internet y podemos mostrarle publicidad relacionada con su perfil de navegación.</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b/>
          <w:bCs/>
          <w:noProof w:val="0"/>
          <w:sz w:val="24"/>
          <w:szCs w:val="24"/>
          <w:lang w:val="es-VE" w:eastAsia="es-VE"/>
        </w:rPr>
        <w:t>Cookies de publicidad comportamental:</w:t>
      </w:r>
      <w:r w:rsidRPr="00B123FE">
        <w:rPr>
          <w:rFonts w:ascii="Times New Roman" w:eastAsia="Times New Roman" w:hAnsi="Times New Roman" w:cs="Times New Roman"/>
          <w:noProof w:val="0"/>
          <w:sz w:val="24"/>
          <w:szCs w:val="24"/>
          <w:lang w:val="es-VE" w:eastAsia="es-VE"/>
        </w:rPr>
        <w:t xml:space="preserve"> Son aquéllas que permiten la gestión, de la forma más eficaz posible, de los espacios publicitarios que, en su caso, el editor haya incluido en una página web, aplicación o plataforma desde la que presta el servicio solicitado. Estas cookies almacenan información del comportamiento de los usuarios obtenida a través de la observación continuada de sus hábitos de navegación, lo que permite desarrollar un perfil específico para mostrar publicidad en función del mismo.</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 xml:space="preserve">En particular, este sitio Web utiliza Google </w:t>
      </w:r>
      <w:proofErr w:type="spellStart"/>
      <w:r w:rsidRPr="00B123FE">
        <w:rPr>
          <w:rFonts w:ascii="Times New Roman" w:eastAsia="Times New Roman" w:hAnsi="Times New Roman" w:cs="Times New Roman"/>
          <w:noProof w:val="0"/>
          <w:sz w:val="24"/>
          <w:szCs w:val="24"/>
          <w:lang w:val="es-VE" w:eastAsia="es-VE"/>
        </w:rPr>
        <w:t>Analytics</w:t>
      </w:r>
      <w:proofErr w:type="spellEnd"/>
      <w:r w:rsidRPr="00B123FE">
        <w:rPr>
          <w:rFonts w:ascii="Times New Roman" w:eastAsia="Times New Roman" w:hAnsi="Times New Roman" w:cs="Times New Roman"/>
          <w:noProof w:val="0"/>
          <w:sz w:val="24"/>
          <w:szCs w:val="24"/>
          <w:lang w:val="es-VE" w:eastAsia="es-VE"/>
        </w:rPr>
        <w:t xml:space="preserve">, un servicio analítico de web prestado por Google, Inc. con domicilio en los Estados Unidos con sede central en 1600 </w:t>
      </w:r>
      <w:proofErr w:type="spellStart"/>
      <w:r w:rsidRPr="00B123FE">
        <w:rPr>
          <w:rFonts w:ascii="Times New Roman" w:eastAsia="Times New Roman" w:hAnsi="Times New Roman" w:cs="Times New Roman"/>
          <w:noProof w:val="0"/>
          <w:sz w:val="24"/>
          <w:szCs w:val="24"/>
          <w:lang w:val="es-VE" w:eastAsia="es-VE"/>
        </w:rPr>
        <w:t>Amphitheatre</w:t>
      </w:r>
      <w:proofErr w:type="spellEnd"/>
      <w:r w:rsidRPr="00B123FE">
        <w:rPr>
          <w:rFonts w:ascii="Times New Roman" w:eastAsia="Times New Roman" w:hAnsi="Times New Roman" w:cs="Times New Roman"/>
          <w:noProof w:val="0"/>
          <w:sz w:val="24"/>
          <w:szCs w:val="24"/>
          <w:lang w:val="es-VE" w:eastAsia="es-VE"/>
        </w:rPr>
        <w:t xml:space="preserve"> </w:t>
      </w:r>
      <w:proofErr w:type="spellStart"/>
      <w:r w:rsidRPr="00B123FE">
        <w:rPr>
          <w:rFonts w:ascii="Times New Roman" w:eastAsia="Times New Roman" w:hAnsi="Times New Roman" w:cs="Times New Roman"/>
          <w:noProof w:val="0"/>
          <w:sz w:val="24"/>
          <w:szCs w:val="24"/>
          <w:lang w:val="es-VE" w:eastAsia="es-VE"/>
        </w:rPr>
        <w:t>Parkway</w:t>
      </w:r>
      <w:proofErr w:type="spellEnd"/>
      <w:r w:rsidRPr="00B123FE">
        <w:rPr>
          <w:rFonts w:ascii="Times New Roman" w:eastAsia="Times New Roman" w:hAnsi="Times New Roman" w:cs="Times New Roman"/>
          <w:noProof w:val="0"/>
          <w:sz w:val="24"/>
          <w:szCs w:val="24"/>
          <w:lang w:val="es-VE" w:eastAsia="es-VE"/>
        </w:rPr>
        <w:t>, Mountain View, California 94043. Para la prestación de estos servicios, estos utilizan cookies que recopilan la información, incluida la dirección IP del usuario, que será transmitida, tratada y almacenada por Google en los términos fijados en la Web Google.com. Incluyendo la posible transmisión de dicha información a terceros por razones de exigencia legal o cuando dichos terceros procesen la información por cuenta de Google.</w:t>
      </w:r>
    </w:p>
    <w:p w:rsidR="00B123FE" w:rsidRPr="00B123FE" w:rsidRDefault="00B123FE" w:rsidP="00B123FE">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123FE">
        <w:rPr>
          <w:rFonts w:ascii="Times New Roman" w:eastAsia="Times New Roman" w:hAnsi="Times New Roman" w:cs="Times New Roman"/>
          <w:b/>
          <w:bCs/>
          <w:noProof w:val="0"/>
          <w:sz w:val="20"/>
          <w:szCs w:val="20"/>
          <w:lang w:val="es-VE" w:eastAsia="es-VE"/>
        </w:rPr>
        <w:t>¿Cómo puedo configurar mis preferencias?</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Le informamos de que, dado que las Cookies no son necesarias para el uso de nuestro Sitio Web, puede bloquearlas o deshabilitarlas activando la configuración de su navegador, que le permite rechazar la instalación de todas las cookies o de algunas de ellas. La práctica mayoría de los navegadores permiten advertir de la presencia de Cookies o rechazarlas automáticamente. Si las rechaza podrá seguir usando nuestro Sitio Web, aunque el uso de algunos de sus servicios podrá ser limitado y por tanto su experiencia en nuestro Sitio Web menos satisfactoria.</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Para permitir, conocer, bloquear o eliminar las cookies instaladas en tu equipo puedes hacerlo mediante la configuración de las opciones del navegador instalado en su ordenador.</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A continuación le ofrecemos enlaces en los que encontrará información sobre cómo puede activar sus preferencias en los principales navegadores:</w:t>
      </w:r>
    </w:p>
    <w:p w:rsidR="00B123FE" w:rsidRPr="00B123FE" w:rsidRDefault="00B123FE" w:rsidP="00B123FE">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Firefox: http://support.mozilla.org/es/products/firefox/cookies.</w:t>
      </w:r>
    </w:p>
    <w:p w:rsidR="00B123FE" w:rsidRPr="00B123FE" w:rsidRDefault="00B123FE" w:rsidP="00B123FE">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proofErr w:type="spellStart"/>
      <w:r w:rsidRPr="00B123FE">
        <w:rPr>
          <w:rFonts w:ascii="Times New Roman" w:eastAsia="Times New Roman" w:hAnsi="Times New Roman" w:cs="Times New Roman"/>
          <w:noProof w:val="0"/>
          <w:sz w:val="24"/>
          <w:szCs w:val="24"/>
          <w:lang w:val="es-VE" w:eastAsia="es-VE"/>
        </w:rPr>
        <w:t>Chrome</w:t>
      </w:r>
      <w:proofErr w:type="spellEnd"/>
      <w:r w:rsidRPr="00B123FE">
        <w:rPr>
          <w:rFonts w:ascii="Times New Roman" w:eastAsia="Times New Roman" w:hAnsi="Times New Roman" w:cs="Times New Roman"/>
          <w:noProof w:val="0"/>
          <w:sz w:val="24"/>
          <w:szCs w:val="24"/>
          <w:lang w:val="es-VE" w:eastAsia="es-VE"/>
        </w:rPr>
        <w:t>: http://support.google.com/chrome/bin/answer.py?hl=es&amp;answer=95647.</w:t>
      </w:r>
    </w:p>
    <w:p w:rsidR="00B123FE" w:rsidRPr="00B123FE" w:rsidRDefault="00B123FE" w:rsidP="00B123FE">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lastRenderedPageBreak/>
        <w:t>Explorer: http://windows.microsoft.com/es-es/windows7/how-to-manage-cookies-in-internet-explorer-9.</w:t>
      </w:r>
    </w:p>
    <w:p w:rsidR="00B123FE" w:rsidRPr="00B123FE" w:rsidRDefault="00B123FE" w:rsidP="00B123FE">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Safari: http://support.apple.com/kb/ph5042.</w:t>
      </w:r>
    </w:p>
    <w:p w:rsidR="00B123FE" w:rsidRPr="00B123FE" w:rsidRDefault="00B123FE" w:rsidP="00B123FE">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Opera: http://help.opera.com/Windows/11.50/es-ES/cookies.html.</w:t>
      </w:r>
    </w:p>
    <w:p w:rsidR="00B123FE" w:rsidRPr="00B123FE" w:rsidRDefault="00B123FE" w:rsidP="00B123FE">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B123FE">
        <w:rPr>
          <w:rFonts w:ascii="Times New Roman" w:eastAsia="Times New Roman" w:hAnsi="Times New Roman" w:cs="Times New Roman"/>
          <w:b/>
          <w:bCs/>
          <w:noProof w:val="0"/>
          <w:sz w:val="20"/>
          <w:szCs w:val="20"/>
          <w:lang w:val="es-VE" w:eastAsia="es-VE"/>
        </w:rPr>
        <w:t>¿Actualizamos nuestra Política de Cookies?</w:t>
      </w:r>
    </w:p>
    <w:p w:rsidR="00B123FE" w:rsidRPr="00B123FE" w:rsidRDefault="00B123FE" w:rsidP="00B123FE">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B123FE">
        <w:rPr>
          <w:rFonts w:ascii="Times New Roman" w:eastAsia="Times New Roman" w:hAnsi="Times New Roman" w:cs="Times New Roman"/>
          <w:noProof w:val="0"/>
          <w:sz w:val="24"/>
          <w:szCs w:val="24"/>
          <w:lang w:val="es-VE" w:eastAsia="es-VE"/>
        </w:rPr>
        <w:t>Es posible que actualicemos la Política de Cookies de nuestro Sitio Web, por ello le recomendamos revisar esta política cada vez que acceda a nuestro Sitio Web con el objetivo de estar adecuadamente informado sobre cómo y para qué usamos las cookies. La Política de Cookies se actualizó por última vez a fecha diciembre de 2018.</w:t>
      </w:r>
    </w:p>
    <w:p w:rsidR="007110A6" w:rsidRDefault="007110A6">
      <w:bookmarkStart w:id="0" w:name="_GoBack"/>
      <w:bookmarkEnd w:id="0"/>
    </w:p>
    <w:sectPr w:rsidR="007110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39E0"/>
    <w:multiLevelType w:val="multilevel"/>
    <w:tmpl w:val="13C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DB6F2D"/>
    <w:multiLevelType w:val="multilevel"/>
    <w:tmpl w:val="A8C6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10CAF"/>
    <w:multiLevelType w:val="multilevel"/>
    <w:tmpl w:val="9B7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3FE"/>
    <w:rsid w:val="007110A6"/>
    <w:rsid w:val="00B123F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paragraph" w:styleId="Ttulo4">
    <w:name w:val="heading 4"/>
    <w:basedOn w:val="Normal"/>
    <w:link w:val="Ttulo4Car"/>
    <w:uiPriority w:val="9"/>
    <w:qFormat/>
    <w:rsid w:val="00B123FE"/>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s-VE" w:eastAsia="es-VE"/>
    </w:rPr>
  </w:style>
  <w:style w:type="paragraph" w:styleId="Ttulo5">
    <w:name w:val="heading 5"/>
    <w:basedOn w:val="Normal"/>
    <w:link w:val="Ttulo5Car"/>
    <w:uiPriority w:val="9"/>
    <w:qFormat/>
    <w:rsid w:val="00B123FE"/>
    <w:pPr>
      <w:spacing w:before="100" w:beforeAutospacing="1" w:after="100" w:afterAutospacing="1" w:line="240" w:lineRule="auto"/>
      <w:outlineLvl w:val="4"/>
    </w:pPr>
    <w:rPr>
      <w:rFonts w:ascii="Times New Roman" w:eastAsia="Times New Roman" w:hAnsi="Times New Roman" w:cs="Times New Roman"/>
      <w:b/>
      <w:bCs/>
      <w:noProof w:val="0"/>
      <w:sz w:val="20"/>
      <w:szCs w:val="20"/>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123FE"/>
    <w:rPr>
      <w:rFonts w:ascii="Times New Roman" w:eastAsia="Times New Roman" w:hAnsi="Times New Roman" w:cs="Times New Roman"/>
      <w:b/>
      <w:bCs/>
      <w:sz w:val="24"/>
      <w:szCs w:val="24"/>
      <w:lang w:eastAsia="es-VE"/>
    </w:rPr>
  </w:style>
  <w:style w:type="character" w:customStyle="1" w:styleId="Ttulo5Car">
    <w:name w:val="Título 5 Car"/>
    <w:basedOn w:val="Fuentedeprrafopredeter"/>
    <w:link w:val="Ttulo5"/>
    <w:uiPriority w:val="9"/>
    <w:rsid w:val="00B123FE"/>
    <w:rPr>
      <w:rFonts w:ascii="Times New Roman" w:eastAsia="Times New Roman" w:hAnsi="Times New Roman" w:cs="Times New Roman"/>
      <w:b/>
      <w:bCs/>
      <w:sz w:val="20"/>
      <w:szCs w:val="20"/>
      <w:lang w:eastAsia="es-VE"/>
    </w:rPr>
  </w:style>
  <w:style w:type="paragraph" w:styleId="NormalWeb">
    <w:name w:val="Normal (Web)"/>
    <w:basedOn w:val="Normal"/>
    <w:uiPriority w:val="99"/>
    <w:semiHidden/>
    <w:unhideWhenUsed/>
    <w:rsid w:val="00B123FE"/>
    <w:pPr>
      <w:spacing w:before="100" w:beforeAutospacing="1" w:after="100" w:afterAutospacing="1" w:line="240" w:lineRule="auto"/>
    </w:pPr>
    <w:rPr>
      <w:rFonts w:ascii="Times New Roman" w:eastAsia="Times New Roman" w:hAnsi="Times New Roman" w:cs="Times New Roman"/>
      <w:noProof w:val="0"/>
      <w:sz w:val="24"/>
      <w:szCs w:val="24"/>
      <w:lang w:val="es-VE" w:eastAsia="es-VE"/>
    </w:rPr>
  </w:style>
  <w:style w:type="character" w:styleId="Textoennegrita">
    <w:name w:val="Strong"/>
    <w:basedOn w:val="Fuentedeprrafopredeter"/>
    <w:uiPriority w:val="22"/>
    <w:qFormat/>
    <w:rsid w:val="00B123FE"/>
    <w:rPr>
      <w:b/>
      <w:bCs/>
    </w:rPr>
  </w:style>
  <w:style w:type="character" w:styleId="Hipervnculo">
    <w:name w:val="Hyperlink"/>
    <w:basedOn w:val="Fuentedeprrafopredeter"/>
    <w:uiPriority w:val="99"/>
    <w:semiHidden/>
    <w:unhideWhenUsed/>
    <w:rsid w:val="00B123FE"/>
    <w:rPr>
      <w:color w:val="0000FF"/>
      <w:u w:val="single"/>
    </w:rPr>
  </w:style>
  <w:style w:type="paragraph" w:customStyle="1" w:styleId="h6">
    <w:name w:val="h6"/>
    <w:basedOn w:val="Normal"/>
    <w:rsid w:val="00B123FE"/>
    <w:pPr>
      <w:spacing w:before="100" w:beforeAutospacing="1" w:after="100" w:afterAutospacing="1" w:line="240" w:lineRule="auto"/>
    </w:pPr>
    <w:rPr>
      <w:rFonts w:ascii="Times New Roman" w:eastAsia="Times New Roman" w:hAnsi="Times New Roman" w:cs="Times New Roman"/>
      <w:noProof w:val="0"/>
      <w:sz w:val="24"/>
      <w:szCs w:val="24"/>
      <w:lang w:val="es-VE"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paragraph" w:styleId="Ttulo4">
    <w:name w:val="heading 4"/>
    <w:basedOn w:val="Normal"/>
    <w:link w:val="Ttulo4Car"/>
    <w:uiPriority w:val="9"/>
    <w:qFormat/>
    <w:rsid w:val="00B123FE"/>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s-VE" w:eastAsia="es-VE"/>
    </w:rPr>
  </w:style>
  <w:style w:type="paragraph" w:styleId="Ttulo5">
    <w:name w:val="heading 5"/>
    <w:basedOn w:val="Normal"/>
    <w:link w:val="Ttulo5Car"/>
    <w:uiPriority w:val="9"/>
    <w:qFormat/>
    <w:rsid w:val="00B123FE"/>
    <w:pPr>
      <w:spacing w:before="100" w:beforeAutospacing="1" w:after="100" w:afterAutospacing="1" w:line="240" w:lineRule="auto"/>
      <w:outlineLvl w:val="4"/>
    </w:pPr>
    <w:rPr>
      <w:rFonts w:ascii="Times New Roman" w:eastAsia="Times New Roman" w:hAnsi="Times New Roman" w:cs="Times New Roman"/>
      <w:b/>
      <w:bCs/>
      <w:noProof w:val="0"/>
      <w:sz w:val="20"/>
      <w:szCs w:val="20"/>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123FE"/>
    <w:rPr>
      <w:rFonts w:ascii="Times New Roman" w:eastAsia="Times New Roman" w:hAnsi="Times New Roman" w:cs="Times New Roman"/>
      <w:b/>
      <w:bCs/>
      <w:sz w:val="24"/>
      <w:szCs w:val="24"/>
      <w:lang w:eastAsia="es-VE"/>
    </w:rPr>
  </w:style>
  <w:style w:type="character" w:customStyle="1" w:styleId="Ttulo5Car">
    <w:name w:val="Título 5 Car"/>
    <w:basedOn w:val="Fuentedeprrafopredeter"/>
    <w:link w:val="Ttulo5"/>
    <w:uiPriority w:val="9"/>
    <w:rsid w:val="00B123FE"/>
    <w:rPr>
      <w:rFonts w:ascii="Times New Roman" w:eastAsia="Times New Roman" w:hAnsi="Times New Roman" w:cs="Times New Roman"/>
      <w:b/>
      <w:bCs/>
      <w:sz w:val="20"/>
      <w:szCs w:val="20"/>
      <w:lang w:eastAsia="es-VE"/>
    </w:rPr>
  </w:style>
  <w:style w:type="paragraph" w:styleId="NormalWeb">
    <w:name w:val="Normal (Web)"/>
    <w:basedOn w:val="Normal"/>
    <w:uiPriority w:val="99"/>
    <w:semiHidden/>
    <w:unhideWhenUsed/>
    <w:rsid w:val="00B123FE"/>
    <w:pPr>
      <w:spacing w:before="100" w:beforeAutospacing="1" w:after="100" w:afterAutospacing="1" w:line="240" w:lineRule="auto"/>
    </w:pPr>
    <w:rPr>
      <w:rFonts w:ascii="Times New Roman" w:eastAsia="Times New Roman" w:hAnsi="Times New Roman" w:cs="Times New Roman"/>
      <w:noProof w:val="0"/>
      <w:sz w:val="24"/>
      <w:szCs w:val="24"/>
      <w:lang w:val="es-VE" w:eastAsia="es-VE"/>
    </w:rPr>
  </w:style>
  <w:style w:type="character" w:styleId="Textoennegrita">
    <w:name w:val="Strong"/>
    <w:basedOn w:val="Fuentedeprrafopredeter"/>
    <w:uiPriority w:val="22"/>
    <w:qFormat/>
    <w:rsid w:val="00B123FE"/>
    <w:rPr>
      <w:b/>
      <w:bCs/>
    </w:rPr>
  </w:style>
  <w:style w:type="character" w:styleId="Hipervnculo">
    <w:name w:val="Hyperlink"/>
    <w:basedOn w:val="Fuentedeprrafopredeter"/>
    <w:uiPriority w:val="99"/>
    <w:semiHidden/>
    <w:unhideWhenUsed/>
    <w:rsid w:val="00B123FE"/>
    <w:rPr>
      <w:color w:val="0000FF"/>
      <w:u w:val="single"/>
    </w:rPr>
  </w:style>
  <w:style w:type="paragraph" w:customStyle="1" w:styleId="h6">
    <w:name w:val="h6"/>
    <w:basedOn w:val="Normal"/>
    <w:rsid w:val="00B123FE"/>
    <w:pPr>
      <w:spacing w:before="100" w:beforeAutospacing="1" w:after="100" w:afterAutospacing="1" w:line="240" w:lineRule="auto"/>
    </w:pPr>
    <w:rPr>
      <w:rFonts w:ascii="Times New Roman" w:eastAsia="Times New Roman" w:hAnsi="Times New Roman" w:cs="Times New Roman"/>
      <w:noProof w:val="0"/>
      <w:sz w:val="24"/>
      <w:szCs w:val="24"/>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084940">
      <w:bodyDiv w:val="1"/>
      <w:marLeft w:val="0"/>
      <w:marRight w:val="0"/>
      <w:marTop w:val="0"/>
      <w:marBottom w:val="0"/>
      <w:divBdr>
        <w:top w:val="none" w:sz="0" w:space="0" w:color="auto"/>
        <w:left w:val="none" w:sz="0" w:space="0" w:color="auto"/>
        <w:bottom w:val="none" w:sz="0" w:space="0" w:color="auto"/>
        <w:right w:val="none" w:sz="0" w:space="0" w:color="auto"/>
      </w:divBdr>
      <w:divsChild>
        <w:div w:id="1448037768">
          <w:marLeft w:val="0"/>
          <w:marRight w:val="0"/>
          <w:marTop w:val="0"/>
          <w:marBottom w:val="0"/>
          <w:divBdr>
            <w:top w:val="none" w:sz="0" w:space="0" w:color="auto"/>
            <w:left w:val="none" w:sz="0" w:space="0" w:color="auto"/>
            <w:bottom w:val="none" w:sz="0" w:space="0" w:color="auto"/>
            <w:right w:val="none" w:sz="0" w:space="0" w:color="auto"/>
          </w:divBdr>
          <w:divsChild>
            <w:div w:id="8222807">
              <w:marLeft w:val="0"/>
              <w:marRight w:val="0"/>
              <w:marTop w:val="0"/>
              <w:marBottom w:val="0"/>
              <w:divBdr>
                <w:top w:val="none" w:sz="0" w:space="0" w:color="auto"/>
                <w:left w:val="none" w:sz="0" w:space="0" w:color="auto"/>
                <w:bottom w:val="none" w:sz="0" w:space="0" w:color="auto"/>
                <w:right w:val="none" w:sz="0" w:space="0" w:color="auto"/>
              </w:divBdr>
            </w:div>
          </w:divsChild>
        </w:div>
        <w:div w:id="342437992">
          <w:marLeft w:val="0"/>
          <w:marRight w:val="0"/>
          <w:marTop w:val="0"/>
          <w:marBottom w:val="0"/>
          <w:divBdr>
            <w:top w:val="none" w:sz="0" w:space="0" w:color="auto"/>
            <w:left w:val="none" w:sz="0" w:space="0" w:color="auto"/>
            <w:bottom w:val="none" w:sz="0" w:space="0" w:color="auto"/>
            <w:right w:val="none" w:sz="0" w:space="0" w:color="auto"/>
          </w:divBdr>
          <w:divsChild>
            <w:div w:id="1782068822">
              <w:marLeft w:val="0"/>
              <w:marRight w:val="0"/>
              <w:marTop w:val="0"/>
              <w:marBottom w:val="0"/>
              <w:divBdr>
                <w:top w:val="none" w:sz="0" w:space="0" w:color="auto"/>
                <w:left w:val="none" w:sz="0" w:space="0" w:color="auto"/>
                <w:bottom w:val="none" w:sz="0" w:space="0" w:color="auto"/>
                <w:right w:val="none" w:sz="0" w:space="0" w:color="auto"/>
              </w:divBdr>
            </w:div>
          </w:divsChild>
        </w:div>
        <w:div w:id="1969119784">
          <w:marLeft w:val="0"/>
          <w:marRight w:val="0"/>
          <w:marTop w:val="0"/>
          <w:marBottom w:val="0"/>
          <w:divBdr>
            <w:top w:val="none" w:sz="0" w:space="0" w:color="auto"/>
            <w:left w:val="none" w:sz="0" w:space="0" w:color="auto"/>
            <w:bottom w:val="none" w:sz="0" w:space="0" w:color="auto"/>
            <w:right w:val="none" w:sz="0" w:space="0" w:color="auto"/>
          </w:divBdr>
          <w:divsChild>
            <w:div w:id="7709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9702">
      <w:bodyDiv w:val="1"/>
      <w:marLeft w:val="0"/>
      <w:marRight w:val="0"/>
      <w:marTop w:val="0"/>
      <w:marBottom w:val="0"/>
      <w:divBdr>
        <w:top w:val="none" w:sz="0" w:space="0" w:color="auto"/>
        <w:left w:val="none" w:sz="0" w:space="0" w:color="auto"/>
        <w:bottom w:val="none" w:sz="0" w:space="0" w:color="auto"/>
        <w:right w:val="none" w:sz="0" w:space="0" w:color="auto"/>
      </w:divBdr>
      <w:divsChild>
        <w:div w:id="1658420262">
          <w:marLeft w:val="0"/>
          <w:marRight w:val="0"/>
          <w:marTop w:val="0"/>
          <w:marBottom w:val="0"/>
          <w:divBdr>
            <w:top w:val="none" w:sz="0" w:space="0" w:color="auto"/>
            <w:left w:val="none" w:sz="0" w:space="0" w:color="auto"/>
            <w:bottom w:val="none" w:sz="0" w:space="0" w:color="auto"/>
            <w:right w:val="none" w:sz="0" w:space="0" w:color="auto"/>
          </w:divBdr>
          <w:divsChild>
            <w:div w:id="1999383180">
              <w:marLeft w:val="0"/>
              <w:marRight w:val="0"/>
              <w:marTop w:val="0"/>
              <w:marBottom w:val="0"/>
              <w:divBdr>
                <w:top w:val="none" w:sz="0" w:space="0" w:color="auto"/>
                <w:left w:val="none" w:sz="0" w:space="0" w:color="auto"/>
                <w:bottom w:val="none" w:sz="0" w:space="0" w:color="auto"/>
                <w:right w:val="none" w:sz="0" w:space="0" w:color="auto"/>
              </w:divBdr>
              <w:divsChild>
                <w:div w:id="902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38897">
      <w:bodyDiv w:val="1"/>
      <w:marLeft w:val="0"/>
      <w:marRight w:val="0"/>
      <w:marTop w:val="0"/>
      <w:marBottom w:val="0"/>
      <w:divBdr>
        <w:top w:val="none" w:sz="0" w:space="0" w:color="auto"/>
        <w:left w:val="none" w:sz="0" w:space="0" w:color="auto"/>
        <w:bottom w:val="none" w:sz="0" w:space="0" w:color="auto"/>
        <w:right w:val="none" w:sz="0" w:space="0" w:color="auto"/>
      </w:divBdr>
      <w:divsChild>
        <w:div w:id="915672165">
          <w:marLeft w:val="0"/>
          <w:marRight w:val="0"/>
          <w:marTop w:val="0"/>
          <w:marBottom w:val="0"/>
          <w:divBdr>
            <w:top w:val="none" w:sz="0" w:space="0" w:color="auto"/>
            <w:left w:val="none" w:sz="0" w:space="0" w:color="auto"/>
            <w:bottom w:val="none" w:sz="0" w:space="0" w:color="auto"/>
            <w:right w:val="none" w:sz="0" w:space="0" w:color="auto"/>
          </w:divBdr>
          <w:divsChild>
            <w:div w:id="181674091">
              <w:marLeft w:val="0"/>
              <w:marRight w:val="0"/>
              <w:marTop w:val="0"/>
              <w:marBottom w:val="0"/>
              <w:divBdr>
                <w:top w:val="none" w:sz="0" w:space="0" w:color="auto"/>
                <w:left w:val="none" w:sz="0" w:space="0" w:color="auto"/>
                <w:bottom w:val="none" w:sz="0" w:space="0" w:color="auto"/>
                <w:right w:val="none" w:sz="0" w:space="0" w:color="auto"/>
              </w:divBdr>
              <w:divsChild>
                <w:div w:id="1910916675">
                  <w:marLeft w:val="0"/>
                  <w:marRight w:val="0"/>
                  <w:marTop w:val="0"/>
                  <w:marBottom w:val="0"/>
                  <w:divBdr>
                    <w:top w:val="none" w:sz="0" w:space="0" w:color="auto"/>
                    <w:left w:val="none" w:sz="0" w:space="0" w:color="auto"/>
                    <w:bottom w:val="none" w:sz="0" w:space="0" w:color="auto"/>
                    <w:right w:val="none" w:sz="0" w:space="0" w:color="auto"/>
                  </w:divBdr>
                </w:div>
                <w:div w:id="12052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is_sitios/SIG_SSP/form_empleo.php" TargetMode="External"/><Relationship Id="rId3" Type="http://schemas.microsoft.com/office/2007/relationships/stylesWithEffects" Target="stylesWithEffects.xml"/><Relationship Id="rId7" Type="http://schemas.openxmlformats.org/officeDocument/2006/relationships/hyperlink" Target="http://localhost:8080/mis_sitios/SIG_SSP/index.php?lang=Espa%C3%B1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mis_sitios/SIG_SSP/index.php?lang=Espa%C3%B1o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2470</Words>
  <Characters>13586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ORTIZ JOSE</dc:creator>
  <cp:lastModifiedBy>ORTIZ JOSE</cp:lastModifiedBy>
  <cp:revision>1</cp:revision>
  <dcterms:created xsi:type="dcterms:W3CDTF">2019-10-11T00:14:00Z</dcterms:created>
  <dcterms:modified xsi:type="dcterms:W3CDTF">2019-10-11T00:15:00Z</dcterms:modified>
</cp:coreProperties>
</file>