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page" w:horzAnchor="page" w:tblpX="778" w:tblpY="2926"/>
        <w:tblW w:w="10746.0" w:type="dxa"/>
        <w:jc w:val="left"/>
        <w:tblInd w:w="-108.0" w:type="dxa"/>
        <w:tblLayout w:type="fixed"/>
        <w:tblLook w:val="0000"/>
      </w:tblPr>
      <w:tblGrid>
        <w:gridCol w:w="10746"/>
        <w:tblGridChange w:id="0">
          <w:tblGrid>
            <w:gridCol w:w="10746"/>
          </w:tblGrid>
        </w:tblGridChange>
      </w:tblGrid>
      <w:tr>
        <w:trPr>
          <w:cantSplit w:val="0"/>
          <w:trHeight w:val="680" w:hRule="atLeast"/>
          <w:tblHeader w:val="0"/>
        </w:trPr>
        <w:tc>
          <w:tcPr>
            <w:tcBorders>
              <w:bottom w:color="4f81bd" w:space="0" w:sz="4" w:val="single"/>
            </w:tcBorders>
            <w:vAlign w:val="cente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2"/>
                <w:szCs w:val="72"/>
                <w:u w:val="none"/>
                <w:shd w:fill="auto" w:val="clear"/>
                <w:vertAlign w:val="baseline"/>
                <w:rtl w:val="0"/>
              </w:rPr>
              <w:t xml:space="preserve">Laboratorio de Computación</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2"/>
                <w:szCs w:val="72"/>
                <w:u w:val="none"/>
                <w:shd w:fill="auto" w:val="clear"/>
                <w:vertAlign w:val="baseline"/>
                <w:rtl w:val="0"/>
              </w:rPr>
              <w:t xml:space="preserve"> Salas A y B</w:t>
            </w:r>
            <w:r w:rsidDel="00000000" w:rsidR="00000000" w:rsidRPr="00000000">
              <w:rPr>
                <w:rtl w:val="0"/>
              </w:rPr>
            </w:r>
          </w:p>
        </w:tc>
      </w:tr>
      <w:tr>
        <w:trPr>
          <w:cantSplit w:val="0"/>
          <w:trHeight w:val="563" w:hRule="atLeast"/>
          <w:tblHeader w:val="0"/>
        </w:trPr>
        <w:tc>
          <w:tcP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5">
      <w:pPr>
        <w:rPr>
          <w:sz w:val="2"/>
          <w:szCs w:val="2"/>
          <w:vertAlign w:val="baseline"/>
        </w:rPr>
      </w:pPr>
      <w:bookmarkStart w:colFirst="0" w:colLast="0" w:name="_heading=h.gz7s6aesymip" w:id="0"/>
      <w:bookmarkEnd w:id="0"/>
      <w:r w:rsidDel="00000000" w:rsidR="00000000" w:rsidRPr="00000000">
        <w:rPr>
          <w:rtl w:val="0"/>
        </w:rPr>
      </w:r>
    </w:p>
    <w:tbl>
      <w:tblPr>
        <w:tblStyle w:val="Table2"/>
        <w:tblpPr w:leftFromText="141" w:rightFromText="141" w:topFromText="0" w:bottomFromText="0" w:vertAnchor="text" w:horzAnchor="text" w:tblpX="581.0000000000002" w:tblpY="1912"/>
        <w:tblW w:w="106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7"/>
        <w:gridCol w:w="7404"/>
        <w:tblGridChange w:id="0">
          <w:tblGrid>
            <w:gridCol w:w="3227"/>
            <w:gridCol w:w="7404"/>
          </w:tblGrid>
        </w:tblGridChange>
      </w:tblGrid>
      <w:tr>
        <w:trPr>
          <w:cantSplit w:val="0"/>
          <w:trHeight w:val="709"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4f81bd"/>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Profesor(a):</w:t>
            </w:r>
            <w:r w:rsidDel="00000000" w:rsidR="00000000" w:rsidRPr="00000000">
              <w:rPr>
                <w:rtl w:val="0"/>
              </w:rPr>
            </w:r>
          </w:p>
        </w:tc>
        <w:tc>
          <w:tcPr>
            <w:tcBorders>
              <w:top w:color="000000" w:space="0" w:sz="0" w:val="nil"/>
              <w:left w:color="000000" w:space="0" w:sz="0" w:val="nil"/>
              <w:right w:color="000000" w:space="0" w:sz="0" w:val="nil"/>
            </w:tcBorders>
            <w:vAlign w:val="top"/>
          </w:tcPr>
          <w:p w:rsidR="00000000" w:rsidDel="00000000" w:rsidP="00000000" w:rsidRDefault="00000000" w:rsidRPr="00000000" w14:paraId="00000007">
            <w:pPr>
              <w:spacing w:after="0" w:before="240" w:line="240" w:lineRule="auto"/>
              <w:jc w:val="center"/>
              <w:rPr>
                <w:sz w:val="32"/>
                <w:szCs w:val="32"/>
                <w:vertAlign w:val="baseline"/>
              </w:rPr>
            </w:pPr>
            <w:r w:rsidDel="00000000" w:rsidR="00000000" w:rsidRPr="00000000">
              <w:rPr>
                <w:sz w:val="32"/>
                <w:szCs w:val="32"/>
                <w:rtl w:val="0"/>
              </w:rPr>
              <w:t xml:space="preserve">Karina García Morales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Asignatura:</w:t>
            </w:r>
          </w:p>
        </w:tc>
        <w:tc>
          <w:tcPr>
            <w:tcBorders>
              <w:left w:color="000000" w:space="0" w:sz="0" w:val="nil"/>
              <w:right w:color="000000" w:space="0" w:sz="0" w:val="nil"/>
            </w:tcBorders>
            <w:vAlign w:val="top"/>
          </w:tcPr>
          <w:p w:rsidR="00000000" w:rsidDel="00000000" w:rsidP="00000000" w:rsidRDefault="00000000" w:rsidRPr="00000000" w14:paraId="00000009">
            <w:pPr>
              <w:spacing w:after="0" w:before="240" w:line="240" w:lineRule="auto"/>
              <w:jc w:val="center"/>
              <w:rPr>
                <w:sz w:val="32"/>
                <w:szCs w:val="32"/>
                <w:vertAlign w:val="baseline"/>
              </w:rPr>
            </w:pPr>
            <w:r w:rsidDel="00000000" w:rsidR="00000000" w:rsidRPr="00000000">
              <w:rPr>
                <w:sz w:val="32"/>
                <w:szCs w:val="32"/>
                <w:rtl w:val="0"/>
              </w:rPr>
              <w:t xml:space="preserve">Fundamentos de programación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Grupo:</w:t>
            </w:r>
          </w:p>
        </w:tc>
        <w:tc>
          <w:tcPr>
            <w:tcBorders>
              <w:left w:color="000000" w:space="0" w:sz="0" w:val="nil"/>
              <w:right w:color="000000" w:space="0" w:sz="0" w:val="nil"/>
            </w:tcBorders>
            <w:vAlign w:val="top"/>
          </w:tcPr>
          <w:p w:rsidR="00000000" w:rsidDel="00000000" w:rsidP="00000000" w:rsidRDefault="00000000" w:rsidRPr="00000000" w14:paraId="0000000B">
            <w:pPr>
              <w:spacing w:after="0" w:before="240" w:line="240" w:lineRule="auto"/>
              <w:jc w:val="center"/>
              <w:rPr>
                <w:sz w:val="32"/>
                <w:szCs w:val="32"/>
                <w:vertAlign w:val="baseline"/>
              </w:rPr>
            </w:pPr>
            <w:r w:rsidDel="00000000" w:rsidR="00000000" w:rsidRPr="00000000">
              <w:rPr>
                <w:sz w:val="32"/>
                <w:szCs w:val="32"/>
                <w:rtl w:val="0"/>
              </w:rPr>
              <w:t xml:space="preserve">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No de Práctica(s):</w:t>
            </w:r>
          </w:p>
        </w:tc>
        <w:tc>
          <w:tcPr>
            <w:tcBorders>
              <w:left w:color="000000" w:space="0" w:sz="0" w:val="nil"/>
              <w:right w:color="000000" w:space="0" w:sz="0" w:val="nil"/>
            </w:tcBorders>
            <w:vAlign w:val="top"/>
          </w:tcPr>
          <w:p w:rsidR="00000000" w:rsidDel="00000000" w:rsidP="00000000" w:rsidRDefault="00000000" w:rsidRPr="00000000" w14:paraId="0000000D">
            <w:pPr>
              <w:spacing w:after="0" w:before="240" w:line="240" w:lineRule="auto"/>
              <w:jc w:val="center"/>
              <w:rPr>
                <w:sz w:val="32"/>
                <w:szCs w:val="32"/>
                <w:vertAlign w:val="baseline"/>
              </w:rPr>
            </w:pPr>
            <w:r w:rsidDel="00000000" w:rsidR="00000000" w:rsidRPr="00000000">
              <w:rPr>
                <w:sz w:val="32"/>
                <w:szCs w:val="32"/>
                <w:rtl w:val="0"/>
              </w:rPr>
              <w:t xml:space="preserve">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i w:val="1"/>
                <w:iCs w:val="1"/>
                <w:sz w:val="30"/>
                <w:szCs w:val="30"/>
                <w:rtl w:val="0"/>
              </w:rPr>
              <w:t xml:space="preserve">Alumno</w:t>
            </w: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w:t>
            </w:r>
          </w:p>
        </w:tc>
        <w:tc>
          <w:tcPr>
            <w:tcBorders>
              <w:left w:color="000000" w:space="0" w:sz="0" w:val="nil"/>
              <w:right w:color="000000" w:space="0" w:sz="0" w:val="nil"/>
            </w:tcBorders>
            <w:vAlign w:val="top"/>
          </w:tcPr>
          <w:p w:rsidR="00000000" w:rsidDel="00000000" w:rsidP="00000000" w:rsidRDefault="00000000" w:rsidRPr="00000000" w14:paraId="0000000F">
            <w:pPr>
              <w:spacing w:after="0" w:before="240" w:line="240" w:lineRule="auto"/>
              <w:jc w:val="center"/>
              <w:rPr>
                <w:sz w:val="32"/>
                <w:szCs w:val="32"/>
                <w:vertAlign w:val="baseline"/>
              </w:rPr>
            </w:pPr>
            <w:r w:rsidDel="00000000" w:rsidR="00000000" w:rsidRPr="00000000">
              <w:rPr>
                <w:sz w:val="32"/>
                <w:szCs w:val="32"/>
                <w:rtl w:val="0"/>
              </w:rPr>
              <w:t xml:space="preserve">González Gutiérrez José Manuel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No. de lista:</w:t>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11">
            <w:pPr>
              <w:spacing w:after="0" w:before="240" w:line="240" w:lineRule="auto"/>
              <w:jc w:val="center"/>
              <w:rPr>
                <w:sz w:val="32"/>
                <w:szCs w:val="32"/>
                <w:vertAlign w:val="baseline"/>
              </w:rPr>
            </w:pPr>
            <w:r w:rsidDel="00000000" w:rsidR="00000000" w:rsidRPr="00000000">
              <w:rPr>
                <w:sz w:val="32"/>
                <w:szCs w:val="32"/>
                <w:rtl w:val="0"/>
              </w:rPr>
              <w:t xml:space="preserve">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Semestre:</w:t>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13">
            <w:pPr>
              <w:spacing w:after="0" w:before="240" w:line="240" w:lineRule="auto"/>
              <w:jc w:val="center"/>
              <w:rPr>
                <w:sz w:val="32"/>
                <w:szCs w:val="32"/>
                <w:vertAlign w:val="baseline"/>
              </w:rPr>
            </w:pPr>
            <w:r w:rsidDel="00000000" w:rsidR="00000000" w:rsidRPr="00000000">
              <w:rPr>
                <w:sz w:val="32"/>
                <w:szCs w:val="32"/>
                <w:rtl w:val="0"/>
              </w:rPr>
              <w:t xml:space="preserve">2026-2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Fecha de entrega:</w:t>
            </w:r>
          </w:p>
        </w:tc>
        <w:tc>
          <w:tcPr>
            <w:tcBorders>
              <w:top w:color="000000" w:space="0" w:sz="4" w:val="single"/>
              <w:left w:color="000000" w:space="0" w:sz="0" w:val="nil"/>
              <w:right w:color="000000" w:space="0" w:sz="0" w:val="nil"/>
            </w:tcBorders>
            <w:vAlign w:val="top"/>
          </w:tcPr>
          <w:p w:rsidR="00000000" w:rsidDel="00000000" w:rsidP="00000000" w:rsidRDefault="00000000" w:rsidRPr="00000000" w14:paraId="00000015">
            <w:pPr>
              <w:spacing w:after="0" w:before="240" w:line="240" w:lineRule="auto"/>
              <w:jc w:val="center"/>
              <w:rPr>
                <w:sz w:val="32"/>
                <w:szCs w:val="32"/>
                <w:vertAlign w:val="baseline"/>
              </w:rPr>
            </w:pPr>
            <w:r w:rsidDel="00000000" w:rsidR="00000000" w:rsidRPr="00000000">
              <w:rPr>
                <w:sz w:val="32"/>
                <w:szCs w:val="32"/>
                <w:rtl w:val="0"/>
              </w:rPr>
              <w:t xml:space="preserve">24/02/26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30"/>
                <w:szCs w:val="30"/>
                <w:u w:val="none"/>
                <w:shd w:fill="auto" w:val="clear"/>
                <w:vertAlign w:val="baseline"/>
                <w:rtl w:val="0"/>
              </w:rPr>
              <w:t xml:space="preserve">Observaciones:</w:t>
            </w:r>
          </w:p>
        </w:tc>
        <w:tc>
          <w:tcPr>
            <w:tcBorders>
              <w:left w:color="000000" w:space="0" w:sz="0" w:val="nil"/>
              <w:right w:color="000000" w:space="0" w:sz="0" w:val="nil"/>
            </w:tcBorders>
            <w:vAlign w:val="top"/>
          </w:tcPr>
          <w:p w:rsidR="00000000" w:rsidDel="00000000" w:rsidP="00000000" w:rsidRDefault="00000000" w:rsidRPr="00000000" w14:paraId="00000017">
            <w:pPr>
              <w:spacing w:after="0" w:before="240" w:line="240" w:lineRule="auto"/>
              <w:jc w:val="center"/>
              <w:rPr>
                <w:sz w:val="28"/>
                <w:szCs w:val="28"/>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top"/>
          </w:tcPr>
          <w:p w:rsidR="00000000" w:rsidDel="00000000" w:rsidP="00000000" w:rsidRDefault="00000000" w:rsidRPr="00000000" w14:paraId="00000019">
            <w:pPr>
              <w:spacing w:after="0" w:before="240" w:line="240" w:lineRule="auto"/>
              <w:jc w:val="center"/>
              <w:rPr>
                <w:sz w:val="28"/>
                <w:szCs w:val="28"/>
                <w:vertAlign w:val="baseline"/>
              </w:rPr>
            </w:pP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4">
      <w:pPr>
        <w:rPr>
          <w:vertAlign w:val="baseline"/>
        </w:rPr>
      </w:pPr>
      <w:r w:rsidDel="00000000" w:rsidR="00000000" w:rsidRPr="00000000">
        <w:rPr>
          <w:rtl w:val="0"/>
        </w:rPr>
      </w:r>
    </w:p>
    <w:p w:rsidR="00000000" w:rsidDel="00000000" w:rsidP="00000000" w:rsidRDefault="00000000" w:rsidRPr="00000000" w14:paraId="00000025">
      <w:pPr>
        <w:rP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0"/>
          <w:bCs w:val="0"/>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rPr>
          <w:vertAlign w:val="baseline"/>
        </w:rPr>
      </w:pPr>
      <w:r w:rsidDel="00000000" w:rsidR="00000000" w:rsidRPr="00000000">
        <w:rPr>
          <w:rtl w:val="0"/>
        </w:rPr>
      </w:r>
    </w:p>
    <w:p w:rsidR="00000000" w:rsidDel="00000000" w:rsidP="00000000" w:rsidRDefault="00000000" w:rsidRPr="00000000" w14:paraId="00000029">
      <w:pPr>
        <w:rPr>
          <w:vertAlign w:val="baseline"/>
        </w:rPr>
      </w:pPr>
      <w:r w:rsidDel="00000000" w:rsidR="00000000" w:rsidRPr="00000000">
        <w:rPr>
          <w:rtl w:val="0"/>
        </w:rPr>
      </w:r>
    </w:p>
    <w:p w:rsidR="00000000" w:rsidDel="00000000" w:rsidP="00000000" w:rsidRDefault="00000000" w:rsidRPr="00000000" w14:paraId="0000002A">
      <w:pPr>
        <w:tabs>
          <w:tab w:val="left" w:leader="none" w:pos="5190"/>
        </w:tabs>
        <w:ind w:left="0" w:firstLine="0"/>
        <w:jc w:val="both"/>
        <w:rPr>
          <w:sz w:val="44"/>
          <w:szCs w:val="44"/>
          <w:vertAlign w:val="baseline"/>
        </w:rPr>
      </w:pPr>
      <w:r w:rsidDel="00000000" w:rsidR="00000000" w:rsidRPr="00000000">
        <w:rPr>
          <w:rtl w:val="0"/>
        </w:rPr>
      </w:r>
    </w:p>
    <w:p w:rsidR="00000000" w:rsidDel="00000000" w:rsidP="00000000" w:rsidRDefault="00000000" w:rsidRPr="00000000" w14:paraId="0000002B">
      <w:pPr>
        <w:tabs>
          <w:tab w:val="left" w:leader="none" w:pos="5190"/>
        </w:tabs>
        <w:ind w:left="0" w:firstLine="0"/>
        <w:jc w:val="right"/>
        <w:rPr>
          <w:rFonts w:ascii="Cambria" w:cs="Cambria" w:eastAsia="Cambria" w:hAnsi="Cambria"/>
          <w:sz w:val="21.885501861572266"/>
          <w:szCs w:val="21.885501861572266"/>
        </w:rPr>
        <w:sectPr>
          <w:headerReference r:id="rId7" w:type="first"/>
          <w:pgSz w:h="15840" w:w="12240" w:orient="portrait"/>
          <w:pgMar w:bottom="284" w:top="284" w:left="198" w:right="249" w:header="709" w:footer="709"/>
          <w:pgNumType w:start="0"/>
          <w:titlePg w:val="1"/>
        </w:sectPr>
      </w:pPr>
      <w:r w:rsidDel="00000000" w:rsidR="00000000" w:rsidRPr="00000000">
        <w:rPr>
          <w:sz w:val="44"/>
          <w:szCs w:val="44"/>
          <w:vertAlign w:val="baseline"/>
          <w:rtl w:val="0"/>
        </w:rPr>
        <w:t xml:space="preserve">CALIFICACIÓN: ________________</w:t>
      </w:r>
      <w:r w:rsidDel="00000000" w:rsidR="00000000" w:rsidRPr="00000000">
        <w:rPr>
          <w:rtl w:val="0"/>
        </w:rPr>
      </w:r>
    </w:p>
    <w:p w:rsidR="00000000" w:rsidDel="00000000" w:rsidP="00000000" w:rsidRDefault="00000000" w:rsidRPr="00000000" w14:paraId="0000002C">
      <w:pPr>
        <w:tabs>
          <w:tab w:val="left" w:leader="none" w:pos="5190"/>
        </w:tabs>
        <w:ind w:left="3540" w:firstLine="0"/>
        <w:jc w:val="both"/>
        <w:rPr>
          <w:sz w:val="44"/>
          <w:szCs w:val="44"/>
        </w:rPr>
      </w:pPr>
      <w:r w:rsidDel="00000000" w:rsidR="00000000" w:rsidRPr="00000000">
        <w:rPr>
          <w:rtl w:val="0"/>
        </w:rPr>
      </w:r>
    </w:p>
    <w:p w:rsidR="00000000" w:rsidDel="00000000" w:rsidP="00000000" w:rsidRDefault="00000000" w:rsidRPr="00000000" w14:paraId="0000002D">
      <w:pPr>
        <w:tabs>
          <w:tab w:val="left" w:leader="none" w:pos="5190"/>
        </w:tabs>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Práctica 2. GNU/Linux</w:t>
      </w:r>
    </w:p>
    <w:p w:rsidR="00000000" w:rsidDel="00000000" w:rsidP="00000000" w:rsidRDefault="00000000" w:rsidRPr="00000000" w14:paraId="0000002E">
      <w:pPr>
        <w:tabs>
          <w:tab w:val="left" w:leader="none" w:pos="5190"/>
        </w:tabs>
        <w:ind w:left="0" w:firstLine="0"/>
        <w:rPr>
          <w:rFonts w:ascii="Arial" w:cs="Arial" w:eastAsia="Arial" w:hAnsi="Arial"/>
          <w:sz w:val="24"/>
          <w:szCs w:val="24"/>
        </w:rPr>
      </w:pPr>
      <w:hyperlink r:id="rId8">
        <w:r w:rsidDel="00000000" w:rsidR="00000000" w:rsidRPr="00000000">
          <w:rPr>
            <w:rFonts w:ascii="Arial" w:cs="Arial" w:eastAsia="Arial" w:hAnsi="Arial"/>
            <w:b w:val="1"/>
            <w:bCs w:val="1"/>
            <w:sz w:val="24"/>
            <w:szCs w:val="24"/>
            <w:rtl w:val="0"/>
          </w:rPr>
          <w:t xml:space="preserve">Objetivos.</w:t>
        </w:r>
      </w:hyperlink>
      <w:r w:rsidDel="00000000" w:rsidR="00000000" w:rsidRPr="00000000">
        <w:rPr>
          <w:rFonts w:ascii="Arial" w:cs="Arial" w:eastAsia="Arial" w:hAnsi="Arial"/>
          <w:sz w:val="24"/>
          <w:szCs w:val="24"/>
          <w:rtl w:val="0"/>
        </w:rPr>
        <w:t xml:space="preserve"> El alumno identificará el sistema operativo como una parte esencial de un sistema de computo. Explorará un sistema operativo GNU/Linux con el fin de conocer y usar sus comandos básicos.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2905125</wp:posOffset>
            </wp:positionH>
            <wp:positionV relativeFrom="paragraph">
              <wp:posOffset>581025</wp:posOffset>
            </wp:positionV>
            <wp:extent cx="3493837" cy="2177212"/>
            <wp:effectExtent b="0" l="0" r="0" t="0"/>
            <wp:wrapSquare wrapText="bothSides" distB="114300" distT="114300" distL="114300" distR="114300"/>
            <wp:docPr id="15" name="image15.png"/>
            <a:graphic>
              <a:graphicData uri="http://schemas.openxmlformats.org/drawingml/2006/picture">
                <pic:pic>
                  <pic:nvPicPr>
                    <pic:cNvPr id="0" name="image15.png"/>
                    <pic:cNvPicPr preferRelativeResize="0"/>
                  </pic:nvPicPr>
                  <pic:blipFill>
                    <a:blip r:embed="rId9"/>
                    <a:srcRect b="15371" l="0" r="5788" t="4650"/>
                    <a:stretch>
                      <a:fillRect/>
                    </a:stretch>
                  </pic:blipFill>
                  <pic:spPr>
                    <a:xfrm>
                      <a:off x="0" y="0"/>
                      <a:ext cx="3493837" cy="2177212"/>
                    </a:xfrm>
                    <a:prstGeom prst="rect"/>
                    <a:ln/>
                  </pic:spPr>
                </pic:pic>
              </a:graphicData>
            </a:graphic>
          </wp:anchor>
        </w:drawing>
      </w:r>
    </w:p>
    <w:p w:rsidR="00000000" w:rsidDel="00000000" w:rsidP="00000000" w:rsidRDefault="00000000" w:rsidRPr="00000000" w14:paraId="0000002F">
      <w:pPr>
        <w:tabs>
          <w:tab w:val="left" w:leader="none" w:pos="5190"/>
        </w:tabs>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tabs>
          <w:tab w:val="left" w:leader="none" w:pos="5190"/>
        </w:tabs>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w:t>
      </w:r>
    </w:p>
    <w:p w:rsidR="00000000" w:rsidDel="00000000" w:rsidP="00000000" w:rsidRDefault="00000000" w:rsidRPr="00000000" w14:paraId="00000031">
      <w:pPr>
        <w:tabs>
          <w:tab w:val="left" w:leader="none" w:pos="5190"/>
        </w:tabs>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Comandos:</w:t>
      </w:r>
    </w:p>
    <w:p w:rsidR="00000000" w:rsidDel="00000000" w:rsidP="00000000" w:rsidRDefault="00000000" w:rsidRPr="00000000" w14:paraId="00000032">
      <w:pPr>
        <w:tabs>
          <w:tab w:val="left" w:leader="none" w:pos="5190"/>
        </w:tabs>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ls -l</w:t>
      </w:r>
      <w:r w:rsidDel="00000000" w:rsidR="00000000" w:rsidRPr="00000000">
        <w:rPr>
          <w:rFonts w:ascii="Arial" w:cs="Arial" w:eastAsia="Arial" w:hAnsi="Arial"/>
          <w:sz w:val="24"/>
          <w:szCs w:val="24"/>
          <w:rtl w:val="0"/>
        </w:rPr>
        <w:t xml:space="preserve"> Podemos observar los directorios a los que el usuario (nostros en este caso) tenemos permiso</w:t>
      </w:r>
    </w:p>
    <w:p w:rsidR="00000000" w:rsidDel="00000000" w:rsidP="00000000" w:rsidRDefault="00000000" w:rsidRPr="00000000" w14:paraId="00000033">
      <w:pPr>
        <w:tabs>
          <w:tab w:val="left" w:leader="none" w:pos="5190"/>
        </w:tabs>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tabs>
          <w:tab w:val="left" w:leader="none" w:pos="5190"/>
        </w:tabs>
        <w:ind w:left="0" w:firstLine="0"/>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233282</wp:posOffset>
            </wp:positionV>
            <wp:extent cx="3599425" cy="2360363"/>
            <wp:effectExtent b="0" l="0" r="0" t="0"/>
            <wp:wrapSquare wrapText="bothSides" distB="114300" distT="114300" distL="114300" distR="11430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599425" cy="2360363"/>
                    </a:xfrm>
                    <a:prstGeom prst="rect"/>
                    <a:ln/>
                  </pic:spPr>
                </pic:pic>
              </a:graphicData>
            </a:graphic>
          </wp:anchor>
        </w:drawing>
      </w:r>
    </w:p>
    <w:p w:rsidR="00000000" w:rsidDel="00000000" w:rsidP="00000000" w:rsidRDefault="00000000" w:rsidRPr="00000000" w14:paraId="00000035">
      <w:pPr>
        <w:tabs>
          <w:tab w:val="left" w:leader="none" w:pos="5190"/>
        </w:tabs>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ls s / </w:t>
      </w:r>
      <w:r w:rsidDel="00000000" w:rsidR="00000000" w:rsidRPr="00000000">
        <w:rPr>
          <w:rFonts w:ascii="Arial" w:cs="Arial" w:eastAsia="Arial" w:hAnsi="Arial"/>
          <w:sz w:val="24"/>
          <w:szCs w:val="24"/>
          <w:rtl w:val="0"/>
        </w:rPr>
        <w:t xml:space="preserve">. Ahora podemos ver los permisos que tienen otros directorios, vemos permisos y usuarios sin movernos del directorio actual.</w:t>
      </w:r>
    </w:p>
    <w:p w:rsidR="00000000" w:rsidDel="00000000" w:rsidP="00000000" w:rsidRDefault="00000000" w:rsidRPr="00000000" w14:paraId="00000036">
      <w:pPr>
        <w:tabs>
          <w:tab w:val="left" w:leader="none" w:pos="519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tabs>
          <w:tab w:val="left" w:leader="none" w:pos="5190"/>
        </w:tabs>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tabs>
          <w:tab w:val="left" w:leader="none" w:pos="5190"/>
        </w:tabs>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tabs>
          <w:tab w:val="left" w:leader="none" w:pos="5190"/>
        </w:tabs>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tabs>
          <w:tab w:val="left" w:leader="none" w:pos="5190"/>
        </w:tabs>
        <w:ind w:left="0" w:firstLine="0"/>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2932349</wp:posOffset>
            </wp:positionH>
            <wp:positionV relativeFrom="paragraph">
              <wp:posOffset>123825</wp:posOffset>
            </wp:positionV>
            <wp:extent cx="3811351" cy="2362200"/>
            <wp:effectExtent b="0" l="0" r="0" t="0"/>
            <wp:wrapSquare wrapText="bothSides" distB="114300" distT="114300" distL="114300" distR="11430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811351" cy="2362200"/>
                    </a:xfrm>
                    <a:prstGeom prst="rect"/>
                    <a:ln/>
                  </pic:spPr>
                </pic:pic>
              </a:graphicData>
            </a:graphic>
          </wp:anchor>
        </w:drawing>
      </w:r>
    </w:p>
    <w:p w:rsidR="00000000" w:rsidDel="00000000" w:rsidP="00000000" w:rsidRDefault="00000000" w:rsidRPr="00000000" w14:paraId="0000003B">
      <w:pPr>
        <w:tabs>
          <w:tab w:val="left" w:leader="none" w:pos="5190"/>
        </w:tabs>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Pwd</w:t>
      </w:r>
      <w:r w:rsidDel="00000000" w:rsidR="00000000" w:rsidRPr="00000000">
        <w:rPr>
          <w:rFonts w:ascii="Arial" w:cs="Arial" w:eastAsia="Arial" w:hAnsi="Arial"/>
          <w:sz w:val="24"/>
          <w:szCs w:val="24"/>
          <w:rtl w:val="0"/>
        </w:rPr>
        <w:t xml:space="preserve"> nos sirve para saber el directorio en donde nos encontramos (actual)</w:t>
      </w:r>
    </w:p>
    <w:p w:rsidR="00000000" w:rsidDel="00000000" w:rsidP="00000000" w:rsidRDefault="00000000" w:rsidRPr="00000000" w14:paraId="0000003C">
      <w:pPr>
        <w:tabs>
          <w:tab w:val="left" w:leader="none" w:pos="5190"/>
        </w:tabs>
        <w:ind w:left="0" w:firstLine="0"/>
        <w:rPr>
          <w:sz w:val="44"/>
          <w:szCs w:val="44"/>
        </w:rPr>
      </w:pPr>
      <w:r w:rsidDel="00000000" w:rsidR="00000000" w:rsidRPr="00000000">
        <w:rPr>
          <w:rtl w:val="0"/>
        </w:rPr>
      </w:r>
    </w:p>
    <w:p w:rsidR="00000000" w:rsidDel="00000000" w:rsidP="00000000" w:rsidRDefault="00000000" w:rsidRPr="00000000" w14:paraId="0000003D">
      <w:pPr>
        <w:tabs>
          <w:tab w:val="left" w:leader="none" w:pos="5190"/>
        </w:tabs>
        <w:ind w:left="0" w:firstLine="0"/>
        <w:rPr>
          <w:sz w:val="44"/>
          <w:szCs w:val="44"/>
        </w:rPr>
        <w:sectPr>
          <w:type w:val="nextPage"/>
          <w:pgSz w:h="15840" w:w="12240" w:orient="portrait"/>
          <w:pgMar w:bottom="850.3937007874016" w:top="850.3937007874016" w:left="850.3937007874016" w:right="850.3937007874016" w:header="709" w:footer="709"/>
        </w:sectPr>
      </w:pPr>
      <w:r w:rsidDel="00000000" w:rsidR="00000000" w:rsidRPr="00000000">
        <w:rPr>
          <w:rtl w:val="0"/>
        </w:rPr>
      </w:r>
    </w:p>
    <w:p w:rsidR="00000000" w:rsidDel="00000000" w:rsidP="00000000" w:rsidRDefault="00000000" w:rsidRPr="00000000" w14:paraId="0000003E">
      <w:pPr>
        <w:tabs>
          <w:tab w:val="left" w:leader="none" w:pos="5190"/>
        </w:tabs>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man ls</w:t>
      </w:r>
      <w:r w:rsidDel="00000000" w:rsidR="00000000" w:rsidRPr="00000000">
        <w:rPr>
          <w:rFonts w:ascii="Arial" w:cs="Arial" w:eastAsia="Arial" w:hAnsi="Arial"/>
          <w:sz w:val="24"/>
          <w:szCs w:val="24"/>
          <w:rtl w:val="0"/>
        </w:rPr>
        <w:t xml:space="preserve"> Nos permite consultar la documentación técnica, opciones y argumentos (el manual de dicho comando). </w:t>
      </w:r>
      <w:r w:rsidDel="00000000" w:rsidR="00000000" w:rsidRPr="00000000">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114300</wp:posOffset>
            </wp:positionV>
            <wp:extent cx="3868988" cy="2408676"/>
            <wp:effectExtent b="0" l="0" r="0" t="0"/>
            <wp:wrapSquare wrapText="bothSides" distB="114300" distT="114300" distL="114300" distR="11430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868988" cy="2408676"/>
                    </a:xfrm>
                    <a:prstGeom prst="rect"/>
                    <a:ln/>
                  </pic:spPr>
                </pic:pic>
              </a:graphicData>
            </a:graphic>
          </wp:anchor>
        </w:drawing>
      </w:r>
    </w:p>
    <w:p w:rsidR="00000000" w:rsidDel="00000000" w:rsidP="00000000" w:rsidRDefault="00000000" w:rsidRPr="00000000" w14:paraId="0000003F">
      <w:pPr>
        <w:tabs>
          <w:tab w:val="left" w:leader="none" w:pos="5190"/>
        </w:tabs>
        <w:ind w:left="6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tabs>
          <w:tab w:val="left" w:leader="none" w:pos="5190"/>
        </w:tabs>
        <w:ind w:left="66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1">
      <w:pPr>
        <w:tabs>
          <w:tab w:val="left" w:leader="none" w:pos="5190"/>
        </w:tabs>
        <w:ind w:left="66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2">
      <w:pPr>
        <w:tabs>
          <w:tab w:val="left" w:leader="none" w:pos="5190"/>
        </w:tabs>
        <w:ind w:left="66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3">
      <w:pPr>
        <w:tabs>
          <w:tab w:val="left" w:leader="none" w:pos="5190"/>
        </w:tabs>
        <w:ind w:left="66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4">
      <w:pPr>
        <w:tabs>
          <w:tab w:val="left" w:leader="none" w:pos="5190"/>
        </w:tabs>
        <w:ind w:left="66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Rutas absolutas.</w:t>
      </w:r>
      <w:r w:rsidDel="00000000" w:rsidR="00000000" w:rsidRPr="00000000">
        <w:rPr>
          <w:rFonts w:ascii="Arial" w:cs="Arial" w:eastAsia="Arial" w:hAnsi="Arial"/>
          <w:sz w:val="24"/>
          <w:szCs w:val="24"/>
          <w:rtl w:val="0"/>
        </w:rPr>
        <w:t xml:space="preserve"> Ruta completa ejemplo: 7Users/System/Gmk</w:t>
      </w:r>
    </w:p>
    <w:p w:rsidR="00000000" w:rsidDel="00000000" w:rsidP="00000000" w:rsidRDefault="00000000" w:rsidRPr="00000000" w14:paraId="00000045">
      <w:pPr>
        <w:tabs>
          <w:tab w:val="left" w:leader="none" w:pos="5190"/>
        </w:tabs>
        <w:ind w:left="66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Rutas relativa.</w:t>
      </w:r>
      <w:r w:rsidDel="00000000" w:rsidR="00000000" w:rsidRPr="00000000">
        <w:rPr>
          <w:rFonts w:ascii="Arial" w:cs="Arial" w:eastAsia="Arial" w:hAnsi="Arial"/>
          <w:sz w:val="24"/>
          <w:szCs w:val="24"/>
          <w:rtl w:val="0"/>
        </w:rPr>
        <w:t xml:space="preserve"> /../../GMK</w:t>
      </w:r>
    </w:p>
    <w:p w:rsidR="00000000" w:rsidDel="00000000" w:rsidP="00000000" w:rsidRDefault="00000000" w:rsidRPr="00000000" w14:paraId="00000046">
      <w:pPr>
        <w:tabs>
          <w:tab w:val="left" w:leader="none" w:pos="5190"/>
        </w:tabs>
        <w:ind w:left="6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712912" cy="2349945"/>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712912" cy="234994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tabs>
          <w:tab w:val="left" w:leader="none" w:pos="5190"/>
        </w:tabs>
        <w:ind w:left="6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tabs>
          <w:tab w:val="left" w:leader="none" w:pos="5190"/>
        </w:tabs>
        <w:ind w:left="66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touch </w:t>
      </w:r>
      <w:r w:rsidDel="00000000" w:rsidR="00000000" w:rsidRPr="00000000">
        <w:rPr>
          <w:rFonts w:ascii="Arial" w:cs="Arial" w:eastAsia="Arial" w:hAnsi="Arial"/>
          <w:sz w:val="24"/>
          <w:szCs w:val="24"/>
          <w:rtl w:val="0"/>
        </w:rPr>
        <w:t xml:space="preserve">Es p</w:t>
      </w:r>
      <w:r w:rsidDel="00000000" w:rsidR="00000000" w:rsidRPr="00000000">
        <w:rPr>
          <w:rFonts w:ascii="Arial" w:cs="Arial" w:eastAsia="Arial" w:hAnsi="Arial"/>
          <w:sz w:val="24"/>
          <w:szCs w:val="24"/>
          <w:rtl w:val="0"/>
        </w:rPr>
        <w:t xml:space="preserve">ara crear un nuevo archivo</w:t>
      </w:r>
    </w:p>
    <w:p w:rsidR="00000000" w:rsidDel="00000000" w:rsidP="00000000" w:rsidRDefault="00000000" w:rsidRPr="00000000" w14:paraId="00000049">
      <w:pPr>
        <w:tabs>
          <w:tab w:val="left" w:leader="none" w:pos="5190"/>
        </w:tabs>
        <w:ind w:left="6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131887" cy="2016326"/>
            <wp:effectExtent b="0" l="0" r="0" t="0"/>
            <wp:docPr id="1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131887" cy="2016326"/>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tabs>
          <w:tab w:val="left" w:leader="none" w:pos="5190"/>
        </w:tabs>
        <w:ind w:left="660" w:firstLine="0"/>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3065212</wp:posOffset>
            </wp:positionH>
            <wp:positionV relativeFrom="paragraph">
              <wp:posOffset>114300</wp:posOffset>
            </wp:positionV>
            <wp:extent cx="3249863" cy="2111376"/>
            <wp:effectExtent b="0" l="0" r="0" t="0"/>
            <wp:wrapSquare wrapText="bothSides" distB="114300" distT="114300" distL="114300" distR="114300"/>
            <wp:docPr id="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249863" cy="2111376"/>
                    </a:xfrm>
                    <a:prstGeom prst="rect"/>
                    <a:ln/>
                  </pic:spPr>
                </pic:pic>
              </a:graphicData>
            </a:graphic>
          </wp:anchor>
        </w:drawing>
      </w:r>
    </w:p>
    <w:p w:rsidR="00000000" w:rsidDel="00000000" w:rsidP="00000000" w:rsidRDefault="00000000" w:rsidRPr="00000000" w14:paraId="0000004B">
      <w:pPr>
        <w:tabs>
          <w:tab w:val="left" w:leader="none" w:pos="5190"/>
        </w:tabs>
        <w:ind w:left="66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cd</w:t>
      </w:r>
      <w:r w:rsidDel="00000000" w:rsidR="00000000" w:rsidRPr="00000000">
        <w:rPr>
          <w:rFonts w:ascii="Arial" w:cs="Arial" w:eastAsia="Arial" w:hAnsi="Arial"/>
          <w:sz w:val="24"/>
          <w:szCs w:val="24"/>
          <w:rtl w:val="0"/>
        </w:rPr>
        <w:t xml:space="preserve"> Lo usamos generalmente para entrar o salir de directorios (carpetas)</w:t>
      </w:r>
      <w:r w:rsidDel="00000000" w:rsidR="00000000" w:rsidRPr="00000000">
        <w:rPr>
          <w:rFonts w:ascii="Arial" w:cs="Arial" w:eastAsia="Arial" w:hAnsi="Arial"/>
          <w:sz w:val="24"/>
          <w:szCs w:val="24"/>
        </w:rPr>
        <w:drawing>
          <wp:inline distB="114300" distT="114300" distL="114300" distR="114300">
            <wp:extent cx="3208087" cy="1794562"/>
            <wp:effectExtent b="0" l="0" r="0" t="0"/>
            <wp:docPr id="1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208087" cy="179456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tabs>
          <w:tab w:val="left" w:leader="none" w:pos="5190"/>
        </w:tabs>
        <w:ind w:left="66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Clear </w:t>
      </w:r>
      <w:r w:rsidDel="00000000" w:rsidR="00000000" w:rsidRPr="00000000">
        <w:rPr>
          <w:rFonts w:ascii="Arial" w:cs="Arial" w:eastAsia="Arial" w:hAnsi="Arial"/>
          <w:sz w:val="24"/>
          <w:szCs w:val="24"/>
          <w:rtl w:val="0"/>
        </w:rPr>
        <w:t xml:space="preserve">Limpia pantalla, es como bajar para empezar desde 0 sin perder lo que anteriormente teníamos. </w:t>
      </w:r>
    </w:p>
    <w:p w:rsidR="00000000" w:rsidDel="00000000" w:rsidP="00000000" w:rsidRDefault="00000000" w:rsidRPr="00000000" w14:paraId="0000004D">
      <w:pPr>
        <w:tabs>
          <w:tab w:val="left" w:leader="none" w:pos="5190"/>
        </w:tabs>
        <w:ind w:left="6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tabs>
          <w:tab w:val="left" w:leader="none" w:pos="5190"/>
        </w:tabs>
        <w:ind w:left="66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cp</w:t>
      </w:r>
      <w:r w:rsidDel="00000000" w:rsidR="00000000" w:rsidRPr="00000000">
        <w:rPr>
          <w:rFonts w:ascii="Arial" w:cs="Arial" w:eastAsia="Arial" w:hAnsi="Arial"/>
          <w:sz w:val="24"/>
          <w:szCs w:val="24"/>
          <w:rtl w:val="0"/>
        </w:rPr>
        <w:t xml:space="preserve"> copiar un archivo</w:t>
      </w:r>
    </w:p>
    <w:p w:rsidR="00000000" w:rsidDel="00000000" w:rsidP="00000000" w:rsidRDefault="00000000" w:rsidRPr="00000000" w14:paraId="0000004F">
      <w:pPr>
        <w:tabs>
          <w:tab w:val="left" w:leader="none" w:pos="5190"/>
        </w:tabs>
        <w:ind w:left="6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710379" cy="2279642"/>
            <wp:effectExtent b="0" l="0" r="0" t="0"/>
            <wp:docPr id="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710379" cy="2279642"/>
                    </a:xfrm>
                    <a:prstGeom prst="rect"/>
                    <a:ln/>
                  </pic:spPr>
                </pic:pic>
              </a:graphicData>
            </a:graphic>
          </wp:inline>
        </w:drawing>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0">
      <w:pPr>
        <w:tabs>
          <w:tab w:val="left" w:leader="none" w:pos="519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tabs>
          <w:tab w:val="left" w:leader="none" w:pos="519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tabs>
          <w:tab w:val="left" w:leader="none" w:pos="519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tabs>
          <w:tab w:val="left" w:leader="none" w:pos="5190"/>
        </w:tabs>
        <w:rPr>
          <w:rFonts w:ascii="Arial" w:cs="Arial" w:eastAsia="Arial" w:hAnsi="Arial"/>
          <w:sz w:val="24"/>
          <w:szCs w:val="24"/>
        </w:rPr>
      </w:pPr>
      <w:r w:rsidDel="00000000" w:rsidR="00000000" w:rsidRPr="00000000">
        <w:rPr>
          <w:rFonts w:ascii="Arial" w:cs="Arial" w:eastAsia="Arial" w:hAnsi="Arial"/>
          <w:sz w:val="24"/>
          <w:szCs w:val="24"/>
          <w:rtl w:val="0"/>
        </w:rPr>
        <w:t xml:space="preserve">Copiamos el archivo en el directorio de descargas, lo cual podemos visualizar en la imagen </w:t>
      </w:r>
    </w:p>
    <w:p w:rsidR="00000000" w:rsidDel="00000000" w:rsidP="00000000" w:rsidRDefault="00000000" w:rsidRPr="00000000" w14:paraId="00000054">
      <w:pPr>
        <w:tabs>
          <w:tab w:val="left" w:leader="none" w:pos="5190"/>
        </w:tabs>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3448050</wp:posOffset>
            </wp:positionH>
            <wp:positionV relativeFrom="paragraph">
              <wp:posOffset>238125</wp:posOffset>
            </wp:positionV>
            <wp:extent cx="3162300" cy="2289006"/>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162300" cy="228900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190500</wp:posOffset>
            </wp:positionV>
            <wp:extent cx="3008062" cy="2820059"/>
            <wp:effectExtent b="0" l="0" r="0" t="0"/>
            <wp:wrapSquare wrapText="bothSides" distB="114300" distT="114300" distL="114300" distR="114300"/>
            <wp:docPr id="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3008062" cy="2820059"/>
                    </a:xfrm>
                    <a:prstGeom prst="rect"/>
                    <a:ln/>
                  </pic:spPr>
                </pic:pic>
              </a:graphicData>
            </a:graphic>
          </wp:anchor>
        </w:drawing>
      </w:r>
    </w:p>
    <w:p w:rsidR="00000000" w:rsidDel="00000000" w:rsidP="00000000" w:rsidRDefault="00000000" w:rsidRPr="00000000" w14:paraId="00000055">
      <w:pPr>
        <w:tabs>
          <w:tab w:val="left" w:leader="none" w:pos="519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tabs>
          <w:tab w:val="left" w:leader="none" w:pos="519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tabs>
          <w:tab w:val="left" w:leader="none" w:pos="519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tabs>
          <w:tab w:val="left" w:leader="none" w:pos="519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tabs>
          <w:tab w:val="left" w:leader="none" w:pos="519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tabs>
          <w:tab w:val="left" w:leader="none" w:pos="519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tabs>
          <w:tab w:val="left" w:leader="none" w:pos="519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tabs>
          <w:tab w:val="left" w:leader="none" w:pos="519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tabs>
          <w:tab w:val="left" w:leader="none" w:pos="519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tabs>
          <w:tab w:val="left" w:leader="none" w:pos="5190"/>
        </w:tabs>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mv</w:t>
      </w:r>
      <w:r w:rsidDel="00000000" w:rsidR="00000000" w:rsidRPr="00000000">
        <w:rPr>
          <w:rFonts w:ascii="Arial" w:cs="Arial" w:eastAsia="Arial" w:hAnsi="Arial"/>
          <w:sz w:val="24"/>
          <w:szCs w:val="24"/>
          <w:rtl w:val="0"/>
        </w:rPr>
        <w:t xml:space="preserve"> Mover un archivo, en este caso movimos todos los archivos al directorio de descargas descargas </w:t>
      </w:r>
    </w:p>
    <w:p w:rsidR="00000000" w:rsidDel="00000000" w:rsidP="00000000" w:rsidRDefault="00000000" w:rsidRPr="00000000" w14:paraId="0000005F">
      <w:pPr>
        <w:tabs>
          <w:tab w:val="left" w:leader="none" w:pos="5190"/>
        </w:tabs>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735638" cy="1912975"/>
            <wp:effectExtent b="0" l="0" r="0" t="0"/>
            <wp:docPr id="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735638" cy="19129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tabs>
          <w:tab w:val="left" w:leader="none" w:pos="5190"/>
        </w:tabs>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2476500</wp:posOffset>
            </wp:positionH>
            <wp:positionV relativeFrom="paragraph">
              <wp:posOffset>323850</wp:posOffset>
            </wp:positionV>
            <wp:extent cx="2798512" cy="2286000"/>
            <wp:effectExtent b="0" l="0" r="0" t="0"/>
            <wp:wrapSquare wrapText="bothSides" distB="114300" distT="114300" distL="114300" distR="114300"/>
            <wp:docPr id="13" name="image14.png"/>
            <a:graphic>
              <a:graphicData uri="http://schemas.openxmlformats.org/drawingml/2006/picture">
                <pic:pic>
                  <pic:nvPicPr>
                    <pic:cNvPr id="0" name="image14.png"/>
                    <pic:cNvPicPr preferRelativeResize="0"/>
                  </pic:nvPicPr>
                  <pic:blipFill>
                    <a:blip r:embed="rId21"/>
                    <a:srcRect b="0" l="2604" r="0" t="0"/>
                    <a:stretch>
                      <a:fillRect/>
                    </a:stretch>
                  </pic:blipFill>
                  <pic:spPr>
                    <a:xfrm>
                      <a:off x="0" y="0"/>
                      <a:ext cx="2798512" cy="2286000"/>
                    </a:xfrm>
                    <a:prstGeom prst="rect"/>
                    <a:ln/>
                  </pic:spPr>
                </pic:pic>
              </a:graphicData>
            </a:graphic>
          </wp:anchor>
        </w:drawing>
      </w:r>
    </w:p>
    <w:p w:rsidR="00000000" w:rsidDel="00000000" w:rsidP="00000000" w:rsidRDefault="00000000" w:rsidRPr="00000000" w14:paraId="00000061">
      <w:pPr>
        <w:tabs>
          <w:tab w:val="left" w:leader="none" w:pos="5190"/>
        </w:tabs>
        <w:rPr>
          <w:rFonts w:ascii="Arial" w:cs="Arial" w:eastAsia="Arial" w:hAnsi="Arial"/>
          <w:sz w:val="24"/>
          <w:szCs w:val="24"/>
        </w:rPr>
      </w:pPr>
      <w:r w:rsidDel="00000000" w:rsidR="00000000" w:rsidRPr="00000000">
        <w:rPr>
          <w:rFonts w:ascii="Arial" w:cs="Arial" w:eastAsia="Arial" w:hAnsi="Arial"/>
          <w:sz w:val="24"/>
          <w:szCs w:val="24"/>
          <w:rtl w:val="0"/>
        </w:rPr>
        <w:t xml:space="preserve">Borramos todo de descargas </w:t>
      </w:r>
    </w:p>
    <w:p w:rsidR="00000000" w:rsidDel="00000000" w:rsidP="00000000" w:rsidRDefault="00000000" w:rsidRPr="00000000" w14:paraId="00000062">
      <w:pPr>
        <w:tabs>
          <w:tab w:val="left" w:leader="none" w:pos="519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tabs>
          <w:tab w:val="left" w:leader="none" w:pos="519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tabs>
          <w:tab w:val="left" w:leader="none" w:pos="519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tabs>
          <w:tab w:val="left" w:leader="none" w:pos="519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tabs>
          <w:tab w:val="left" w:leader="none" w:pos="519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tabs>
          <w:tab w:val="left" w:leader="none" w:pos="519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tabs>
          <w:tab w:val="left" w:leader="none" w:pos="5190"/>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Tarea</w:t>
      </w:r>
    </w:p>
    <w:p w:rsidR="00000000" w:rsidDel="00000000" w:rsidP="00000000" w:rsidRDefault="00000000" w:rsidRPr="00000000" w14:paraId="00000069">
      <w:pPr>
        <w:tabs>
          <w:tab w:val="left" w:leader="none" w:pos="5190"/>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692400" cy="2540000"/>
            <wp:effectExtent b="0" l="0" r="0" t="0"/>
            <wp:docPr id="1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6924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tabs>
          <w:tab w:val="left" w:leader="none" w:pos="5190"/>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692400" cy="5029200"/>
            <wp:effectExtent b="0" l="0" r="0" t="0"/>
            <wp:docPr id="1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66924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tabs>
          <w:tab w:val="left" w:leader="none" w:pos="5190"/>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692400" cy="3175000"/>
            <wp:effectExtent b="0" l="0" r="0" t="0"/>
            <wp:docPr id="1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66924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tabs>
          <w:tab w:val="left" w:leader="none" w:pos="5190"/>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Link Repositorio</w:t>
      </w:r>
    </w:p>
    <w:p w:rsidR="00000000" w:rsidDel="00000000" w:rsidP="00000000" w:rsidRDefault="00000000" w:rsidRPr="00000000" w14:paraId="0000006D">
      <w:pPr>
        <w:tabs>
          <w:tab w:val="left" w:leader="none" w:pos="5190"/>
        </w:tabs>
        <w:rPr>
          <w:rFonts w:ascii="Arial" w:cs="Arial" w:eastAsia="Arial" w:hAnsi="Arial"/>
          <w:b w:val="1"/>
          <w:bCs w:val="1"/>
          <w:sz w:val="24"/>
          <w:szCs w:val="24"/>
        </w:rPr>
      </w:pPr>
      <w:hyperlink r:id="rId25">
        <w:r w:rsidDel="00000000" w:rsidR="00000000" w:rsidRPr="00000000">
          <w:rPr>
            <w:rFonts w:ascii="Arial" w:cs="Arial" w:eastAsia="Arial" w:hAnsi="Arial"/>
            <w:b w:val="1"/>
            <w:bCs w:val="1"/>
            <w:color w:val="1155cc"/>
            <w:sz w:val="24"/>
            <w:szCs w:val="24"/>
            <w:u w:val="single"/>
            <w:rtl w:val="0"/>
          </w:rPr>
          <w:t xml:space="preserve">https://github.com/JoseManuel0007/practica1_fdp.git</w:t>
        </w:r>
      </w:hyperlink>
      <w:r w:rsidDel="00000000" w:rsidR="00000000" w:rsidRPr="00000000">
        <w:rPr>
          <w:rtl w:val="0"/>
        </w:rPr>
      </w:r>
    </w:p>
    <w:p w:rsidR="00000000" w:rsidDel="00000000" w:rsidP="00000000" w:rsidRDefault="00000000" w:rsidRPr="00000000" w14:paraId="0000006E">
      <w:pPr>
        <w:tabs>
          <w:tab w:val="left" w:leader="none" w:pos="5190"/>
        </w:tabs>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F">
      <w:pPr>
        <w:tabs>
          <w:tab w:val="left" w:leader="none" w:pos="5190"/>
        </w:tabs>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0">
      <w:pPr>
        <w:tabs>
          <w:tab w:val="left" w:leader="none" w:pos="5190"/>
        </w:tabs>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1">
      <w:pPr>
        <w:tabs>
          <w:tab w:val="left" w:leader="none" w:pos="5190"/>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Conclusiones</w:t>
      </w:r>
    </w:p>
    <w:p w:rsidR="00000000" w:rsidDel="00000000" w:rsidP="00000000" w:rsidRDefault="00000000" w:rsidRPr="00000000" w14:paraId="00000072">
      <w:pPr>
        <w:tabs>
          <w:tab w:val="left" w:leader="none" w:pos="5190"/>
        </w:tabs>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Durante la práctica podemos darnos cuenta de la importancia de los comandos básicos son más que una simple alternativa, la línea de comandos ofrece un entorno de libertad donde se puede interactuar directamente con el núcleo del sistema, ahora nostros, el usuario deja de depender de menús o interfaces preestablecidas comenzamos a comprender la jerarquía de los archivos, gestión de ´permisos y administración de procesos desde otra perspectiva más técnica.</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73">
      <w:pPr>
        <w:tabs>
          <w:tab w:val="left" w:leader="none" w:pos="5190"/>
        </w:tabs>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4">
      <w:pPr>
        <w:tabs>
          <w:tab w:val="left" w:leader="none" w:pos="5190"/>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Bibliografía</w:t>
      </w:r>
    </w:p>
    <w:p w:rsidR="00000000" w:rsidDel="00000000" w:rsidP="00000000" w:rsidRDefault="00000000" w:rsidRPr="00000000" w14:paraId="00000075">
      <w:pPr>
        <w:tabs>
          <w:tab w:val="left" w:leader="none" w:pos="5190"/>
        </w:tabs>
        <w:rPr>
          <w:rFonts w:ascii="Arial" w:cs="Arial" w:eastAsia="Arial" w:hAnsi="Arial"/>
          <w:sz w:val="24"/>
          <w:szCs w:val="24"/>
        </w:rPr>
      </w:pPr>
      <w:r w:rsidDel="00000000" w:rsidR="00000000" w:rsidRPr="00000000">
        <w:rPr>
          <w:rFonts w:ascii="Arial" w:cs="Arial" w:eastAsia="Arial" w:hAnsi="Arial"/>
          <w:sz w:val="24"/>
          <w:szCs w:val="24"/>
          <w:rtl w:val="0"/>
        </w:rPr>
        <w:t xml:space="preserve">Óscar Vicente Huguet Soriano, Sonia Doménech Gómez. Introducción a Linux. [Figura 1]. Consulta: Junio de 2015. Disponible en: http://mural.uv.es/oshuso/81_introduccin_a_linux.html ▪</w:t>
      </w:r>
    </w:p>
    <w:p w:rsidR="00000000" w:rsidDel="00000000" w:rsidP="00000000" w:rsidRDefault="00000000" w:rsidRPr="00000000" w14:paraId="00000076">
      <w:pPr>
        <w:tabs>
          <w:tab w:val="left" w:leader="none" w:pos="5190"/>
        </w:tabs>
        <w:rPr>
          <w:rFonts w:ascii="Arial" w:cs="Arial" w:eastAsia="Arial" w:hAnsi="Arial"/>
          <w:sz w:val="24"/>
          <w:szCs w:val="24"/>
        </w:rPr>
      </w:pPr>
      <w:r w:rsidDel="00000000" w:rsidR="00000000" w:rsidRPr="00000000">
        <w:rPr>
          <w:rFonts w:ascii="Arial" w:cs="Arial" w:eastAsia="Arial" w:hAnsi="Arial"/>
          <w:sz w:val="24"/>
          <w:szCs w:val="24"/>
          <w:rtl w:val="0"/>
        </w:rPr>
        <w:t xml:space="preserve">Pablo Delgado. Integración de sistemas. Linux y su sistema gestor de ficheros (descripciones).[Figura 2]. Consulta agosto de 2016. Disponible en: http://todobytes.es/2014/09/integracion-de-sistemas-linux-y-su-sistema-gestorde-ficheros-descripciones/</w:t>
      </w:r>
    </w:p>
    <w:sectPr>
      <w:type w:val="nextPage"/>
      <w:pgSz w:h="15840" w:w="12240" w:orient="portrait"/>
      <w:pgMar w:bottom="850.3937007874016" w:top="850.3937007874016" w:left="850.3937007874016" w:right="850.3937007874016"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773.0" w:type="dxa"/>
      <w:jc w:val="left"/>
      <w:tblInd w:w="4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1"/>
      <w:gridCol w:w="3402"/>
      <w:gridCol w:w="5670"/>
      <w:tblGridChange w:id="0">
        <w:tblGrid>
          <w:gridCol w:w="1701"/>
          <w:gridCol w:w="3402"/>
          <w:gridCol w:w="5670"/>
        </w:tblGrid>
      </w:tblGridChange>
    </w:tblGrid>
    <w:tr>
      <w:trPr>
        <w:cantSplit w:val="0"/>
        <w:trHeight w:val="1420" w:hRule="atLeast"/>
        <w:tblHeader w:val="0"/>
      </w:trPr>
      <w:tc>
        <w:tcP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97535" cy="622300"/>
                <wp:effectExtent b="0" l="0" r="0" t="0"/>
                <wp:docPr descr="escudofi_color_m2008_jpg" id="8" name="image1.png"/>
                <a:graphic>
                  <a:graphicData uri="http://schemas.openxmlformats.org/drawingml/2006/picture">
                    <pic:pic>
                      <pic:nvPicPr>
                        <pic:cNvPr descr="escudofi_color_m2008_jpg" id="0" name="image1.png"/>
                        <pic:cNvPicPr preferRelativeResize="0"/>
                      </pic:nvPicPr>
                      <pic:blipFill>
                        <a:blip r:embed="rId1"/>
                        <a:srcRect b="0" l="0" r="0" t="0"/>
                        <a:stretch>
                          <a:fillRect/>
                        </a:stretch>
                      </pic:blipFill>
                      <pic:spPr>
                        <a:xfrm>
                          <a:off x="0" y="0"/>
                          <a:ext cx="597535" cy="622300"/>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Carátula para entrega de prácticas</w:t>
          </w:r>
          <w:r w:rsidDel="00000000" w:rsidR="00000000" w:rsidRPr="00000000">
            <w:rPr>
              <w:rtl w:val="0"/>
            </w:rPr>
          </w:r>
        </w:p>
      </w:tc>
    </w:tr>
    <w:tr>
      <w:trPr>
        <w:cantSplit w:val="0"/>
        <w:trHeight w:val="357" w:hRule="atLeast"/>
        <w:tblHeader w:val="0"/>
      </w:trPr>
      <w:tc>
        <w:tcPr>
          <w:gridSpan w:val="2"/>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Facultad de Ingeniería</w:t>
          </w:r>
        </w:p>
      </w:tc>
      <w:tc>
        <w:tcP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Laboratorios de docencia</w:t>
          </w:r>
        </w:p>
      </w:tc>
    </w:tr>
  </w:tbl>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2.png"/><Relationship Id="rId21" Type="http://schemas.openxmlformats.org/officeDocument/2006/relationships/image" Target="media/image14.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5" Type="http://schemas.openxmlformats.org/officeDocument/2006/relationships/hyperlink" Target="https://github.com/JoseManuel0007/practica1_fdp.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yperlink" Target="http://objetivos.el" TargetMode="External"/><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13.png"/><Relationship Id="rId17" Type="http://schemas.openxmlformats.org/officeDocument/2006/relationships/image" Target="media/image11.png"/><Relationship Id="rId16" Type="http://schemas.openxmlformats.org/officeDocument/2006/relationships/image" Target="media/image17.png"/><Relationship Id="rId19" Type="http://schemas.openxmlformats.org/officeDocument/2006/relationships/image" Target="media/image16.png"/><Relationship Id="rId1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zIiE9Wm6rS6Ba4B54x65k6KM8Q==">CgMxLjAyDmguZ3o3czZhZXN5bWlwOAByITE1azMyWnNGQl9BUUVuOUZFNXhlTi16NGF3TFJQMzF1Mg==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