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53" w:rsidRPr="00CA6E53" w:rsidRDefault="00CA6E53" w:rsidP="00FF1F3F">
      <w:pPr>
        <w:shd w:val="clear" w:color="auto" w:fill="FFFFFF"/>
        <w:spacing w:before="75"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There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large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pile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socks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that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must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be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paired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by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color.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Given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array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integers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representing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color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each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sock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determine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how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many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pairs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socks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with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matching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colors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there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are.</w:t>
      </w:r>
    </w:p>
    <w:p w:rsidR="00CA6E53" w:rsidRDefault="00CA6E53" w:rsidP="00FF1F3F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Example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br/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 = 7</w:t>
      </w:r>
    </w:p>
    <w:p w:rsidR="00CA6E53" w:rsidRPr="00CA6E53" w:rsidRDefault="00CA6E53" w:rsidP="00FF1F3F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ar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= [1,2,1,2,1,3,2]</w:t>
      </w:r>
    </w:p>
    <w:p w:rsidR="00CA6E53" w:rsidRPr="00CA6E53" w:rsidRDefault="00CA6E53" w:rsidP="00FF1F3F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There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one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pair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gram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color  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proofErr w:type="gram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one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color .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There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are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three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odd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socks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left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one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each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color. The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number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pairs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.</w:t>
      </w:r>
      <w:proofErr w:type="gramEnd"/>
    </w:p>
    <w:p w:rsidR="00CA6E53" w:rsidRPr="00CA6E53" w:rsidRDefault="00CA6E53" w:rsidP="00FF1F3F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Function</w:t>
      </w:r>
      <w:proofErr w:type="spellEnd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Description</w:t>
      </w:r>
      <w:proofErr w:type="spellEnd"/>
    </w:p>
    <w:p w:rsidR="00CA6E53" w:rsidRPr="00CA6E53" w:rsidRDefault="00CA6E53" w:rsidP="00FF1F3F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Complete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CA6E5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sockMerchant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function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in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editor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below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CA6E53" w:rsidRPr="00CA6E53" w:rsidRDefault="00CA6E53" w:rsidP="00FF1F3F">
      <w:pPr>
        <w:shd w:val="clear" w:color="auto" w:fill="FFFFFF"/>
        <w:spacing w:before="75"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sockMerchant</w:t>
      </w:r>
      <w:proofErr w:type="spellEnd"/>
      <w:proofErr w:type="gram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has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following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parameter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(s):</w:t>
      </w:r>
    </w:p>
    <w:p w:rsidR="00CA6E53" w:rsidRPr="00CA6E53" w:rsidRDefault="00CA6E53" w:rsidP="00FF1F3F">
      <w:pPr>
        <w:numPr>
          <w:ilvl w:val="0"/>
          <w:numId w:val="1"/>
        </w:numPr>
        <w:shd w:val="clear" w:color="auto" w:fill="FFFFFF"/>
        <w:spacing w:after="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CA6E5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proofErr w:type="gramEnd"/>
      <w:r w:rsidRPr="00CA6E5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 xml:space="preserve"> n:</w:t>
      </w:r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number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socks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in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pile</w:t>
      </w:r>
    </w:p>
    <w:p w:rsidR="00CA6E53" w:rsidRPr="00CA6E53" w:rsidRDefault="00CA6E53" w:rsidP="00FF1F3F">
      <w:pPr>
        <w:numPr>
          <w:ilvl w:val="0"/>
          <w:numId w:val="1"/>
        </w:numPr>
        <w:shd w:val="clear" w:color="auto" w:fill="FFFFFF"/>
        <w:spacing w:after="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CA6E5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proofErr w:type="gramEnd"/>
      <w:r w:rsidRPr="00CA6E5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 xml:space="preserve"> ar[n]:</w:t>
      </w:r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colors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each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sock</w:t>
      </w:r>
      <w:proofErr w:type="spellEnd"/>
    </w:p>
    <w:p w:rsidR="00CA6E53" w:rsidRPr="00CA6E53" w:rsidRDefault="00CA6E53" w:rsidP="00FF1F3F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Returns</w:t>
      </w:r>
      <w:proofErr w:type="spellEnd"/>
    </w:p>
    <w:p w:rsidR="00CA6E53" w:rsidRPr="00CA6E53" w:rsidRDefault="00CA6E53" w:rsidP="00FF1F3F">
      <w:pPr>
        <w:numPr>
          <w:ilvl w:val="0"/>
          <w:numId w:val="2"/>
        </w:numPr>
        <w:shd w:val="clear" w:color="auto" w:fill="FFFFFF"/>
        <w:spacing w:after="15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CA6E5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proofErr w:type="gramEnd"/>
      <w:r w:rsidRPr="00CA6E5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:</w:t>
      </w:r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number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pairs</w:t>
      </w:r>
      <w:proofErr w:type="spellEnd"/>
    </w:p>
    <w:p w:rsidR="00CA6E53" w:rsidRPr="00CA6E53" w:rsidRDefault="00CA6E53" w:rsidP="00FF1F3F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Input </w:t>
      </w:r>
      <w:proofErr w:type="spellStart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Format</w:t>
      </w:r>
      <w:proofErr w:type="spellEnd"/>
    </w:p>
    <w:p w:rsidR="00CA6E53" w:rsidRPr="00CA6E53" w:rsidRDefault="00CA6E53" w:rsidP="00FF1F3F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The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first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line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contains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integer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 ,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number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socks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represented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in .</w:t>
      </w:r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br/>
        <w:t xml:space="preserve">The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second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line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contains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 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space-separated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integers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 ,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colors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socks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in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pile.</w:t>
      </w:r>
    </w:p>
    <w:p w:rsidR="00CA6E53" w:rsidRPr="00CA6E53" w:rsidRDefault="00CA6E53" w:rsidP="00FF1F3F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Constraints</w:t>
      </w:r>
      <w:proofErr w:type="spellEnd"/>
    </w:p>
    <w:p w:rsidR="00CA6E53" w:rsidRPr="00CA6E53" w:rsidRDefault="00CA6E53" w:rsidP="00FF1F3F">
      <w:pPr>
        <w:numPr>
          <w:ilvl w:val="0"/>
          <w:numId w:val="3"/>
        </w:numPr>
        <w:shd w:val="clear" w:color="auto" w:fill="FFFFFF"/>
        <w:spacing w:after="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1 &lt;= n &lt;= 100</w:t>
      </w:r>
    </w:p>
    <w:p w:rsidR="00CA6E53" w:rsidRPr="00CA6E53" w:rsidRDefault="00CA6E53" w:rsidP="00FF1F3F">
      <w:pPr>
        <w:numPr>
          <w:ilvl w:val="0"/>
          <w:numId w:val="3"/>
        </w:numPr>
        <w:shd w:val="clear" w:color="auto" w:fill="FFFFFF"/>
        <w:spacing w:after="150" w:line="276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1&lt;= ar[i] &lt;= </w:t>
      </w:r>
      <w:proofErr w:type="spellStart"/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where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0 &lt;= i &lt;= n</w:t>
      </w:r>
      <w:r w:rsidRPr="00CA6E53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</w:p>
    <w:p w:rsidR="00CA6E53" w:rsidRPr="00CA6E53" w:rsidRDefault="00CA6E53" w:rsidP="00FF1F3F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Input</w:t>
      </w:r>
    </w:p>
    <w:p w:rsidR="00CA6E53" w:rsidRPr="00CA6E53" w:rsidRDefault="00CA6E53" w:rsidP="00FF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STDIN                     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          </w:t>
      </w:r>
      <w:proofErr w:type="spellStart"/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Function</w:t>
      </w:r>
      <w:proofErr w:type="spellEnd"/>
    </w:p>
    <w:p w:rsidR="00CA6E53" w:rsidRPr="00CA6E53" w:rsidRDefault="00CA6E53" w:rsidP="00FF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-----                     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</w:t>
      </w: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          </w:t>
      </w: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--------</w:t>
      </w:r>
    </w:p>
    <w:p w:rsidR="00CA6E53" w:rsidRPr="00CA6E53" w:rsidRDefault="00CA6E53" w:rsidP="00FF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9                          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               </w:t>
      </w: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n = 9</w:t>
      </w:r>
    </w:p>
    <w:p w:rsidR="00CA6E53" w:rsidRPr="00CA6E53" w:rsidRDefault="00CA6E53" w:rsidP="00FF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10 20 20 10 10 30 50 10 20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</w:t>
      </w: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ar = [10, 20, 20, 10, 10, 30, 50, 10, 20]</w:t>
      </w:r>
    </w:p>
    <w:p w:rsidR="00CA6E53" w:rsidRPr="00CA6E53" w:rsidRDefault="00CA6E53" w:rsidP="00FF1F3F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Output</w:t>
      </w:r>
    </w:p>
    <w:p w:rsidR="00CA6E53" w:rsidRPr="00FF1F3F" w:rsidRDefault="00CA6E53" w:rsidP="00FF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3</w:t>
      </w:r>
    </w:p>
    <w:p w:rsidR="00CA6E53" w:rsidRPr="00CA6E53" w:rsidRDefault="00CA6E53" w:rsidP="00FF1F3F">
      <w:pPr>
        <w:shd w:val="clear" w:color="auto" w:fill="FFFFFF"/>
        <w:spacing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Explanation</w:t>
      </w:r>
      <w:proofErr w:type="spellEnd"/>
    </w:p>
    <w:p w:rsidR="00CA6E53" w:rsidRPr="00CA6E53" w:rsidRDefault="00CA6E53" w:rsidP="00FF1F3F">
      <w:pPr>
        <w:shd w:val="clear" w:color="auto" w:fill="FFFFFF"/>
        <w:spacing w:before="75" w:after="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CA6E53">
        <w:rPr>
          <w:rFonts w:ascii="var(--font-family-text)" w:eastAsia="Times New Roman" w:hAnsi="var(--font-family-text)" w:cs="Arial"/>
          <w:noProof/>
          <w:color w:val="0E141E"/>
          <w:sz w:val="21"/>
          <w:szCs w:val="21"/>
          <w:lang w:eastAsia="pt-BR"/>
        </w:rPr>
        <w:drawing>
          <wp:inline distT="0" distB="0" distL="0" distR="0" wp14:anchorId="2000CB0F" wp14:editId="06B03EC1">
            <wp:extent cx="3286125" cy="1666875"/>
            <wp:effectExtent l="0" t="0" r="9525" b="9525"/>
            <wp:docPr id="1" name="Imagem 1" descr="s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53" w:rsidRPr="00CA6E53" w:rsidRDefault="00CA6E53" w:rsidP="00FF1F3F">
      <w:pPr>
        <w:shd w:val="clear" w:color="auto" w:fill="FFFFFF"/>
        <w:spacing w:before="75" w:after="150" w:line="276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There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are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three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pairs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socks</w:t>
      </w:r>
      <w:proofErr w:type="spellEnd"/>
      <w:r w:rsidRPr="00CA6E53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C23B01" w:rsidRDefault="00C23B01"/>
    <w:p w:rsidR="00FF1F3F" w:rsidRDefault="00FF1F3F" w:rsidP="00FF1F3F">
      <w:pPr>
        <w:spacing w:line="240" w:lineRule="auto"/>
      </w:pPr>
    </w:p>
    <w:p w:rsidR="00CA6E53" w:rsidRDefault="007C7AD7" w:rsidP="002B0C74">
      <w:pPr>
        <w:spacing w:line="240" w:lineRule="auto"/>
      </w:pPr>
      <w:r>
        <w:lastRenderedPageBreak/>
        <w:t xml:space="preserve">Há uma grande pila de meias que devem ser combinadas por cor. </w:t>
      </w:r>
      <w:r w:rsidR="00C9796B">
        <w:t>Dados uma lista de inteiros representando as cores de cada meia, determine quantos pares de meias com cores correspondentes existem.</w:t>
      </w:r>
    </w:p>
    <w:p w:rsidR="00C9796B" w:rsidRDefault="00C9796B" w:rsidP="002B0C74">
      <w:pPr>
        <w:spacing w:line="240" w:lineRule="auto"/>
      </w:pPr>
      <w:r>
        <w:t>Exemplo:</w:t>
      </w:r>
    </w:p>
    <w:p w:rsidR="00C9796B" w:rsidRDefault="00C9796B" w:rsidP="002B0C74">
      <w:pPr>
        <w:spacing w:line="240" w:lineRule="auto"/>
      </w:pPr>
      <w:proofErr w:type="gramStart"/>
      <w:r>
        <w:t>n</w:t>
      </w:r>
      <w:proofErr w:type="gramEnd"/>
      <w:r>
        <w:t xml:space="preserve"> = 7</w:t>
      </w:r>
    </w:p>
    <w:p w:rsidR="00C9796B" w:rsidRDefault="00C9796B" w:rsidP="002B0C74">
      <w:pPr>
        <w:spacing w:line="240" w:lineRule="auto"/>
      </w:pPr>
      <w:proofErr w:type="gramStart"/>
      <w:r>
        <w:t>ar</w:t>
      </w:r>
      <w:proofErr w:type="gramEnd"/>
      <w:r>
        <w:t xml:space="preserve"> = [1,2,1,2,1,3,2]</w:t>
      </w:r>
    </w:p>
    <w:p w:rsidR="00C9796B" w:rsidRDefault="00C9796B" w:rsidP="002B0C74">
      <w:pPr>
        <w:spacing w:line="240" w:lineRule="auto"/>
      </w:pPr>
      <w:r>
        <w:t>Há um par de cor “1” e uma par de cor “2”. Existem três meias restantes uma de cada cor. O número de pares é 2.</w:t>
      </w:r>
    </w:p>
    <w:p w:rsidR="00C9796B" w:rsidRPr="00FF1F3F" w:rsidRDefault="00C9796B" w:rsidP="002B0C74">
      <w:pPr>
        <w:spacing w:line="240" w:lineRule="auto"/>
        <w:rPr>
          <w:b/>
        </w:rPr>
      </w:pPr>
      <w:r w:rsidRPr="00FF1F3F">
        <w:rPr>
          <w:b/>
        </w:rPr>
        <w:t>Descrição da função:</w:t>
      </w:r>
    </w:p>
    <w:p w:rsidR="00C9796B" w:rsidRDefault="00C9796B" w:rsidP="002B0C74">
      <w:pPr>
        <w:spacing w:line="240" w:lineRule="auto"/>
      </w:pPr>
      <w:r>
        <w:t xml:space="preserve">Complete a função </w:t>
      </w:r>
      <w:proofErr w:type="spellStart"/>
      <w:r w:rsidRPr="00C9796B">
        <w:rPr>
          <w:b/>
          <w:i/>
        </w:rPr>
        <w:t>sockMerchant</w:t>
      </w:r>
      <w:proofErr w:type="spellEnd"/>
      <w:r>
        <w:t xml:space="preserve"> no editor abaixo:</w:t>
      </w:r>
    </w:p>
    <w:p w:rsidR="00C9796B" w:rsidRDefault="00C9796B" w:rsidP="002B0C74">
      <w:pPr>
        <w:spacing w:line="240" w:lineRule="auto"/>
      </w:pPr>
      <w:proofErr w:type="spellStart"/>
      <w:proofErr w:type="gramStart"/>
      <w:r>
        <w:t>sockMerchant</w:t>
      </w:r>
      <w:proofErr w:type="spellEnd"/>
      <w:proofErr w:type="gramEnd"/>
      <w:r>
        <w:t xml:space="preserve"> tem o(s) segui</w:t>
      </w:r>
      <w:r w:rsidR="00FF1F3F">
        <w:t>n</w:t>
      </w:r>
      <w:r>
        <w:t xml:space="preserve">te(s) </w:t>
      </w:r>
      <w:r w:rsidR="00FF1F3F">
        <w:t>parâmetro(s):</w:t>
      </w:r>
    </w:p>
    <w:p w:rsidR="00FF1F3F" w:rsidRDefault="00FF1F3F" w:rsidP="002B0C74">
      <w:pPr>
        <w:pStyle w:val="PargrafodaLista"/>
        <w:numPr>
          <w:ilvl w:val="0"/>
          <w:numId w:val="4"/>
        </w:numPr>
        <w:spacing w:line="240" w:lineRule="auto"/>
      </w:pPr>
      <w:proofErr w:type="spellStart"/>
      <w:r>
        <w:t>Int</w:t>
      </w:r>
      <w:proofErr w:type="spellEnd"/>
      <w:r>
        <w:t xml:space="preserve"> n: o número de meias na pilha</w:t>
      </w:r>
    </w:p>
    <w:p w:rsidR="00FF1F3F" w:rsidRDefault="00FF1F3F" w:rsidP="002B0C74">
      <w:pPr>
        <w:pStyle w:val="PargrafodaLista"/>
        <w:numPr>
          <w:ilvl w:val="0"/>
          <w:numId w:val="4"/>
        </w:numPr>
        <w:spacing w:line="240" w:lineRule="auto"/>
      </w:pPr>
      <w:proofErr w:type="spellStart"/>
      <w:r>
        <w:t>Int</w:t>
      </w:r>
      <w:proofErr w:type="spellEnd"/>
      <w:r>
        <w:t xml:space="preserve"> ar[n]: a cor de cada meia</w:t>
      </w:r>
    </w:p>
    <w:p w:rsidR="00FF1F3F" w:rsidRPr="00FF1F3F" w:rsidRDefault="00FF1F3F" w:rsidP="002B0C74">
      <w:pPr>
        <w:spacing w:line="240" w:lineRule="auto"/>
        <w:rPr>
          <w:b/>
        </w:rPr>
      </w:pPr>
      <w:r w:rsidRPr="00FF1F3F">
        <w:rPr>
          <w:b/>
        </w:rPr>
        <w:t>Retorno:</w:t>
      </w:r>
    </w:p>
    <w:p w:rsidR="00FF1F3F" w:rsidRDefault="00FF1F3F" w:rsidP="002B0C74">
      <w:pPr>
        <w:pStyle w:val="PargrafodaLista"/>
        <w:numPr>
          <w:ilvl w:val="0"/>
          <w:numId w:val="5"/>
        </w:num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>: o número de pares.</w:t>
      </w:r>
    </w:p>
    <w:p w:rsidR="00C9796B" w:rsidRDefault="00FF1F3F" w:rsidP="002B0C74">
      <w:pPr>
        <w:spacing w:line="240" w:lineRule="auto"/>
        <w:rPr>
          <w:b/>
        </w:rPr>
      </w:pPr>
      <w:r w:rsidRPr="00FF1F3F">
        <w:rPr>
          <w:b/>
        </w:rPr>
        <w:t>Formato da entrada</w:t>
      </w:r>
      <w:r>
        <w:rPr>
          <w:b/>
        </w:rPr>
        <w:t>:</w:t>
      </w:r>
    </w:p>
    <w:p w:rsidR="00FF1F3F" w:rsidRDefault="00FF1F3F" w:rsidP="002B0C74">
      <w:pPr>
        <w:spacing w:line="240" w:lineRule="auto"/>
      </w:pPr>
      <w:r>
        <w:t xml:space="preserve">A primeira linha </w:t>
      </w:r>
      <w:r w:rsidR="00DE6392">
        <w:t>contém</w:t>
      </w:r>
      <w:r>
        <w:t xml:space="preserve"> um inteiro </w:t>
      </w:r>
      <w:r>
        <w:rPr>
          <w:b/>
        </w:rPr>
        <w:t>n,</w:t>
      </w:r>
      <w:r>
        <w:t xml:space="preserve"> o número de meias representando em </w:t>
      </w:r>
      <w:r w:rsidRPr="00FF1F3F">
        <w:rPr>
          <w:b/>
        </w:rPr>
        <w:t>ar</w:t>
      </w:r>
      <w:r>
        <w:t>.</w:t>
      </w:r>
    </w:p>
    <w:p w:rsidR="00FF1F3F" w:rsidRDefault="00FF1F3F" w:rsidP="002B0C74">
      <w:pPr>
        <w:spacing w:line="240" w:lineRule="auto"/>
      </w:pPr>
      <w:r>
        <w:t xml:space="preserve">A segunda linha </w:t>
      </w:r>
      <w:r w:rsidR="00DE6392">
        <w:t xml:space="preserve">contém </w:t>
      </w:r>
      <w:proofErr w:type="gramStart"/>
      <w:r w:rsidR="00DE6392">
        <w:rPr>
          <w:b/>
        </w:rPr>
        <w:t>n</w:t>
      </w:r>
      <w:proofErr w:type="gramEnd"/>
      <w:r>
        <w:t xml:space="preserve"> inteiros separados por espaço, ar[i], as cores de cada meia na pilha.</w:t>
      </w:r>
    </w:p>
    <w:p w:rsidR="00FF1F3F" w:rsidRDefault="00DE6392" w:rsidP="002B0C74">
      <w:pPr>
        <w:spacing w:line="240" w:lineRule="auto"/>
      </w:pPr>
      <w:r>
        <w:rPr>
          <w:b/>
        </w:rPr>
        <w:t>Restrições:</w:t>
      </w:r>
    </w:p>
    <w:p w:rsidR="00DE6392" w:rsidRDefault="002B0C74" w:rsidP="002B0C74">
      <w:pPr>
        <w:pStyle w:val="PargrafodaLista"/>
        <w:numPr>
          <w:ilvl w:val="0"/>
          <w:numId w:val="5"/>
        </w:numPr>
        <w:spacing w:line="240" w:lineRule="auto"/>
      </w:pPr>
      <w:r>
        <w:t>1 &lt;= n &lt;= 100</w:t>
      </w:r>
    </w:p>
    <w:p w:rsidR="002B0C74" w:rsidRDefault="002B0C74" w:rsidP="002B0C74">
      <w:pPr>
        <w:pStyle w:val="PargrafodaLista"/>
        <w:numPr>
          <w:ilvl w:val="0"/>
          <w:numId w:val="5"/>
        </w:numPr>
        <w:spacing w:line="240" w:lineRule="auto"/>
      </w:pPr>
      <w:r>
        <w:t xml:space="preserve">1 &lt;= ar[i] &lt;= 100 </w:t>
      </w:r>
      <w:proofErr w:type="spellStart"/>
      <w:proofErr w:type="gramStart"/>
      <w:r>
        <w:t>where</w:t>
      </w:r>
      <w:proofErr w:type="spellEnd"/>
      <w:r>
        <w:t>(</w:t>
      </w:r>
      <w:proofErr w:type="gramEnd"/>
      <w:r>
        <w:t>onde) 0 &lt;=  i &lt;= n</w:t>
      </w:r>
    </w:p>
    <w:p w:rsidR="002B0C74" w:rsidRPr="002B0C74" w:rsidRDefault="002B0C74" w:rsidP="002B0C74">
      <w:pPr>
        <w:spacing w:line="240" w:lineRule="auto"/>
        <w:rPr>
          <w:b/>
        </w:rPr>
      </w:pPr>
      <w:r w:rsidRPr="002B0C74">
        <w:rPr>
          <w:b/>
        </w:rPr>
        <w:t>Amostra de entrada:</w:t>
      </w:r>
    </w:p>
    <w:p w:rsidR="002B0C74" w:rsidRPr="00CA6E53" w:rsidRDefault="002B0C74" w:rsidP="002B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STDIN                     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          </w:t>
      </w:r>
      <w:proofErr w:type="spellStart"/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Function</w:t>
      </w:r>
      <w:proofErr w:type="spellEnd"/>
    </w:p>
    <w:p w:rsidR="002B0C74" w:rsidRPr="00CA6E53" w:rsidRDefault="002B0C74" w:rsidP="002B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-----                     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</w:t>
      </w: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          </w:t>
      </w: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--------</w:t>
      </w:r>
    </w:p>
    <w:p w:rsidR="002B0C74" w:rsidRPr="00CA6E53" w:rsidRDefault="002B0C74" w:rsidP="002B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9                          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                  </w:t>
      </w: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n = 9</w:t>
      </w:r>
    </w:p>
    <w:p w:rsidR="002B0C74" w:rsidRPr="00CA6E53" w:rsidRDefault="002B0C74" w:rsidP="002B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10 20 20 10 10 30 50 10 20 </w:t>
      </w: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</w:t>
      </w:r>
      <w:r w:rsidRPr="00CA6E5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 xml:space="preserve"> ar = [10, 20, 20, 10, 10, 30, 50, 10, 20]</w:t>
      </w:r>
    </w:p>
    <w:p w:rsidR="002B0C74" w:rsidRPr="002B0C74" w:rsidRDefault="002B0C74" w:rsidP="002B0C74">
      <w:pPr>
        <w:spacing w:line="240" w:lineRule="auto"/>
        <w:rPr>
          <w:b/>
        </w:rPr>
      </w:pPr>
      <w:r w:rsidRPr="002B0C74">
        <w:rPr>
          <w:b/>
        </w:rPr>
        <w:t>Amostra de saída:</w:t>
      </w:r>
    </w:p>
    <w:p w:rsidR="002B0C74" w:rsidRDefault="002B0C74" w:rsidP="002B0C74">
      <w:pPr>
        <w:spacing w:line="240" w:lineRule="auto"/>
      </w:pPr>
      <w:r>
        <w:t>3</w:t>
      </w:r>
    </w:p>
    <w:p w:rsidR="002B0C74" w:rsidRDefault="002B0C74" w:rsidP="002B0C74">
      <w:pPr>
        <w:spacing w:line="240" w:lineRule="auto"/>
        <w:rPr>
          <w:b/>
        </w:rPr>
      </w:pPr>
      <w:r>
        <w:rPr>
          <w:b/>
        </w:rPr>
        <w:t>Explicação:</w:t>
      </w:r>
      <w:bookmarkStart w:id="0" w:name="_GoBack"/>
      <w:bookmarkEnd w:id="0"/>
    </w:p>
    <w:p w:rsidR="002B0C74" w:rsidRDefault="002B0C74" w:rsidP="002B0C74">
      <w:pPr>
        <w:pStyle w:val="NormalWeb"/>
        <w:shd w:val="clear" w:color="auto" w:fill="FFFFFF"/>
        <w:spacing w:before="75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657475" cy="1347995"/>
            <wp:effectExtent l="0" t="0" r="0" b="5080"/>
            <wp:docPr id="2" name="Imagem 2" descr="s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840" cy="135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74" w:rsidRDefault="002B0C74" w:rsidP="002B0C74">
      <w:pPr>
        <w:pStyle w:val="NormalWeb"/>
        <w:shd w:val="clear" w:color="auto" w:fill="FFFFFF"/>
        <w:spacing w:before="75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Existem três pares de meias.</w:t>
      </w:r>
    </w:p>
    <w:p w:rsidR="002B0C74" w:rsidRPr="002B0C74" w:rsidRDefault="002B0C74" w:rsidP="002B0C74">
      <w:pPr>
        <w:rPr>
          <w:b/>
        </w:rPr>
      </w:pPr>
    </w:p>
    <w:sectPr w:rsidR="002B0C74" w:rsidRPr="002B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0047"/>
    <w:multiLevelType w:val="hybridMultilevel"/>
    <w:tmpl w:val="97BEE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2253"/>
    <w:multiLevelType w:val="multilevel"/>
    <w:tmpl w:val="0DE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03664"/>
    <w:multiLevelType w:val="hybridMultilevel"/>
    <w:tmpl w:val="2E6EB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42F87"/>
    <w:multiLevelType w:val="multilevel"/>
    <w:tmpl w:val="2B6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84D2D"/>
    <w:multiLevelType w:val="multilevel"/>
    <w:tmpl w:val="FF48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53"/>
    <w:rsid w:val="002B0C74"/>
    <w:rsid w:val="007C7AD7"/>
    <w:rsid w:val="00C23B01"/>
    <w:rsid w:val="00C9796B"/>
    <w:rsid w:val="00CA6E53"/>
    <w:rsid w:val="00DE6392"/>
    <w:rsid w:val="00F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9E0A"/>
  <w15:chartTrackingRefBased/>
  <w15:docId w15:val="{91DF137B-A8EE-4E24-A21B-AADA8DEE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F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0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8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Mário Vieira</dc:creator>
  <cp:keywords/>
  <dc:description/>
  <cp:lastModifiedBy>Zé Mário Vieira</cp:lastModifiedBy>
  <cp:revision>3</cp:revision>
  <dcterms:created xsi:type="dcterms:W3CDTF">2021-04-30T13:04:00Z</dcterms:created>
  <dcterms:modified xsi:type="dcterms:W3CDTF">2021-04-30T13:38:00Z</dcterms:modified>
</cp:coreProperties>
</file>