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FB5E" w14:textId="602A8932" w:rsidR="00CE76CA" w:rsidRDefault="00EF5D67" w:rsidP="00EF5D67">
      <w:pPr>
        <w:pStyle w:val="Ttulo1"/>
        <w:jc w:val="center"/>
        <w:rPr>
          <w:rFonts w:ascii="Arial" w:hAnsi="Arial" w:cs="Arial"/>
          <w:b/>
          <w:bCs/>
          <w:color w:val="auto"/>
          <w:sz w:val="24"/>
          <w:szCs w:val="24"/>
          <w:lang w:val="es-419"/>
        </w:rPr>
      </w:pPr>
      <w:r w:rsidRPr="00EF5D67">
        <w:rPr>
          <w:rFonts w:ascii="Arial" w:hAnsi="Arial" w:cs="Arial"/>
          <w:b/>
          <w:bCs/>
          <w:color w:val="auto"/>
          <w:sz w:val="24"/>
          <w:szCs w:val="24"/>
          <w:lang w:val="es-419"/>
        </w:rPr>
        <w:t xml:space="preserve">Lab &amp; </w:t>
      </w:r>
      <w:proofErr w:type="spellStart"/>
      <w:r w:rsidRPr="00EF5D67">
        <w:rPr>
          <w:rFonts w:ascii="Arial" w:hAnsi="Arial" w:cs="Arial"/>
          <w:b/>
          <w:bCs/>
          <w:color w:val="auto"/>
          <w:sz w:val="24"/>
          <w:szCs w:val="24"/>
          <w:lang w:val="es-419"/>
        </w:rPr>
        <w:t>Activities</w:t>
      </w:r>
      <w:proofErr w:type="spellEnd"/>
      <w:r w:rsidRPr="00EF5D67">
        <w:rPr>
          <w:rFonts w:ascii="Arial" w:hAnsi="Arial" w:cs="Arial"/>
          <w:b/>
          <w:bCs/>
          <w:color w:val="auto"/>
          <w:sz w:val="24"/>
          <w:szCs w:val="24"/>
          <w:lang w:val="es-419"/>
        </w:rPr>
        <w:t xml:space="preserve"> Week 01 LLM Fundamentals</w:t>
      </w:r>
    </w:p>
    <w:p w14:paraId="16F34C37" w14:textId="79602CBF" w:rsidR="00EF5D67" w:rsidRPr="00260AAA" w:rsidRDefault="00EF5D67" w:rsidP="00EF5D67">
      <w:pPr>
        <w:pStyle w:val="Ttulo2"/>
        <w:rPr>
          <w:rFonts w:ascii="Arial" w:hAnsi="Arial" w:cs="Arial"/>
          <w:b/>
          <w:bCs/>
          <w:color w:val="auto"/>
          <w:sz w:val="24"/>
          <w:szCs w:val="24"/>
          <w:lang w:val="es-419"/>
        </w:rPr>
      </w:pPr>
      <w:proofErr w:type="spellStart"/>
      <w:r w:rsidRPr="00260AAA">
        <w:rPr>
          <w:rFonts w:ascii="Arial" w:hAnsi="Arial" w:cs="Arial"/>
          <w:b/>
          <w:bCs/>
          <w:color w:val="auto"/>
          <w:sz w:val="24"/>
          <w:szCs w:val="24"/>
          <w:lang w:val="es-419"/>
        </w:rPr>
        <w:t>Activity</w:t>
      </w:r>
      <w:proofErr w:type="spellEnd"/>
      <w:r w:rsidRPr="00260AAA">
        <w:rPr>
          <w:rFonts w:ascii="Arial" w:hAnsi="Arial" w:cs="Arial"/>
          <w:b/>
          <w:bCs/>
          <w:color w:val="auto"/>
          <w:sz w:val="24"/>
          <w:szCs w:val="24"/>
          <w:lang w:val="es-419"/>
        </w:rPr>
        <w:t xml:space="preserve"> 1</w:t>
      </w:r>
    </w:p>
    <w:p w14:paraId="12B78999" w14:textId="3A8D75C1" w:rsidR="00EF5D67" w:rsidRDefault="00260AAA" w:rsidP="00EF5D67">
      <w:pPr>
        <w:rPr>
          <w:rFonts w:ascii="Arial" w:hAnsi="Arial" w:cs="Arial"/>
          <w:sz w:val="22"/>
          <w:szCs w:val="22"/>
          <w:lang w:val="es-419"/>
        </w:rPr>
      </w:pPr>
      <w:r w:rsidRPr="00260AAA">
        <w:rPr>
          <w:rFonts w:ascii="Arial" w:hAnsi="Arial" w:cs="Arial"/>
          <w:sz w:val="22"/>
          <w:szCs w:val="22"/>
          <w:lang w:val="es-419"/>
        </w:rPr>
        <w:drawing>
          <wp:inline distT="0" distB="0" distL="0" distR="0" wp14:anchorId="5FEB50C4" wp14:editId="2C76F183">
            <wp:extent cx="5612130" cy="3256915"/>
            <wp:effectExtent l="0" t="0" r="7620" b="635"/>
            <wp:docPr id="19385024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5024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4188D" w14:textId="0E73ADFF" w:rsidR="00260AAA" w:rsidRDefault="00260AAA" w:rsidP="00EF5D67">
      <w:pPr>
        <w:rPr>
          <w:rFonts w:ascii="Arial" w:hAnsi="Arial" w:cs="Arial"/>
          <w:sz w:val="22"/>
          <w:szCs w:val="22"/>
          <w:lang w:val="es-419"/>
        </w:rPr>
      </w:pPr>
      <w:r w:rsidRPr="00260AAA">
        <w:rPr>
          <w:rFonts w:ascii="Arial" w:hAnsi="Arial" w:cs="Arial"/>
          <w:sz w:val="22"/>
          <w:szCs w:val="22"/>
          <w:lang w:val="es-419"/>
        </w:rPr>
        <w:drawing>
          <wp:inline distT="0" distB="0" distL="0" distR="0" wp14:anchorId="06E6BA46" wp14:editId="53E0CBA2">
            <wp:extent cx="5612130" cy="2806065"/>
            <wp:effectExtent l="0" t="0" r="7620" b="0"/>
            <wp:docPr id="2655491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491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30D44" w14:textId="501EE816" w:rsidR="00260AAA" w:rsidRPr="00EF5D67" w:rsidRDefault="00260AAA" w:rsidP="00EF5D67">
      <w:pPr>
        <w:rPr>
          <w:rFonts w:ascii="Arial" w:hAnsi="Arial" w:cs="Arial"/>
          <w:sz w:val="22"/>
          <w:szCs w:val="22"/>
          <w:lang w:val="es-419"/>
        </w:rPr>
      </w:pPr>
      <w:r w:rsidRPr="00260AAA">
        <w:rPr>
          <w:rFonts w:ascii="Arial" w:hAnsi="Arial" w:cs="Arial"/>
          <w:sz w:val="22"/>
          <w:szCs w:val="22"/>
          <w:lang w:val="es-419"/>
        </w:rPr>
        <w:lastRenderedPageBreak/>
        <w:drawing>
          <wp:inline distT="0" distB="0" distL="0" distR="0" wp14:anchorId="4CBA66A3" wp14:editId="6408F82D">
            <wp:extent cx="5612130" cy="1778000"/>
            <wp:effectExtent l="0" t="0" r="7620" b="0"/>
            <wp:docPr id="14114445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4445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D8906" w14:textId="58DAF0D2" w:rsidR="00EF5D67" w:rsidRPr="00260AAA" w:rsidRDefault="00EF5D67" w:rsidP="00EF5D67">
      <w:pPr>
        <w:pStyle w:val="Ttulo2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r w:rsidRPr="00260AAA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Activity </w:t>
      </w:r>
      <w:r w:rsidRPr="00260AAA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2</w:t>
      </w:r>
    </w:p>
    <w:p w14:paraId="75FD74BD" w14:textId="77777777" w:rsidR="00260AAA" w:rsidRPr="00260AAA" w:rsidRDefault="00260AAA" w:rsidP="00260AAA">
      <w:pPr>
        <w:rPr>
          <w:rFonts w:ascii="Arial" w:hAnsi="Arial" w:cs="Arial"/>
          <w:sz w:val="22"/>
          <w:szCs w:val="22"/>
          <w:lang w:val="en-US"/>
        </w:rPr>
      </w:pPr>
      <w:r w:rsidRPr="00260AAA">
        <w:rPr>
          <w:rFonts w:ascii="Arial" w:hAnsi="Arial" w:cs="Arial"/>
          <w:sz w:val="22"/>
          <w:szCs w:val="22"/>
          <w:lang w:val="en-US"/>
        </w:rPr>
        <w:t>Follow along in week-01-llm-</w:t>
      </w:r>
      <w:proofErr w:type="gramStart"/>
      <w:r w:rsidRPr="00260AAA">
        <w:rPr>
          <w:rFonts w:ascii="Arial" w:hAnsi="Arial" w:cs="Arial"/>
          <w:sz w:val="22"/>
          <w:szCs w:val="22"/>
          <w:lang w:val="en-US"/>
        </w:rPr>
        <w:t>fundamentals.ipynb</w:t>
      </w:r>
      <w:proofErr w:type="gramEnd"/>
      <w:r w:rsidRPr="00260AAA">
        <w:rPr>
          <w:rFonts w:ascii="Arial" w:hAnsi="Arial" w:cs="Arial"/>
          <w:sz w:val="22"/>
          <w:szCs w:val="22"/>
          <w:lang w:val="en-US"/>
        </w:rPr>
        <w:t>, sections 1–3:</w:t>
      </w:r>
    </w:p>
    <w:p w14:paraId="17746721" w14:textId="77777777" w:rsidR="00260AAA" w:rsidRDefault="00260AAA" w:rsidP="00260AAA">
      <w:pPr>
        <w:numPr>
          <w:ilvl w:val="0"/>
          <w:numId w:val="2"/>
        </w:numPr>
        <w:rPr>
          <w:rFonts w:ascii="Arial" w:hAnsi="Arial" w:cs="Arial"/>
          <w:sz w:val="22"/>
          <w:szCs w:val="22"/>
          <w:lang w:val="en-US"/>
        </w:rPr>
      </w:pPr>
      <w:r w:rsidRPr="00260AAA">
        <w:rPr>
          <w:rFonts w:ascii="Arial" w:hAnsi="Arial" w:cs="Arial"/>
          <w:sz w:val="22"/>
          <w:szCs w:val="22"/>
          <w:lang w:val="en-US"/>
        </w:rPr>
        <w:t xml:space="preserve">Confirm </w:t>
      </w:r>
      <w:proofErr w:type="gramStart"/>
      <w:r w:rsidRPr="00260AAA">
        <w:rPr>
          <w:rFonts w:ascii="Arial" w:hAnsi="Arial" w:cs="Arial"/>
          <w:sz w:val="22"/>
          <w:szCs w:val="22"/>
          <w:lang w:val="en-US"/>
        </w:rPr>
        <w:t>your .env</w:t>
      </w:r>
      <w:proofErr w:type="gramEnd"/>
      <w:r w:rsidRPr="00260AAA">
        <w:rPr>
          <w:rFonts w:ascii="Arial" w:hAnsi="Arial" w:cs="Arial"/>
          <w:sz w:val="22"/>
          <w:szCs w:val="22"/>
          <w:lang w:val="en-US"/>
        </w:rPr>
        <w:t> and API key work with a single test call.</w:t>
      </w:r>
    </w:p>
    <w:p w14:paraId="567BF834" w14:textId="132EB118" w:rsidR="00260AAA" w:rsidRDefault="00260AAA" w:rsidP="00260AAA">
      <w:pPr>
        <w:ind w:left="720"/>
        <w:rPr>
          <w:rFonts w:ascii="Arial" w:hAnsi="Arial" w:cs="Arial"/>
          <w:sz w:val="22"/>
          <w:szCs w:val="22"/>
          <w:lang w:val="en-US"/>
        </w:rPr>
      </w:pPr>
      <w:r w:rsidRPr="00260AAA">
        <w:rPr>
          <w:rFonts w:ascii="Arial" w:hAnsi="Arial" w:cs="Arial"/>
          <w:sz w:val="22"/>
          <w:szCs w:val="22"/>
          <w:lang w:val="en-US"/>
        </w:rPr>
        <w:drawing>
          <wp:inline distT="0" distB="0" distL="0" distR="0" wp14:anchorId="014C9D52" wp14:editId="08169350">
            <wp:extent cx="5612130" cy="3434715"/>
            <wp:effectExtent l="0" t="0" r="7620" b="0"/>
            <wp:docPr id="20441897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1897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E21A" w14:textId="18C041F1" w:rsidR="00260AAA" w:rsidRPr="00260AAA" w:rsidRDefault="00260AAA" w:rsidP="00260AAA">
      <w:pPr>
        <w:ind w:left="720"/>
        <w:rPr>
          <w:rFonts w:ascii="Arial" w:hAnsi="Arial" w:cs="Arial"/>
          <w:i/>
          <w:iCs/>
          <w:sz w:val="22"/>
          <w:szCs w:val="22"/>
          <w:lang w:val="en-US"/>
        </w:rPr>
      </w:pPr>
      <w:r w:rsidRPr="00260AAA">
        <w:rPr>
          <w:rFonts w:ascii="Arial" w:hAnsi="Arial" w:cs="Arial"/>
          <w:b/>
          <w:bCs/>
          <w:sz w:val="22"/>
          <w:szCs w:val="22"/>
          <w:lang w:val="en-US"/>
        </w:rPr>
        <w:t xml:space="preserve">LLM Answer: </w:t>
      </w:r>
      <w:r w:rsidRPr="00260AAA">
        <w:rPr>
          <w:rFonts w:ascii="Arial" w:hAnsi="Arial" w:cs="Arial"/>
          <w:i/>
          <w:iCs/>
          <w:sz w:val="22"/>
          <w:szCs w:val="22"/>
          <w:lang w:val="en-US"/>
        </w:rPr>
        <w:t>“</w:t>
      </w:r>
      <w:r w:rsidRPr="00260AAA">
        <w:rPr>
          <w:rFonts w:ascii="Arial" w:hAnsi="Arial" w:cs="Arial"/>
          <w:i/>
          <w:iCs/>
          <w:sz w:val="22"/>
          <w:szCs w:val="22"/>
          <w:lang w:val="en-US"/>
        </w:rPr>
        <w:t>A large language model is an artificial intelligence system trained on vast amounts of text data to understand, process, and generate human-like language.</w:t>
      </w:r>
      <w:r w:rsidRPr="00260AAA">
        <w:rPr>
          <w:rFonts w:ascii="Arial" w:hAnsi="Arial" w:cs="Arial"/>
          <w:i/>
          <w:iCs/>
          <w:sz w:val="22"/>
          <w:szCs w:val="22"/>
          <w:lang w:val="en-US"/>
        </w:rPr>
        <w:t>”</w:t>
      </w:r>
    </w:p>
    <w:p w14:paraId="67A52930" w14:textId="77777777" w:rsidR="00260AAA" w:rsidRDefault="00260AAA" w:rsidP="00260AAA">
      <w:pPr>
        <w:numPr>
          <w:ilvl w:val="0"/>
          <w:numId w:val="2"/>
        </w:numPr>
        <w:rPr>
          <w:rFonts w:ascii="Arial" w:hAnsi="Arial" w:cs="Arial"/>
          <w:sz w:val="22"/>
          <w:szCs w:val="22"/>
          <w:lang w:val="en-US"/>
        </w:rPr>
      </w:pPr>
      <w:r w:rsidRPr="00260AAA">
        <w:rPr>
          <w:rFonts w:ascii="Arial" w:hAnsi="Arial" w:cs="Arial"/>
          <w:sz w:val="22"/>
          <w:szCs w:val="22"/>
          <w:lang w:val="en-US"/>
        </w:rPr>
        <w:t>Run the temperature/top-p/top-k sweep together; each student calls out what they observe changing.</w:t>
      </w:r>
    </w:p>
    <w:p w14:paraId="18B174DD" w14:textId="494D96AE" w:rsidR="00260AAA" w:rsidRDefault="009C7EE1" w:rsidP="00260AAA">
      <w:pPr>
        <w:ind w:left="720"/>
        <w:rPr>
          <w:rFonts w:ascii="Arial" w:hAnsi="Arial" w:cs="Arial"/>
          <w:sz w:val="22"/>
          <w:szCs w:val="22"/>
          <w:lang w:val="en-US"/>
        </w:rPr>
      </w:pPr>
      <w:r w:rsidRPr="009C7EE1">
        <w:rPr>
          <w:rFonts w:ascii="Arial" w:hAnsi="Arial" w:cs="Arial"/>
          <w:sz w:val="22"/>
          <w:szCs w:val="22"/>
          <w:lang w:val="en-US"/>
        </w:rPr>
        <w:lastRenderedPageBreak/>
        <w:drawing>
          <wp:inline distT="0" distB="0" distL="0" distR="0" wp14:anchorId="409A7624" wp14:editId="7F9DF659">
            <wp:extent cx="5612130" cy="3099435"/>
            <wp:effectExtent l="0" t="0" r="7620" b="5715"/>
            <wp:docPr id="16641148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1148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EC5F0" w14:textId="77777777" w:rsidR="00614690" w:rsidRDefault="00614690" w:rsidP="00614690">
      <w:pPr>
        <w:ind w:left="720"/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 xml:space="preserve">On this part of the </w:t>
      </w:r>
      <w:proofErr w:type="gramStart"/>
      <w:r>
        <w:rPr>
          <w:rFonts w:ascii="Arial" w:hAnsi="Arial" w:cs="Arial"/>
          <w:sz w:val="22"/>
          <w:szCs w:val="22"/>
          <w:lang w:val="en-US"/>
        </w:rPr>
        <w:t>Notebook</w:t>
      </w:r>
      <w:proofErr w:type="gramEnd"/>
      <w:r>
        <w:rPr>
          <w:rFonts w:ascii="Arial" w:hAnsi="Arial" w:cs="Arial"/>
          <w:sz w:val="22"/>
          <w:szCs w:val="22"/>
          <w:lang w:val="en-US"/>
        </w:rPr>
        <w:t xml:space="preserve"> I delete de </w:t>
      </w:r>
      <w:proofErr w:type="gramStart"/>
      <w:r>
        <w:rPr>
          <w:rFonts w:ascii="Arial" w:hAnsi="Arial" w:cs="Arial"/>
          <w:sz w:val="22"/>
          <w:szCs w:val="22"/>
          <w:lang w:val="en-US"/>
        </w:rPr>
        <w:t>function .strip</w:t>
      </w:r>
      <w:proofErr w:type="gramEnd"/>
      <w:r>
        <w:rPr>
          <w:rFonts w:ascii="Arial" w:hAnsi="Arial" w:cs="Arial"/>
          <w:sz w:val="22"/>
          <w:szCs w:val="22"/>
          <w:lang w:val="en-US"/>
        </w:rPr>
        <w:t xml:space="preserve">() because they’re throw error’s also y replace the value of the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max_output_tokens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to 500 to get the complete answer from the LLM</w:t>
      </w:r>
    </w:p>
    <w:p w14:paraId="130DDCE4" w14:textId="18F2000D" w:rsidR="00614690" w:rsidRDefault="00614690" w:rsidP="00260AAA">
      <w:pPr>
        <w:ind w:left="720"/>
        <w:rPr>
          <w:rFonts w:ascii="Arial" w:hAnsi="Arial" w:cs="Arial"/>
          <w:sz w:val="22"/>
          <w:szCs w:val="22"/>
          <w:lang w:val="en-US"/>
        </w:rPr>
      </w:pPr>
      <w:r w:rsidRPr="00614690">
        <w:rPr>
          <w:rFonts w:ascii="Arial" w:hAnsi="Arial" w:cs="Arial"/>
          <w:sz w:val="22"/>
          <w:szCs w:val="22"/>
          <w:lang w:val="en-US"/>
        </w:rPr>
        <w:drawing>
          <wp:inline distT="0" distB="0" distL="0" distR="0" wp14:anchorId="16F89FFB" wp14:editId="2C1D94FD">
            <wp:extent cx="5612130" cy="4152265"/>
            <wp:effectExtent l="0" t="0" r="7620" b="635"/>
            <wp:docPr id="8561277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1277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5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ECF74" w14:textId="38598C81" w:rsidR="00614690" w:rsidRPr="00260AAA" w:rsidRDefault="00614690" w:rsidP="00614690">
      <w:pPr>
        <w:ind w:left="720"/>
        <w:rPr>
          <w:rFonts w:ascii="Arial" w:hAnsi="Arial" w:cs="Arial"/>
          <w:sz w:val="22"/>
          <w:szCs w:val="22"/>
          <w:lang w:val="en-US"/>
        </w:rPr>
      </w:pPr>
      <w:r w:rsidRPr="00614690">
        <w:rPr>
          <w:rFonts w:ascii="Arial" w:hAnsi="Arial" w:cs="Arial"/>
          <w:sz w:val="22"/>
          <w:szCs w:val="22"/>
          <w:lang w:val="en-US"/>
        </w:rPr>
        <w:lastRenderedPageBreak/>
        <w:t xml:space="preserve">On this part I do it removing the removal of the </w:t>
      </w:r>
      <w:proofErr w:type="gramStart"/>
      <w:r w:rsidRPr="00614690">
        <w:rPr>
          <w:rFonts w:ascii="Arial" w:hAnsi="Arial" w:cs="Arial"/>
          <w:sz w:val="22"/>
          <w:szCs w:val="22"/>
          <w:lang w:val="en-US"/>
        </w:rPr>
        <w:t>function .strip</w:t>
      </w:r>
      <w:proofErr w:type="gramEnd"/>
      <w:r w:rsidRPr="00614690">
        <w:rPr>
          <w:rFonts w:ascii="Arial" w:hAnsi="Arial" w:cs="Arial"/>
          <w:sz w:val="22"/>
          <w:szCs w:val="22"/>
          <w:lang w:val="en-US"/>
        </w:rPr>
        <w:t xml:space="preserve"> because it was throwing </w:t>
      </w:r>
      <w:proofErr w:type="spellStart"/>
      <w:proofErr w:type="gramStart"/>
      <w:r w:rsidRPr="00614690">
        <w:rPr>
          <w:rFonts w:ascii="Arial" w:hAnsi="Arial" w:cs="Arial"/>
          <w:sz w:val="22"/>
          <w:szCs w:val="22"/>
          <w:lang w:val="en-US"/>
        </w:rPr>
        <w:t>error's</w:t>
      </w:r>
      <w:proofErr w:type="spellEnd"/>
      <w:proofErr w:type="gramEnd"/>
      <w:r w:rsidRPr="00614690">
        <w:rPr>
          <w:rFonts w:ascii="Arial" w:hAnsi="Arial" w:cs="Arial"/>
          <w:sz w:val="22"/>
          <w:szCs w:val="22"/>
          <w:lang w:val="en-US"/>
        </w:rPr>
        <w:t xml:space="preserve">, also put the value or the </w:t>
      </w:r>
      <w:proofErr w:type="spellStart"/>
      <w:r w:rsidRPr="00614690">
        <w:rPr>
          <w:rFonts w:ascii="Arial" w:hAnsi="Arial" w:cs="Arial"/>
          <w:sz w:val="22"/>
          <w:szCs w:val="22"/>
          <w:lang w:val="en-US"/>
        </w:rPr>
        <w:t>max_output_tokens</w:t>
      </w:r>
      <w:proofErr w:type="spellEnd"/>
      <w:r w:rsidRPr="00614690">
        <w:rPr>
          <w:rFonts w:ascii="Arial" w:hAnsi="Arial" w:cs="Arial"/>
          <w:sz w:val="22"/>
          <w:szCs w:val="22"/>
          <w:lang w:val="en-US"/>
        </w:rPr>
        <w:t xml:space="preserve"> to 500 to get the complete answer from the LLM. I just see how the answer </w:t>
      </w:r>
      <w:proofErr w:type="gramStart"/>
      <w:r w:rsidRPr="00614690">
        <w:rPr>
          <w:rFonts w:ascii="Arial" w:hAnsi="Arial" w:cs="Arial"/>
          <w:sz w:val="22"/>
          <w:szCs w:val="22"/>
          <w:lang w:val="en-US"/>
        </w:rPr>
        <w:t>start’s</w:t>
      </w:r>
      <w:proofErr w:type="gramEnd"/>
      <w:r w:rsidRPr="00614690">
        <w:rPr>
          <w:rFonts w:ascii="Arial" w:hAnsi="Arial" w:cs="Arial"/>
          <w:sz w:val="22"/>
          <w:szCs w:val="22"/>
          <w:lang w:val="en-US"/>
        </w:rPr>
        <w:t xml:space="preserve"> to get variations as the values ​​of top k and top p increased</w:t>
      </w:r>
    </w:p>
    <w:p w14:paraId="462A0C3A" w14:textId="77777777" w:rsidR="00260AAA" w:rsidRDefault="00260AAA" w:rsidP="00260AAA">
      <w:pPr>
        <w:numPr>
          <w:ilvl w:val="0"/>
          <w:numId w:val="2"/>
        </w:numPr>
        <w:rPr>
          <w:rFonts w:ascii="Arial" w:hAnsi="Arial" w:cs="Arial"/>
          <w:sz w:val="22"/>
          <w:szCs w:val="22"/>
          <w:lang w:val="en-US"/>
        </w:rPr>
      </w:pPr>
      <w:r w:rsidRPr="00260AAA">
        <w:rPr>
          <w:rFonts w:ascii="Arial" w:hAnsi="Arial" w:cs="Arial"/>
          <w:sz w:val="22"/>
          <w:szCs w:val="22"/>
          <w:lang w:val="en-US"/>
        </w:rPr>
        <w:t>Run </w:t>
      </w:r>
      <w:proofErr w:type="spellStart"/>
      <w:r w:rsidRPr="00260AAA">
        <w:rPr>
          <w:rFonts w:ascii="Arial" w:hAnsi="Arial" w:cs="Arial"/>
          <w:sz w:val="22"/>
          <w:szCs w:val="22"/>
          <w:lang w:val="en-US"/>
        </w:rPr>
        <w:t>count_tokens</w:t>
      </w:r>
      <w:proofErr w:type="spellEnd"/>
      <w:r w:rsidRPr="00260AAA">
        <w:rPr>
          <w:rFonts w:ascii="Arial" w:hAnsi="Arial" w:cs="Arial"/>
          <w:sz w:val="22"/>
          <w:szCs w:val="22"/>
          <w:lang w:val="en-US"/>
        </w:rPr>
        <w:t> on a few sentences of different lengths and compare against the "1 token ≈ 4 characters" rule of thumb.</w:t>
      </w:r>
    </w:p>
    <w:p w14:paraId="079FF7E0" w14:textId="77777777" w:rsidR="00614690" w:rsidRPr="00993942" w:rsidRDefault="00614690" w:rsidP="00614690">
      <w:pPr>
        <w:ind w:left="720"/>
        <w:rPr>
          <w:rFonts w:ascii="Arial" w:hAnsi="Arial" w:cs="Arial"/>
          <w:sz w:val="22"/>
          <w:szCs w:val="22"/>
          <w:lang w:val="es-419"/>
        </w:rPr>
      </w:pPr>
    </w:p>
    <w:p w14:paraId="5623D53A" w14:textId="77777777" w:rsidR="00260AAA" w:rsidRPr="00260AAA" w:rsidRDefault="00260AAA" w:rsidP="00260AAA">
      <w:pPr>
        <w:rPr>
          <w:rFonts w:ascii="Arial" w:hAnsi="Arial" w:cs="Arial"/>
          <w:sz w:val="22"/>
          <w:szCs w:val="22"/>
          <w:lang w:val="en-US"/>
        </w:rPr>
      </w:pPr>
      <w:r w:rsidRPr="00260AAA">
        <w:rPr>
          <w:rFonts w:ascii="Arial" w:hAnsi="Arial" w:cs="Arial"/>
          <w:sz w:val="22"/>
          <w:szCs w:val="22"/>
          <w:lang w:val="en-US"/>
        </w:rPr>
        <w:t xml:space="preserve">Case-in-point discussion: the instructor will show a real production incident caused by an unexpectedly high temperature default in a data-extraction pipeline — a preview of why these knobs </w:t>
      </w:r>
      <w:proofErr w:type="gramStart"/>
      <w:r w:rsidRPr="00260AAA">
        <w:rPr>
          <w:rFonts w:ascii="Arial" w:hAnsi="Arial" w:cs="Arial"/>
          <w:sz w:val="22"/>
          <w:szCs w:val="22"/>
          <w:lang w:val="en-US"/>
        </w:rPr>
        <w:t>are</w:t>
      </w:r>
      <w:proofErr w:type="gramEnd"/>
      <w:r w:rsidRPr="00260AAA">
        <w:rPr>
          <w:rFonts w:ascii="Arial" w:hAnsi="Arial" w:cs="Arial"/>
          <w:sz w:val="22"/>
          <w:szCs w:val="22"/>
          <w:lang w:val="en-US"/>
        </w:rPr>
        <w:t xml:space="preserve"> an engineering decision, not just a creativity dial.</w:t>
      </w:r>
    </w:p>
    <w:p w14:paraId="05E0F87E" w14:textId="77777777" w:rsidR="00EF5D67" w:rsidRPr="00260AAA" w:rsidRDefault="00EF5D67" w:rsidP="00EF5D67">
      <w:pPr>
        <w:rPr>
          <w:rFonts w:ascii="Arial" w:hAnsi="Arial" w:cs="Arial"/>
          <w:sz w:val="22"/>
          <w:szCs w:val="22"/>
          <w:lang w:val="en-US"/>
        </w:rPr>
      </w:pPr>
    </w:p>
    <w:p w14:paraId="60A2165B" w14:textId="05C521CA" w:rsidR="00EF5D67" w:rsidRPr="00EF5D67" w:rsidRDefault="00EF5D67" w:rsidP="00EF5D67">
      <w:pPr>
        <w:pStyle w:val="Ttulo2"/>
        <w:rPr>
          <w:rFonts w:ascii="Arial" w:hAnsi="Arial" w:cs="Arial"/>
          <w:color w:val="auto"/>
          <w:sz w:val="24"/>
          <w:szCs w:val="24"/>
          <w:lang w:val="es-419"/>
        </w:rPr>
      </w:pPr>
      <w:proofErr w:type="spellStart"/>
      <w:r w:rsidRPr="00EF5D67">
        <w:rPr>
          <w:rFonts w:ascii="Arial" w:hAnsi="Arial" w:cs="Arial"/>
          <w:color w:val="auto"/>
          <w:sz w:val="24"/>
          <w:szCs w:val="24"/>
          <w:lang w:val="es-419"/>
        </w:rPr>
        <w:t>Activity</w:t>
      </w:r>
      <w:proofErr w:type="spellEnd"/>
      <w:r w:rsidRPr="00EF5D67">
        <w:rPr>
          <w:rFonts w:ascii="Arial" w:hAnsi="Arial" w:cs="Arial"/>
          <w:color w:val="auto"/>
          <w:sz w:val="24"/>
          <w:szCs w:val="24"/>
          <w:lang w:val="es-419"/>
        </w:rPr>
        <w:t xml:space="preserve"> </w:t>
      </w:r>
      <w:r w:rsidRPr="00EF5D67">
        <w:rPr>
          <w:rFonts w:ascii="Arial" w:hAnsi="Arial" w:cs="Arial"/>
          <w:color w:val="auto"/>
          <w:sz w:val="24"/>
          <w:szCs w:val="24"/>
          <w:lang w:val="es-419"/>
        </w:rPr>
        <w:t>3</w:t>
      </w:r>
    </w:p>
    <w:p w14:paraId="0D69EBD1" w14:textId="77777777" w:rsidR="00EF5D67" w:rsidRPr="00EF5D67" w:rsidRDefault="00EF5D67" w:rsidP="00EF5D67">
      <w:pPr>
        <w:rPr>
          <w:rFonts w:ascii="Arial" w:hAnsi="Arial" w:cs="Arial"/>
          <w:lang w:val="es-419"/>
        </w:rPr>
      </w:pPr>
    </w:p>
    <w:p w14:paraId="14ED7929" w14:textId="5C301680" w:rsidR="00EF5D67" w:rsidRPr="00EF5D67" w:rsidRDefault="00EF5D67" w:rsidP="00EF5D67">
      <w:pPr>
        <w:pStyle w:val="Ttulo2"/>
        <w:rPr>
          <w:rFonts w:ascii="Arial" w:hAnsi="Arial" w:cs="Arial"/>
          <w:color w:val="auto"/>
          <w:sz w:val="24"/>
          <w:szCs w:val="24"/>
          <w:lang w:val="es-419"/>
        </w:rPr>
      </w:pPr>
      <w:proofErr w:type="spellStart"/>
      <w:r w:rsidRPr="00EF5D67">
        <w:rPr>
          <w:rFonts w:ascii="Arial" w:hAnsi="Arial" w:cs="Arial"/>
          <w:color w:val="auto"/>
          <w:sz w:val="24"/>
          <w:szCs w:val="24"/>
          <w:lang w:val="es-419"/>
        </w:rPr>
        <w:t>Activity</w:t>
      </w:r>
      <w:proofErr w:type="spellEnd"/>
      <w:r w:rsidRPr="00EF5D67">
        <w:rPr>
          <w:rFonts w:ascii="Arial" w:hAnsi="Arial" w:cs="Arial"/>
          <w:color w:val="auto"/>
          <w:sz w:val="24"/>
          <w:szCs w:val="24"/>
          <w:lang w:val="es-419"/>
        </w:rPr>
        <w:t xml:space="preserve"> </w:t>
      </w:r>
      <w:r w:rsidRPr="00EF5D67">
        <w:rPr>
          <w:rFonts w:ascii="Arial" w:hAnsi="Arial" w:cs="Arial"/>
          <w:color w:val="auto"/>
          <w:sz w:val="24"/>
          <w:szCs w:val="24"/>
          <w:lang w:val="es-419"/>
        </w:rPr>
        <w:t>4</w:t>
      </w:r>
    </w:p>
    <w:p w14:paraId="02DDA9EE" w14:textId="77777777" w:rsidR="00EF5D67" w:rsidRPr="00EF5D67" w:rsidRDefault="00EF5D67" w:rsidP="00EF5D67">
      <w:pPr>
        <w:rPr>
          <w:rFonts w:ascii="Arial" w:hAnsi="Arial" w:cs="Arial"/>
          <w:lang w:val="es-419"/>
        </w:rPr>
      </w:pPr>
    </w:p>
    <w:p w14:paraId="23A4C24A" w14:textId="3B7C48F5" w:rsidR="00EF5D67" w:rsidRPr="00EF5D67" w:rsidRDefault="00EF5D67" w:rsidP="00EF5D67">
      <w:pPr>
        <w:pStyle w:val="Ttulo2"/>
        <w:rPr>
          <w:rFonts w:ascii="Arial" w:hAnsi="Arial" w:cs="Arial"/>
          <w:color w:val="auto"/>
          <w:sz w:val="24"/>
          <w:szCs w:val="24"/>
          <w:lang w:val="es-419"/>
        </w:rPr>
      </w:pPr>
      <w:proofErr w:type="spellStart"/>
      <w:r w:rsidRPr="00EF5D67">
        <w:rPr>
          <w:rFonts w:ascii="Arial" w:hAnsi="Arial" w:cs="Arial"/>
          <w:color w:val="auto"/>
          <w:sz w:val="24"/>
          <w:szCs w:val="24"/>
          <w:lang w:val="es-419"/>
        </w:rPr>
        <w:t>Activity</w:t>
      </w:r>
      <w:proofErr w:type="spellEnd"/>
      <w:r w:rsidRPr="00EF5D67">
        <w:rPr>
          <w:rFonts w:ascii="Arial" w:hAnsi="Arial" w:cs="Arial"/>
          <w:color w:val="auto"/>
          <w:sz w:val="24"/>
          <w:szCs w:val="24"/>
          <w:lang w:val="es-419"/>
        </w:rPr>
        <w:t xml:space="preserve"> </w:t>
      </w:r>
      <w:r w:rsidRPr="00EF5D67">
        <w:rPr>
          <w:rFonts w:ascii="Arial" w:hAnsi="Arial" w:cs="Arial"/>
          <w:color w:val="auto"/>
          <w:sz w:val="24"/>
          <w:szCs w:val="24"/>
          <w:lang w:val="es-419"/>
        </w:rPr>
        <w:t>5</w:t>
      </w:r>
    </w:p>
    <w:p w14:paraId="029EE6ED" w14:textId="77777777" w:rsidR="00EF5D67" w:rsidRPr="00EF5D67" w:rsidRDefault="00EF5D67" w:rsidP="00EF5D67">
      <w:pPr>
        <w:rPr>
          <w:rFonts w:ascii="Arial" w:hAnsi="Arial" w:cs="Arial"/>
          <w:lang w:val="es-419"/>
        </w:rPr>
      </w:pPr>
    </w:p>
    <w:p w14:paraId="19D20791" w14:textId="0F43EB76" w:rsidR="00EF5D67" w:rsidRPr="00EF5D67" w:rsidRDefault="00EF5D67" w:rsidP="00EF5D67">
      <w:pPr>
        <w:pStyle w:val="Ttulo2"/>
        <w:rPr>
          <w:rFonts w:ascii="Arial" w:hAnsi="Arial" w:cs="Arial"/>
          <w:color w:val="auto"/>
          <w:sz w:val="24"/>
          <w:szCs w:val="24"/>
          <w:lang w:val="es-419"/>
        </w:rPr>
      </w:pPr>
      <w:proofErr w:type="spellStart"/>
      <w:r w:rsidRPr="00EF5D67">
        <w:rPr>
          <w:rFonts w:ascii="Arial" w:hAnsi="Arial" w:cs="Arial"/>
          <w:color w:val="auto"/>
          <w:sz w:val="24"/>
          <w:szCs w:val="24"/>
          <w:lang w:val="es-419"/>
        </w:rPr>
        <w:t>Activity</w:t>
      </w:r>
      <w:proofErr w:type="spellEnd"/>
      <w:r w:rsidRPr="00EF5D67">
        <w:rPr>
          <w:rFonts w:ascii="Arial" w:hAnsi="Arial" w:cs="Arial"/>
          <w:color w:val="auto"/>
          <w:sz w:val="24"/>
          <w:szCs w:val="24"/>
          <w:lang w:val="es-419"/>
        </w:rPr>
        <w:t xml:space="preserve"> </w:t>
      </w:r>
      <w:r w:rsidRPr="00EF5D67">
        <w:rPr>
          <w:rFonts w:ascii="Arial" w:hAnsi="Arial" w:cs="Arial"/>
          <w:color w:val="auto"/>
          <w:sz w:val="24"/>
          <w:szCs w:val="24"/>
          <w:lang w:val="es-419"/>
        </w:rPr>
        <w:t>6</w:t>
      </w:r>
    </w:p>
    <w:p w14:paraId="6D570094" w14:textId="77777777" w:rsidR="00EF5D67" w:rsidRPr="00EF5D67" w:rsidRDefault="00EF5D67" w:rsidP="00EF5D67">
      <w:pPr>
        <w:rPr>
          <w:lang w:val="es-419"/>
        </w:rPr>
      </w:pPr>
    </w:p>
    <w:p w14:paraId="1B5F32B0" w14:textId="77777777" w:rsidR="00EF5D67" w:rsidRPr="00EF5D67" w:rsidRDefault="00EF5D67" w:rsidP="00EF5D67">
      <w:pPr>
        <w:pStyle w:val="Ttulo2"/>
        <w:rPr>
          <w:lang w:val="es-419"/>
        </w:rPr>
      </w:pPr>
    </w:p>
    <w:p w14:paraId="46C33633" w14:textId="77777777" w:rsidR="00EF5D67" w:rsidRPr="00EF5D67" w:rsidRDefault="00EF5D67" w:rsidP="00EF5D67">
      <w:pPr>
        <w:rPr>
          <w:lang w:val="es-419"/>
        </w:rPr>
      </w:pPr>
    </w:p>
    <w:sectPr w:rsidR="00EF5D67" w:rsidRPr="00EF5D6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24548"/>
    <w:multiLevelType w:val="multilevel"/>
    <w:tmpl w:val="A5647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3361FA"/>
    <w:multiLevelType w:val="multilevel"/>
    <w:tmpl w:val="E7B80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9629117">
    <w:abstractNumId w:val="1"/>
  </w:num>
  <w:num w:numId="2" w16cid:durableId="1596135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066"/>
    <w:rsid w:val="00225B39"/>
    <w:rsid w:val="00260AAA"/>
    <w:rsid w:val="003509D8"/>
    <w:rsid w:val="00546066"/>
    <w:rsid w:val="00614690"/>
    <w:rsid w:val="008232F3"/>
    <w:rsid w:val="00884B21"/>
    <w:rsid w:val="00993942"/>
    <w:rsid w:val="009C7EE1"/>
    <w:rsid w:val="00B01888"/>
    <w:rsid w:val="00CE76CA"/>
    <w:rsid w:val="00EF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F963FFC"/>
  <w15:chartTrackingRefBased/>
  <w15:docId w15:val="{2876BCD1-7883-4772-B41E-E902D871D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460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460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60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60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60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60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60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60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60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60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460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60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606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606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606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606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606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606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460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60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460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60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460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606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4606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4606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60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606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60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473</TotalTime>
  <Pages>4</Pages>
  <Words>209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Manuel Martinez Peñaranda</dc:creator>
  <cp:keywords/>
  <dc:description/>
  <cp:lastModifiedBy>Jose Manuel Martinez Peñaranda</cp:lastModifiedBy>
  <cp:revision>2</cp:revision>
  <dcterms:created xsi:type="dcterms:W3CDTF">2026-08-25T16:35:00Z</dcterms:created>
  <dcterms:modified xsi:type="dcterms:W3CDTF">2026-08-26T00:28:00Z</dcterms:modified>
</cp:coreProperties>
</file>