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596" w:rsidRPr="00350300" w:rsidRDefault="00536EFD">
      <w:pPr>
        <w:rPr>
          <w:highlight w:val="yellow"/>
        </w:rPr>
      </w:pPr>
      <w:bookmarkStart w:id="0" w:name="_GoBack"/>
      <w:r w:rsidRPr="00350300">
        <w:rPr>
          <w:highlight w:val="yellow"/>
        </w:rPr>
        <w:t xml:space="preserve">3 </w:t>
      </w:r>
      <w:proofErr w:type="spellStart"/>
      <w:r w:rsidRPr="00350300">
        <w:rPr>
          <w:highlight w:val="yellow"/>
        </w:rPr>
        <w:t>requerimientos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funcionales</w:t>
      </w:r>
      <w:proofErr w:type="spellEnd"/>
    </w:p>
    <w:p w:rsidR="00536EFD" w:rsidRPr="00350300" w:rsidRDefault="00536EFD" w:rsidP="00536EFD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350300">
        <w:rPr>
          <w:highlight w:val="yellow"/>
        </w:rPr>
        <w:t>Calcular</w:t>
      </w:r>
      <w:proofErr w:type="spellEnd"/>
      <w:r w:rsidRPr="00350300">
        <w:rPr>
          <w:highlight w:val="yellow"/>
        </w:rPr>
        <w:t xml:space="preserve"> el </w:t>
      </w:r>
      <w:proofErr w:type="spellStart"/>
      <w:r w:rsidRPr="00350300">
        <w:rPr>
          <w:highlight w:val="yellow"/>
        </w:rPr>
        <w:t>precio</w:t>
      </w:r>
      <w:proofErr w:type="spellEnd"/>
      <w:r w:rsidRPr="00350300">
        <w:rPr>
          <w:highlight w:val="yellow"/>
        </w:rPr>
        <w:t xml:space="preserve"> final </w:t>
      </w:r>
      <w:proofErr w:type="spellStart"/>
      <w:r w:rsidRPr="00350300">
        <w:rPr>
          <w:highlight w:val="yellow"/>
        </w:rPr>
        <w:t>en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tiempo</w:t>
      </w:r>
      <w:proofErr w:type="spellEnd"/>
      <w:r w:rsidRPr="00350300">
        <w:rPr>
          <w:highlight w:val="yellow"/>
        </w:rPr>
        <w:t xml:space="preserve"> real y </w:t>
      </w:r>
      <w:proofErr w:type="spellStart"/>
      <w:r w:rsidRPr="00350300">
        <w:rPr>
          <w:highlight w:val="yellow"/>
        </w:rPr>
        <w:t>mostrar</w:t>
      </w:r>
      <w:proofErr w:type="spellEnd"/>
      <w:r w:rsidRPr="00350300">
        <w:rPr>
          <w:highlight w:val="yellow"/>
        </w:rPr>
        <w:t xml:space="preserve"> un </w:t>
      </w:r>
      <w:proofErr w:type="spellStart"/>
      <w:r w:rsidRPr="00350300">
        <w:rPr>
          <w:highlight w:val="yellow"/>
        </w:rPr>
        <w:t>resumen</w:t>
      </w:r>
      <w:proofErr w:type="spellEnd"/>
      <w:r w:rsidRPr="00350300">
        <w:rPr>
          <w:highlight w:val="yellow"/>
        </w:rPr>
        <w:t xml:space="preserve"> del </w:t>
      </w:r>
      <w:proofErr w:type="spellStart"/>
      <w:r w:rsidRPr="00350300">
        <w:rPr>
          <w:highlight w:val="yellow"/>
        </w:rPr>
        <w:t>pedido</w:t>
      </w:r>
      <w:proofErr w:type="spellEnd"/>
    </w:p>
    <w:p w:rsidR="00536EFD" w:rsidRPr="00350300" w:rsidRDefault="00536EFD" w:rsidP="00536EFD">
      <w:pPr>
        <w:pStyle w:val="ListParagraph"/>
        <w:numPr>
          <w:ilvl w:val="0"/>
          <w:numId w:val="2"/>
        </w:numPr>
        <w:rPr>
          <w:highlight w:val="yellow"/>
        </w:rPr>
      </w:pPr>
      <w:r w:rsidRPr="00350300">
        <w:rPr>
          <w:highlight w:val="yellow"/>
        </w:rPr>
        <w:t xml:space="preserve">Un </w:t>
      </w:r>
      <w:proofErr w:type="spellStart"/>
      <w:r w:rsidRPr="00350300">
        <w:rPr>
          <w:highlight w:val="yellow"/>
        </w:rPr>
        <w:t>pedido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puede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contener</w:t>
      </w:r>
      <w:proofErr w:type="spellEnd"/>
      <w:r w:rsidRPr="00350300">
        <w:rPr>
          <w:highlight w:val="yellow"/>
        </w:rPr>
        <w:t xml:space="preserve"> hasta 5 </w:t>
      </w:r>
      <w:proofErr w:type="spellStart"/>
      <w:r w:rsidRPr="00350300">
        <w:rPr>
          <w:highlight w:val="yellow"/>
        </w:rPr>
        <w:t>productos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distintois</w:t>
      </w:r>
      <w:proofErr w:type="spellEnd"/>
      <w:r w:rsidRPr="00350300">
        <w:rPr>
          <w:highlight w:val="yellow"/>
        </w:rPr>
        <w:t xml:space="preserve">, </w:t>
      </w:r>
      <w:proofErr w:type="spellStart"/>
      <w:r w:rsidRPr="00350300">
        <w:rPr>
          <w:highlight w:val="yellow"/>
        </w:rPr>
        <w:t>cada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uno</w:t>
      </w:r>
      <w:proofErr w:type="spellEnd"/>
      <w:r w:rsidRPr="00350300">
        <w:rPr>
          <w:highlight w:val="yellow"/>
        </w:rPr>
        <w:t xml:space="preserve"> con sus </w:t>
      </w:r>
      <w:proofErr w:type="spellStart"/>
      <w:r w:rsidRPr="00350300">
        <w:rPr>
          <w:highlight w:val="yellow"/>
        </w:rPr>
        <w:t>propios</w:t>
      </w:r>
      <w:proofErr w:type="spellEnd"/>
      <w:r w:rsidRPr="00350300">
        <w:rPr>
          <w:highlight w:val="yellow"/>
        </w:rPr>
        <w:t xml:space="preserve"> extras </w:t>
      </w:r>
      <w:r w:rsidR="00A67E0B" w:rsidRPr="00350300">
        <w:rPr>
          <w:highlight w:val="yellow"/>
        </w:rPr>
        <w:t xml:space="preserve">y una </w:t>
      </w:r>
      <w:proofErr w:type="spellStart"/>
      <w:r w:rsidR="00A67E0B" w:rsidRPr="00350300">
        <w:rPr>
          <w:highlight w:val="yellow"/>
        </w:rPr>
        <w:t>preferencia</w:t>
      </w:r>
      <w:proofErr w:type="spellEnd"/>
      <w:r w:rsidR="00A67E0B" w:rsidRPr="00350300">
        <w:rPr>
          <w:highlight w:val="yellow"/>
        </w:rPr>
        <w:t xml:space="preserve"> de </w:t>
      </w:r>
      <w:proofErr w:type="spellStart"/>
      <w:r w:rsidR="00A67E0B" w:rsidRPr="00350300">
        <w:rPr>
          <w:highlight w:val="yellow"/>
        </w:rPr>
        <w:t>entrega</w:t>
      </w:r>
      <w:proofErr w:type="spellEnd"/>
      <w:r w:rsidR="00A67E0B" w:rsidRPr="00350300">
        <w:rPr>
          <w:highlight w:val="yellow"/>
        </w:rPr>
        <w:t xml:space="preserve"> </w:t>
      </w:r>
      <w:r w:rsidRPr="00350300">
        <w:rPr>
          <w:highlight w:val="yellow"/>
        </w:rPr>
        <w:t>(</w:t>
      </w:r>
      <w:proofErr w:type="spellStart"/>
      <w:r w:rsidR="00A67E0B" w:rsidRPr="00350300">
        <w:rPr>
          <w:highlight w:val="yellow"/>
        </w:rPr>
        <w:t>buider</w:t>
      </w:r>
      <w:proofErr w:type="spellEnd"/>
      <w:r w:rsidR="00A67E0B" w:rsidRPr="00350300">
        <w:rPr>
          <w:highlight w:val="yellow"/>
        </w:rPr>
        <w:t>)</w:t>
      </w:r>
    </w:p>
    <w:p w:rsidR="00536EFD" w:rsidRPr="00350300" w:rsidRDefault="00536EFD" w:rsidP="00536EFD">
      <w:pPr>
        <w:pStyle w:val="ListParagraph"/>
        <w:numPr>
          <w:ilvl w:val="0"/>
          <w:numId w:val="2"/>
        </w:numPr>
        <w:rPr>
          <w:highlight w:val="yellow"/>
        </w:rPr>
      </w:pPr>
      <w:r w:rsidRPr="00350300">
        <w:rPr>
          <w:highlight w:val="yellow"/>
        </w:rPr>
        <w:t xml:space="preserve">Un </w:t>
      </w:r>
      <w:proofErr w:type="spellStart"/>
      <w:r w:rsidRPr="00350300">
        <w:rPr>
          <w:highlight w:val="yellow"/>
        </w:rPr>
        <w:t>producto</w:t>
      </w:r>
      <w:proofErr w:type="spellEnd"/>
      <w:r w:rsidRPr="00350300">
        <w:rPr>
          <w:highlight w:val="yellow"/>
        </w:rPr>
        <w:t xml:space="preserve"> </w:t>
      </w:r>
      <w:r w:rsidR="00A67E0B" w:rsidRPr="00350300">
        <w:rPr>
          <w:highlight w:val="yellow"/>
        </w:rPr>
        <w:t xml:space="preserve">base </w:t>
      </w:r>
      <w:proofErr w:type="spellStart"/>
      <w:r w:rsidRPr="00350300">
        <w:rPr>
          <w:highlight w:val="yellow"/>
        </w:rPr>
        <w:t>puede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tener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varios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personalizables</w:t>
      </w:r>
      <w:proofErr w:type="spellEnd"/>
      <w:r w:rsidRPr="00350300">
        <w:rPr>
          <w:highlight w:val="yellow"/>
        </w:rPr>
        <w:t xml:space="preserve"> </w:t>
      </w:r>
      <w:r w:rsidR="00A67E0B" w:rsidRPr="00350300">
        <w:rPr>
          <w:highlight w:val="yellow"/>
        </w:rPr>
        <w:t xml:space="preserve">o extras </w:t>
      </w:r>
      <w:r w:rsidRPr="00350300">
        <w:rPr>
          <w:highlight w:val="yellow"/>
        </w:rPr>
        <w:t>(</w:t>
      </w:r>
      <w:r w:rsidR="00A67E0B" w:rsidRPr="00350300">
        <w:rPr>
          <w:highlight w:val="yellow"/>
        </w:rPr>
        <w:t>decorator</w:t>
      </w:r>
      <w:r w:rsidRPr="00350300">
        <w:rPr>
          <w:highlight w:val="yellow"/>
        </w:rPr>
        <w:t>)</w:t>
      </w:r>
    </w:p>
    <w:p w:rsidR="00536EFD" w:rsidRDefault="00A23415" w:rsidP="00536EFD">
      <w:pPr>
        <w:pStyle w:val="ListParagraph"/>
      </w:pPr>
      <w:r>
        <w:t>VF</w:t>
      </w:r>
    </w:p>
    <w:p w:rsidR="00536EFD" w:rsidRPr="00350300" w:rsidRDefault="00536EFD">
      <w:pPr>
        <w:rPr>
          <w:highlight w:val="yellow"/>
        </w:rPr>
      </w:pPr>
      <w:r w:rsidRPr="00350300">
        <w:rPr>
          <w:highlight w:val="yellow"/>
        </w:rPr>
        <w:t xml:space="preserve">2 </w:t>
      </w:r>
      <w:proofErr w:type="spellStart"/>
      <w:r w:rsidRPr="00350300">
        <w:rPr>
          <w:highlight w:val="yellow"/>
        </w:rPr>
        <w:t>requerimientos</w:t>
      </w:r>
      <w:proofErr w:type="spellEnd"/>
      <w:r w:rsidRPr="00350300">
        <w:rPr>
          <w:highlight w:val="yellow"/>
        </w:rPr>
        <w:t xml:space="preserve"> no </w:t>
      </w:r>
      <w:proofErr w:type="spellStart"/>
      <w:r w:rsidRPr="00350300">
        <w:rPr>
          <w:highlight w:val="yellow"/>
        </w:rPr>
        <w:t>funcionales</w:t>
      </w:r>
      <w:proofErr w:type="spellEnd"/>
    </w:p>
    <w:p w:rsidR="00536EFD" w:rsidRPr="00350300" w:rsidRDefault="00A67E0B" w:rsidP="00536EFD">
      <w:pPr>
        <w:tabs>
          <w:tab w:val="center" w:pos="4680"/>
        </w:tabs>
        <w:rPr>
          <w:highlight w:val="yellow"/>
        </w:rPr>
      </w:pPr>
      <w:proofErr w:type="spellStart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Tipografía</w:t>
      </w:r>
      <w:proofErr w:type="spellEnd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:</w:t>
      </w:r>
      <w:r w:rsidRPr="00350300">
        <w:rPr>
          <w:rFonts w:ascii="Calibri" w:eastAsia="Calibri" w:hAnsi="Calibri" w:cs="Calibri"/>
          <w:color w:val="1A1A1A"/>
          <w:highlight w:val="yellow"/>
        </w:rPr>
        <w:t xml:space="preserve"> </w:t>
      </w:r>
      <w:r w:rsidR="00536EFD" w:rsidRPr="00350300">
        <w:rPr>
          <w:highlight w:val="yellow"/>
        </w:rPr>
        <w:t xml:space="preserve">La </w:t>
      </w:r>
      <w:proofErr w:type="spellStart"/>
      <w:r w:rsidR="00536EFD" w:rsidRPr="00350300">
        <w:rPr>
          <w:highlight w:val="yellow"/>
        </w:rPr>
        <w:t>tipografia</w:t>
      </w:r>
      <w:proofErr w:type="spellEnd"/>
      <w:r w:rsidR="00536EFD" w:rsidRPr="00350300">
        <w:rPr>
          <w:highlight w:val="yellow"/>
        </w:rPr>
        <w:t xml:space="preserve"> de la </w:t>
      </w:r>
      <w:proofErr w:type="spellStart"/>
      <w:r w:rsidR="00536EFD" w:rsidRPr="00350300">
        <w:rPr>
          <w:highlight w:val="yellow"/>
        </w:rPr>
        <w:t>aplicacion</w:t>
      </w:r>
      <w:proofErr w:type="spellEnd"/>
      <w:r w:rsidR="00536EFD" w:rsidRPr="00350300">
        <w:rPr>
          <w:highlight w:val="yellow"/>
        </w:rPr>
        <w:t xml:space="preserve"> debe ser </w:t>
      </w:r>
      <w:proofErr w:type="spellStart"/>
      <w:proofErr w:type="gramStart"/>
      <w:r w:rsidR="00536EFD" w:rsidRPr="00350300">
        <w:rPr>
          <w:highlight w:val="yellow"/>
        </w:rPr>
        <w:t>Poppings</w:t>
      </w:r>
      <w:proofErr w:type="spellEnd"/>
      <w:r w:rsidR="00536EFD" w:rsidRPr="00350300">
        <w:rPr>
          <w:highlight w:val="yellow"/>
        </w:rPr>
        <w:t xml:space="preserve"> ]</w:t>
      </w:r>
      <w:proofErr w:type="gramEnd"/>
      <w:r w:rsidR="00536EFD" w:rsidRPr="00350300">
        <w:rPr>
          <w:highlight w:val="yellow"/>
        </w:rPr>
        <w:t>(Google Fonts)</w:t>
      </w:r>
    </w:p>
    <w:p w:rsidR="00536EFD" w:rsidRDefault="00A67E0B" w:rsidP="00A67E0B">
      <w:pPr>
        <w:spacing w:before="60" w:after="60"/>
      </w:pPr>
      <w:proofErr w:type="spellStart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Colores</w:t>
      </w:r>
      <w:proofErr w:type="spellEnd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 xml:space="preserve"> de la </w:t>
      </w:r>
      <w:proofErr w:type="spellStart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cafetería</w:t>
      </w:r>
      <w:proofErr w:type="spellEnd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:</w:t>
      </w:r>
      <w:r w:rsidRPr="00350300">
        <w:rPr>
          <w:rFonts w:ascii="Calibri" w:eastAsia="Calibri" w:hAnsi="Calibri" w:cs="Calibri"/>
          <w:color w:val="1A1A1A"/>
          <w:highlight w:val="yellow"/>
        </w:rPr>
        <w:t xml:space="preserve"> Azul (#1B3A5C) y Dorado (#C67A00)</w:t>
      </w:r>
    </w:p>
    <w:p w:rsidR="00536EFD" w:rsidRDefault="00536EFD"/>
    <w:p w:rsidR="00536EFD" w:rsidRPr="00350300" w:rsidRDefault="00536EFD">
      <w:pPr>
        <w:rPr>
          <w:highlight w:val="yellow"/>
        </w:rPr>
      </w:pPr>
      <w:r w:rsidRPr="00350300">
        <w:rPr>
          <w:highlight w:val="yellow"/>
        </w:rPr>
        <w:t>PARTE 3</w:t>
      </w:r>
    </w:p>
    <w:p w:rsidR="00536EFD" w:rsidRPr="00350300" w:rsidRDefault="00536EFD">
      <w:pPr>
        <w:rPr>
          <w:highlight w:val="yellow"/>
        </w:rPr>
      </w:pPr>
      <w:r w:rsidRPr="00350300">
        <w:rPr>
          <w:highlight w:val="yellow"/>
        </w:rPr>
        <w:t xml:space="preserve">Los dos </w:t>
      </w:r>
      <w:proofErr w:type="spellStart"/>
      <w:r w:rsidRPr="00350300">
        <w:rPr>
          <w:highlight w:val="yellow"/>
        </w:rPr>
        <w:t>requerimientos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funcionales</w:t>
      </w:r>
      <w:proofErr w:type="spellEnd"/>
      <w:r w:rsidRPr="00350300">
        <w:rPr>
          <w:highlight w:val="yellow"/>
        </w:rPr>
        <w:t xml:space="preserve"> mas </w:t>
      </w:r>
      <w:proofErr w:type="spellStart"/>
      <w:r w:rsidRPr="00350300">
        <w:rPr>
          <w:highlight w:val="yellow"/>
        </w:rPr>
        <w:t>importantes</w:t>
      </w:r>
      <w:proofErr w:type="spellEnd"/>
      <w:r w:rsidRPr="00350300">
        <w:rPr>
          <w:highlight w:val="yellow"/>
        </w:rPr>
        <w:t>:</w:t>
      </w:r>
    </w:p>
    <w:p w:rsidR="00536EFD" w:rsidRPr="00350300" w:rsidRDefault="00536EFD" w:rsidP="00536EFD">
      <w:pPr>
        <w:pStyle w:val="ListParagraph"/>
        <w:numPr>
          <w:ilvl w:val="0"/>
          <w:numId w:val="2"/>
        </w:numPr>
        <w:rPr>
          <w:highlight w:val="yellow"/>
        </w:rPr>
      </w:pPr>
      <w:r w:rsidRPr="00350300">
        <w:rPr>
          <w:highlight w:val="yellow"/>
        </w:rPr>
        <w:t xml:space="preserve">Un </w:t>
      </w:r>
      <w:proofErr w:type="spellStart"/>
      <w:r w:rsidRPr="00350300">
        <w:rPr>
          <w:highlight w:val="yellow"/>
        </w:rPr>
        <w:t>pedido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puede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contener</w:t>
      </w:r>
      <w:proofErr w:type="spellEnd"/>
      <w:r w:rsidRPr="00350300">
        <w:rPr>
          <w:highlight w:val="yellow"/>
        </w:rPr>
        <w:t xml:space="preserve"> hasta 5 </w:t>
      </w:r>
      <w:proofErr w:type="spellStart"/>
      <w:r w:rsidRPr="00350300">
        <w:rPr>
          <w:highlight w:val="yellow"/>
        </w:rPr>
        <w:t>productos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distintois</w:t>
      </w:r>
      <w:proofErr w:type="spellEnd"/>
      <w:r w:rsidRPr="00350300">
        <w:rPr>
          <w:highlight w:val="yellow"/>
        </w:rPr>
        <w:t xml:space="preserve">, </w:t>
      </w:r>
      <w:proofErr w:type="spellStart"/>
      <w:r w:rsidRPr="00350300">
        <w:rPr>
          <w:highlight w:val="yellow"/>
        </w:rPr>
        <w:t>cada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uno</w:t>
      </w:r>
      <w:proofErr w:type="spellEnd"/>
      <w:r w:rsidRPr="00350300">
        <w:rPr>
          <w:highlight w:val="yellow"/>
        </w:rPr>
        <w:t xml:space="preserve"> con sus </w:t>
      </w:r>
      <w:proofErr w:type="spellStart"/>
      <w:r w:rsidRPr="00350300">
        <w:rPr>
          <w:highlight w:val="yellow"/>
        </w:rPr>
        <w:t>propios</w:t>
      </w:r>
      <w:proofErr w:type="spellEnd"/>
      <w:r w:rsidRPr="00350300">
        <w:rPr>
          <w:highlight w:val="yellow"/>
        </w:rPr>
        <w:t xml:space="preserve"> extras (</w:t>
      </w:r>
      <w:proofErr w:type="spellStart"/>
      <w:r w:rsidR="00350300" w:rsidRPr="00350300">
        <w:rPr>
          <w:highlight w:val="yellow"/>
        </w:rPr>
        <w:t>builkder</w:t>
      </w:r>
      <w:proofErr w:type="spellEnd"/>
      <w:r w:rsidR="00350300" w:rsidRPr="00350300">
        <w:rPr>
          <w:highlight w:val="yellow"/>
        </w:rPr>
        <w:t>)</w:t>
      </w:r>
    </w:p>
    <w:p w:rsidR="00536EFD" w:rsidRPr="00350300" w:rsidRDefault="00536EFD" w:rsidP="00536EFD">
      <w:pPr>
        <w:pStyle w:val="ListParagraph"/>
        <w:numPr>
          <w:ilvl w:val="0"/>
          <w:numId w:val="2"/>
        </w:numPr>
        <w:rPr>
          <w:highlight w:val="yellow"/>
        </w:rPr>
      </w:pPr>
      <w:r w:rsidRPr="00350300">
        <w:rPr>
          <w:highlight w:val="yellow"/>
        </w:rPr>
        <w:t xml:space="preserve">Un </w:t>
      </w:r>
      <w:proofErr w:type="spellStart"/>
      <w:r w:rsidRPr="00350300">
        <w:rPr>
          <w:highlight w:val="yellow"/>
        </w:rPr>
        <w:t>producto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puede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tener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varios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personalizables</w:t>
      </w:r>
      <w:proofErr w:type="spellEnd"/>
      <w:r w:rsidRPr="00350300">
        <w:rPr>
          <w:highlight w:val="yellow"/>
        </w:rPr>
        <w:t xml:space="preserve"> (</w:t>
      </w:r>
      <w:r w:rsidR="00350300" w:rsidRPr="00350300">
        <w:rPr>
          <w:highlight w:val="yellow"/>
        </w:rPr>
        <w:t>decorator)</w:t>
      </w:r>
    </w:p>
    <w:p w:rsidR="00536EFD" w:rsidRDefault="00536EFD" w:rsidP="00536EFD"/>
    <w:p w:rsidR="00A67E0B" w:rsidRPr="00042534" w:rsidRDefault="00A67E0B" w:rsidP="00536EFD">
      <w:pPr>
        <w:rPr>
          <w:highlight w:val="yellow"/>
        </w:rPr>
      </w:pPr>
      <w:r w:rsidRPr="00042534">
        <w:rPr>
          <w:highlight w:val="yellow"/>
        </w:rPr>
        <w:t>PARTE 4</w:t>
      </w:r>
    </w:p>
    <w:p w:rsidR="00A67E0B" w:rsidRDefault="00A67E0B" w:rsidP="00536EFD">
      <w:r w:rsidRPr="00042534">
        <w:rPr>
          <w:highlight w:val="yellow"/>
        </w:rPr>
        <w:t>CON FIGMA</w:t>
      </w:r>
    </w:p>
    <w:p w:rsidR="00A67E0B" w:rsidRDefault="00A67E0B" w:rsidP="00536EFD">
      <w:r>
        <w:t>PARTE 5</w:t>
      </w:r>
    </w:p>
    <w:p w:rsidR="00A67E0B" w:rsidRPr="00350300" w:rsidRDefault="00A67E0B" w:rsidP="00536EFD">
      <w:pPr>
        <w:rPr>
          <w:highlight w:val="yellow"/>
        </w:rPr>
      </w:pPr>
      <w:r w:rsidRPr="00350300">
        <w:rPr>
          <w:highlight w:val="yellow"/>
        </w:rPr>
        <w:t>PARTE 6</w:t>
      </w:r>
    </w:p>
    <w:p w:rsidR="00A67E0B" w:rsidRPr="00350300" w:rsidRDefault="00A67E0B" w:rsidP="00A67E0B">
      <w:pPr>
        <w:numPr>
          <w:ilvl w:val="0"/>
          <w:numId w:val="3"/>
        </w:numPr>
        <w:spacing w:before="80" w:after="80" w:line="240" w:lineRule="auto"/>
        <w:rPr>
          <w:color w:val="1B3A2F"/>
          <w:highlight w:val="yellow"/>
        </w:rPr>
      </w:pP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Identifique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los </w:t>
      </w:r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 xml:space="preserve">2 </w:t>
      </w:r>
      <w:proofErr w:type="spellStart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patrones</w:t>
      </w:r>
      <w:proofErr w:type="spellEnd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 xml:space="preserve"> </w:t>
      </w:r>
      <w:proofErr w:type="spellStart"/>
      <w:r w:rsidRPr="00350300">
        <w:rPr>
          <w:rFonts w:ascii="Calibri" w:eastAsia="Calibri" w:hAnsi="Calibri" w:cs="Calibri"/>
          <w:b/>
          <w:bCs/>
          <w:color w:val="1A1A1A"/>
          <w:highlight w:val="yellow"/>
        </w:rPr>
        <w:t>asignados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(Iterator y Composite),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especificando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para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cada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uno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>:</w:t>
      </w:r>
    </w:p>
    <w:p w:rsidR="00A67E0B" w:rsidRPr="00350300" w:rsidRDefault="00A67E0B" w:rsidP="00A67E0B">
      <w:pPr>
        <w:numPr>
          <w:ilvl w:val="1"/>
          <w:numId w:val="3"/>
        </w:numPr>
        <w:spacing w:before="50" w:after="50" w:line="240" w:lineRule="auto"/>
        <w:rPr>
          <w:highlight w:val="yellow"/>
        </w:rPr>
      </w:pP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Nombre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del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patrón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y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tipo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(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creacional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,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estructural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o de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comportamiento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>)</w:t>
      </w: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  <w:proofErr w:type="spellStart"/>
      <w:r w:rsidRPr="00350300">
        <w:rPr>
          <w:highlight w:val="yellow"/>
        </w:rPr>
        <w:t>Creacional</w:t>
      </w:r>
      <w:proofErr w:type="spellEnd"/>
      <w:r w:rsidRPr="00350300">
        <w:rPr>
          <w:highlight w:val="yellow"/>
        </w:rPr>
        <w:t xml:space="preserve"> – Builder</w:t>
      </w: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  <w:r w:rsidRPr="00350300">
        <w:rPr>
          <w:highlight w:val="yellow"/>
        </w:rPr>
        <w:t xml:space="preserve">Decorator - </w:t>
      </w:r>
      <w:proofErr w:type="spellStart"/>
      <w:r w:rsidRPr="00350300">
        <w:rPr>
          <w:highlight w:val="yellow"/>
        </w:rPr>
        <w:t>Estructural</w:t>
      </w:r>
      <w:proofErr w:type="spellEnd"/>
    </w:p>
    <w:p w:rsidR="00A67E0B" w:rsidRPr="00350300" w:rsidRDefault="00A67E0B" w:rsidP="00A67E0B">
      <w:pPr>
        <w:numPr>
          <w:ilvl w:val="1"/>
          <w:numId w:val="3"/>
        </w:numPr>
        <w:spacing w:before="50" w:after="50" w:line="240" w:lineRule="auto"/>
        <w:rPr>
          <w:highlight w:val="yellow"/>
        </w:rPr>
      </w:pP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Justificación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de la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decisión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en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el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contexto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de ECI Paw Connect</w:t>
      </w: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  <w:proofErr w:type="spellStart"/>
      <w:r w:rsidRPr="00350300">
        <w:rPr>
          <w:highlight w:val="yellow"/>
        </w:rPr>
        <w:t>En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este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caso</w:t>
      </w:r>
      <w:proofErr w:type="spellEnd"/>
      <w:r w:rsidRPr="00350300">
        <w:rPr>
          <w:highlight w:val="yellow"/>
        </w:rPr>
        <w:t xml:space="preserve">, se </w:t>
      </w:r>
      <w:proofErr w:type="spellStart"/>
      <w:r w:rsidRPr="00350300">
        <w:rPr>
          <w:highlight w:val="yellow"/>
        </w:rPr>
        <w:t>nos</w:t>
      </w:r>
      <w:proofErr w:type="spellEnd"/>
      <w:r w:rsidRPr="00350300">
        <w:rPr>
          <w:highlight w:val="yellow"/>
        </w:rPr>
        <w:t xml:space="preserve"> dice que los </w:t>
      </w:r>
      <w:proofErr w:type="spellStart"/>
      <w:r w:rsidRPr="00350300">
        <w:rPr>
          <w:highlight w:val="yellow"/>
        </w:rPr>
        <w:t>productos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pueden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tener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varios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personalizables</w:t>
      </w:r>
      <w:proofErr w:type="spellEnd"/>
      <w:r w:rsidRPr="00350300">
        <w:rPr>
          <w:highlight w:val="yellow"/>
        </w:rPr>
        <w:t xml:space="preserve">, </w:t>
      </w:r>
      <w:proofErr w:type="spellStart"/>
      <w:r w:rsidRPr="00350300">
        <w:rPr>
          <w:highlight w:val="yellow"/>
        </w:rPr>
        <w:t>teniendo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en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cuenta</w:t>
      </w:r>
      <w:proofErr w:type="spellEnd"/>
      <w:r w:rsidRPr="00350300">
        <w:rPr>
          <w:highlight w:val="yellow"/>
        </w:rPr>
        <w:t xml:space="preserve"> un </w:t>
      </w:r>
      <w:proofErr w:type="spellStart"/>
      <w:r w:rsidRPr="00350300">
        <w:rPr>
          <w:highlight w:val="yellow"/>
        </w:rPr>
        <w:t>producto</w:t>
      </w:r>
      <w:proofErr w:type="spellEnd"/>
      <w:r w:rsidRPr="00350300">
        <w:rPr>
          <w:highlight w:val="yellow"/>
        </w:rPr>
        <w:t xml:space="preserve"> base, por lo tanto se </w:t>
      </w:r>
      <w:proofErr w:type="spellStart"/>
      <w:r w:rsidRPr="00350300">
        <w:rPr>
          <w:highlight w:val="yellow"/>
        </w:rPr>
        <w:t>podria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pensar</w:t>
      </w:r>
      <w:proofErr w:type="spellEnd"/>
      <w:r w:rsidRPr="00350300">
        <w:rPr>
          <w:highlight w:val="yellow"/>
        </w:rPr>
        <w:t xml:space="preserve"> con el patron decorator, que </w:t>
      </w:r>
      <w:proofErr w:type="spellStart"/>
      <w:r w:rsidRPr="00350300">
        <w:rPr>
          <w:highlight w:val="yellow"/>
        </w:rPr>
        <w:t>nos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permitiria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añadir</w:t>
      </w:r>
      <w:proofErr w:type="spellEnd"/>
      <w:r w:rsidRPr="00350300">
        <w:rPr>
          <w:highlight w:val="yellow"/>
        </w:rPr>
        <w:t xml:space="preserve"> los </w:t>
      </w:r>
      <w:proofErr w:type="spellStart"/>
      <w:r w:rsidRPr="00350300">
        <w:rPr>
          <w:highlight w:val="yellow"/>
        </w:rPr>
        <w:t>distintos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tipos</w:t>
      </w:r>
      <w:proofErr w:type="spellEnd"/>
      <w:r w:rsidRPr="00350300">
        <w:rPr>
          <w:highlight w:val="yellow"/>
        </w:rPr>
        <w:t xml:space="preserve"> de extras de </w:t>
      </w:r>
      <w:proofErr w:type="spellStart"/>
      <w:r w:rsidRPr="00350300">
        <w:rPr>
          <w:highlight w:val="yellow"/>
        </w:rPr>
        <w:t>cada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producto</w:t>
      </w:r>
      <w:proofErr w:type="spellEnd"/>
      <w:r w:rsidRPr="00350300">
        <w:rPr>
          <w:highlight w:val="yellow"/>
        </w:rPr>
        <w:t xml:space="preserve">, sin </w:t>
      </w:r>
      <w:proofErr w:type="spellStart"/>
      <w:r w:rsidRPr="00350300">
        <w:rPr>
          <w:highlight w:val="yellow"/>
        </w:rPr>
        <w:t>afectar</w:t>
      </w:r>
      <w:proofErr w:type="spellEnd"/>
      <w:r w:rsidRPr="00350300">
        <w:rPr>
          <w:highlight w:val="yellow"/>
        </w:rPr>
        <w:t xml:space="preserve"> el </w:t>
      </w:r>
      <w:proofErr w:type="spellStart"/>
      <w:r w:rsidRPr="00350300">
        <w:rPr>
          <w:highlight w:val="yellow"/>
        </w:rPr>
        <w:t>producto</w:t>
      </w:r>
      <w:proofErr w:type="spellEnd"/>
      <w:r w:rsidRPr="00350300">
        <w:rPr>
          <w:highlight w:val="yellow"/>
        </w:rPr>
        <w:t xml:space="preserve"> base.</w:t>
      </w: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  <w:r w:rsidRPr="00350300">
        <w:rPr>
          <w:highlight w:val="yellow"/>
        </w:rPr>
        <w:t xml:space="preserve">Por el </w:t>
      </w:r>
      <w:proofErr w:type="spellStart"/>
      <w:r w:rsidRPr="00350300">
        <w:rPr>
          <w:highlight w:val="yellow"/>
        </w:rPr>
        <w:t>lado</w:t>
      </w:r>
      <w:proofErr w:type="spellEnd"/>
      <w:r w:rsidRPr="00350300">
        <w:rPr>
          <w:highlight w:val="yellow"/>
        </w:rPr>
        <w:t xml:space="preserve"> de Builder, para la </w:t>
      </w:r>
      <w:proofErr w:type="spellStart"/>
      <w:r w:rsidRPr="00350300">
        <w:rPr>
          <w:highlight w:val="yellow"/>
        </w:rPr>
        <w:t>construccion</w:t>
      </w:r>
      <w:proofErr w:type="spellEnd"/>
      <w:r w:rsidRPr="00350300">
        <w:rPr>
          <w:highlight w:val="yellow"/>
        </w:rPr>
        <w:t xml:space="preserve"> de </w:t>
      </w:r>
      <w:proofErr w:type="spellStart"/>
      <w:r w:rsidRPr="00350300">
        <w:rPr>
          <w:highlight w:val="yellow"/>
        </w:rPr>
        <w:t>dicho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producto</w:t>
      </w:r>
      <w:proofErr w:type="spellEnd"/>
      <w:r w:rsidRPr="00350300">
        <w:rPr>
          <w:highlight w:val="yellow"/>
        </w:rPr>
        <w:t xml:space="preserve"> base o </w:t>
      </w:r>
      <w:proofErr w:type="spellStart"/>
      <w:r w:rsidRPr="00350300">
        <w:rPr>
          <w:highlight w:val="yellow"/>
        </w:rPr>
        <w:t>pedido</w:t>
      </w:r>
      <w:proofErr w:type="spellEnd"/>
      <w:r w:rsidRPr="00350300">
        <w:rPr>
          <w:highlight w:val="yellow"/>
        </w:rPr>
        <w:t xml:space="preserve"> base.</w:t>
      </w: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</w:p>
    <w:p w:rsidR="00A67E0B" w:rsidRPr="00350300" w:rsidRDefault="00A67E0B" w:rsidP="00A67E0B">
      <w:pPr>
        <w:spacing w:before="50" w:after="50" w:line="240" w:lineRule="auto"/>
        <w:ind w:left="900"/>
        <w:rPr>
          <w:highlight w:val="yellow"/>
        </w:rPr>
      </w:pPr>
    </w:p>
    <w:p w:rsidR="00A67E0B" w:rsidRPr="00350300" w:rsidRDefault="00A67E0B" w:rsidP="00A67E0B">
      <w:pPr>
        <w:numPr>
          <w:ilvl w:val="1"/>
          <w:numId w:val="3"/>
        </w:numPr>
        <w:spacing w:before="50" w:after="50" w:line="240" w:lineRule="auto"/>
        <w:rPr>
          <w:highlight w:val="yellow"/>
        </w:rPr>
      </w:pP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Diagrama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de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clases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UML de la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solución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con los dos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patrones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aplicados</w:t>
      </w:r>
      <w:proofErr w:type="spellEnd"/>
    </w:p>
    <w:p w:rsidR="00A67E0B" w:rsidRDefault="00350300" w:rsidP="00A67E0B">
      <w:pPr>
        <w:spacing w:before="50" w:after="50" w:line="240" w:lineRule="auto"/>
        <w:ind w:left="900"/>
        <w:rPr>
          <w:highlight w:val="yellow"/>
        </w:rPr>
      </w:pPr>
      <w:r>
        <w:rPr>
          <w:highlight w:val="yellow"/>
        </w:rPr>
        <w:t>FALTAAA</w:t>
      </w:r>
    </w:p>
    <w:p w:rsidR="00350300" w:rsidRPr="00350300" w:rsidRDefault="00350300" w:rsidP="00A67E0B">
      <w:pPr>
        <w:spacing w:before="50" w:after="50" w:line="240" w:lineRule="auto"/>
        <w:ind w:left="900"/>
        <w:rPr>
          <w:highlight w:val="yellow"/>
        </w:rPr>
      </w:pPr>
    </w:p>
    <w:p w:rsidR="00A67E0B" w:rsidRPr="00350300" w:rsidRDefault="00A67E0B" w:rsidP="00A67E0B">
      <w:pPr>
        <w:numPr>
          <w:ilvl w:val="1"/>
          <w:numId w:val="3"/>
        </w:numPr>
        <w:spacing w:before="50" w:after="50" w:line="240" w:lineRule="auto"/>
        <w:rPr>
          <w:highlight w:val="yellow"/>
        </w:rPr>
      </w:pP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lastRenderedPageBreak/>
        <w:t>Cuáles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principios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SOLID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está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aplicando</w:t>
      </w:r>
      <w:proofErr w:type="spellEnd"/>
      <w:r w:rsidRPr="00350300">
        <w:rPr>
          <w:rFonts w:ascii="Calibri" w:eastAsia="Calibri" w:hAnsi="Calibri" w:cs="Calibri"/>
          <w:color w:val="1A1A1A"/>
          <w:highlight w:val="yellow"/>
        </w:rPr>
        <w:t xml:space="preserve"> y </w:t>
      </w:r>
      <w:proofErr w:type="spellStart"/>
      <w:r w:rsidRPr="00350300">
        <w:rPr>
          <w:rFonts w:ascii="Calibri" w:eastAsia="Calibri" w:hAnsi="Calibri" w:cs="Calibri"/>
          <w:color w:val="1A1A1A"/>
          <w:highlight w:val="yellow"/>
        </w:rPr>
        <w:t>porque</w:t>
      </w:r>
      <w:proofErr w:type="spellEnd"/>
    </w:p>
    <w:p w:rsidR="00A67E0B" w:rsidRPr="00350300" w:rsidRDefault="00A67E0B" w:rsidP="00A67E0B">
      <w:pPr>
        <w:pStyle w:val="ListParagraph"/>
        <w:rPr>
          <w:highlight w:val="yellow"/>
        </w:rPr>
      </w:pPr>
    </w:p>
    <w:p w:rsidR="00536EFD" w:rsidRPr="00350300" w:rsidRDefault="00A67E0B" w:rsidP="00A67E0B">
      <w:pPr>
        <w:pStyle w:val="ListParagraph"/>
        <w:numPr>
          <w:ilvl w:val="0"/>
          <w:numId w:val="4"/>
        </w:numPr>
        <w:rPr>
          <w:highlight w:val="yellow"/>
        </w:rPr>
      </w:pPr>
      <w:r w:rsidRPr="00350300">
        <w:rPr>
          <w:highlight w:val="yellow"/>
        </w:rPr>
        <w:t xml:space="preserve">S – Single responsibility, </w:t>
      </w:r>
      <w:proofErr w:type="spellStart"/>
      <w:r w:rsidRPr="00350300">
        <w:rPr>
          <w:highlight w:val="yellow"/>
        </w:rPr>
        <w:t>ya</w:t>
      </w:r>
      <w:proofErr w:type="spellEnd"/>
      <w:r w:rsidRPr="00350300">
        <w:rPr>
          <w:highlight w:val="yellow"/>
        </w:rPr>
        <w:t xml:space="preserve"> que </w:t>
      </w:r>
      <w:proofErr w:type="spellStart"/>
      <w:r w:rsidRPr="00350300">
        <w:rPr>
          <w:highlight w:val="yellow"/>
        </w:rPr>
        <w:t>cada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clase</w:t>
      </w:r>
      <w:proofErr w:type="spellEnd"/>
      <w:r w:rsidRPr="00350300">
        <w:rPr>
          <w:highlight w:val="yellow"/>
        </w:rPr>
        <w:t xml:space="preserve"> se </w:t>
      </w:r>
      <w:proofErr w:type="spellStart"/>
      <w:r w:rsidRPr="00350300">
        <w:rPr>
          <w:highlight w:val="yellow"/>
        </w:rPr>
        <w:t>encarga</w:t>
      </w:r>
      <w:proofErr w:type="spellEnd"/>
      <w:r w:rsidRPr="00350300">
        <w:rPr>
          <w:highlight w:val="yellow"/>
        </w:rPr>
        <w:t xml:space="preserve"> de una </w:t>
      </w:r>
      <w:proofErr w:type="spellStart"/>
      <w:r w:rsidRPr="00350300">
        <w:rPr>
          <w:highlight w:val="yellow"/>
        </w:rPr>
        <w:t>responsabilidad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en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especificia</w:t>
      </w:r>
      <w:proofErr w:type="spellEnd"/>
      <w:r w:rsidRPr="00350300">
        <w:rPr>
          <w:highlight w:val="yellow"/>
        </w:rPr>
        <w:t xml:space="preserve">, por lo tanto no </w:t>
      </w:r>
      <w:proofErr w:type="spellStart"/>
      <w:r w:rsidRPr="00350300">
        <w:rPr>
          <w:highlight w:val="yellow"/>
        </w:rPr>
        <w:t>sobrecargamos</w:t>
      </w:r>
      <w:proofErr w:type="spellEnd"/>
      <w:r w:rsidRPr="00350300">
        <w:rPr>
          <w:highlight w:val="yellow"/>
        </w:rPr>
        <w:t xml:space="preserve"> las </w:t>
      </w:r>
      <w:proofErr w:type="spellStart"/>
      <w:r w:rsidRPr="00350300">
        <w:rPr>
          <w:highlight w:val="yellow"/>
        </w:rPr>
        <w:t>clases</w:t>
      </w:r>
      <w:proofErr w:type="spellEnd"/>
      <w:r w:rsidRPr="00350300">
        <w:rPr>
          <w:highlight w:val="yellow"/>
        </w:rPr>
        <w:t xml:space="preserve"> con </w:t>
      </w:r>
      <w:proofErr w:type="spellStart"/>
      <w:r w:rsidRPr="00350300">
        <w:rPr>
          <w:highlight w:val="yellow"/>
        </w:rPr>
        <w:t>varias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responsabilidades</w:t>
      </w:r>
      <w:proofErr w:type="spellEnd"/>
      <w:r w:rsidRPr="00350300">
        <w:rPr>
          <w:highlight w:val="yellow"/>
        </w:rPr>
        <w:t xml:space="preserve"> o </w:t>
      </w:r>
      <w:proofErr w:type="spellStart"/>
      <w:r w:rsidRPr="00350300">
        <w:rPr>
          <w:highlight w:val="yellow"/>
        </w:rPr>
        <w:t>razones</w:t>
      </w:r>
      <w:proofErr w:type="spellEnd"/>
      <w:r w:rsidRPr="00350300">
        <w:rPr>
          <w:highlight w:val="yellow"/>
        </w:rPr>
        <w:t xml:space="preserve"> de </w:t>
      </w:r>
      <w:proofErr w:type="spellStart"/>
      <w:r w:rsidRPr="00350300">
        <w:rPr>
          <w:highlight w:val="yellow"/>
        </w:rPr>
        <w:t>existir</w:t>
      </w:r>
      <w:proofErr w:type="spellEnd"/>
    </w:p>
    <w:p w:rsidR="00A67E0B" w:rsidRPr="00350300" w:rsidRDefault="00A67E0B" w:rsidP="00A67E0B">
      <w:pPr>
        <w:pStyle w:val="ListParagraph"/>
        <w:rPr>
          <w:highlight w:val="yellow"/>
        </w:rPr>
      </w:pPr>
    </w:p>
    <w:p w:rsidR="00A67E0B" w:rsidRPr="00350300" w:rsidRDefault="00A67E0B" w:rsidP="00A67E0B">
      <w:pPr>
        <w:pStyle w:val="ListParagraph"/>
        <w:numPr>
          <w:ilvl w:val="0"/>
          <w:numId w:val="4"/>
        </w:numPr>
        <w:rPr>
          <w:highlight w:val="yellow"/>
        </w:rPr>
      </w:pPr>
      <w:r w:rsidRPr="00350300">
        <w:rPr>
          <w:highlight w:val="yellow"/>
        </w:rPr>
        <w:t xml:space="preserve">O – Open/Closed al </w:t>
      </w:r>
      <w:proofErr w:type="spellStart"/>
      <w:r w:rsidRPr="00350300">
        <w:rPr>
          <w:highlight w:val="yellow"/>
        </w:rPr>
        <w:t>aplicar</w:t>
      </w:r>
      <w:proofErr w:type="spellEnd"/>
      <w:r w:rsidRPr="00350300">
        <w:rPr>
          <w:highlight w:val="yellow"/>
        </w:rPr>
        <w:t xml:space="preserve"> o </w:t>
      </w:r>
      <w:proofErr w:type="spellStart"/>
      <w:r w:rsidRPr="00350300">
        <w:rPr>
          <w:highlight w:val="yellow"/>
        </w:rPr>
        <w:t>depender</w:t>
      </w:r>
      <w:proofErr w:type="spellEnd"/>
      <w:r w:rsidRPr="00350300">
        <w:rPr>
          <w:highlight w:val="yellow"/>
        </w:rPr>
        <w:t xml:space="preserve"> de </w:t>
      </w:r>
      <w:proofErr w:type="spellStart"/>
      <w:r w:rsidRPr="00350300">
        <w:rPr>
          <w:highlight w:val="yellow"/>
        </w:rPr>
        <w:t>clases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abstractas</w:t>
      </w:r>
      <w:proofErr w:type="spellEnd"/>
      <w:r w:rsidRPr="00350300">
        <w:rPr>
          <w:highlight w:val="yellow"/>
        </w:rPr>
        <w:t xml:space="preserve"> y interfaces, </w:t>
      </w:r>
      <w:proofErr w:type="spellStart"/>
      <w:r w:rsidRPr="00350300">
        <w:rPr>
          <w:highlight w:val="yellow"/>
        </w:rPr>
        <w:t>si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queremos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agregar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nuevas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funcionalidades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en</w:t>
      </w:r>
      <w:proofErr w:type="spellEnd"/>
      <w:r w:rsidRPr="00350300">
        <w:rPr>
          <w:highlight w:val="yellow"/>
        </w:rPr>
        <w:t xml:space="preserve"> un future, no </w:t>
      </w:r>
      <w:proofErr w:type="spellStart"/>
      <w:r w:rsidRPr="00350300">
        <w:rPr>
          <w:highlight w:val="yellow"/>
        </w:rPr>
        <w:t>seria</w:t>
      </w:r>
      <w:proofErr w:type="spellEnd"/>
      <w:r w:rsidRPr="00350300">
        <w:rPr>
          <w:highlight w:val="yellow"/>
        </w:rPr>
        <w:t xml:space="preserve"> un </w:t>
      </w:r>
      <w:proofErr w:type="spellStart"/>
      <w:r w:rsidRPr="00350300">
        <w:rPr>
          <w:highlight w:val="yellow"/>
        </w:rPr>
        <w:t>problema</w:t>
      </w:r>
      <w:proofErr w:type="spellEnd"/>
      <w:r w:rsidRPr="00350300">
        <w:rPr>
          <w:highlight w:val="yellow"/>
        </w:rPr>
        <w:t xml:space="preserve"> o </w:t>
      </w:r>
      <w:proofErr w:type="spellStart"/>
      <w:r w:rsidRPr="00350300">
        <w:rPr>
          <w:highlight w:val="yellow"/>
        </w:rPr>
        <w:t>tocaria</w:t>
      </w:r>
      <w:proofErr w:type="spellEnd"/>
      <w:r w:rsidRPr="00350300">
        <w:rPr>
          <w:highlight w:val="yellow"/>
        </w:rPr>
        <w:t xml:space="preserve"> mover el </w:t>
      </w:r>
      <w:proofErr w:type="spellStart"/>
      <w:r w:rsidRPr="00350300">
        <w:rPr>
          <w:highlight w:val="yellow"/>
        </w:rPr>
        <w:t>codigo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inicial</w:t>
      </w:r>
      <w:proofErr w:type="spellEnd"/>
    </w:p>
    <w:p w:rsidR="008836C6" w:rsidRPr="00350300" w:rsidRDefault="008836C6" w:rsidP="008836C6">
      <w:pPr>
        <w:pStyle w:val="ListParagraph"/>
        <w:rPr>
          <w:highlight w:val="yellow"/>
        </w:rPr>
      </w:pPr>
    </w:p>
    <w:p w:rsidR="008836C6" w:rsidRPr="00350300" w:rsidRDefault="008836C6" w:rsidP="008836C6">
      <w:pPr>
        <w:pStyle w:val="ListParagraph"/>
        <w:numPr>
          <w:ilvl w:val="0"/>
          <w:numId w:val="4"/>
        </w:numPr>
        <w:rPr>
          <w:highlight w:val="yellow"/>
        </w:rPr>
      </w:pPr>
      <w:r w:rsidRPr="00350300">
        <w:rPr>
          <w:highlight w:val="yellow"/>
        </w:rPr>
        <w:t xml:space="preserve">L – </w:t>
      </w:r>
      <w:proofErr w:type="spellStart"/>
      <w:r w:rsidRPr="00350300">
        <w:rPr>
          <w:highlight w:val="yellow"/>
        </w:rPr>
        <w:t>Likvos’s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susbsition</w:t>
      </w:r>
      <w:proofErr w:type="spellEnd"/>
      <w:r w:rsidRPr="00350300">
        <w:rPr>
          <w:highlight w:val="yellow"/>
        </w:rPr>
        <w:t xml:space="preserve">, </w:t>
      </w:r>
      <w:proofErr w:type="spellStart"/>
      <w:r w:rsidRPr="00350300">
        <w:rPr>
          <w:highlight w:val="yellow"/>
        </w:rPr>
        <w:t>ya</w:t>
      </w:r>
      <w:proofErr w:type="spellEnd"/>
      <w:r w:rsidRPr="00350300">
        <w:rPr>
          <w:highlight w:val="yellow"/>
        </w:rPr>
        <w:t xml:space="preserve"> que Las </w:t>
      </w:r>
      <w:proofErr w:type="spellStart"/>
      <w:r w:rsidRPr="00350300">
        <w:rPr>
          <w:highlight w:val="yellow"/>
        </w:rPr>
        <w:t>clases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derivadas</w:t>
      </w:r>
      <w:proofErr w:type="spellEnd"/>
      <w:r w:rsidRPr="00350300">
        <w:rPr>
          <w:highlight w:val="yellow"/>
        </w:rPr>
        <w:t xml:space="preserve"> (</w:t>
      </w:r>
      <w:proofErr w:type="spellStart"/>
      <w:r w:rsidRPr="00350300">
        <w:rPr>
          <w:highlight w:val="yellow"/>
        </w:rPr>
        <w:t>subclase</w:t>
      </w:r>
      <w:proofErr w:type="spellEnd"/>
      <w:r w:rsidRPr="00350300">
        <w:rPr>
          <w:highlight w:val="yellow"/>
        </w:rPr>
        <w:t xml:space="preserve">) </w:t>
      </w:r>
      <w:proofErr w:type="spellStart"/>
      <w:r w:rsidRPr="00350300">
        <w:rPr>
          <w:highlight w:val="yellow"/>
        </w:rPr>
        <w:t>sustitituyen</w:t>
      </w:r>
      <w:proofErr w:type="spellEnd"/>
      <w:r w:rsidRPr="00350300">
        <w:rPr>
          <w:highlight w:val="yellow"/>
        </w:rPr>
        <w:t xml:space="preserve"> las </w:t>
      </w:r>
      <w:proofErr w:type="spellStart"/>
      <w:r w:rsidRPr="00350300">
        <w:rPr>
          <w:highlight w:val="yellow"/>
        </w:rPr>
        <w:t>superclases</w:t>
      </w:r>
      <w:proofErr w:type="spellEnd"/>
      <w:r w:rsidRPr="00350300">
        <w:rPr>
          <w:highlight w:val="yellow"/>
        </w:rPr>
        <w:t xml:space="preserve"> base (</w:t>
      </w:r>
      <w:proofErr w:type="spellStart"/>
      <w:r w:rsidRPr="00350300">
        <w:rPr>
          <w:highlight w:val="yellow"/>
        </w:rPr>
        <w:t>superclase</w:t>
      </w:r>
      <w:proofErr w:type="spellEnd"/>
      <w:r w:rsidRPr="00350300">
        <w:rPr>
          <w:highlight w:val="yellow"/>
        </w:rPr>
        <w:t xml:space="preserve">), </w:t>
      </w:r>
      <w:proofErr w:type="spellStart"/>
      <w:r w:rsidRPr="00350300">
        <w:rPr>
          <w:highlight w:val="yellow"/>
        </w:rPr>
        <w:t>en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este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caso</w:t>
      </w:r>
      <w:proofErr w:type="spellEnd"/>
      <w:r w:rsidRPr="00350300">
        <w:rPr>
          <w:highlight w:val="yellow"/>
        </w:rPr>
        <w:t xml:space="preserve">, </w:t>
      </w:r>
      <w:proofErr w:type="spellStart"/>
      <w:r w:rsidRPr="00350300">
        <w:rPr>
          <w:highlight w:val="yellow"/>
        </w:rPr>
        <w:t>seria</w:t>
      </w:r>
      <w:proofErr w:type="spellEnd"/>
      <w:r w:rsidRPr="00350300">
        <w:rPr>
          <w:highlight w:val="yellow"/>
        </w:rPr>
        <w:t xml:space="preserve"> que </w:t>
      </w:r>
      <w:proofErr w:type="spellStart"/>
      <w:r w:rsidRPr="00350300">
        <w:rPr>
          <w:highlight w:val="yellow"/>
        </w:rPr>
        <w:t>implementen</w:t>
      </w:r>
      <w:proofErr w:type="spellEnd"/>
      <w:r w:rsidRPr="00350300">
        <w:rPr>
          <w:highlight w:val="yellow"/>
        </w:rPr>
        <w:t xml:space="preserve"> la </w:t>
      </w:r>
      <w:proofErr w:type="spellStart"/>
      <w:r w:rsidRPr="00350300">
        <w:rPr>
          <w:highlight w:val="yellow"/>
        </w:rPr>
        <w:t>clases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abstracta</w:t>
      </w:r>
      <w:proofErr w:type="spellEnd"/>
      <w:r w:rsidRPr="00350300">
        <w:rPr>
          <w:highlight w:val="yellow"/>
        </w:rPr>
        <w:t xml:space="preserve"> de </w:t>
      </w:r>
      <w:proofErr w:type="spellStart"/>
      <w:r w:rsidRPr="00350300">
        <w:rPr>
          <w:highlight w:val="yellow"/>
        </w:rPr>
        <w:t>manera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valida</w:t>
      </w:r>
      <w:proofErr w:type="spellEnd"/>
      <w:r w:rsidRPr="00350300">
        <w:rPr>
          <w:highlight w:val="yellow"/>
        </w:rPr>
        <w:t xml:space="preserve"> </w:t>
      </w:r>
    </w:p>
    <w:p w:rsidR="008836C6" w:rsidRPr="00350300" w:rsidRDefault="008836C6" w:rsidP="008836C6">
      <w:pPr>
        <w:rPr>
          <w:highlight w:val="yellow"/>
        </w:rPr>
      </w:pPr>
    </w:p>
    <w:p w:rsidR="008836C6" w:rsidRPr="00350300" w:rsidRDefault="008836C6" w:rsidP="00A67E0B">
      <w:pPr>
        <w:pStyle w:val="ListParagraph"/>
        <w:numPr>
          <w:ilvl w:val="0"/>
          <w:numId w:val="4"/>
        </w:numPr>
        <w:rPr>
          <w:highlight w:val="yellow"/>
        </w:rPr>
      </w:pPr>
      <w:r w:rsidRPr="00350300">
        <w:rPr>
          <w:highlight w:val="yellow"/>
        </w:rPr>
        <w:t xml:space="preserve">I – Interface Segregation, al </w:t>
      </w:r>
      <w:proofErr w:type="spellStart"/>
      <w:r w:rsidRPr="00350300">
        <w:rPr>
          <w:highlight w:val="yellow"/>
        </w:rPr>
        <w:t>aplicar</w:t>
      </w:r>
      <w:proofErr w:type="spellEnd"/>
      <w:r w:rsidRPr="00350300">
        <w:rPr>
          <w:highlight w:val="yellow"/>
        </w:rPr>
        <w:t xml:space="preserve"> las interfaces y que </w:t>
      </w:r>
      <w:proofErr w:type="spellStart"/>
      <w:r w:rsidRPr="00350300">
        <w:rPr>
          <w:highlight w:val="yellow"/>
        </w:rPr>
        <w:t>todos</w:t>
      </w:r>
      <w:proofErr w:type="spellEnd"/>
      <w:r w:rsidRPr="00350300">
        <w:rPr>
          <w:highlight w:val="yellow"/>
        </w:rPr>
        <w:t xml:space="preserve"> los que la </w:t>
      </w:r>
      <w:proofErr w:type="spellStart"/>
      <w:r w:rsidRPr="00350300">
        <w:rPr>
          <w:highlight w:val="yellow"/>
        </w:rPr>
        <w:t>implementan</w:t>
      </w:r>
      <w:proofErr w:type="spellEnd"/>
      <w:r w:rsidRPr="00350300">
        <w:rPr>
          <w:highlight w:val="yellow"/>
        </w:rPr>
        <w:t xml:space="preserve">, la </w:t>
      </w:r>
      <w:proofErr w:type="spellStart"/>
      <w:r w:rsidRPr="00350300">
        <w:rPr>
          <w:highlight w:val="yellow"/>
        </w:rPr>
        <w:t>implementen</w:t>
      </w:r>
      <w:proofErr w:type="spellEnd"/>
      <w:r w:rsidRPr="00350300">
        <w:rPr>
          <w:highlight w:val="yellow"/>
        </w:rPr>
        <w:t xml:space="preserve"> de </w:t>
      </w:r>
      <w:proofErr w:type="spellStart"/>
      <w:r w:rsidRPr="00350300">
        <w:rPr>
          <w:highlight w:val="yellow"/>
        </w:rPr>
        <w:t>manera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valida</w:t>
      </w:r>
      <w:proofErr w:type="spellEnd"/>
      <w:r w:rsidRPr="00350300">
        <w:rPr>
          <w:highlight w:val="yellow"/>
        </w:rPr>
        <w:t xml:space="preserve"> </w:t>
      </w:r>
    </w:p>
    <w:p w:rsidR="008836C6" w:rsidRPr="00350300" w:rsidRDefault="008836C6" w:rsidP="008836C6">
      <w:pPr>
        <w:pStyle w:val="ListParagraph"/>
        <w:rPr>
          <w:highlight w:val="yellow"/>
        </w:rPr>
      </w:pPr>
    </w:p>
    <w:p w:rsidR="008836C6" w:rsidRPr="00350300" w:rsidRDefault="008836C6" w:rsidP="00A67E0B">
      <w:pPr>
        <w:pStyle w:val="ListParagraph"/>
        <w:numPr>
          <w:ilvl w:val="0"/>
          <w:numId w:val="4"/>
        </w:numPr>
        <w:rPr>
          <w:highlight w:val="yellow"/>
        </w:rPr>
      </w:pPr>
      <w:r w:rsidRPr="00350300">
        <w:rPr>
          <w:highlight w:val="yellow"/>
        </w:rPr>
        <w:t xml:space="preserve">D – Al </w:t>
      </w:r>
      <w:proofErr w:type="spellStart"/>
      <w:r w:rsidRPr="00350300">
        <w:rPr>
          <w:highlight w:val="yellow"/>
        </w:rPr>
        <w:t>depender</w:t>
      </w:r>
      <w:proofErr w:type="spellEnd"/>
      <w:r w:rsidRPr="00350300">
        <w:rPr>
          <w:highlight w:val="yellow"/>
        </w:rPr>
        <w:t xml:space="preserve"> de </w:t>
      </w:r>
      <w:proofErr w:type="spellStart"/>
      <w:r w:rsidRPr="00350300">
        <w:rPr>
          <w:highlight w:val="yellow"/>
        </w:rPr>
        <w:t>abstracciones</w:t>
      </w:r>
      <w:proofErr w:type="spellEnd"/>
      <w:r w:rsidRPr="00350300">
        <w:rPr>
          <w:highlight w:val="yellow"/>
        </w:rPr>
        <w:t xml:space="preserve"> e interfaces </w:t>
      </w:r>
      <w:proofErr w:type="spellStart"/>
      <w:r w:rsidRPr="00350300">
        <w:rPr>
          <w:highlight w:val="yellow"/>
        </w:rPr>
        <w:t>estamos</w:t>
      </w:r>
      <w:proofErr w:type="spellEnd"/>
      <w:r w:rsidRPr="00350300">
        <w:rPr>
          <w:highlight w:val="yellow"/>
        </w:rPr>
        <w:t xml:space="preserve"> hacienda que </w:t>
      </w:r>
      <w:proofErr w:type="spellStart"/>
      <w:r w:rsidRPr="00350300">
        <w:rPr>
          <w:highlight w:val="yellow"/>
        </w:rPr>
        <w:t>modulos</w:t>
      </w:r>
      <w:proofErr w:type="spellEnd"/>
      <w:r w:rsidRPr="00350300">
        <w:rPr>
          <w:highlight w:val="yellow"/>
        </w:rPr>
        <w:t xml:space="preserve"> de bajo snivel y alto </w:t>
      </w:r>
      <w:proofErr w:type="spellStart"/>
      <w:r w:rsidRPr="00350300">
        <w:rPr>
          <w:highlight w:val="yellow"/>
        </w:rPr>
        <w:t>nivel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dependen</w:t>
      </w:r>
      <w:proofErr w:type="spellEnd"/>
      <w:r w:rsidRPr="00350300">
        <w:rPr>
          <w:highlight w:val="yellow"/>
        </w:rPr>
        <w:t xml:space="preserve"> de las </w:t>
      </w:r>
      <w:proofErr w:type="spellStart"/>
      <w:r w:rsidRPr="00350300">
        <w:rPr>
          <w:highlight w:val="yellow"/>
        </w:rPr>
        <w:t>mismas</w:t>
      </w:r>
      <w:bookmarkEnd w:id="0"/>
      <w:proofErr w:type="spellEnd"/>
      <w:r w:rsidRPr="00350300">
        <w:rPr>
          <w:highlight w:val="yellow"/>
        </w:rPr>
        <w:t xml:space="preserve">, </w:t>
      </w:r>
      <w:proofErr w:type="spellStart"/>
      <w:r w:rsidRPr="00350300">
        <w:rPr>
          <w:highlight w:val="yellow"/>
        </w:rPr>
        <w:t>desacoplando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nuestro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codigo</w:t>
      </w:r>
      <w:proofErr w:type="spellEnd"/>
      <w:r w:rsidRPr="00350300">
        <w:rPr>
          <w:highlight w:val="yellow"/>
        </w:rPr>
        <w:t xml:space="preserve"> de las </w:t>
      </w:r>
      <w:proofErr w:type="spellStart"/>
      <w:r w:rsidRPr="00350300">
        <w:rPr>
          <w:highlight w:val="yellow"/>
        </w:rPr>
        <w:t>clases</w:t>
      </w:r>
      <w:proofErr w:type="spellEnd"/>
      <w:r w:rsidRPr="00350300">
        <w:rPr>
          <w:highlight w:val="yellow"/>
        </w:rPr>
        <w:t xml:space="preserve"> </w:t>
      </w:r>
      <w:proofErr w:type="spellStart"/>
      <w:r w:rsidRPr="00350300">
        <w:rPr>
          <w:highlight w:val="yellow"/>
        </w:rPr>
        <w:t>concretas</w:t>
      </w:r>
      <w:proofErr w:type="spellEnd"/>
    </w:p>
    <w:sectPr w:rsidR="008836C6" w:rsidRPr="00350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455A3"/>
    <w:multiLevelType w:val="hybridMultilevel"/>
    <w:tmpl w:val="1F9E78A4"/>
    <w:lvl w:ilvl="0" w:tplc="48F44D2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F44CF"/>
    <w:multiLevelType w:val="hybridMultilevel"/>
    <w:tmpl w:val="28A47CDC"/>
    <w:lvl w:ilvl="0" w:tplc="48F44D2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53693"/>
    <w:multiLevelType w:val="hybridMultilevel"/>
    <w:tmpl w:val="E8E67300"/>
    <w:lvl w:ilvl="0" w:tplc="34AAD87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526E5"/>
    <w:multiLevelType w:val="multilevel"/>
    <w:tmpl w:val="B2EE0242"/>
    <w:lvl w:ilvl="0">
      <w:start w:val="1"/>
      <w:numFmt w:val="decimal"/>
      <w:lvlText w:val="%1."/>
      <w:lvlJc w:val="left"/>
      <w:pPr>
        <w:ind w:left="480" w:hanging="300"/>
      </w:pPr>
      <w:rPr>
        <w:rFonts w:ascii="Calibri" w:eastAsia="Calibri" w:hAnsi="Calibri" w:cs="Calibri"/>
        <w:b/>
        <w:bCs/>
        <w:color w:val="1B3A5C"/>
        <w:sz w:val="22"/>
        <w:szCs w:val="22"/>
      </w:rPr>
    </w:lvl>
    <w:lvl w:ilvl="1">
      <w:start w:val="1"/>
      <w:numFmt w:val="lowerLetter"/>
      <w:lvlText w:val="%2."/>
      <w:lvlJc w:val="left"/>
      <w:pPr>
        <w:ind w:left="900" w:hanging="300"/>
      </w:pPr>
      <w:rPr>
        <w:rFonts w:ascii="Calibri" w:eastAsia="Calibri" w:hAnsi="Calibri" w:cs="Calibri"/>
        <w:color w:val="1A1A1A"/>
        <w:sz w:val="22"/>
        <w:szCs w:val="22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FD"/>
    <w:rsid w:val="00042534"/>
    <w:rsid w:val="00350300"/>
    <w:rsid w:val="00422F40"/>
    <w:rsid w:val="00536EFD"/>
    <w:rsid w:val="008836C6"/>
    <w:rsid w:val="00A23415"/>
    <w:rsid w:val="00A67E0B"/>
    <w:rsid w:val="00DD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CF1D"/>
  <w15:chartTrackingRefBased/>
  <w15:docId w15:val="{7C56BBEB-D7CC-4EDF-B423-30CEFEEF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E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3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jose.martinez-a@labinfo.is.escuelaing.edu.co</dc:creator>
  <cp:keywords/>
  <dc:description/>
  <cp:lastModifiedBy>jose.martinez-a@labinfo.is.escuelaing.edu.co</cp:lastModifiedBy>
  <cp:revision>1</cp:revision>
  <dcterms:created xsi:type="dcterms:W3CDTF">2026-09-01T19:15:00Z</dcterms:created>
  <dcterms:modified xsi:type="dcterms:W3CDTF">2026-09-01T21:06:00Z</dcterms:modified>
</cp:coreProperties>
</file>