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744FA" w14:textId="77777777" w:rsidR="0079694A" w:rsidRPr="00325851" w:rsidRDefault="0079694A" w:rsidP="0097347D">
      <w:pPr>
        <w:jc w:val="both"/>
        <w:rPr>
          <w:rFonts w:ascii="Arial" w:hAnsi="Arial" w:cs="Arial"/>
          <w:b/>
          <w:bCs/>
        </w:rPr>
      </w:pPr>
      <w:r w:rsidRPr="00325851">
        <w:rPr>
          <w:rFonts w:ascii="Arial" w:hAnsi="Arial" w:cs="Arial"/>
          <w:b/>
          <w:bCs/>
        </w:rPr>
        <w:t>Informe inicial de Análisis Dinámico: Pruebas y Cobertura de Código</w:t>
      </w:r>
    </w:p>
    <w:p w14:paraId="44DDFBAB" w14:textId="77777777" w:rsidR="0079694A" w:rsidRPr="00325851" w:rsidRDefault="0079694A" w:rsidP="0097347D">
      <w:pPr>
        <w:jc w:val="both"/>
        <w:rPr>
          <w:rFonts w:ascii="Arial" w:hAnsi="Arial" w:cs="Arial"/>
          <w:b/>
          <w:bCs/>
        </w:rPr>
      </w:pPr>
      <w:r w:rsidRPr="00325851">
        <w:rPr>
          <w:rFonts w:ascii="Arial" w:hAnsi="Arial" w:cs="Arial"/>
          <w:b/>
          <w:bCs/>
        </w:rPr>
        <w:t>Análisis Cobertura</w:t>
      </w:r>
    </w:p>
    <w:p w14:paraId="45025A8A" w14:textId="07B80CEF" w:rsidR="0052647E" w:rsidRPr="00325851" w:rsidRDefault="0052647E" w:rsidP="0052647E">
      <w:pPr>
        <w:jc w:val="both"/>
        <w:rPr>
          <w:rFonts w:ascii="Arial" w:hAnsi="Arial" w:cs="Arial"/>
        </w:rPr>
      </w:pPr>
      <w:r w:rsidRPr="00325851">
        <w:rPr>
          <w:rFonts w:ascii="Arial" w:hAnsi="Arial" w:cs="Arial"/>
        </w:rPr>
        <w:t xml:space="preserve">El análisis dinámico realizado mediante la herramienta </w:t>
      </w:r>
      <w:proofErr w:type="gramStart"/>
      <w:r w:rsidRPr="00325851">
        <w:rPr>
          <w:rFonts w:ascii="Arial" w:hAnsi="Arial" w:cs="Arial"/>
        </w:rPr>
        <w:t>de Test</w:t>
      </w:r>
      <w:proofErr w:type="gramEnd"/>
      <w:r w:rsidRPr="00325851">
        <w:rPr>
          <w:rFonts w:ascii="Arial" w:hAnsi="Arial" w:cs="Arial"/>
        </w:rPr>
        <w:t xml:space="preserve"> Coverage arroja una cobertura total de instrucciones del 5</w:t>
      </w:r>
      <w:r w:rsidRPr="00325851">
        <w:rPr>
          <w:rFonts w:ascii="Arial" w:hAnsi="Arial" w:cs="Arial"/>
        </w:rPr>
        <w:t>2</w:t>
      </w:r>
      <w:r w:rsidRPr="00325851">
        <w:rPr>
          <w:rFonts w:ascii="Arial" w:hAnsi="Arial" w:cs="Arial"/>
        </w:rPr>
        <w:t>.</w:t>
      </w:r>
      <w:r w:rsidRPr="00325851">
        <w:rPr>
          <w:rFonts w:ascii="Arial" w:hAnsi="Arial" w:cs="Arial"/>
        </w:rPr>
        <w:t>5</w:t>
      </w:r>
      <w:r w:rsidRPr="00325851">
        <w:rPr>
          <w:rFonts w:ascii="Arial" w:hAnsi="Arial" w:cs="Arial"/>
        </w:rPr>
        <w:t>% global. Debemos tener en cuenta que el paquete </w:t>
      </w:r>
      <w:proofErr w:type="spellStart"/>
      <w:r w:rsidRPr="00325851">
        <w:rPr>
          <w:rFonts w:ascii="Arial" w:hAnsi="Arial" w:cs="Arial"/>
        </w:rPr>
        <w:t>presentation</w:t>
      </w:r>
      <w:proofErr w:type="spellEnd"/>
      <w:r w:rsidRPr="00325851">
        <w:rPr>
          <w:rFonts w:ascii="Arial" w:hAnsi="Arial" w:cs="Arial"/>
        </w:rPr>
        <w:t> (con 0.0% de cobertura) influye en este resultado general. Al estar relacionado enteramente con la interfaz gráfica de usuario (Componentes de Java Swing), no se realizaron pruebas</w:t>
      </w:r>
      <w:r w:rsidRPr="00325851">
        <w:rPr>
          <w:rFonts w:ascii="Arial" w:hAnsi="Arial" w:cs="Arial"/>
        </w:rPr>
        <w:t xml:space="preserve"> </w:t>
      </w:r>
      <w:r w:rsidRPr="00325851">
        <w:rPr>
          <w:rFonts w:ascii="Arial" w:hAnsi="Arial" w:cs="Arial"/>
        </w:rPr>
        <w:t>sobre este paquete ya que no es el alcance buscado con las pruebas unitarias; nuestro objetivo central es probar la buena lógica del negocio y del dominio.</w:t>
      </w:r>
    </w:p>
    <w:p w14:paraId="7547A6E3" w14:textId="0D98879B" w:rsidR="0079694A" w:rsidRPr="00325851" w:rsidRDefault="0079694A" w:rsidP="0097347D">
      <w:pPr>
        <w:jc w:val="both"/>
        <w:rPr>
          <w:rFonts w:ascii="Arial" w:hAnsi="Arial" w:cs="Arial"/>
          <w:lang w:val="es-MX"/>
        </w:rPr>
      </w:pPr>
      <w:r w:rsidRPr="00325851">
        <w:rPr>
          <w:rFonts w:ascii="Arial" w:hAnsi="Arial" w:cs="Arial"/>
          <w:lang w:val="es-MX"/>
        </w:rPr>
        <w:drawing>
          <wp:inline distT="0" distB="0" distL="0" distR="0" wp14:anchorId="61741E03" wp14:editId="39390AF3">
            <wp:extent cx="5612130" cy="1376045"/>
            <wp:effectExtent l="0" t="0" r="7620" b="0"/>
            <wp:docPr id="628835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835000" name=""/>
                    <pic:cNvPicPr/>
                  </pic:nvPicPr>
                  <pic:blipFill>
                    <a:blip r:embed="rId5"/>
                    <a:stretch>
                      <a:fillRect/>
                    </a:stretch>
                  </pic:blipFill>
                  <pic:spPr>
                    <a:xfrm>
                      <a:off x="0" y="0"/>
                      <a:ext cx="5612130" cy="1376045"/>
                    </a:xfrm>
                    <a:prstGeom prst="rect">
                      <a:avLst/>
                    </a:prstGeom>
                  </pic:spPr>
                </pic:pic>
              </a:graphicData>
            </a:graphic>
          </wp:inline>
        </w:drawing>
      </w:r>
    </w:p>
    <w:p w14:paraId="052348A1" w14:textId="1D9F60C7" w:rsidR="0052647E" w:rsidRPr="00325851" w:rsidRDefault="0052647E" w:rsidP="0052647E">
      <w:pPr>
        <w:jc w:val="both"/>
        <w:rPr>
          <w:rFonts w:ascii="Arial" w:hAnsi="Arial" w:cs="Arial"/>
        </w:rPr>
      </w:pPr>
      <w:r w:rsidRPr="00325851">
        <w:rPr>
          <w:rFonts w:ascii="Arial" w:hAnsi="Arial" w:cs="Arial"/>
        </w:rPr>
        <w:t>Clases fundamentales del sistema</w:t>
      </w:r>
      <w:r w:rsidRPr="00325851">
        <w:rPr>
          <w:rFonts w:ascii="Arial" w:hAnsi="Arial" w:cs="Arial"/>
        </w:rPr>
        <w:t xml:space="preserve"> muestran un buen cubrimiento</w:t>
      </w:r>
      <w:r w:rsidRPr="00325851">
        <w:rPr>
          <w:rFonts w:ascii="Arial" w:hAnsi="Arial" w:cs="Arial"/>
        </w:rPr>
        <w:t>, lo que garantiza que las funcionalidades principales del juego estén protegidas ante futuros cambios:</w:t>
      </w:r>
    </w:p>
    <w:p w14:paraId="35A6010F" w14:textId="59ACD693" w:rsidR="0052647E" w:rsidRPr="00325851" w:rsidRDefault="0052647E" w:rsidP="0052647E">
      <w:pPr>
        <w:numPr>
          <w:ilvl w:val="0"/>
          <w:numId w:val="4"/>
        </w:numPr>
        <w:jc w:val="both"/>
        <w:rPr>
          <w:rFonts w:ascii="Arial" w:hAnsi="Arial" w:cs="Arial"/>
        </w:rPr>
      </w:pPr>
      <w:r w:rsidRPr="00325851">
        <w:rPr>
          <w:rFonts w:ascii="Arial" w:hAnsi="Arial" w:cs="Arial"/>
        </w:rPr>
        <w:t>DOPOGame.java (90.9%) y GameMode.java (92.8%): La fachada principal del juego y los modos de juego (</w:t>
      </w:r>
      <w:proofErr w:type="spellStart"/>
      <w:r w:rsidRPr="00325851">
        <w:rPr>
          <w:rFonts w:ascii="Arial" w:hAnsi="Arial" w:cs="Arial"/>
        </w:rPr>
        <w:t>SinglePlayer</w:t>
      </w:r>
      <w:proofErr w:type="spellEnd"/>
      <w:r w:rsidRPr="00325851">
        <w:rPr>
          <w:rFonts w:ascii="Arial" w:hAnsi="Arial" w:cs="Arial"/>
        </w:rPr>
        <w:t xml:space="preserve"> / </w:t>
      </w:r>
      <w:proofErr w:type="spellStart"/>
      <w:r w:rsidRPr="00325851">
        <w:rPr>
          <w:rFonts w:ascii="Arial" w:hAnsi="Arial" w:cs="Arial"/>
        </w:rPr>
        <w:t>PvP</w:t>
      </w:r>
      <w:proofErr w:type="spellEnd"/>
      <w:r w:rsidRPr="00325851">
        <w:rPr>
          <w:rFonts w:ascii="Arial" w:hAnsi="Arial" w:cs="Arial"/>
        </w:rPr>
        <w:t>)</w:t>
      </w:r>
    </w:p>
    <w:p w14:paraId="3C837B9C" w14:textId="67332087" w:rsidR="0052647E" w:rsidRPr="00325851" w:rsidRDefault="0052647E" w:rsidP="0052647E">
      <w:pPr>
        <w:pStyle w:val="Prrafodelista"/>
        <w:numPr>
          <w:ilvl w:val="0"/>
          <w:numId w:val="4"/>
        </w:numPr>
        <w:jc w:val="both"/>
        <w:rPr>
          <w:rFonts w:ascii="Arial" w:hAnsi="Arial" w:cs="Arial"/>
        </w:rPr>
      </w:pPr>
      <w:r w:rsidRPr="00325851">
        <w:rPr>
          <w:rFonts w:ascii="Arial" w:hAnsi="Arial" w:cs="Arial"/>
        </w:rPr>
        <w:t>LevelLoader.java (85.5%): La lógica de creación y carga de niveles a partir de archivos de texto fue validada incluso simulando excepciones de lectura.</w:t>
      </w:r>
      <w:r w:rsidRPr="00325851">
        <w:rPr>
          <w:rFonts w:ascii="Arial" w:hAnsi="Arial" w:cs="Arial"/>
        </w:rPr>
        <w:t xml:space="preserve"> D</w:t>
      </w:r>
      <w:r w:rsidRPr="00325851">
        <w:rPr>
          <w:rFonts w:ascii="Arial" w:hAnsi="Arial" w:cs="Arial"/>
        </w:rPr>
        <w:t>emuestran que la lógica de creación y manejo de errores críticos está validada.</w:t>
      </w:r>
    </w:p>
    <w:p w14:paraId="1B29DD60" w14:textId="77777777" w:rsidR="0052647E" w:rsidRPr="00325851" w:rsidRDefault="0052647E" w:rsidP="0052647E">
      <w:pPr>
        <w:numPr>
          <w:ilvl w:val="0"/>
          <w:numId w:val="4"/>
        </w:numPr>
        <w:jc w:val="both"/>
        <w:rPr>
          <w:rFonts w:ascii="Arial" w:hAnsi="Arial" w:cs="Arial"/>
        </w:rPr>
      </w:pPr>
      <w:r w:rsidRPr="00325851">
        <w:rPr>
          <w:rFonts w:ascii="Arial" w:hAnsi="Arial" w:cs="Arial"/>
        </w:rPr>
        <w:t xml:space="preserve">PhysicsEngine.java (92.3%) y Tipos de Movimiento (100%): Se verifican rigurosamente físicas de rebote, límites de movimiento en diagonal e interacciones de </w:t>
      </w:r>
      <w:proofErr w:type="spellStart"/>
      <w:r w:rsidRPr="00325851">
        <w:rPr>
          <w:rFonts w:ascii="Arial" w:hAnsi="Arial" w:cs="Arial"/>
        </w:rPr>
        <w:t>hitboxes</w:t>
      </w:r>
      <w:proofErr w:type="spellEnd"/>
      <w:r w:rsidRPr="00325851">
        <w:rPr>
          <w:rFonts w:ascii="Arial" w:hAnsi="Arial" w:cs="Arial"/>
        </w:rPr>
        <w:t>.</w:t>
      </w:r>
    </w:p>
    <w:p w14:paraId="7A3CD7F7" w14:textId="75814C61" w:rsidR="0052647E" w:rsidRPr="00325851" w:rsidRDefault="0052647E" w:rsidP="0052647E">
      <w:pPr>
        <w:pStyle w:val="Prrafodelista"/>
        <w:numPr>
          <w:ilvl w:val="0"/>
          <w:numId w:val="4"/>
        </w:numPr>
        <w:jc w:val="both"/>
        <w:rPr>
          <w:rFonts w:ascii="Arial" w:hAnsi="Arial" w:cs="Arial"/>
        </w:rPr>
      </w:pPr>
      <w:r w:rsidRPr="00325851">
        <w:rPr>
          <w:rFonts w:ascii="Arial" w:hAnsi="Arial" w:cs="Arial"/>
        </w:rPr>
        <w:t xml:space="preserve">Clases como LevelLoader.java (85.5%), GameMode.java (92.0%) y DopoGameException.java (100%) </w:t>
      </w:r>
    </w:p>
    <w:p w14:paraId="0B361A97" w14:textId="77777777" w:rsidR="0052647E" w:rsidRPr="00325851" w:rsidRDefault="0052647E" w:rsidP="0052647E">
      <w:pPr>
        <w:numPr>
          <w:ilvl w:val="0"/>
          <w:numId w:val="4"/>
        </w:numPr>
        <w:jc w:val="both"/>
        <w:rPr>
          <w:rFonts w:ascii="Arial" w:hAnsi="Arial" w:cs="Arial"/>
        </w:rPr>
      </w:pPr>
      <w:r w:rsidRPr="00325851">
        <w:rPr>
          <w:rFonts w:ascii="Arial" w:hAnsi="Arial" w:cs="Arial"/>
        </w:rPr>
        <w:t>Lógica Principal: La clase Tower.java alcanza un 87.,4%, lo que garantiza que las funcionalidades principales del juego están protegidas ante cambios.</w:t>
      </w:r>
    </w:p>
    <w:p w14:paraId="7382C141" w14:textId="77777777" w:rsidR="0052647E" w:rsidRPr="00325851" w:rsidRDefault="0052647E" w:rsidP="0052647E">
      <w:pPr>
        <w:ind w:left="720"/>
        <w:jc w:val="both"/>
        <w:rPr>
          <w:rFonts w:ascii="Arial" w:hAnsi="Arial" w:cs="Arial"/>
        </w:rPr>
      </w:pPr>
    </w:p>
    <w:p w14:paraId="07FA10BB" w14:textId="77777777" w:rsidR="0052647E" w:rsidRPr="00325851" w:rsidRDefault="0052647E" w:rsidP="0052647E">
      <w:pPr>
        <w:ind w:left="720"/>
        <w:jc w:val="both"/>
        <w:rPr>
          <w:rFonts w:ascii="Arial" w:hAnsi="Arial" w:cs="Arial"/>
        </w:rPr>
      </w:pPr>
    </w:p>
    <w:p w14:paraId="54CF3AF7" w14:textId="77777777" w:rsidR="0052647E" w:rsidRPr="00325851" w:rsidRDefault="0052647E" w:rsidP="0052647E">
      <w:pPr>
        <w:ind w:left="720"/>
        <w:jc w:val="both"/>
        <w:rPr>
          <w:rFonts w:ascii="Arial" w:hAnsi="Arial" w:cs="Arial"/>
        </w:rPr>
      </w:pPr>
    </w:p>
    <w:p w14:paraId="3C2D35E1" w14:textId="77777777" w:rsidR="0052647E" w:rsidRPr="00325851" w:rsidRDefault="0052647E" w:rsidP="0052647E">
      <w:pPr>
        <w:ind w:left="720"/>
        <w:jc w:val="both"/>
        <w:rPr>
          <w:rFonts w:ascii="Arial" w:hAnsi="Arial" w:cs="Arial"/>
        </w:rPr>
      </w:pPr>
    </w:p>
    <w:p w14:paraId="0BD7D01C" w14:textId="77777777" w:rsidR="0052647E" w:rsidRPr="00325851" w:rsidRDefault="0052647E" w:rsidP="0052647E">
      <w:pPr>
        <w:ind w:left="720"/>
        <w:jc w:val="both"/>
        <w:rPr>
          <w:rFonts w:ascii="Arial" w:hAnsi="Arial" w:cs="Arial"/>
        </w:rPr>
      </w:pPr>
    </w:p>
    <w:p w14:paraId="43E74BDD" w14:textId="77777777" w:rsidR="0052647E" w:rsidRPr="00325851" w:rsidRDefault="0052647E" w:rsidP="0052647E">
      <w:pPr>
        <w:ind w:left="720"/>
        <w:jc w:val="both"/>
        <w:rPr>
          <w:rFonts w:ascii="Arial" w:hAnsi="Arial" w:cs="Arial"/>
        </w:rPr>
      </w:pPr>
    </w:p>
    <w:p w14:paraId="55186E4F" w14:textId="29AF9B8B" w:rsidR="0052647E" w:rsidRPr="00325851" w:rsidRDefault="0052647E" w:rsidP="0052647E">
      <w:pPr>
        <w:jc w:val="both"/>
        <w:rPr>
          <w:rFonts w:ascii="Arial" w:hAnsi="Arial" w:cs="Arial"/>
        </w:rPr>
      </w:pPr>
      <w:r w:rsidRPr="00325851">
        <w:rPr>
          <w:rFonts w:ascii="Arial" w:hAnsi="Arial" w:cs="Arial"/>
        </w:rPr>
        <w:lastRenderedPageBreak/>
        <w:t>Esto garantiza que la jugabilidad principal del juego se ejecuta de buena manera con base a los requerimientos solicitados</w:t>
      </w:r>
    </w:p>
    <w:p w14:paraId="6A3D357F" w14:textId="25A74515" w:rsidR="0052647E" w:rsidRPr="00325851" w:rsidRDefault="0052647E" w:rsidP="0052647E">
      <w:pPr>
        <w:jc w:val="both"/>
        <w:rPr>
          <w:rFonts w:ascii="Arial" w:hAnsi="Arial" w:cs="Arial"/>
          <w:b/>
          <w:bCs/>
        </w:rPr>
      </w:pPr>
      <w:r w:rsidRPr="00325851">
        <w:rPr>
          <w:rFonts w:ascii="Arial" w:hAnsi="Arial" w:cs="Arial"/>
          <w:b/>
          <w:bCs/>
        </w:rPr>
        <w:t>Calidad de las Pruebas (Paquete Test)</w:t>
      </w:r>
    </w:p>
    <w:p w14:paraId="493A321C" w14:textId="55EE2EB0" w:rsidR="0052647E" w:rsidRPr="00325851" w:rsidRDefault="0052647E" w:rsidP="0052647E">
      <w:pPr>
        <w:jc w:val="both"/>
        <w:rPr>
          <w:rFonts w:ascii="Arial" w:hAnsi="Arial" w:cs="Arial"/>
        </w:rPr>
      </w:pPr>
      <w:r w:rsidRPr="00325851">
        <w:rPr>
          <w:rFonts w:ascii="Arial" w:hAnsi="Arial" w:cs="Arial"/>
        </w:rPr>
        <w:t xml:space="preserve">Se segmentaron </w:t>
      </w:r>
      <w:proofErr w:type="gramStart"/>
      <w:r w:rsidRPr="00325851">
        <w:rPr>
          <w:rFonts w:ascii="Arial" w:hAnsi="Arial" w:cs="Arial"/>
        </w:rPr>
        <w:t>los test</w:t>
      </w:r>
      <w:proofErr w:type="gramEnd"/>
      <w:r w:rsidRPr="00325851">
        <w:rPr>
          <w:rFonts w:ascii="Arial" w:hAnsi="Arial" w:cs="Arial"/>
        </w:rPr>
        <w:t xml:space="preserve"> en diferentes </w:t>
      </w:r>
      <w:r w:rsidRPr="00325851">
        <w:rPr>
          <w:rFonts w:ascii="Arial" w:hAnsi="Arial" w:cs="Arial"/>
        </w:rPr>
        <w:t>archivos .java de pruebas</w:t>
      </w:r>
      <w:r w:rsidRPr="00325851">
        <w:rPr>
          <w:rFonts w:ascii="Arial" w:hAnsi="Arial" w:cs="Arial"/>
        </w:rPr>
        <w:t xml:space="preserve">, </w:t>
      </w:r>
      <w:r w:rsidRPr="00325851">
        <w:rPr>
          <w:rFonts w:ascii="Arial" w:hAnsi="Arial" w:cs="Arial"/>
        </w:rPr>
        <w:t>por comportamiento y responsabilidad</w:t>
      </w:r>
      <w:r w:rsidRPr="00325851">
        <w:rPr>
          <w:rFonts w:ascii="Arial" w:hAnsi="Arial" w:cs="Arial"/>
        </w:rPr>
        <w:t>:</w:t>
      </w:r>
    </w:p>
    <w:p w14:paraId="58A1485E" w14:textId="64F8EC3A" w:rsidR="0052647E" w:rsidRPr="00325851" w:rsidRDefault="0052647E" w:rsidP="0052647E">
      <w:pPr>
        <w:numPr>
          <w:ilvl w:val="0"/>
          <w:numId w:val="5"/>
        </w:numPr>
        <w:jc w:val="both"/>
        <w:rPr>
          <w:rFonts w:ascii="Arial" w:hAnsi="Arial" w:cs="Arial"/>
        </w:rPr>
      </w:pPr>
      <w:proofErr w:type="spellStart"/>
      <w:r w:rsidRPr="00325851">
        <w:rPr>
          <w:rFonts w:ascii="Arial" w:hAnsi="Arial" w:cs="Arial"/>
        </w:rPr>
        <w:t>GameplayLogicTest</w:t>
      </w:r>
      <w:proofErr w:type="spellEnd"/>
      <w:r w:rsidRPr="00325851">
        <w:rPr>
          <w:rFonts w:ascii="Arial" w:hAnsi="Arial" w:cs="Arial"/>
        </w:rPr>
        <w:t xml:space="preserve">: Valida las condiciones de victoria, las colisiones en el modo </w:t>
      </w:r>
      <w:proofErr w:type="spellStart"/>
      <w:r w:rsidRPr="00325851">
        <w:rPr>
          <w:rFonts w:ascii="Arial" w:hAnsi="Arial" w:cs="Arial"/>
        </w:rPr>
        <w:t>PvP</w:t>
      </w:r>
      <w:proofErr w:type="spellEnd"/>
      <w:r w:rsidRPr="00325851">
        <w:rPr>
          <w:rFonts w:ascii="Arial" w:hAnsi="Arial" w:cs="Arial"/>
        </w:rPr>
        <w:t xml:space="preserve"> y la manipulación </w:t>
      </w:r>
      <w:r w:rsidRPr="00325851">
        <w:rPr>
          <w:rFonts w:ascii="Arial" w:hAnsi="Arial" w:cs="Arial"/>
        </w:rPr>
        <w:t>de los diferentes estados del juego.</w:t>
      </w:r>
    </w:p>
    <w:p w14:paraId="3E622314" w14:textId="51E61FB3" w:rsidR="0052647E" w:rsidRPr="00325851" w:rsidRDefault="0052647E" w:rsidP="0052647E">
      <w:pPr>
        <w:numPr>
          <w:ilvl w:val="0"/>
          <w:numId w:val="5"/>
        </w:numPr>
        <w:jc w:val="both"/>
        <w:rPr>
          <w:rFonts w:ascii="Arial" w:hAnsi="Arial" w:cs="Arial"/>
        </w:rPr>
      </w:pPr>
      <w:proofErr w:type="spellStart"/>
      <w:r w:rsidRPr="00325851">
        <w:rPr>
          <w:rFonts w:ascii="Arial" w:hAnsi="Arial" w:cs="Arial"/>
        </w:rPr>
        <w:t>BoardElementTest</w:t>
      </w:r>
      <w:proofErr w:type="spellEnd"/>
      <w:r w:rsidRPr="00325851">
        <w:rPr>
          <w:rFonts w:ascii="Arial" w:hAnsi="Arial" w:cs="Arial"/>
        </w:rPr>
        <w:t>: Verifica el comportamiento unitario de los objetos del tablero, validando en consecuencia la lógica de recolección de monedas, detonación de bombas</w:t>
      </w:r>
      <w:r w:rsidRPr="00325851">
        <w:rPr>
          <w:rFonts w:ascii="Arial" w:hAnsi="Arial" w:cs="Arial"/>
        </w:rPr>
        <w:t xml:space="preserve"> </w:t>
      </w:r>
      <w:r w:rsidRPr="00325851">
        <w:rPr>
          <w:rFonts w:ascii="Arial" w:hAnsi="Arial" w:cs="Arial"/>
        </w:rPr>
        <w:t>y curaciones.</w:t>
      </w:r>
    </w:p>
    <w:p w14:paraId="55E88371" w14:textId="77777777" w:rsidR="0052647E" w:rsidRPr="00325851" w:rsidRDefault="0052647E" w:rsidP="0052647E">
      <w:pPr>
        <w:numPr>
          <w:ilvl w:val="0"/>
          <w:numId w:val="5"/>
        </w:numPr>
        <w:jc w:val="both"/>
        <w:rPr>
          <w:rFonts w:ascii="Arial" w:hAnsi="Arial" w:cs="Arial"/>
        </w:rPr>
      </w:pPr>
      <w:proofErr w:type="spellStart"/>
      <w:r w:rsidRPr="00325851">
        <w:rPr>
          <w:rFonts w:ascii="Arial" w:hAnsi="Arial" w:cs="Arial"/>
        </w:rPr>
        <w:t>PlayerSkinTest</w:t>
      </w:r>
      <w:proofErr w:type="spellEnd"/>
      <w:r w:rsidRPr="00325851">
        <w:rPr>
          <w:rFonts w:ascii="Arial" w:hAnsi="Arial" w:cs="Arial"/>
        </w:rPr>
        <w:t>: Garantiza que los incrementos de velocidad o los escudos extras proporcionados por las diferentes apariencias (Skins) funcionen estadísticamente como se espera.</w:t>
      </w:r>
    </w:p>
    <w:p w14:paraId="1F712B85" w14:textId="77777777" w:rsidR="0052647E" w:rsidRPr="00325851" w:rsidRDefault="0052647E" w:rsidP="0052647E">
      <w:pPr>
        <w:numPr>
          <w:ilvl w:val="0"/>
          <w:numId w:val="5"/>
        </w:numPr>
        <w:jc w:val="both"/>
        <w:rPr>
          <w:rFonts w:ascii="Arial" w:hAnsi="Arial" w:cs="Arial"/>
        </w:rPr>
      </w:pPr>
      <w:proofErr w:type="spellStart"/>
      <w:r w:rsidRPr="00325851">
        <w:rPr>
          <w:rFonts w:ascii="Arial" w:hAnsi="Arial" w:cs="Arial"/>
        </w:rPr>
        <w:t>PersistenceLogTest</w:t>
      </w:r>
      <w:proofErr w:type="spellEnd"/>
      <w:r w:rsidRPr="00325851">
        <w:rPr>
          <w:rFonts w:ascii="Arial" w:hAnsi="Arial" w:cs="Arial"/>
        </w:rPr>
        <w:t>: Contiene pruebas de integración robustas que garantizan la perfecta carga y guardado (serialización profunda) del estado del juego sin perder monedas o posiciones.</w:t>
      </w:r>
    </w:p>
    <w:p w14:paraId="021CD153" w14:textId="77777777" w:rsidR="0052647E" w:rsidRPr="00325851" w:rsidRDefault="0052647E" w:rsidP="0052647E">
      <w:pPr>
        <w:ind w:left="360"/>
        <w:jc w:val="both"/>
        <w:rPr>
          <w:rFonts w:ascii="Arial" w:hAnsi="Arial" w:cs="Arial"/>
        </w:rPr>
      </w:pPr>
      <w:r w:rsidRPr="00325851">
        <w:rPr>
          <w:rFonts w:ascii="Arial" w:hAnsi="Arial" w:cs="Arial"/>
        </w:rPr>
        <w:t>Para una interpretación correcta de este informe, se deben considerar</w:t>
      </w:r>
      <w:r w:rsidRPr="00325851">
        <w:rPr>
          <w:rFonts w:ascii="Arial" w:hAnsi="Arial" w:cs="Arial"/>
        </w:rPr>
        <w:t>:</w:t>
      </w:r>
    </w:p>
    <w:p w14:paraId="72995647" w14:textId="4FB0F34A" w:rsidR="0052647E" w:rsidRPr="00325851" w:rsidRDefault="0052647E" w:rsidP="0052647E">
      <w:pPr>
        <w:pStyle w:val="Prrafodelista"/>
        <w:numPr>
          <w:ilvl w:val="0"/>
          <w:numId w:val="6"/>
        </w:numPr>
        <w:jc w:val="both"/>
        <w:rPr>
          <w:rFonts w:ascii="Arial" w:hAnsi="Arial" w:cs="Arial"/>
        </w:rPr>
      </w:pPr>
      <w:r w:rsidRPr="00325851">
        <w:rPr>
          <w:rFonts w:ascii="Arial" w:hAnsi="Arial" w:cs="Arial"/>
        </w:rPr>
        <w:t xml:space="preserve">Collectable.java (0.0%): Es una interfaz declarativa. </w:t>
      </w:r>
      <w:r w:rsidRPr="00325851">
        <w:rPr>
          <w:rFonts w:ascii="Arial" w:hAnsi="Arial" w:cs="Arial"/>
        </w:rPr>
        <w:t xml:space="preserve">Hay </w:t>
      </w:r>
      <w:proofErr w:type="spellStart"/>
      <w:r w:rsidRPr="00325851">
        <w:rPr>
          <w:rFonts w:ascii="Arial" w:hAnsi="Arial" w:cs="Arial"/>
        </w:rPr>
        <w:t>metodos</w:t>
      </w:r>
      <w:proofErr w:type="spellEnd"/>
      <w:r w:rsidRPr="00325851">
        <w:rPr>
          <w:rFonts w:ascii="Arial" w:hAnsi="Arial" w:cs="Arial"/>
        </w:rPr>
        <w:t xml:space="preserve"> por defecto </w:t>
      </w:r>
      <w:r w:rsidRPr="00325851">
        <w:rPr>
          <w:rFonts w:ascii="Arial" w:hAnsi="Arial" w:cs="Arial"/>
        </w:rPr>
        <w:t>que son</w:t>
      </w:r>
      <w:r w:rsidRPr="00325851">
        <w:rPr>
          <w:rFonts w:ascii="Arial" w:hAnsi="Arial" w:cs="Arial"/>
        </w:rPr>
        <w:t xml:space="preserve"> </w:t>
      </w:r>
      <w:proofErr w:type="spellStart"/>
      <w:r w:rsidRPr="00325851">
        <w:rPr>
          <w:rFonts w:ascii="Arial" w:hAnsi="Arial" w:cs="Arial"/>
        </w:rPr>
        <w:t>sobreescrito</w:t>
      </w:r>
      <w:r w:rsidRPr="00325851">
        <w:rPr>
          <w:rFonts w:ascii="Arial" w:hAnsi="Arial" w:cs="Arial"/>
        </w:rPr>
        <w:t>s</w:t>
      </w:r>
      <w:proofErr w:type="spellEnd"/>
      <w:r w:rsidRPr="00325851">
        <w:rPr>
          <w:rFonts w:ascii="Arial" w:hAnsi="Arial" w:cs="Arial"/>
        </w:rPr>
        <w:t xml:space="preserve"> por las clases que las implementan </w:t>
      </w:r>
      <w:r w:rsidRPr="00325851">
        <w:rPr>
          <w:rFonts w:ascii="Arial" w:hAnsi="Arial" w:cs="Arial"/>
        </w:rPr>
        <w:t xml:space="preserve">(como las monedas), por lo que </w:t>
      </w:r>
      <w:r w:rsidRPr="00325851">
        <w:rPr>
          <w:rFonts w:ascii="Arial" w:hAnsi="Arial" w:cs="Arial"/>
        </w:rPr>
        <w:t xml:space="preserve">se </w:t>
      </w:r>
      <w:r w:rsidRPr="00325851">
        <w:rPr>
          <w:rFonts w:ascii="Arial" w:hAnsi="Arial" w:cs="Arial"/>
        </w:rPr>
        <w:t>asume erróneamente que las líneas base no se ejecutan. No representa un fallo lógico en el sistema.</w:t>
      </w:r>
    </w:p>
    <w:p w14:paraId="28A6803E" w14:textId="6CCD4FC4" w:rsidR="0079694A" w:rsidRPr="00325851" w:rsidRDefault="0052647E" w:rsidP="0097347D">
      <w:pPr>
        <w:numPr>
          <w:ilvl w:val="0"/>
          <w:numId w:val="6"/>
        </w:numPr>
        <w:jc w:val="both"/>
        <w:rPr>
          <w:rFonts w:ascii="Arial" w:hAnsi="Arial" w:cs="Arial"/>
        </w:rPr>
      </w:pPr>
      <w:r w:rsidRPr="00325851">
        <w:rPr>
          <w:rFonts w:ascii="Arial" w:hAnsi="Arial" w:cs="Arial"/>
        </w:rPr>
        <w:t xml:space="preserve">Paquete </w:t>
      </w:r>
      <w:proofErr w:type="spellStart"/>
      <w:r w:rsidRPr="00325851">
        <w:rPr>
          <w:rFonts w:ascii="Arial" w:hAnsi="Arial" w:cs="Arial"/>
        </w:rPr>
        <w:t>Presentation</w:t>
      </w:r>
      <w:proofErr w:type="spellEnd"/>
      <w:r w:rsidRPr="00325851">
        <w:rPr>
          <w:rFonts w:ascii="Arial" w:hAnsi="Arial" w:cs="Arial"/>
        </w:rPr>
        <w:t xml:space="preserve"> (0.0%): Clases como </w:t>
      </w:r>
      <w:proofErr w:type="spellStart"/>
      <w:r w:rsidRPr="00325851">
        <w:rPr>
          <w:rFonts w:ascii="Arial" w:hAnsi="Arial" w:cs="Arial"/>
        </w:rPr>
        <w:t>GamePanel</w:t>
      </w:r>
      <w:proofErr w:type="spellEnd"/>
      <w:r w:rsidRPr="00325851">
        <w:rPr>
          <w:rFonts w:ascii="Arial" w:hAnsi="Arial" w:cs="Arial"/>
        </w:rPr>
        <w:t> y V2GUI requieren la instanciación y renderizado de la ventana de diálogo y gráficos en un hilo visual (</w:t>
      </w:r>
      <w:proofErr w:type="spellStart"/>
      <w:r w:rsidRPr="00325851">
        <w:rPr>
          <w:rFonts w:ascii="Arial" w:hAnsi="Arial" w:cs="Arial"/>
        </w:rPr>
        <w:t>Event</w:t>
      </w:r>
      <w:proofErr w:type="spellEnd"/>
      <w:r w:rsidRPr="00325851">
        <w:rPr>
          <w:rFonts w:ascii="Arial" w:hAnsi="Arial" w:cs="Arial"/>
        </w:rPr>
        <w:t xml:space="preserve"> </w:t>
      </w:r>
      <w:proofErr w:type="spellStart"/>
      <w:r w:rsidRPr="00325851">
        <w:rPr>
          <w:rFonts w:ascii="Arial" w:hAnsi="Arial" w:cs="Arial"/>
        </w:rPr>
        <w:t>Dispatch</w:t>
      </w:r>
      <w:proofErr w:type="spellEnd"/>
      <w:r w:rsidRPr="00325851">
        <w:rPr>
          <w:rFonts w:ascii="Arial" w:hAnsi="Arial" w:cs="Arial"/>
        </w:rPr>
        <w:t xml:space="preserve"> </w:t>
      </w:r>
      <w:proofErr w:type="spellStart"/>
      <w:r w:rsidRPr="00325851">
        <w:rPr>
          <w:rFonts w:ascii="Arial" w:hAnsi="Arial" w:cs="Arial"/>
        </w:rPr>
        <w:t>Thread</w:t>
      </w:r>
      <w:proofErr w:type="spellEnd"/>
      <w:r w:rsidRPr="00325851">
        <w:rPr>
          <w:rFonts w:ascii="Arial" w:hAnsi="Arial" w:cs="Arial"/>
        </w:rPr>
        <w:t>), lo cual se excluye intencionalmente de las pruebas unitarias.</w:t>
      </w:r>
      <w:r w:rsidRPr="00325851">
        <w:rPr>
          <w:rFonts w:ascii="Arial" w:hAnsi="Arial" w:cs="Arial"/>
        </w:rPr>
        <w:t xml:space="preserve"> De antemano, para esto tenemos las pruebas de aceptación que verifican jugabilidad del juego por parte de los usuarios y buena representación </w:t>
      </w:r>
      <w:proofErr w:type="gramStart"/>
      <w:r w:rsidRPr="00325851">
        <w:rPr>
          <w:rFonts w:ascii="Arial" w:hAnsi="Arial" w:cs="Arial"/>
        </w:rPr>
        <w:t>del mismo</w:t>
      </w:r>
      <w:proofErr w:type="gramEnd"/>
      <w:r w:rsidRPr="00325851">
        <w:rPr>
          <w:rFonts w:ascii="Arial" w:hAnsi="Arial" w:cs="Arial"/>
        </w:rPr>
        <w:t>.</w:t>
      </w:r>
    </w:p>
    <w:p w14:paraId="560652DD" w14:textId="77777777" w:rsidR="0052647E" w:rsidRPr="00325851" w:rsidRDefault="0052647E" w:rsidP="0097347D">
      <w:pPr>
        <w:jc w:val="both"/>
        <w:rPr>
          <w:rFonts w:ascii="Arial" w:hAnsi="Arial" w:cs="Arial"/>
          <w:lang w:val="es-MX"/>
        </w:rPr>
      </w:pPr>
    </w:p>
    <w:p w14:paraId="6DADD9F2" w14:textId="77777777" w:rsidR="00325851" w:rsidRPr="00325851" w:rsidRDefault="00325851" w:rsidP="0097347D">
      <w:pPr>
        <w:jc w:val="both"/>
        <w:rPr>
          <w:rFonts w:ascii="Arial" w:hAnsi="Arial" w:cs="Arial"/>
          <w:lang w:val="es-MX"/>
        </w:rPr>
      </w:pPr>
    </w:p>
    <w:p w14:paraId="28A112C9" w14:textId="77777777" w:rsidR="00325851" w:rsidRPr="00325851" w:rsidRDefault="00325851" w:rsidP="0097347D">
      <w:pPr>
        <w:jc w:val="both"/>
        <w:rPr>
          <w:rFonts w:ascii="Arial" w:hAnsi="Arial" w:cs="Arial"/>
          <w:lang w:val="es-MX"/>
        </w:rPr>
      </w:pPr>
    </w:p>
    <w:p w14:paraId="14C3587E" w14:textId="77777777" w:rsidR="00325851" w:rsidRPr="00325851" w:rsidRDefault="00325851" w:rsidP="0097347D">
      <w:pPr>
        <w:jc w:val="both"/>
        <w:rPr>
          <w:rFonts w:ascii="Arial" w:hAnsi="Arial" w:cs="Arial"/>
          <w:lang w:val="es-MX"/>
        </w:rPr>
      </w:pPr>
    </w:p>
    <w:p w14:paraId="529586F7" w14:textId="77777777" w:rsidR="00325851" w:rsidRPr="00325851" w:rsidRDefault="00325851" w:rsidP="0097347D">
      <w:pPr>
        <w:jc w:val="both"/>
        <w:rPr>
          <w:rFonts w:ascii="Arial" w:hAnsi="Arial" w:cs="Arial"/>
          <w:lang w:val="es-MX"/>
        </w:rPr>
      </w:pPr>
    </w:p>
    <w:p w14:paraId="33D277BE" w14:textId="77777777" w:rsidR="0052647E" w:rsidRPr="00325851" w:rsidRDefault="0052647E" w:rsidP="0097347D">
      <w:pPr>
        <w:jc w:val="both"/>
        <w:rPr>
          <w:rFonts w:ascii="Arial" w:hAnsi="Arial" w:cs="Arial"/>
          <w:lang w:val="es-MX"/>
        </w:rPr>
      </w:pPr>
    </w:p>
    <w:p w14:paraId="752F77B2" w14:textId="77777777" w:rsidR="0052647E" w:rsidRPr="00325851" w:rsidRDefault="0052647E" w:rsidP="0097347D">
      <w:pPr>
        <w:jc w:val="both"/>
        <w:rPr>
          <w:rFonts w:ascii="Arial" w:hAnsi="Arial" w:cs="Arial"/>
          <w:lang w:val="es-MX"/>
        </w:rPr>
      </w:pPr>
    </w:p>
    <w:p w14:paraId="3397F1E1" w14:textId="77777777" w:rsidR="0052647E" w:rsidRPr="00325851" w:rsidRDefault="0052647E" w:rsidP="0097347D">
      <w:pPr>
        <w:jc w:val="both"/>
        <w:rPr>
          <w:rFonts w:ascii="Arial" w:hAnsi="Arial" w:cs="Arial"/>
          <w:lang w:val="es-MX"/>
        </w:rPr>
      </w:pPr>
    </w:p>
    <w:p w14:paraId="5EA83528" w14:textId="77777777" w:rsidR="0052647E" w:rsidRPr="00325851" w:rsidRDefault="0052647E" w:rsidP="0097347D">
      <w:pPr>
        <w:jc w:val="both"/>
        <w:rPr>
          <w:rFonts w:ascii="Arial" w:hAnsi="Arial" w:cs="Arial"/>
          <w:lang w:val="es-MX"/>
        </w:rPr>
      </w:pPr>
    </w:p>
    <w:p w14:paraId="4CD0D9AB" w14:textId="77777777" w:rsidR="0052647E" w:rsidRPr="00325851" w:rsidRDefault="0052647E" w:rsidP="0097347D">
      <w:pPr>
        <w:jc w:val="both"/>
        <w:rPr>
          <w:rFonts w:ascii="Arial" w:hAnsi="Arial" w:cs="Arial"/>
          <w:lang w:val="es-MX"/>
        </w:rPr>
      </w:pPr>
    </w:p>
    <w:p w14:paraId="40A09415" w14:textId="068A4FD9" w:rsidR="0097347D" w:rsidRPr="00325851" w:rsidRDefault="0097347D" w:rsidP="0097347D">
      <w:pPr>
        <w:jc w:val="both"/>
        <w:rPr>
          <w:rFonts w:ascii="Arial" w:hAnsi="Arial" w:cs="Arial"/>
          <w:b/>
          <w:bCs/>
        </w:rPr>
      </w:pPr>
      <w:r w:rsidRPr="00325851">
        <w:rPr>
          <w:rFonts w:ascii="Arial" w:hAnsi="Arial" w:cs="Arial"/>
          <w:b/>
          <w:bCs/>
        </w:rPr>
        <w:lastRenderedPageBreak/>
        <w:t xml:space="preserve">Análisis Detallado del Paquete </w:t>
      </w:r>
      <w:r w:rsidRPr="00325851">
        <w:rPr>
          <w:rFonts w:ascii="Arial" w:hAnsi="Arial" w:cs="Arial"/>
          <w:b/>
          <w:bCs/>
        </w:rPr>
        <w:t>Domain</w:t>
      </w:r>
    </w:p>
    <w:p w14:paraId="6B5DB468" w14:textId="0325DB47" w:rsidR="0097347D" w:rsidRPr="00325851" w:rsidRDefault="0097347D" w:rsidP="0097347D">
      <w:pPr>
        <w:jc w:val="both"/>
        <w:rPr>
          <w:rFonts w:ascii="Arial" w:hAnsi="Arial" w:cs="Arial"/>
        </w:rPr>
      </w:pPr>
      <w:r w:rsidRPr="00325851">
        <w:rPr>
          <w:rFonts w:ascii="Arial" w:hAnsi="Arial" w:cs="Arial"/>
        </w:rPr>
        <w:t xml:space="preserve">Este paquete representa la lógica de dominio. </w:t>
      </w:r>
    </w:p>
    <w:p w14:paraId="677A9749" w14:textId="77777777" w:rsidR="0097347D" w:rsidRPr="00325851" w:rsidRDefault="0097347D" w:rsidP="0097347D">
      <w:pPr>
        <w:jc w:val="both"/>
        <w:rPr>
          <w:rFonts w:ascii="Arial" w:hAnsi="Arial" w:cs="Arial"/>
        </w:rPr>
      </w:pPr>
      <w:r w:rsidRPr="00325851">
        <w:rPr>
          <w:rFonts w:ascii="Arial" w:hAnsi="Arial" w:cs="Arial"/>
        </w:rPr>
        <w:t>Para una interpretación correcta de este informe, se deben considerar los siguientes puntos:</w:t>
      </w:r>
    </w:p>
    <w:p w14:paraId="650ABB9C" w14:textId="6A6AE49F" w:rsidR="0097347D" w:rsidRPr="00325851" w:rsidRDefault="0097347D" w:rsidP="0097347D">
      <w:pPr>
        <w:numPr>
          <w:ilvl w:val="0"/>
          <w:numId w:val="2"/>
        </w:numPr>
        <w:jc w:val="both"/>
        <w:rPr>
          <w:rFonts w:ascii="Arial" w:hAnsi="Arial" w:cs="Arial"/>
        </w:rPr>
      </w:pPr>
      <w:r w:rsidRPr="00325851">
        <w:rPr>
          <w:rFonts w:ascii="Arial" w:hAnsi="Arial" w:cs="Arial"/>
        </w:rPr>
        <w:t>Paquete</w:t>
      </w:r>
      <w:r w:rsidRPr="00325851">
        <w:rPr>
          <w:rFonts w:ascii="Arial" w:hAnsi="Arial" w:cs="Arial"/>
        </w:rPr>
        <w:t xml:space="preserve"> </w:t>
      </w:r>
      <w:proofErr w:type="spellStart"/>
      <w:r w:rsidRPr="00325851">
        <w:rPr>
          <w:rFonts w:ascii="Arial" w:hAnsi="Arial" w:cs="Arial"/>
        </w:rPr>
        <w:t>presentation</w:t>
      </w:r>
      <w:proofErr w:type="spellEnd"/>
      <w:r w:rsidRPr="00325851">
        <w:rPr>
          <w:rFonts w:ascii="Arial" w:hAnsi="Arial" w:cs="Arial"/>
        </w:rPr>
        <w:t xml:space="preserve">: </w:t>
      </w:r>
      <w:r w:rsidRPr="00325851">
        <w:rPr>
          <w:rFonts w:ascii="Arial" w:hAnsi="Arial" w:cs="Arial"/>
        </w:rPr>
        <w:t>Representa la interfaz grafica con la cual el usuario actuara, por lo tanto</w:t>
      </w:r>
      <w:r w:rsidR="00D26B21" w:rsidRPr="00325851">
        <w:rPr>
          <w:rFonts w:ascii="Arial" w:hAnsi="Arial" w:cs="Arial"/>
        </w:rPr>
        <w:t xml:space="preserve"> no se hizo mucho énfasis en su verificación ,ya que implicaba representación en pantalla. Estos se podrían evidenciar y rectificar con la ejecución del juego.</w:t>
      </w:r>
    </w:p>
    <w:p w14:paraId="40062A9C" w14:textId="05B0D1D4" w:rsidR="0079694A" w:rsidRPr="00325851" w:rsidRDefault="00D26B21" w:rsidP="00D26B21">
      <w:pPr>
        <w:numPr>
          <w:ilvl w:val="0"/>
          <w:numId w:val="2"/>
        </w:numPr>
        <w:jc w:val="both"/>
        <w:rPr>
          <w:rFonts w:ascii="Arial" w:hAnsi="Arial" w:cs="Arial"/>
        </w:rPr>
      </w:pPr>
      <w:r w:rsidRPr="00325851">
        <w:rPr>
          <w:rFonts w:ascii="Arial" w:hAnsi="Arial" w:cs="Arial"/>
        </w:rPr>
        <w:t>Paquete Test</w:t>
      </w:r>
      <w:r w:rsidR="0097347D" w:rsidRPr="00325851">
        <w:rPr>
          <w:rFonts w:ascii="Arial" w:hAnsi="Arial" w:cs="Arial"/>
        </w:rPr>
        <w:t xml:space="preserve">: </w:t>
      </w:r>
      <w:r w:rsidRPr="00325851">
        <w:rPr>
          <w:rFonts w:ascii="Arial" w:hAnsi="Arial" w:cs="Arial"/>
        </w:rPr>
        <w:t xml:space="preserve">A pesar de que tienen un porcentaje alto, hay que tener en cuenta que estos alteran el porcentaje </w:t>
      </w:r>
      <w:proofErr w:type="gramStart"/>
      <w:r w:rsidRPr="00325851">
        <w:rPr>
          <w:rFonts w:ascii="Arial" w:hAnsi="Arial" w:cs="Arial"/>
        </w:rPr>
        <w:t>de Test</w:t>
      </w:r>
      <w:proofErr w:type="gramEnd"/>
      <w:r w:rsidRPr="00325851">
        <w:rPr>
          <w:rFonts w:ascii="Arial" w:hAnsi="Arial" w:cs="Arial"/>
        </w:rPr>
        <w:t xml:space="preserve"> Coverage, ya que estos son los que validan la buena lógica del dominio, por lo tanto se podría omitir este paquete. </w:t>
      </w:r>
    </w:p>
    <w:p w14:paraId="00159181" w14:textId="4F628DDE" w:rsidR="00325851" w:rsidRPr="00325851" w:rsidRDefault="00325851" w:rsidP="00325851">
      <w:pPr>
        <w:pStyle w:val="Prrafodelista"/>
        <w:numPr>
          <w:ilvl w:val="0"/>
          <w:numId w:val="2"/>
        </w:numPr>
        <w:jc w:val="both"/>
        <w:rPr>
          <w:rFonts w:ascii="Arial" w:hAnsi="Arial" w:cs="Arial"/>
          <w:lang w:val="es-MX"/>
        </w:rPr>
      </w:pPr>
      <w:r w:rsidRPr="00325851">
        <w:rPr>
          <w:rFonts w:ascii="Arial" w:hAnsi="Arial" w:cs="Arial"/>
          <w:lang w:val="es-MX"/>
        </w:rPr>
        <w:t>Por otro lado, se rectificó que ya estamos cumpliendo con la meta esperada de un 75% en la pruebas, en las cuales cabe resaltar que las pruebas no buscaban cumplir simplemente con la métrica impuesta, lo que se busco fue realizar test de calidad sobre cumplimiento por métrica, esto por ende traía consigo un buen resultado en el porcentaje, donde cabe aclarar que es en el paquete de Domain donde se busca cumplir con el porcentaje esperado en esta clase de pruebas</w:t>
      </w:r>
    </w:p>
    <w:p w14:paraId="6FC489B2" w14:textId="61E36BA5" w:rsidR="00D26B21" w:rsidRPr="00325851" w:rsidRDefault="00D26B21" w:rsidP="00325851">
      <w:pPr>
        <w:spacing w:before="100" w:beforeAutospacing="1" w:after="100" w:afterAutospacing="1" w:line="240" w:lineRule="auto"/>
        <w:jc w:val="both"/>
        <w:outlineLvl w:val="1"/>
        <w:rPr>
          <w:rFonts w:ascii="Arial" w:eastAsia="Times New Roman" w:hAnsi="Arial" w:cs="Arial"/>
          <w:b/>
          <w:bCs/>
          <w:lang w:eastAsia="es-CO"/>
        </w:rPr>
      </w:pPr>
      <w:r w:rsidRPr="00325851">
        <w:rPr>
          <w:rFonts w:ascii="Arial" w:eastAsia="Times New Roman" w:hAnsi="Arial" w:cs="Arial"/>
          <w:b/>
          <w:bCs/>
          <w:lang w:eastAsia="es-CO"/>
        </w:rPr>
        <w:t>Conclusiones</w:t>
      </w:r>
    </w:p>
    <w:p w14:paraId="26478541" w14:textId="16D908F8" w:rsidR="00D26B21" w:rsidRPr="00325851" w:rsidRDefault="00D26B21" w:rsidP="00325851">
      <w:pPr>
        <w:spacing w:before="100" w:beforeAutospacing="1" w:after="100" w:afterAutospacing="1" w:line="240" w:lineRule="auto"/>
        <w:jc w:val="both"/>
        <w:outlineLvl w:val="1"/>
        <w:rPr>
          <w:rFonts w:ascii="Arial" w:eastAsia="Times New Roman" w:hAnsi="Arial" w:cs="Arial"/>
          <w:lang w:eastAsia="es-CO"/>
        </w:rPr>
      </w:pPr>
      <w:r w:rsidRPr="00325851">
        <w:rPr>
          <w:rFonts w:ascii="Arial" w:eastAsia="Times New Roman" w:hAnsi="Arial" w:cs="Arial"/>
          <w:lang w:eastAsia="es-CO"/>
        </w:rPr>
        <w:t>Se cumplió con el porcentaje esperado, lo cual indica que se tuvieron se cumplieron con los comportamientos esperados</w:t>
      </w:r>
      <w:r w:rsidR="00325851" w:rsidRPr="00325851">
        <w:rPr>
          <w:rFonts w:ascii="Arial" w:eastAsia="Times New Roman" w:hAnsi="Arial" w:cs="Arial"/>
          <w:lang w:eastAsia="es-CO"/>
        </w:rPr>
        <w:t xml:space="preserve"> requeridos</w:t>
      </w:r>
    </w:p>
    <w:p w14:paraId="27788DC2" w14:textId="257A45B8" w:rsidR="0079694A" w:rsidRPr="00325851" w:rsidRDefault="00325851" w:rsidP="00325851">
      <w:pPr>
        <w:jc w:val="both"/>
        <w:rPr>
          <w:rFonts w:ascii="Arial" w:hAnsi="Arial" w:cs="Arial"/>
        </w:rPr>
      </w:pPr>
      <w:r w:rsidRPr="00325851">
        <w:rPr>
          <w:rFonts w:ascii="Arial" w:hAnsi="Arial" w:cs="Arial"/>
        </w:rPr>
        <w:t>Se logró superar la meta acordada del 75%, obteniendo un 93.1</w:t>
      </w:r>
      <w:r w:rsidRPr="00325851">
        <w:rPr>
          <w:rFonts w:ascii="Arial" w:hAnsi="Arial" w:cs="Arial"/>
        </w:rPr>
        <w:t>% en</w:t>
      </w:r>
      <w:r w:rsidRPr="00325851">
        <w:rPr>
          <w:rFonts w:ascii="Arial" w:hAnsi="Arial" w:cs="Arial"/>
        </w:rPr>
        <w:t xml:space="preserve"> el paquete </w:t>
      </w:r>
      <w:proofErr w:type="spellStart"/>
      <w:r w:rsidRPr="00325851">
        <w:rPr>
          <w:rFonts w:ascii="Arial" w:hAnsi="Arial" w:cs="Arial"/>
        </w:rPr>
        <w:t>domain</w:t>
      </w:r>
      <w:proofErr w:type="spellEnd"/>
      <w:r w:rsidRPr="00325851">
        <w:rPr>
          <w:rFonts w:ascii="Arial" w:hAnsi="Arial" w:cs="Arial"/>
        </w:rPr>
        <w:t xml:space="preserve">, el cual encapsula </w:t>
      </w:r>
      <w:r w:rsidRPr="00325851">
        <w:rPr>
          <w:rFonts w:ascii="Arial" w:hAnsi="Arial" w:cs="Arial"/>
        </w:rPr>
        <w:t xml:space="preserve">lo que se busca probar del </w:t>
      </w:r>
      <w:r w:rsidRPr="00325851">
        <w:rPr>
          <w:rFonts w:ascii="Arial" w:hAnsi="Arial" w:cs="Arial"/>
        </w:rPr>
        <w:t>proyecto</w:t>
      </w:r>
      <w:r w:rsidRPr="00325851">
        <w:rPr>
          <w:rFonts w:ascii="Arial" w:hAnsi="Arial" w:cs="Arial"/>
        </w:rPr>
        <w:t>, teniendo en cuenta la buena</w:t>
      </w:r>
    </w:p>
    <w:p w14:paraId="53DF0425" w14:textId="2568A170" w:rsidR="00325851" w:rsidRDefault="00325851" w:rsidP="00325851">
      <w:pPr>
        <w:jc w:val="both"/>
        <w:rPr>
          <w:rFonts w:ascii="Arial" w:hAnsi="Arial" w:cs="Arial"/>
        </w:rPr>
      </w:pPr>
      <w:r w:rsidRPr="00325851">
        <w:rPr>
          <w:rFonts w:ascii="Arial" w:hAnsi="Arial" w:cs="Arial"/>
        </w:rPr>
        <w:t>Decisiones tomadas: Como se cumplió con el cubrimiento del 75% concluimos que la lógica del proyecto se cubrió de una buena manera, por lo tanto, no se realizaron nuevas pruebas, se considera que las pruebas planteadas, ya verifican la buena lógica del proyecto, siendo dinámicas y preservando en cada una de ella verificar la buena jugabilidad del juego sin buscar simplemente cumplir con las métricas esperadas</w:t>
      </w:r>
      <w:r>
        <w:rPr>
          <w:rFonts w:ascii="Arial" w:hAnsi="Arial" w:cs="Arial"/>
        </w:rPr>
        <w:t>.</w:t>
      </w:r>
    </w:p>
    <w:p w14:paraId="16FA3AF8" w14:textId="3B3326DC" w:rsidR="00325851" w:rsidRPr="00325851" w:rsidRDefault="00325851" w:rsidP="00325851">
      <w:pPr>
        <w:jc w:val="both"/>
        <w:rPr>
          <w:rFonts w:ascii="Arial" w:hAnsi="Arial" w:cs="Arial"/>
        </w:rPr>
      </w:pPr>
      <w:r>
        <w:rPr>
          <w:rFonts w:ascii="Arial" w:hAnsi="Arial" w:cs="Arial"/>
        </w:rPr>
        <w:t>Por otro lado, se tiene en cuenta que se implementaron pruebas de aceptación, las cuales fueron anexadas en otro informe, donde rectificamos que la buena representación del juego y casos dinámicos del juego en cuestión de comportamientos de sus elementos.</w:t>
      </w:r>
    </w:p>
    <w:sectPr w:rsidR="00325851" w:rsidRPr="0032585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A5645"/>
    <w:multiLevelType w:val="hybridMultilevel"/>
    <w:tmpl w:val="CE74BB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32D69D4"/>
    <w:multiLevelType w:val="multilevel"/>
    <w:tmpl w:val="90720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24C6B10"/>
    <w:multiLevelType w:val="multilevel"/>
    <w:tmpl w:val="2E4A1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CA48C4"/>
    <w:multiLevelType w:val="multilevel"/>
    <w:tmpl w:val="9F96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D0841CB"/>
    <w:multiLevelType w:val="multilevel"/>
    <w:tmpl w:val="924E4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67A7A08"/>
    <w:multiLevelType w:val="multilevel"/>
    <w:tmpl w:val="2E4A1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0400245">
    <w:abstractNumId w:val="2"/>
  </w:num>
  <w:num w:numId="2" w16cid:durableId="1431777725">
    <w:abstractNumId w:val="5"/>
  </w:num>
  <w:num w:numId="3" w16cid:durableId="278728154">
    <w:abstractNumId w:val="0"/>
  </w:num>
  <w:num w:numId="4" w16cid:durableId="1972125410">
    <w:abstractNumId w:val="1"/>
  </w:num>
  <w:num w:numId="5" w16cid:durableId="864908337">
    <w:abstractNumId w:val="4"/>
  </w:num>
  <w:num w:numId="6" w16cid:durableId="821862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E0B"/>
    <w:rsid w:val="002457E3"/>
    <w:rsid w:val="00325851"/>
    <w:rsid w:val="004D3ABA"/>
    <w:rsid w:val="0052647E"/>
    <w:rsid w:val="00591DE3"/>
    <w:rsid w:val="0079694A"/>
    <w:rsid w:val="00893E0B"/>
    <w:rsid w:val="0097347D"/>
    <w:rsid w:val="00A4737C"/>
    <w:rsid w:val="00B62D74"/>
    <w:rsid w:val="00D26949"/>
    <w:rsid w:val="00D26B2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14858"/>
  <w15:chartTrackingRefBased/>
  <w15:docId w15:val="{9627279A-367F-4063-BE18-B88D067D8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93E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93E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93E0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93E0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93E0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93E0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93E0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93E0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93E0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93E0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93E0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93E0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93E0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93E0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93E0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93E0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93E0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93E0B"/>
    <w:rPr>
      <w:rFonts w:eastAsiaTheme="majorEastAsia" w:cstheme="majorBidi"/>
      <w:color w:val="272727" w:themeColor="text1" w:themeTint="D8"/>
    </w:rPr>
  </w:style>
  <w:style w:type="paragraph" w:styleId="Ttulo">
    <w:name w:val="Title"/>
    <w:basedOn w:val="Normal"/>
    <w:next w:val="Normal"/>
    <w:link w:val="TtuloCar"/>
    <w:uiPriority w:val="10"/>
    <w:qFormat/>
    <w:rsid w:val="00893E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93E0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93E0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93E0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93E0B"/>
    <w:pPr>
      <w:spacing w:before="160"/>
      <w:jc w:val="center"/>
    </w:pPr>
    <w:rPr>
      <w:i/>
      <w:iCs/>
      <w:color w:val="404040" w:themeColor="text1" w:themeTint="BF"/>
    </w:rPr>
  </w:style>
  <w:style w:type="character" w:customStyle="1" w:styleId="CitaCar">
    <w:name w:val="Cita Car"/>
    <w:basedOn w:val="Fuentedeprrafopredeter"/>
    <w:link w:val="Cita"/>
    <w:uiPriority w:val="29"/>
    <w:rsid w:val="00893E0B"/>
    <w:rPr>
      <w:i/>
      <w:iCs/>
      <w:color w:val="404040" w:themeColor="text1" w:themeTint="BF"/>
    </w:rPr>
  </w:style>
  <w:style w:type="paragraph" w:styleId="Prrafodelista">
    <w:name w:val="List Paragraph"/>
    <w:basedOn w:val="Normal"/>
    <w:uiPriority w:val="34"/>
    <w:qFormat/>
    <w:rsid w:val="00893E0B"/>
    <w:pPr>
      <w:ind w:left="720"/>
      <w:contextualSpacing/>
    </w:pPr>
  </w:style>
  <w:style w:type="character" w:styleId="nfasisintenso">
    <w:name w:val="Intense Emphasis"/>
    <w:basedOn w:val="Fuentedeprrafopredeter"/>
    <w:uiPriority w:val="21"/>
    <w:qFormat/>
    <w:rsid w:val="00893E0B"/>
    <w:rPr>
      <w:i/>
      <w:iCs/>
      <w:color w:val="2F5496" w:themeColor="accent1" w:themeShade="BF"/>
    </w:rPr>
  </w:style>
  <w:style w:type="paragraph" w:styleId="Citadestacada">
    <w:name w:val="Intense Quote"/>
    <w:basedOn w:val="Normal"/>
    <w:next w:val="Normal"/>
    <w:link w:val="CitadestacadaCar"/>
    <w:uiPriority w:val="30"/>
    <w:qFormat/>
    <w:rsid w:val="00893E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93E0B"/>
    <w:rPr>
      <w:i/>
      <w:iCs/>
      <w:color w:val="2F5496" w:themeColor="accent1" w:themeShade="BF"/>
    </w:rPr>
  </w:style>
  <w:style w:type="character" w:styleId="Referenciaintensa">
    <w:name w:val="Intense Reference"/>
    <w:basedOn w:val="Fuentedeprrafopredeter"/>
    <w:uiPriority w:val="32"/>
    <w:qFormat/>
    <w:rsid w:val="00893E0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3</Pages>
  <Words>823</Words>
  <Characters>4531</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ALEJANDRO MARTINEZ ARIAS</dc:creator>
  <cp:keywords/>
  <dc:description/>
  <cp:lastModifiedBy>JOSE ALEJANDRO MARTINEZ ARIAS</cp:lastModifiedBy>
  <cp:revision>2</cp:revision>
  <dcterms:created xsi:type="dcterms:W3CDTF">2026-05-24T18:07:00Z</dcterms:created>
  <dcterms:modified xsi:type="dcterms:W3CDTF">2026-05-24T19:54:00Z</dcterms:modified>
</cp:coreProperties>
</file>