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F2DF" w14:textId="566BD476" w:rsidR="009E4C99" w:rsidRDefault="00864802">
      <w:hyperlink r:id="rId4" w:history="1">
        <w:r w:rsidRPr="006D5180">
          <w:rPr>
            <w:rStyle w:val="Hyperlink"/>
          </w:rPr>
          <w:t>https://aviation.stackexchange.com/questions/35477/what-are-the-differences-between-types-i-ii-and-iii-emergency-doors</w:t>
        </w:r>
      </w:hyperlink>
    </w:p>
    <w:p w14:paraId="3CC8E104" w14:textId="01C2A24A" w:rsidR="00864802" w:rsidRDefault="00864802"/>
    <w:p w14:paraId="5F33208A" w14:textId="77777777" w:rsidR="00864802" w:rsidRDefault="00864802" w:rsidP="00864802">
      <w:pPr>
        <w:pStyle w:val="NormalWeb"/>
      </w:pPr>
      <w:r>
        <w:t>(1) Type I. This type is a floor-level exit with a rectangular opening of not less than 24 inches wide by 48 inches high, with corner radii not greater than eight inches.</w:t>
      </w:r>
    </w:p>
    <w:p w14:paraId="477442DF" w14:textId="77777777" w:rsidR="00864802" w:rsidRDefault="00864802" w:rsidP="00864802">
      <w:pPr>
        <w:pStyle w:val="NormalWeb"/>
      </w:pPr>
      <w:r>
        <w:t>(2) Type II. This type is a rectangular opening of not less than 20 inches wide by 44 inches high, with corner radii not greater than seven inches. Type II exits must be floor-level exits unless located over the wing, in which case they must not have a step-up inside the airplane of more than 10 inches nor a step-down outside the airplane of more than 17 inches.</w:t>
      </w:r>
    </w:p>
    <w:p w14:paraId="52363EB3" w14:textId="77777777" w:rsidR="00864802" w:rsidRDefault="00864802" w:rsidP="00864802">
      <w:pPr>
        <w:pStyle w:val="NormalWeb"/>
      </w:pPr>
      <w:r>
        <w:t>(3) Type III. This type is a rectangular opening of not less than 20 inches wide by 36 inches high with corner radii not greater than seven inches, and with a step-up inside the airplane of not more than 20 inches. If the exit is located over the wing, the step-down outside the airplane may not exceed 27 inches.</w:t>
      </w:r>
    </w:p>
    <w:p w14:paraId="06104321" w14:textId="77777777" w:rsidR="00864802" w:rsidRDefault="00864802" w:rsidP="00864802">
      <w:pPr>
        <w:pStyle w:val="NormalWeb"/>
      </w:pPr>
      <w:r>
        <w:t>There is also a type IV:</w:t>
      </w:r>
    </w:p>
    <w:p w14:paraId="38EC0442" w14:textId="77777777" w:rsidR="00864802" w:rsidRDefault="00864802" w:rsidP="00864802">
      <w:pPr>
        <w:pStyle w:val="NormalWeb"/>
      </w:pPr>
      <w:r>
        <w:t>(4) Type IV. This type is a rectangular opening of not less than 19 inches wide by 26 inches high, with corner radii not greater than 6.3 inches, located over the wing, with a step-up inside the airplane of not more than 29 inches and a step-down outside the airplane of not more than 36 inches.</w:t>
      </w:r>
    </w:p>
    <w:p w14:paraId="22D8A82F" w14:textId="3AA26368" w:rsidR="00864802" w:rsidRDefault="00864802"/>
    <w:p w14:paraId="02CC5DA2" w14:textId="7C32AE1B" w:rsidR="00864802" w:rsidRDefault="00864802">
      <w:hyperlink r:id="rId5" w:history="1">
        <w:r w:rsidRPr="006D5180">
          <w:rPr>
            <w:rStyle w:val="Hyperlink"/>
          </w:rPr>
          <w:t>https://aviation.stackexchange.com/questions/12830/what-are-the-differences-in-door-types-in-a-commercial-airliner/27951#27951</w:t>
        </w:r>
      </w:hyperlink>
    </w:p>
    <w:p w14:paraId="19EB9387" w14:textId="20E80B47" w:rsidR="00864802" w:rsidRDefault="00864802"/>
    <w:p w14:paraId="01055BAB" w14:textId="00A1CB87" w:rsidR="00864802" w:rsidRDefault="005E4F9A">
      <w:r>
        <w:t>Type A. This type is a floor-level exit with a rectangular opening of not less than 42 inches wide by 72 inches high, with corner radii not greater than seven inches.</w:t>
      </w:r>
    </w:p>
    <w:p w14:paraId="5A09B1DD" w14:textId="40F9517D" w:rsidR="00746459" w:rsidRDefault="00746459"/>
    <w:p w14:paraId="37B8046C" w14:textId="445667BE" w:rsidR="00746459" w:rsidRDefault="00746459">
      <w:hyperlink r:id="rId6" w:history="1">
        <w:r w:rsidRPr="006D5180">
          <w:rPr>
            <w:rStyle w:val="Hyperlink"/>
          </w:rPr>
          <w:t>https://tc.canada.ca/en/aviation/publications/flight-attendant-training-standard-tp-12296/aircraft-exit-profiles</w:t>
        </w:r>
      </w:hyperlink>
    </w:p>
    <w:p w14:paraId="0F729E8B" w14:textId="0832792F" w:rsidR="00746459" w:rsidRPr="00746459" w:rsidRDefault="00746459">
      <w:pPr>
        <w:rPr>
          <w:lang w:val="pt-PT"/>
        </w:rPr>
      </w:pPr>
      <w:r w:rsidRPr="00746459">
        <w:rPr>
          <w:lang w:val="pt-PT"/>
        </w:rPr>
        <w:t>Site com montes de exemplos d</w:t>
      </w:r>
      <w:r>
        <w:rPr>
          <w:lang w:val="pt-PT"/>
        </w:rPr>
        <w:t>e portas do tipo 1.</w:t>
      </w:r>
    </w:p>
    <w:sectPr w:rsidR="00746459" w:rsidRPr="0074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02"/>
    <w:rsid w:val="003755D4"/>
    <w:rsid w:val="005E4F9A"/>
    <w:rsid w:val="00746459"/>
    <w:rsid w:val="00864802"/>
    <w:rsid w:val="009B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CA6F7"/>
  <w15:chartTrackingRefBased/>
  <w15:docId w15:val="{E1B72E36-3809-4678-B88B-927BC92F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8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4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7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c.canada.ca/en/aviation/publications/flight-attendant-training-standard-tp-12296/aircraft-exit-profiles" TargetMode="External"/><Relationship Id="rId5" Type="http://schemas.openxmlformats.org/officeDocument/2006/relationships/hyperlink" Target="https://aviation.stackexchange.com/questions/12830/what-are-the-differences-in-door-types-in-a-commercial-airliner/27951#27951" TargetMode="External"/><Relationship Id="rId4" Type="http://schemas.openxmlformats.org/officeDocument/2006/relationships/hyperlink" Target="https://aviation.stackexchange.com/questions/35477/what-are-the-differences-between-types-i-ii-and-iii-emergency-do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Ferro Lopes</dc:creator>
  <cp:keywords/>
  <dc:description/>
  <cp:lastModifiedBy>Duarte Ferro Lopes</cp:lastModifiedBy>
  <cp:revision>2</cp:revision>
  <dcterms:created xsi:type="dcterms:W3CDTF">2022-05-31T22:22:00Z</dcterms:created>
  <dcterms:modified xsi:type="dcterms:W3CDTF">2022-05-31T22:33:00Z</dcterms:modified>
</cp:coreProperties>
</file>