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607" w:rsidRDefault="00EE1607" w:rsidP="00EE1607">
      <w:pPr>
        <w:jc w:val="center"/>
        <w:rPr>
          <w:sz w:val="56"/>
          <w:szCs w:val="56"/>
        </w:rPr>
      </w:pPr>
      <w:bookmarkStart w:id="0" w:name="_GoBack"/>
      <w:bookmarkEnd w:id="0"/>
    </w:p>
    <w:p w:rsidR="00EE1607" w:rsidRDefault="00EE1607" w:rsidP="00EE1607">
      <w:pPr>
        <w:jc w:val="center"/>
        <w:rPr>
          <w:sz w:val="56"/>
          <w:szCs w:val="56"/>
        </w:rPr>
      </w:pPr>
    </w:p>
    <w:p w:rsidR="00EE1607" w:rsidRDefault="00EE1607" w:rsidP="00EE1607">
      <w:pPr>
        <w:jc w:val="center"/>
        <w:rPr>
          <w:sz w:val="56"/>
          <w:szCs w:val="56"/>
        </w:rPr>
      </w:pPr>
    </w:p>
    <w:p w:rsidR="00EE1607" w:rsidRDefault="00EE1607" w:rsidP="00EE1607">
      <w:pPr>
        <w:jc w:val="center"/>
        <w:rPr>
          <w:sz w:val="56"/>
          <w:szCs w:val="56"/>
        </w:rPr>
      </w:pPr>
    </w:p>
    <w:p w:rsidR="00EE1607" w:rsidRDefault="00EE1607" w:rsidP="00EE1607">
      <w:pPr>
        <w:jc w:val="center"/>
        <w:rPr>
          <w:sz w:val="56"/>
          <w:szCs w:val="56"/>
        </w:rPr>
      </w:pPr>
    </w:p>
    <w:p w:rsidR="003665CC" w:rsidRDefault="00EE1607" w:rsidP="00EE1607">
      <w:pPr>
        <w:jc w:val="center"/>
        <w:rPr>
          <w:sz w:val="56"/>
          <w:szCs w:val="56"/>
        </w:rPr>
      </w:pPr>
      <w:r w:rsidRPr="00EE1607">
        <w:rPr>
          <w:sz w:val="56"/>
          <w:szCs w:val="56"/>
        </w:rPr>
        <w:t>Desarrollo de Sistemas Inteligentes</w:t>
      </w:r>
    </w:p>
    <w:p w:rsidR="00EE1607" w:rsidRPr="00EE1607" w:rsidRDefault="00EE1607" w:rsidP="00EE1607">
      <w:pPr>
        <w:jc w:val="center"/>
        <w:rPr>
          <w:sz w:val="56"/>
          <w:szCs w:val="56"/>
        </w:rPr>
      </w:pPr>
    </w:p>
    <w:p w:rsidR="00EE1607" w:rsidRDefault="00CF3494" w:rsidP="00EE1607">
      <w:pPr>
        <w:jc w:val="center"/>
        <w:rPr>
          <w:i/>
          <w:sz w:val="48"/>
          <w:szCs w:val="48"/>
        </w:rPr>
      </w:pPr>
      <w:r>
        <w:rPr>
          <w:i/>
          <w:sz w:val="48"/>
          <w:szCs w:val="48"/>
        </w:rPr>
        <w:t>Memoria</w:t>
      </w:r>
      <w:r w:rsidR="00EE1607" w:rsidRPr="00EE1607">
        <w:rPr>
          <w:i/>
          <w:sz w:val="48"/>
          <w:szCs w:val="48"/>
        </w:rPr>
        <w:t xml:space="preserve"> 1</w:t>
      </w:r>
    </w:p>
    <w:p w:rsidR="00EE1607" w:rsidRPr="00EE1607" w:rsidRDefault="00EE1607" w:rsidP="00EE1607">
      <w:pPr>
        <w:jc w:val="center"/>
        <w:rPr>
          <w:i/>
          <w:sz w:val="48"/>
          <w:szCs w:val="48"/>
        </w:rPr>
      </w:pPr>
    </w:p>
    <w:p w:rsidR="00EE1607" w:rsidRPr="00EE1607" w:rsidRDefault="00EE1607" w:rsidP="00EE1607">
      <w:pPr>
        <w:jc w:val="center"/>
        <w:rPr>
          <w:sz w:val="40"/>
          <w:szCs w:val="40"/>
        </w:rPr>
      </w:pPr>
      <w:r w:rsidRPr="00EE1607">
        <w:rPr>
          <w:sz w:val="40"/>
          <w:szCs w:val="40"/>
        </w:rPr>
        <w:t xml:space="preserve">Alexis </w:t>
      </w:r>
      <w:proofErr w:type="spellStart"/>
      <w:r w:rsidRPr="00EE1607">
        <w:rPr>
          <w:sz w:val="40"/>
          <w:szCs w:val="40"/>
        </w:rPr>
        <w:t>Rene</w:t>
      </w:r>
      <w:proofErr w:type="spellEnd"/>
      <w:r w:rsidRPr="00EE1607">
        <w:rPr>
          <w:sz w:val="40"/>
          <w:szCs w:val="40"/>
        </w:rPr>
        <w:t>, Ruiz Navarrete</w:t>
      </w:r>
    </w:p>
    <w:p w:rsidR="00EE1607" w:rsidRPr="00EE1607" w:rsidRDefault="00EE1607" w:rsidP="00EE1607">
      <w:pPr>
        <w:jc w:val="center"/>
        <w:rPr>
          <w:sz w:val="40"/>
          <w:szCs w:val="40"/>
        </w:rPr>
      </w:pPr>
      <w:proofErr w:type="spellStart"/>
      <w:r w:rsidRPr="00EE1607">
        <w:rPr>
          <w:sz w:val="40"/>
          <w:szCs w:val="40"/>
        </w:rPr>
        <w:t>Eduard</w:t>
      </w:r>
      <w:proofErr w:type="spellEnd"/>
      <w:r w:rsidRPr="00EE1607">
        <w:rPr>
          <w:sz w:val="40"/>
          <w:szCs w:val="40"/>
        </w:rPr>
        <w:t xml:space="preserve"> </w:t>
      </w:r>
      <w:proofErr w:type="spellStart"/>
      <w:r w:rsidRPr="00EE1607">
        <w:rPr>
          <w:sz w:val="40"/>
          <w:szCs w:val="40"/>
        </w:rPr>
        <w:t>Ionel</w:t>
      </w:r>
      <w:proofErr w:type="spellEnd"/>
      <w:r w:rsidRPr="00EE1607">
        <w:rPr>
          <w:sz w:val="40"/>
          <w:szCs w:val="40"/>
        </w:rPr>
        <w:t xml:space="preserve">, </w:t>
      </w:r>
      <w:proofErr w:type="spellStart"/>
      <w:r w:rsidRPr="00EE1607">
        <w:rPr>
          <w:sz w:val="40"/>
          <w:szCs w:val="40"/>
        </w:rPr>
        <w:t>Stan</w:t>
      </w:r>
      <w:proofErr w:type="spellEnd"/>
    </w:p>
    <w:p w:rsidR="00EE1607" w:rsidRPr="00EE1607" w:rsidRDefault="00EE1607" w:rsidP="00EE1607">
      <w:pPr>
        <w:jc w:val="center"/>
        <w:rPr>
          <w:sz w:val="40"/>
          <w:szCs w:val="40"/>
        </w:rPr>
      </w:pPr>
      <w:r w:rsidRPr="00EE1607">
        <w:rPr>
          <w:sz w:val="40"/>
          <w:szCs w:val="40"/>
        </w:rPr>
        <w:t xml:space="preserve">Francisco José, Nieto </w:t>
      </w:r>
      <w:proofErr w:type="spellStart"/>
      <w:r w:rsidRPr="00EE1607">
        <w:rPr>
          <w:sz w:val="40"/>
          <w:szCs w:val="40"/>
        </w:rPr>
        <w:t>Nieto</w:t>
      </w:r>
      <w:proofErr w:type="spellEnd"/>
    </w:p>
    <w:p w:rsidR="00EE1607" w:rsidRPr="00EE1607" w:rsidRDefault="00EE1607" w:rsidP="00EE1607">
      <w:pPr>
        <w:jc w:val="center"/>
        <w:rPr>
          <w:sz w:val="40"/>
          <w:szCs w:val="40"/>
        </w:rPr>
      </w:pPr>
      <w:r w:rsidRPr="00EE1607">
        <w:rPr>
          <w:sz w:val="40"/>
          <w:szCs w:val="40"/>
        </w:rPr>
        <w:t>Jose Miguel Hernández Palazón</w:t>
      </w:r>
    </w:p>
    <w:p w:rsidR="00EE1607" w:rsidRPr="00EE1607" w:rsidRDefault="00EE1607" w:rsidP="00EE1607">
      <w:pPr>
        <w:jc w:val="center"/>
        <w:rPr>
          <w:sz w:val="40"/>
          <w:szCs w:val="40"/>
        </w:rPr>
      </w:pPr>
    </w:p>
    <w:p w:rsidR="00EE1607" w:rsidRPr="00EE1607" w:rsidRDefault="00EE1607" w:rsidP="00EE1607">
      <w:pPr>
        <w:jc w:val="center"/>
        <w:rPr>
          <w:sz w:val="40"/>
          <w:szCs w:val="40"/>
        </w:rPr>
      </w:pPr>
      <w:proofErr w:type="spellStart"/>
      <w:r w:rsidRPr="00EE1607">
        <w:rPr>
          <w:sz w:val="40"/>
          <w:szCs w:val="40"/>
        </w:rPr>
        <w:t>October</w:t>
      </w:r>
      <w:proofErr w:type="spellEnd"/>
      <w:r w:rsidRPr="00EE1607">
        <w:rPr>
          <w:sz w:val="40"/>
          <w:szCs w:val="40"/>
        </w:rPr>
        <w:t xml:space="preserve"> 15, 2016</w:t>
      </w:r>
    </w:p>
    <w:p w:rsidR="003665CC" w:rsidRDefault="003665CC"/>
    <w:p w:rsidR="003665CC" w:rsidRDefault="003665CC"/>
    <w:p w:rsidR="003665CC" w:rsidRDefault="003665CC">
      <w:pPr>
        <w:sectPr w:rsidR="003665C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p>
    <w:sdt>
      <w:sdtPr>
        <w:rPr>
          <w:rFonts w:ascii="Cambria Math" w:eastAsia="Droid Sans Fallback" w:hAnsi="Cambria Math" w:cs="FreeSans"/>
          <w:color w:val="auto"/>
          <w:kern w:val="3"/>
          <w:sz w:val="24"/>
          <w:szCs w:val="24"/>
          <w:lang w:eastAsia="zh-CN" w:bidi="hi-IN"/>
        </w:rPr>
        <w:id w:val="1721010775"/>
        <w:docPartObj>
          <w:docPartGallery w:val="Table of Contents"/>
          <w:docPartUnique/>
        </w:docPartObj>
      </w:sdtPr>
      <w:sdtEndPr>
        <w:rPr>
          <w:b/>
          <w:bCs/>
        </w:rPr>
      </w:sdtEndPr>
      <w:sdtContent>
        <w:p w:rsidR="00D6384F" w:rsidRPr="00B26FB6" w:rsidRDefault="00327045" w:rsidP="00B26FB6">
          <w:pPr>
            <w:pStyle w:val="TOCHeading"/>
            <w:rPr>
              <w:color w:val="000000" w:themeColor="text1"/>
            </w:rPr>
          </w:pPr>
          <w:r w:rsidRPr="00B26FB6">
            <w:rPr>
              <w:color w:val="000000" w:themeColor="text1"/>
            </w:rPr>
            <w:t>Índice</w:t>
          </w:r>
        </w:p>
        <w:p w:rsidR="002920AB" w:rsidRDefault="009C7134">
          <w:pPr>
            <w:pStyle w:val="TOC1"/>
            <w:tabs>
              <w:tab w:val="right" w:leader="dot" w:pos="8494"/>
            </w:tabs>
            <w:rPr>
              <w:rFonts w:asciiTheme="minorHAnsi" w:eastAsiaTheme="minorEastAsia" w:hAnsiTheme="minorHAnsi" w:cstheme="minorBidi"/>
              <w:noProof/>
              <w:kern w:val="0"/>
              <w:sz w:val="22"/>
              <w:szCs w:val="22"/>
              <w:lang w:eastAsia="es-ES" w:bidi="ar-SA"/>
            </w:rPr>
          </w:pPr>
          <w:r w:rsidRPr="009C7134">
            <w:fldChar w:fldCharType="begin"/>
          </w:r>
          <w:r w:rsidR="00D6384F">
            <w:instrText xml:space="preserve"> TOC \o "1-3" \h \z \u </w:instrText>
          </w:r>
          <w:r w:rsidRPr="009C7134">
            <w:fldChar w:fldCharType="separate"/>
          </w:r>
          <w:hyperlink w:anchor="_Toc464322296" w:history="1">
            <w:r w:rsidR="002920AB" w:rsidRPr="00A811D0">
              <w:rPr>
                <w:rStyle w:val="Hyperlink"/>
                <w:noProof/>
              </w:rPr>
              <w:t>Introducción</w:t>
            </w:r>
            <w:r w:rsidR="002920AB">
              <w:rPr>
                <w:noProof/>
                <w:webHidden/>
              </w:rPr>
              <w:tab/>
            </w:r>
            <w:r>
              <w:rPr>
                <w:noProof/>
                <w:webHidden/>
              </w:rPr>
              <w:fldChar w:fldCharType="begin"/>
            </w:r>
            <w:r w:rsidR="002920AB">
              <w:rPr>
                <w:noProof/>
                <w:webHidden/>
              </w:rPr>
              <w:instrText xml:space="preserve"> PAGEREF _Toc464322296 \h </w:instrText>
            </w:r>
            <w:r>
              <w:rPr>
                <w:noProof/>
                <w:webHidden/>
              </w:rPr>
            </w:r>
            <w:r>
              <w:rPr>
                <w:noProof/>
                <w:webHidden/>
              </w:rPr>
              <w:fldChar w:fldCharType="separate"/>
            </w:r>
            <w:r w:rsidR="00632635">
              <w:rPr>
                <w:noProof/>
                <w:webHidden/>
              </w:rPr>
              <w:t>1</w:t>
            </w:r>
            <w:r>
              <w:rPr>
                <w:noProof/>
                <w:webHidden/>
              </w:rPr>
              <w:fldChar w:fldCharType="end"/>
            </w:r>
          </w:hyperlink>
        </w:p>
        <w:p w:rsidR="002920AB" w:rsidRDefault="009C7134">
          <w:pPr>
            <w:pStyle w:val="TOC1"/>
            <w:tabs>
              <w:tab w:val="right" w:leader="dot" w:pos="8494"/>
            </w:tabs>
            <w:rPr>
              <w:rFonts w:asciiTheme="minorHAnsi" w:eastAsiaTheme="minorEastAsia" w:hAnsiTheme="minorHAnsi" w:cstheme="minorBidi"/>
              <w:noProof/>
              <w:kern w:val="0"/>
              <w:sz w:val="22"/>
              <w:szCs w:val="22"/>
              <w:lang w:eastAsia="es-ES" w:bidi="ar-SA"/>
            </w:rPr>
          </w:pPr>
          <w:hyperlink w:anchor="_Toc464322297" w:history="1">
            <w:r w:rsidR="002920AB" w:rsidRPr="00A811D0">
              <w:rPr>
                <w:rStyle w:val="Hyperlink"/>
                <w:noProof/>
              </w:rPr>
              <w:t>Análisis funcional</w:t>
            </w:r>
            <w:r w:rsidR="002920AB">
              <w:rPr>
                <w:noProof/>
                <w:webHidden/>
              </w:rPr>
              <w:tab/>
            </w:r>
            <w:r>
              <w:rPr>
                <w:noProof/>
                <w:webHidden/>
              </w:rPr>
              <w:fldChar w:fldCharType="begin"/>
            </w:r>
            <w:r w:rsidR="002920AB">
              <w:rPr>
                <w:noProof/>
                <w:webHidden/>
              </w:rPr>
              <w:instrText xml:space="preserve"> PAGEREF _Toc464322297 \h </w:instrText>
            </w:r>
            <w:r>
              <w:rPr>
                <w:noProof/>
                <w:webHidden/>
              </w:rPr>
            </w:r>
            <w:r>
              <w:rPr>
                <w:noProof/>
                <w:webHidden/>
              </w:rPr>
              <w:fldChar w:fldCharType="separate"/>
            </w:r>
            <w:r w:rsidR="00632635">
              <w:rPr>
                <w:noProof/>
                <w:webHidden/>
              </w:rPr>
              <w:t>1</w:t>
            </w:r>
            <w:r>
              <w:rPr>
                <w:noProof/>
                <w:webHidden/>
              </w:rPr>
              <w:fldChar w:fldCharType="end"/>
            </w:r>
          </w:hyperlink>
        </w:p>
        <w:p w:rsidR="002920AB" w:rsidRDefault="009C7134">
          <w:pPr>
            <w:pStyle w:val="TOC1"/>
            <w:tabs>
              <w:tab w:val="right" w:leader="dot" w:pos="8494"/>
            </w:tabs>
            <w:rPr>
              <w:rFonts w:asciiTheme="minorHAnsi" w:eastAsiaTheme="minorEastAsia" w:hAnsiTheme="minorHAnsi" w:cstheme="minorBidi"/>
              <w:noProof/>
              <w:kern w:val="0"/>
              <w:sz w:val="22"/>
              <w:szCs w:val="22"/>
              <w:lang w:eastAsia="es-ES" w:bidi="ar-SA"/>
            </w:rPr>
          </w:pPr>
          <w:hyperlink w:anchor="_Toc464322298" w:history="1">
            <w:r w:rsidR="002920AB" w:rsidRPr="00A811D0">
              <w:rPr>
                <w:rStyle w:val="Hyperlink"/>
                <w:noProof/>
              </w:rPr>
              <w:t>Diseño y justificación</w:t>
            </w:r>
            <w:r w:rsidR="002920AB">
              <w:rPr>
                <w:noProof/>
                <w:webHidden/>
              </w:rPr>
              <w:tab/>
            </w:r>
            <w:r>
              <w:rPr>
                <w:noProof/>
                <w:webHidden/>
              </w:rPr>
              <w:fldChar w:fldCharType="begin"/>
            </w:r>
            <w:r w:rsidR="002920AB">
              <w:rPr>
                <w:noProof/>
                <w:webHidden/>
              </w:rPr>
              <w:instrText xml:space="preserve"> PAGEREF _Toc464322298 \h </w:instrText>
            </w:r>
            <w:r>
              <w:rPr>
                <w:noProof/>
                <w:webHidden/>
              </w:rPr>
            </w:r>
            <w:r>
              <w:rPr>
                <w:noProof/>
                <w:webHidden/>
              </w:rPr>
              <w:fldChar w:fldCharType="separate"/>
            </w:r>
            <w:r w:rsidR="00632635">
              <w:rPr>
                <w:noProof/>
                <w:webHidden/>
              </w:rPr>
              <w:t>2</w:t>
            </w:r>
            <w:r>
              <w:rPr>
                <w:noProof/>
                <w:webHidden/>
              </w:rPr>
              <w:fldChar w:fldCharType="end"/>
            </w:r>
          </w:hyperlink>
        </w:p>
        <w:p w:rsidR="002920AB" w:rsidRDefault="009C7134">
          <w:pPr>
            <w:pStyle w:val="TOC1"/>
            <w:tabs>
              <w:tab w:val="right" w:leader="dot" w:pos="8494"/>
            </w:tabs>
            <w:rPr>
              <w:rFonts w:asciiTheme="minorHAnsi" w:eastAsiaTheme="minorEastAsia" w:hAnsiTheme="minorHAnsi" w:cstheme="minorBidi"/>
              <w:noProof/>
              <w:kern w:val="0"/>
              <w:sz w:val="22"/>
              <w:szCs w:val="22"/>
              <w:lang w:eastAsia="es-ES" w:bidi="ar-SA"/>
            </w:rPr>
          </w:pPr>
          <w:hyperlink w:anchor="_Toc464322299" w:history="1">
            <w:r w:rsidR="002920AB" w:rsidRPr="00A811D0">
              <w:rPr>
                <w:rStyle w:val="Hyperlink"/>
                <w:noProof/>
              </w:rPr>
              <w:t>Pruebas unitarias</w:t>
            </w:r>
            <w:r w:rsidR="002920AB">
              <w:rPr>
                <w:noProof/>
                <w:webHidden/>
              </w:rPr>
              <w:tab/>
            </w:r>
            <w:r>
              <w:rPr>
                <w:noProof/>
                <w:webHidden/>
              </w:rPr>
              <w:fldChar w:fldCharType="begin"/>
            </w:r>
            <w:r w:rsidR="002920AB">
              <w:rPr>
                <w:noProof/>
                <w:webHidden/>
              </w:rPr>
              <w:instrText xml:space="preserve"> PAGEREF _Toc464322299 \h </w:instrText>
            </w:r>
            <w:r>
              <w:rPr>
                <w:noProof/>
                <w:webHidden/>
              </w:rPr>
            </w:r>
            <w:r>
              <w:rPr>
                <w:noProof/>
                <w:webHidden/>
              </w:rPr>
              <w:fldChar w:fldCharType="separate"/>
            </w:r>
            <w:r w:rsidR="00632635">
              <w:rPr>
                <w:noProof/>
                <w:webHidden/>
              </w:rPr>
              <w:t>3</w:t>
            </w:r>
            <w:r>
              <w:rPr>
                <w:noProof/>
                <w:webHidden/>
              </w:rPr>
              <w:fldChar w:fldCharType="end"/>
            </w:r>
          </w:hyperlink>
        </w:p>
        <w:p w:rsidR="002920AB" w:rsidRDefault="009C7134">
          <w:pPr>
            <w:pStyle w:val="TOC1"/>
            <w:tabs>
              <w:tab w:val="right" w:leader="dot" w:pos="8494"/>
            </w:tabs>
            <w:rPr>
              <w:rFonts w:asciiTheme="minorHAnsi" w:eastAsiaTheme="minorEastAsia" w:hAnsiTheme="minorHAnsi" w:cstheme="minorBidi"/>
              <w:noProof/>
              <w:kern w:val="0"/>
              <w:sz w:val="22"/>
              <w:szCs w:val="22"/>
              <w:lang w:eastAsia="es-ES" w:bidi="ar-SA"/>
            </w:rPr>
          </w:pPr>
          <w:hyperlink w:anchor="_Toc464322300" w:history="1">
            <w:r w:rsidR="002920AB" w:rsidRPr="00A811D0">
              <w:rPr>
                <w:rStyle w:val="Hyperlink"/>
                <w:noProof/>
              </w:rPr>
              <w:t>Posibles ampliaciones</w:t>
            </w:r>
            <w:r w:rsidR="002920AB">
              <w:rPr>
                <w:noProof/>
                <w:webHidden/>
              </w:rPr>
              <w:tab/>
            </w:r>
            <w:r>
              <w:rPr>
                <w:noProof/>
                <w:webHidden/>
              </w:rPr>
              <w:fldChar w:fldCharType="begin"/>
            </w:r>
            <w:r w:rsidR="002920AB">
              <w:rPr>
                <w:noProof/>
                <w:webHidden/>
              </w:rPr>
              <w:instrText xml:space="preserve"> PAGEREF _Toc464322300 \h </w:instrText>
            </w:r>
            <w:r>
              <w:rPr>
                <w:noProof/>
                <w:webHidden/>
              </w:rPr>
            </w:r>
            <w:r>
              <w:rPr>
                <w:noProof/>
                <w:webHidden/>
              </w:rPr>
              <w:fldChar w:fldCharType="separate"/>
            </w:r>
            <w:r w:rsidR="00632635">
              <w:rPr>
                <w:noProof/>
                <w:webHidden/>
              </w:rPr>
              <w:t>4</w:t>
            </w:r>
            <w:r>
              <w:rPr>
                <w:noProof/>
                <w:webHidden/>
              </w:rPr>
              <w:fldChar w:fldCharType="end"/>
            </w:r>
          </w:hyperlink>
        </w:p>
        <w:p w:rsidR="00D6384F" w:rsidRDefault="009C7134">
          <w:r>
            <w:rPr>
              <w:b/>
              <w:bCs/>
            </w:rPr>
            <w:fldChar w:fldCharType="end"/>
          </w:r>
        </w:p>
      </w:sdtContent>
    </w:sdt>
    <w:p w:rsidR="003665CC" w:rsidRDefault="003665CC"/>
    <w:p w:rsidR="003665CC" w:rsidRDefault="003665CC"/>
    <w:p w:rsidR="003665CC" w:rsidRDefault="003665CC"/>
    <w:p w:rsidR="003665CC" w:rsidRDefault="003665CC"/>
    <w:p w:rsidR="003665CC" w:rsidRDefault="003665CC"/>
    <w:p w:rsidR="003665CC" w:rsidRDefault="003665CC"/>
    <w:p w:rsidR="003665CC" w:rsidRDefault="003665CC"/>
    <w:p w:rsidR="003665CC" w:rsidRDefault="003665CC">
      <w:pPr>
        <w:sectPr w:rsidR="003665CC">
          <w:pgSz w:w="11906" w:h="16838"/>
          <w:pgMar w:top="1417" w:right="1701" w:bottom="1417" w:left="1701" w:header="708" w:footer="708" w:gutter="0"/>
          <w:cols w:space="708"/>
          <w:docGrid w:linePitch="360"/>
        </w:sectPr>
      </w:pPr>
    </w:p>
    <w:p w:rsidR="003665CC" w:rsidRDefault="003665CC" w:rsidP="00B26FB6">
      <w:pPr>
        <w:pStyle w:val="Heading1"/>
        <w:ind w:firstLine="708"/>
      </w:pPr>
      <w:bookmarkStart w:id="1" w:name="_Toc464322296"/>
      <w:r>
        <w:lastRenderedPageBreak/>
        <w:t>Introducción</w:t>
      </w:r>
      <w:bookmarkEnd w:id="1"/>
    </w:p>
    <w:p w:rsidR="00D27518" w:rsidRDefault="00327045" w:rsidP="003665CC">
      <w:r>
        <w:t>Practica en la que se va a desarrollar la ontología del dominio</w:t>
      </w:r>
      <w:r w:rsidR="003B722B">
        <w:t xml:space="preserve"> siguiendo para ello una metodología similar a la explicada en clase, “ontologías 101”. </w:t>
      </w:r>
      <w:r w:rsidR="00D27518">
        <w:t xml:space="preserve"> </w:t>
      </w:r>
      <w:r w:rsidR="00C415D7">
        <w:t>En este caso el dominio será la película “El tercer hombre”</w:t>
      </w:r>
      <w:r w:rsidR="00633483">
        <w:t>.</w:t>
      </w:r>
    </w:p>
    <w:p w:rsidR="00D27518" w:rsidRDefault="00D27518" w:rsidP="003665CC"/>
    <w:p w:rsidR="00803913" w:rsidRDefault="00D27518" w:rsidP="00BF3694">
      <w:r>
        <w:t xml:space="preserve">Esta ontología reflejara por tanto, por un lado todos los conceptos, atributos y relaciones fundamentales para la descripción de los personajes, y por otro, los conceptos y relaciones  necesarios para la elaboración básica de </w:t>
      </w:r>
      <w:r w:rsidR="00633483">
        <w:t>la</w:t>
      </w:r>
      <w:r>
        <w:t xml:space="preserve"> historia en sí.</w:t>
      </w:r>
      <w:r w:rsidR="00FD2F49">
        <w:t xml:space="preserve"> Luego se centrara en todos aquellos conceptos que podrán ser usados durante el desarrollo del sistema, siendo lo más completa posible.</w:t>
      </w:r>
      <w:r w:rsidR="00803913">
        <w:t xml:space="preserve"> Cabe destacar el hecho de que ha sido inviable reutilizar otras ontologías, ya que los conceptos son distintos o erróneos y las ontologías disponibles son muy extensas y no se adecuan bien al dominio.</w:t>
      </w:r>
      <w:r w:rsidR="00BF3694">
        <w:t xml:space="preserve"> Otro punto importante es la falta de experiencia del equipo lo que supone una dificultad añadida a este desarrollo.</w:t>
      </w:r>
    </w:p>
    <w:p w:rsidR="003665CC" w:rsidRDefault="003665CC" w:rsidP="003665CC"/>
    <w:p w:rsidR="00D6384F" w:rsidRDefault="00D6384F" w:rsidP="00B26FB6">
      <w:pPr>
        <w:pStyle w:val="Heading1"/>
        <w:ind w:firstLine="708"/>
      </w:pPr>
      <w:bookmarkStart w:id="2" w:name="_Toc464322297"/>
      <w:r>
        <w:t>Análisis funcional</w:t>
      </w:r>
      <w:bookmarkEnd w:id="2"/>
    </w:p>
    <w:p w:rsidR="00041CB8" w:rsidRDefault="00BF3694" w:rsidP="00041CB8">
      <w:r>
        <w:t xml:space="preserve">A continuación </w:t>
      </w:r>
      <w:r w:rsidR="006B7FA6">
        <w:t>estudiaremos los conceptos y relaciones necesarios para la elaboración básica de la historia</w:t>
      </w:r>
      <w:r w:rsidR="00B26FB6">
        <w:t xml:space="preserve"> y el desarrollo de los personajes</w:t>
      </w:r>
      <w:r w:rsidR="00041CB8">
        <w:t xml:space="preserve">. Tras una puesta en común y un análisis de los componentes de la película, el modelo de entidades que se definió es: </w:t>
      </w:r>
    </w:p>
    <w:p w:rsidR="00041CB8" w:rsidRDefault="00041CB8" w:rsidP="00041CB8"/>
    <w:p w:rsidR="006B7FA6" w:rsidRDefault="006B7FA6" w:rsidP="00041CB8">
      <w:pPr>
        <w:pStyle w:val="ListParagraph"/>
        <w:numPr>
          <w:ilvl w:val="0"/>
          <w:numId w:val="1"/>
        </w:numPr>
      </w:pPr>
      <w:r>
        <w:t>Acto:</w:t>
      </w:r>
      <w:r w:rsidR="008904F7">
        <w:t xml:space="preserve"> Línea temporal sobre la que se articulan todas las demás clases.</w:t>
      </w:r>
    </w:p>
    <w:p w:rsidR="006B7FA6" w:rsidRDefault="006B7FA6" w:rsidP="008904F7">
      <w:pPr>
        <w:pStyle w:val="ListParagraph"/>
        <w:numPr>
          <w:ilvl w:val="0"/>
          <w:numId w:val="1"/>
        </w:numPr>
      </w:pPr>
      <w:r>
        <w:t>Evento:</w:t>
      </w:r>
      <w:r w:rsidR="008904F7">
        <w:t xml:space="preserve"> Acontecimientos que tienen  lugar en la película.</w:t>
      </w:r>
    </w:p>
    <w:p w:rsidR="006B7FA6" w:rsidRDefault="006B7FA6" w:rsidP="006B7FA6">
      <w:pPr>
        <w:pStyle w:val="ListParagraph"/>
        <w:numPr>
          <w:ilvl w:val="1"/>
          <w:numId w:val="1"/>
        </w:numPr>
      </w:pPr>
      <w:r>
        <w:t>Acción:</w:t>
      </w:r>
      <w:r w:rsidR="008904F7">
        <w:t xml:space="preserve"> Tipo de acontecimiento el cual tiene un personaje que lo realiza.</w:t>
      </w:r>
    </w:p>
    <w:p w:rsidR="006B7FA6" w:rsidRDefault="006B7FA6" w:rsidP="006B7FA6">
      <w:pPr>
        <w:pStyle w:val="ListParagraph"/>
        <w:numPr>
          <w:ilvl w:val="2"/>
          <w:numId w:val="1"/>
        </w:numPr>
      </w:pPr>
      <w:r>
        <w:t>Acción con receptor:</w:t>
      </w:r>
      <w:r w:rsidR="008904F7">
        <w:t xml:space="preserve"> Tipo de acción que incide sobre un personaje receptor.</w:t>
      </w:r>
    </w:p>
    <w:p w:rsidR="006B7FA6" w:rsidRDefault="006B7FA6" w:rsidP="006B7FA6">
      <w:pPr>
        <w:pStyle w:val="ListParagraph"/>
        <w:numPr>
          <w:ilvl w:val="1"/>
          <w:numId w:val="1"/>
        </w:numPr>
      </w:pPr>
      <w:r>
        <w:t>Incidente:</w:t>
      </w:r>
      <w:r w:rsidR="008904F7">
        <w:t xml:space="preserve"> Tipo de acontecimiento que ocurre y puede tener o no efecto sobre un personaje.</w:t>
      </w:r>
    </w:p>
    <w:p w:rsidR="006B7FA6" w:rsidRDefault="006B7FA6" w:rsidP="006B7FA6">
      <w:pPr>
        <w:pStyle w:val="ListParagraph"/>
        <w:numPr>
          <w:ilvl w:val="0"/>
          <w:numId w:val="1"/>
        </w:numPr>
      </w:pPr>
      <w:r>
        <w:t>Hecho:</w:t>
      </w:r>
      <w:r w:rsidR="008904F7">
        <w:t xml:space="preserve"> Toda aquella situación susceptible de ser tratada como conocimiento.</w:t>
      </w:r>
    </w:p>
    <w:p w:rsidR="006B7FA6" w:rsidRDefault="006B7FA6" w:rsidP="006B7FA6">
      <w:pPr>
        <w:pStyle w:val="ListParagraph"/>
        <w:numPr>
          <w:ilvl w:val="1"/>
          <w:numId w:val="1"/>
        </w:numPr>
      </w:pPr>
      <w:r>
        <w:t>Propiedades de persona:</w:t>
      </w:r>
      <w:r w:rsidR="008904F7">
        <w:t xml:space="preserve"> Hechos inherente a un personaje.</w:t>
      </w:r>
    </w:p>
    <w:p w:rsidR="006B7FA6" w:rsidRDefault="006B7FA6" w:rsidP="006B7FA6">
      <w:pPr>
        <w:pStyle w:val="ListParagraph"/>
        <w:numPr>
          <w:ilvl w:val="2"/>
          <w:numId w:val="1"/>
        </w:numPr>
      </w:pPr>
      <w:r>
        <w:t>Es el 3 hombre:</w:t>
      </w:r>
      <w:r w:rsidR="008904F7">
        <w:t xml:space="preserve"> Propiedad que identifica a la persona como el tercer hombre.</w:t>
      </w:r>
    </w:p>
    <w:p w:rsidR="006B7FA6" w:rsidRDefault="008904F7" w:rsidP="006B7FA6">
      <w:pPr>
        <w:pStyle w:val="ListParagraph"/>
        <w:numPr>
          <w:ilvl w:val="2"/>
          <w:numId w:val="1"/>
        </w:numPr>
      </w:pPr>
      <w:r>
        <w:t>Localización</w:t>
      </w:r>
      <w:r w:rsidR="006B7FA6">
        <w:t>:</w:t>
      </w:r>
      <w:r>
        <w:t xml:space="preserve"> Ubicación del personaje.  </w:t>
      </w:r>
    </w:p>
    <w:p w:rsidR="006B7FA6" w:rsidRDefault="006B7FA6" w:rsidP="006B7FA6">
      <w:pPr>
        <w:pStyle w:val="ListParagraph"/>
        <w:numPr>
          <w:ilvl w:val="2"/>
          <w:numId w:val="1"/>
        </w:numPr>
      </w:pPr>
      <w:r>
        <w:t>Nacionalidad:</w:t>
      </w:r>
      <w:r w:rsidR="008904F7">
        <w:t xml:space="preserve"> Lugar de procedencia del personaje.</w:t>
      </w:r>
    </w:p>
    <w:p w:rsidR="006B7FA6" w:rsidRDefault="006B7FA6" w:rsidP="006B7FA6">
      <w:pPr>
        <w:pStyle w:val="ListParagraph"/>
        <w:numPr>
          <w:ilvl w:val="2"/>
          <w:numId w:val="1"/>
        </w:numPr>
      </w:pPr>
      <w:r>
        <w:t>Estatus:</w:t>
      </w:r>
      <w:r w:rsidR="008904F7">
        <w:t xml:space="preserve"> Estado actual del personaje (vivo/muerto)</w:t>
      </w:r>
    </w:p>
    <w:p w:rsidR="006B7FA6" w:rsidRDefault="00B26FB6" w:rsidP="008904F7">
      <w:pPr>
        <w:pStyle w:val="ListParagraph"/>
        <w:numPr>
          <w:ilvl w:val="1"/>
          <w:numId w:val="1"/>
        </w:numPr>
      </w:pPr>
      <w:r>
        <w:t>Relación</w:t>
      </w:r>
      <w:r w:rsidR="006B7FA6">
        <w:t>:</w:t>
      </w:r>
      <w:r w:rsidR="008904F7">
        <w:t xml:space="preserve"> </w:t>
      </w:r>
      <w:r w:rsidR="00041CB8">
        <w:t>Representación de los vínculos “sentimentales” entre los personajes.</w:t>
      </w:r>
    </w:p>
    <w:p w:rsidR="006B7FA6" w:rsidRDefault="00B26FB6" w:rsidP="008904F7">
      <w:pPr>
        <w:pStyle w:val="ListParagraph"/>
        <w:numPr>
          <w:ilvl w:val="2"/>
          <w:numId w:val="1"/>
        </w:numPr>
      </w:pPr>
      <w:r>
        <w:t>No gustar:</w:t>
      </w:r>
      <w:r w:rsidR="008904F7">
        <w:t xml:space="preserve"> </w:t>
      </w:r>
      <w:r w:rsidR="00041CB8">
        <w:t>“No le cae bien”</w:t>
      </w:r>
    </w:p>
    <w:p w:rsidR="00B26FB6" w:rsidRDefault="00B26FB6" w:rsidP="008904F7">
      <w:pPr>
        <w:pStyle w:val="ListParagraph"/>
        <w:numPr>
          <w:ilvl w:val="2"/>
          <w:numId w:val="1"/>
        </w:numPr>
      </w:pPr>
      <w:r>
        <w:t>Amigo de:</w:t>
      </w:r>
      <w:r w:rsidR="00041CB8">
        <w:t xml:space="preserve"> “Es amigo”</w:t>
      </w:r>
    </w:p>
    <w:p w:rsidR="00B26FB6" w:rsidRDefault="00B26FB6" w:rsidP="008904F7">
      <w:pPr>
        <w:pStyle w:val="ListParagraph"/>
        <w:numPr>
          <w:ilvl w:val="2"/>
          <w:numId w:val="1"/>
        </w:numPr>
      </w:pPr>
      <w:r>
        <w:t>Conoce a:</w:t>
      </w:r>
      <w:r w:rsidR="00041CB8">
        <w:t xml:space="preserve"> “Son conocidos”</w:t>
      </w:r>
    </w:p>
    <w:p w:rsidR="00B26FB6" w:rsidRDefault="00B26FB6" w:rsidP="008904F7">
      <w:pPr>
        <w:pStyle w:val="ListParagraph"/>
        <w:numPr>
          <w:ilvl w:val="2"/>
          <w:numId w:val="1"/>
        </w:numPr>
      </w:pPr>
      <w:r>
        <w:t>Gustar:</w:t>
      </w:r>
      <w:r w:rsidR="00041CB8">
        <w:t xml:space="preserve"> “Le cae bien”</w:t>
      </w:r>
    </w:p>
    <w:p w:rsidR="00B26FB6" w:rsidRDefault="00B26FB6" w:rsidP="008904F7">
      <w:pPr>
        <w:pStyle w:val="ListParagraph"/>
        <w:numPr>
          <w:ilvl w:val="2"/>
          <w:numId w:val="1"/>
        </w:numPr>
      </w:pPr>
      <w:r>
        <w:t>Ama a:</w:t>
      </w:r>
      <w:r w:rsidR="00041CB8">
        <w:t xml:space="preserve"> “Esta enamorado”</w:t>
      </w:r>
    </w:p>
    <w:p w:rsidR="00B26FB6" w:rsidRDefault="00B26FB6" w:rsidP="00B26FB6">
      <w:pPr>
        <w:pStyle w:val="ListParagraph"/>
        <w:numPr>
          <w:ilvl w:val="0"/>
          <w:numId w:val="1"/>
        </w:numPr>
      </w:pPr>
      <w:r>
        <w:t>Persona:</w:t>
      </w:r>
      <w:r w:rsidR="00041CB8">
        <w:t xml:space="preserve"> Entidad que referencia a los personajes.</w:t>
      </w:r>
    </w:p>
    <w:p w:rsidR="006B7FA6" w:rsidRDefault="006B7FA6" w:rsidP="006B7FA6"/>
    <w:p w:rsidR="00D6384F" w:rsidRDefault="00D6384F" w:rsidP="00D6384F"/>
    <w:p w:rsidR="00B26FB6" w:rsidRDefault="00FE3052" w:rsidP="00B26FB6">
      <w:pPr>
        <w:pStyle w:val="Heading1"/>
        <w:ind w:firstLine="708"/>
      </w:pPr>
      <w:bookmarkStart w:id="3" w:name="_Toc464322298"/>
      <w:r>
        <w:lastRenderedPageBreak/>
        <w:t>Diseño y justificación</w:t>
      </w:r>
      <w:bookmarkEnd w:id="3"/>
      <w:r w:rsidR="00D6384F">
        <w:t xml:space="preserve"> </w:t>
      </w:r>
    </w:p>
    <w:p w:rsidR="00B26FB6" w:rsidRDefault="00B26FB6" w:rsidP="00B26FB6"/>
    <w:p w:rsidR="009429A0" w:rsidRDefault="007B7BD3" w:rsidP="00B26FB6">
      <w:r>
        <w:t>El di</w:t>
      </w:r>
      <w:r w:rsidR="007A34FD">
        <w:t>seño</w:t>
      </w:r>
      <w:r>
        <w:t xml:space="preserve"> de la práctica se llevó a cabo a</w:t>
      </w:r>
      <w:r w:rsidR="00D94E7F">
        <w:t xml:space="preserve"> lo largo de 5 fases iterativas:</w:t>
      </w:r>
    </w:p>
    <w:p w:rsidR="007A34FD" w:rsidRDefault="007A34FD" w:rsidP="007A34FD">
      <w:pPr>
        <w:pStyle w:val="ListParagraph"/>
        <w:numPr>
          <w:ilvl w:val="0"/>
          <w:numId w:val="5"/>
        </w:numPr>
      </w:pPr>
      <w:r>
        <w:t xml:space="preserve">Versión 1: </w:t>
      </w:r>
      <w:r w:rsidRPr="007A34FD">
        <w:rPr>
          <w:i/>
        </w:rPr>
        <w:t>Actos, Personas y Relaciones</w:t>
      </w:r>
      <w:r>
        <w:t>.</w:t>
      </w:r>
    </w:p>
    <w:p w:rsidR="007A34FD" w:rsidRDefault="00301514" w:rsidP="007A34FD">
      <w:r>
        <w:t>Para un primer acercamiento al desarrollo se pretendía determinar el dominio y el alcance de la ontología.  Una vez identificados estas entidades se procedió a realizar los 7 pasos de la metodología 101.</w:t>
      </w:r>
    </w:p>
    <w:p w:rsidR="00301514" w:rsidRDefault="00301514" w:rsidP="007A34FD"/>
    <w:p w:rsidR="007A34FD" w:rsidRDefault="007A34FD" w:rsidP="007A34FD">
      <w:pPr>
        <w:pStyle w:val="ListParagraph"/>
        <w:numPr>
          <w:ilvl w:val="0"/>
          <w:numId w:val="5"/>
        </w:numPr>
      </w:pPr>
      <w:r>
        <w:t xml:space="preserve">Versión 2: Se añade </w:t>
      </w:r>
      <w:r w:rsidRPr="007A34FD">
        <w:rPr>
          <w:i/>
        </w:rPr>
        <w:t>Eventos</w:t>
      </w:r>
      <w:r>
        <w:t>.</w:t>
      </w:r>
    </w:p>
    <w:p w:rsidR="00301514" w:rsidRDefault="00301514" w:rsidP="00301514">
      <w:r>
        <w:t>Tras esta primera versión a la hora de crear instancias se detectó la necesidad de representar los eventos y su jerarquía. Para esto se adaptó el modelo anterior y se volvió a aplicar la metodología de desarrollo.</w:t>
      </w:r>
    </w:p>
    <w:p w:rsidR="007A34FD" w:rsidRDefault="007A34FD" w:rsidP="007A34FD">
      <w:pPr>
        <w:pStyle w:val="ListParagraph"/>
      </w:pPr>
    </w:p>
    <w:p w:rsidR="007A34FD" w:rsidRPr="00301514" w:rsidRDefault="007A34FD" w:rsidP="007A34FD">
      <w:pPr>
        <w:pStyle w:val="ListParagraph"/>
        <w:numPr>
          <w:ilvl w:val="0"/>
          <w:numId w:val="5"/>
        </w:numPr>
      </w:pPr>
      <w:r>
        <w:t xml:space="preserve">Versión 3: Se añade el </w:t>
      </w:r>
      <w:r w:rsidRPr="007A34FD">
        <w:rPr>
          <w:i/>
        </w:rPr>
        <w:t>“tercer hombre”</w:t>
      </w:r>
      <w:r w:rsidR="00301514">
        <w:rPr>
          <w:i/>
        </w:rPr>
        <w:t>.</w:t>
      </w:r>
    </w:p>
    <w:p w:rsidR="00301514" w:rsidRPr="00836A6D" w:rsidRDefault="00301514" w:rsidP="00301514">
      <w:r>
        <w:t xml:space="preserve">Uno vez se solvento el problema de los eventos se </w:t>
      </w:r>
      <w:r w:rsidR="00836A6D">
        <w:t>trató</w:t>
      </w:r>
      <w:r>
        <w:t xml:space="preserve"> el problema relacionado a la representación del concepto del </w:t>
      </w:r>
      <w:r>
        <w:rPr>
          <w:i/>
        </w:rPr>
        <w:t>tercer hombre</w:t>
      </w:r>
      <w:r w:rsidR="00836A6D">
        <w:t xml:space="preserve">. Se barajaron dos alternativas, en un primer lugar se consideró crear una clase </w:t>
      </w:r>
      <w:proofErr w:type="spellStart"/>
      <w:r w:rsidR="00836A6D">
        <w:rPr>
          <w:i/>
        </w:rPr>
        <w:t>tercer_hombre</w:t>
      </w:r>
      <w:proofErr w:type="spellEnd"/>
      <w:r w:rsidR="00836A6D">
        <w:t xml:space="preserve"> que implicaba que habría que introducirlo en la jerarquía de la clase </w:t>
      </w:r>
      <w:r w:rsidR="00836A6D">
        <w:rPr>
          <w:i/>
        </w:rPr>
        <w:t>Personas</w:t>
      </w:r>
      <w:r w:rsidR="00836A6D">
        <w:t xml:space="preserve"> para poder darle el mismo tratamiento. Analizando el resultado obtenido se dedujo que el </w:t>
      </w:r>
      <w:r w:rsidR="00836A6D">
        <w:rPr>
          <w:i/>
        </w:rPr>
        <w:t xml:space="preserve">tercer hombre </w:t>
      </w:r>
      <w:r w:rsidR="00836A6D">
        <w:t xml:space="preserve"> más que una persona era una referencia a una instancia de la clase </w:t>
      </w:r>
      <w:r w:rsidR="00836A6D">
        <w:rPr>
          <w:i/>
        </w:rPr>
        <w:t>Persona</w:t>
      </w:r>
      <w:r w:rsidR="00836A6D">
        <w:t>, que se descubriría en su momento. Por ello, finalmente se optó por implementarla como una tipo clase similar al estado, o nacionalidad de una persona, de manera que permanecerá desinformada hasta que no se descubre que personaje es el tercer hombre.</w:t>
      </w:r>
      <w:r w:rsidR="00041CB8">
        <w:t xml:space="preserve"> Una vez implementados estos cambios se volvió a realizar otra iteración de la metodología.</w:t>
      </w:r>
    </w:p>
    <w:p w:rsidR="007A34FD" w:rsidRDefault="007A34FD" w:rsidP="007A34FD">
      <w:pPr>
        <w:pStyle w:val="ListParagraph"/>
      </w:pPr>
    </w:p>
    <w:p w:rsidR="007A34FD" w:rsidRDefault="007A34FD" w:rsidP="007A34FD">
      <w:pPr>
        <w:pStyle w:val="ListParagraph"/>
        <w:numPr>
          <w:ilvl w:val="0"/>
          <w:numId w:val="5"/>
        </w:numPr>
      </w:pPr>
      <w:r>
        <w:t xml:space="preserve">Versión 4: Se añade </w:t>
      </w:r>
      <w:r>
        <w:rPr>
          <w:i/>
        </w:rPr>
        <w:t>hechos.</w:t>
      </w:r>
    </w:p>
    <w:p w:rsidR="007A34FD" w:rsidRPr="00CF7FA4" w:rsidRDefault="00836A6D" w:rsidP="00836A6D">
      <w:r>
        <w:t xml:space="preserve">Con los </w:t>
      </w:r>
      <w:r>
        <w:rPr>
          <w:i/>
        </w:rPr>
        <w:t xml:space="preserve">eventos </w:t>
      </w:r>
      <w:r>
        <w:t xml:space="preserve"> y el </w:t>
      </w:r>
      <w:r>
        <w:rPr>
          <w:i/>
        </w:rPr>
        <w:t>tercer hombre</w:t>
      </w:r>
      <w:r>
        <w:t xml:space="preserve"> ya considerados</w:t>
      </w:r>
      <w:r w:rsidR="00CF7FA4">
        <w:t xml:space="preserve"> se intento que lo eventos tuvieran consecuencias, para ello se debían tratar esas consecuencias de la misma forma. Por lo que resulto necesario crear una clase </w:t>
      </w:r>
      <w:r w:rsidR="00CF7FA4">
        <w:rPr>
          <w:i/>
        </w:rPr>
        <w:t>hecho</w:t>
      </w:r>
      <w:r w:rsidR="00CF7FA4">
        <w:t xml:space="preserve"> para que todos los resultados pudieran estar en ella. Las primeras consecuencias de eventos que se añadieron fueron las relaciones. </w:t>
      </w:r>
      <w:r w:rsidR="00041CB8">
        <w:t xml:space="preserve"> </w:t>
      </w:r>
      <w:r w:rsidR="008E657B">
        <w:t>Debido a estos cambios se volvió a crear las instancias de las relaciones que ahora debían heredar de hechos.</w:t>
      </w:r>
    </w:p>
    <w:p w:rsidR="00836A6D" w:rsidRDefault="00836A6D" w:rsidP="00836A6D"/>
    <w:p w:rsidR="007A34FD" w:rsidRDefault="007A34FD" w:rsidP="007A34FD">
      <w:pPr>
        <w:pStyle w:val="ListParagraph"/>
        <w:numPr>
          <w:ilvl w:val="0"/>
          <w:numId w:val="5"/>
        </w:numPr>
      </w:pPr>
      <w:r>
        <w:t xml:space="preserve">Versión 5: Se añade </w:t>
      </w:r>
      <w:r w:rsidR="00FE3052">
        <w:rPr>
          <w:i/>
        </w:rPr>
        <w:t>propiedades de persona.</w:t>
      </w:r>
    </w:p>
    <w:p w:rsidR="009429A0" w:rsidRDefault="00CF7FA4" w:rsidP="00B26FB6">
      <w:r>
        <w:t xml:space="preserve">Tras haber incluido las relaciones en los </w:t>
      </w:r>
      <w:r w:rsidRPr="00CF7FA4">
        <w:rPr>
          <w:i/>
        </w:rPr>
        <w:t>hechos</w:t>
      </w:r>
      <w:r>
        <w:t xml:space="preserve"> se detecto que las propiedades mutables de los personajes también podrían ser consecuencias de eventos lo que nos obligaba a incluirlos en la jerarquía de </w:t>
      </w:r>
      <w:r>
        <w:rPr>
          <w:i/>
        </w:rPr>
        <w:t>hecho</w:t>
      </w:r>
      <w:r>
        <w:t>, luego hubo que incluir un padre común para estas propiedades, separándolas así de las relaciones.</w:t>
      </w:r>
      <w:r w:rsidR="00452C1C">
        <w:t xml:space="preserve"> Tras finalizar esta versión se procedió a instanciar el acto 0 completamente y la mitad del acto 1, obteniendo así una muestra para el modelo de instancias.</w:t>
      </w:r>
    </w:p>
    <w:p w:rsidR="00041CB8" w:rsidRDefault="00041CB8" w:rsidP="00B26FB6"/>
    <w:p w:rsidR="00041CB8" w:rsidRDefault="00041CB8" w:rsidP="00B26FB6"/>
    <w:p w:rsidR="00041CB8" w:rsidRDefault="00041CB8" w:rsidP="00B26FB6"/>
    <w:p w:rsidR="00452C1C" w:rsidRDefault="00452C1C" w:rsidP="00B26FB6"/>
    <w:p w:rsidR="00452C1C" w:rsidRDefault="00452C1C" w:rsidP="00B26FB6"/>
    <w:p w:rsidR="00452C1C" w:rsidRDefault="00452C1C" w:rsidP="00B26FB6"/>
    <w:p w:rsidR="00452C1C" w:rsidRDefault="00452C1C" w:rsidP="00B26FB6"/>
    <w:p w:rsidR="00452C1C" w:rsidRPr="00CF7FA4" w:rsidRDefault="00452C1C" w:rsidP="00B26FB6"/>
    <w:p w:rsidR="00D6384F" w:rsidRPr="00B26FB6" w:rsidRDefault="00B26FB6" w:rsidP="00B26FB6">
      <w:pPr>
        <w:pStyle w:val="Heading1"/>
        <w:ind w:firstLine="708"/>
      </w:pPr>
      <w:bookmarkStart w:id="4" w:name="_Toc464322299"/>
      <w:r w:rsidRPr="00B26FB6">
        <w:lastRenderedPageBreak/>
        <w:t>P</w:t>
      </w:r>
      <w:r w:rsidR="00D6384F" w:rsidRPr="00B26FB6">
        <w:t>ruebas unitarias</w:t>
      </w:r>
      <w:bookmarkEnd w:id="4"/>
    </w:p>
    <w:p w:rsidR="00D6384F" w:rsidRDefault="00D6384F" w:rsidP="00D6384F"/>
    <w:p w:rsidR="007B52BC" w:rsidRDefault="00D94E7F" w:rsidP="00D6384F">
      <w:r>
        <w:t>A modo de ejemp</w:t>
      </w:r>
      <w:r w:rsidR="000809F9">
        <w:t>lo se puede apreciar en las siguientes instancias el resultado de las decisiones de diseño tomadas</w:t>
      </w:r>
      <w:r w:rsidR="007B52BC">
        <w:t xml:space="preserve"> y como se han instanciado algunas de ellas</w:t>
      </w:r>
      <w:r w:rsidR="000809F9">
        <w:t>:</w:t>
      </w:r>
    </w:p>
    <w:p w:rsidR="00EE1607" w:rsidRDefault="00EE1607" w:rsidP="00D6384F"/>
    <w:p w:rsidR="00E54BFF" w:rsidRDefault="009C7134" w:rsidP="00D6384F">
      <w:r w:rsidRPr="009C713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204.75pt;margin-top:115.15pt;width:219.85pt;height:101.4pt;z-index:251661312">
            <v:imagedata r:id="rId14" o:title="incident"/>
          </v:shape>
        </w:pict>
      </w:r>
      <w:r w:rsidRPr="009C7134">
        <w:rPr>
          <w:noProof/>
        </w:rPr>
        <w:pict>
          <v:shape id="_x0000_s1032" type="#_x0000_t75" style="position:absolute;left:0;text-align:left;margin-left:202.5pt;margin-top:2.6pt;width:222.1pt;height:101.65pt;z-index:251659264">
            <v:imagedata r:id="rId15" o:title="action"/>
            <w10:wrap type="square"/>
          </v:shape>
        </w:pict>
      </w:r>
      <w:r w:rsidR="00EE1607">
        <w:pict>
          <v:shape id="_x0000_i1025" type="#_x0000_t75" style="width:188.45pt;height:225.2pt">
            <v:imagedata r:id="rId16" o:title="act0"/>
          </v:shape>
        </w:pict>
      </w:r>
    </w:p>
    <w:p w:rsidR="00E54BFF" w:rsidRDefault="00E54BFF" w:rsidP="00D6384F"/>
    <w:p w:rsidR="00452C1C" w:rsidRDefault="00452C1C" w:rsidP="00D6384F">
      <w:r>
        <w:t xml:space="preserve">A la izquierda se puede apreciar la instancia del Acto 0 donde se muestran el </w:t>
      </w:r>
      <w:r w:rsidR="005E5DEB">
        <w:t>número</w:t>
      </w:r>
      <w:r>
        <w:t xml:space="preserve"> de acto, los eventos y relaciones que tienen lugar. Como se ve la representación del 3 hombre se encuentra vacía pues se desconoce. A la derecha arriba se ve un ejemplo de acción de la primera aparición de un personaje donde se establecen unos hechos base para dicho personaje. En la parte inferior se tienen la imagen de un incidente que está vinculado a dos eventos.</w:t>
      </w:r>
    </w:p>
    <w:p w:rsidR="00E54BFF" w:rsidRDefault="00E54BFF"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452C1C" w:rsidRDefault="00452C1C" w:rsidP="00D6384F"/>
    <w:p w:rsidR="00D6384F" w:rsidRDefault="00D6384F" w:rsidP="00B26FB6">
      <w:pPr>
        <w:pStyle w:val="Heading1"/>
        <w:ind w:firstLine="708"/>
      </w:pPr>
      <w:bookmarkStart w:id="5" w:name="_Toc464322300"/>
      <w:r>
        <w:lastRenderedPageBreak/>
        <w:t>Posibles ampliaciones</w:t>
      </w:r>
      <w:bookmarkEnd w:id="5"/>
    </w:p>
    <w:p w:rsidR="00AD71E2" w:rsidRPr="00AD71E2" w:rsidRDefault="00AD71E2" w:rsidP="00AD71E2"/>
    <w:p w:rsidR="003665CC" w:rsidRDefault="009429A0" w:rsidP="003665CC">
      <w:r>
        <w:t>Como posibles mejoras al diseño realizado se ha considerado:</w:t>
      </w:r>
    </w:p>
    <w:p w:rsidR="00AD71E2" w:rsidRPr="003665CC" w:rsidRDefault="00AD71E2" w:rsidP="003665CC"/>
    <w:p w:rsidR="003665CC" w:rsidRDefault="00B26FB6" w:rsidP="009429A0">
      <w:pPr>
        <w:pStyle w:val="ListParagraph"/>
        <w:numPr>
          <w:ilvl w:val="0"/>
          <w:numId w:val="4"/>
        </w:numPr>
      </w:pPr>
      <w:r>
        <w:t>Modelar los eventos de ubicación</w:t>
      </w:r>
      <w:r w:rsidR="009429A0">
        <w:t>:</w:t>
      </w:r>
    </w:p>
    <w:p w:rsidR="009429A0" w:rsidRDefault="009429A0" w:rsidP="009429A0">
      <w:pPr>
        <w:pStyle w:val="ListParagraph"/>
      </w:pPr>
      <w:r>
        <w:t xml:space="preserve">En función de la localización de los personajes durante el </w:t>
      </w:r>
      <w:r w:rsidR="00AD71E2">
        <w:t>transcurso</w:t>
      </w:r>
      <w:r>
        <w:t xml:space="preserve"> de un acto se podría modificar su posicionamiento (atributo localización) de manera concreta, es decir, haciendo referencia al lugar en el que se encuentre, ya sea </w:t>
      </w:r>
      <w:r>
        <w:rPr>
          <w:i/>
        </w:rPr>
        <w:t>un café, un hotel, una calle…</w:t>
      </w:r>
      <w:r>
        <w:t xml:space="preserve"> </w:t>
      </w:r>
    </w:p>
    <w:p w:rsidR="009429A0" w:rsidRPr="00AD71E2" w:rsidRDefault="009429A0" w:rsidP="009429A0">
      <w:pPr>
        <w:pStyle w:val="ListParagraph"/>
      </w:pPr>
      <w:r>
        <w:t xml:space="preserve">Con ello se </w:t>
      </w:r>
      <w:r w:rsidR="00AD71E2">
        <w:t>pretende</w:t>
      </w:r>
      <w:r>
        <w:t xml:space="preserve"> dotar de un mayor conocimiento al modelo, alejándonos de la generalización realizada al principio en la que a la mayoría de personajes se le situaba únicamente en Viena</w:t>
      </w:r>
      <w:r w:rsidR="00AD71E2">
        <w:t xml:space="preserve"> sin concretar nada</w:t>
      </w:r>
      <w:r>
        <w:t>.</w:t>
      </w:r>
      <w:r w:rsidR="00AD71E2">
        <w:t xml:space="preserve"> Pudiendo así </w:t>
      </w:r>
      <w:r w:rsidR="00AD71E2">
        <w:rPr>
          <w:i/>
        </w:rPr>
        <w:t>preguntar</w:t>
      </w:r>
      <w:r w:rsidR="00AD71E2">
        <w:t xml:space="preserve"> en cualquier momento en donde se encuentra un personaje.</w:t>
      </w:r>
    </w:p>
    <w:p w:rsidR="00AD71E2" w:rsidRPr="009429A0" w:rsidRDefault="00AD71E2" w:rsidP="009429A0">
      <w:pPr>
        <w:pStyle w:val="ListParagraph"/>
      </w:pPr>
    </w:p>
    <w:p w:rsidR="00BD280F" w:rsidRDefault="00B26FB6" w:rsidP="007E0D73">
      <w:pPr>
        <w:pStyle w:val="ListParagraph"/>
        <w:numPr>
          <w:ilvl w:val="0"/>
          <w:numId w:val="4"/>
        </w:numPr>
      </w:pPr>
      <w:r>
        <w:t>Ampliar la jerarquía de acción</w:t>
      </w:r>
      <w:r w:rsidR="00BD280F">
        <w:t>:</w:t>
      </w:r>
    </w:p>
    <w:p w:rsidR="00BD280F" w:rsidRPr="009B317F" w:rsidRDefault="00BD280F" w:rsidP="00BD280F">
      <w:pPr>
        <w:pStyle w:val="ListParagraph"/>
      </w:pPr>
      <w:r>
        <w:t xml:space="preserve">Se modificaría el ámbito de acción de manera que se catalogaría las distintas acciones posibles y con mayor ocurrencia en la película </w:t>
      </w:r>
      <w:r w:rsidR="009B317F">
        <w:t>como subclases de acción</w:t>
      </w:r>
      <w:r w:rsidR="00BD26A6">
        <w:t xml:space="preserve"> (clase padre y general)</w:t>
      </w:r>
      <w:r w:rsidR="009B317F">
        <w:t xml:space="preserve">. De este tipo podemos encontrar cosas como </w:t>
      </w:r>
      <w:proofErr w:type="spellStart"/>
      <w:r w:rsidR="008B5C8A">
        <w:rPr>
          <w:i/>
        </w:rPr>
        <w:t>matar_a</w:t>
      </w:r>
      <w:proofErr w:type="spellEnd"/>
      <w:r w:rsidR="00BD26A6">
        <w:rPr>
          <w:i/>
        </w:rPr>
        <w:t>.</w:t>
      </w:r>
      <w:r w:rsidR="009B317F">
        <w:t xml:space="preserve"> Esta nueva clasificación de acción permitiría aumentar la cantidad de conocimiento que se manejaría</w:t>
      </w:r>
      <w:r w:rsidR="00BD26A6">
        <w:t xml:space="preserve"> y un</w:t>
      </w:r>
      <w:r w:rsidR="009B317F">
        <w:t xml:space="preserve"> mejor orden para el mismo.</w:t>
      </w:r>
    </w:p>
    <w:p w:rsidR="00AD71E2" w:rsidRPr="00AD71E2" w:rsidRDefault="00AD71E2" w:rsidP="00AD71E2">
      <w:pPr>
        <w:ind w:left="720"/>
      </w:pPr>
    </w:p>
    <w:p w:rsidR="003665CC" w:rsidRDefault="00BD26A6" w:rsidP="00BD26A6">
      <w:pPr>
        <w:pStyle w:val="ListParagraph"/>
        <w:numPr>
          <w:ilvl w:val="0"/>
          <w:numId w:val="4"/>
        </w:numPr>
      </w:pPr>
      <w:r>
        <w:t>Modelar la comunicación:</w:t>
      </w:r>
    </w:p>
    <w:p w:rsidR="00BD26A6" w:rsidRPr="00D7112D" w:rsidRDefault="00BD26A6" w:rsidP="00BD26A6">
      <w:pPr>
        <w:pStyle w:val="ListParagraph"/>
      </w:pPr>
      <w:r>
        <w:t>En este caso se hace referencia a la acción que ocurre cuando un personaje se comunica con otro, en concreto, a la información que se puede transmitir durante este contacto.</w:t>
      </w:r>
      <w:r w:rsidR="00D7112D">
        <w:t xml:space="preserve"> Esta información, </w:t>
      </w:r>
      <w:r w:rsidR="00D7112D">
        <w:rPr>
          <w:i/>
        </w:rPr>
        <w:t>lo que se trasmite</w:t>
      </w:r>
      <w:r w:rsidR="00D7112D">
        <w:t>, también puede ser modelado, no solo el acto de comunicarse en si.</w:t>
      </w:r>
    </w:p>
    <w:p w:rsidR="003665CC" w:rsidRDefault="003665CC" w:rsidP="003665CC"/>
    <w:p w:rsidR="007B7BD3" w:rsidRDefault="00E93749" w:rsidP="007B7BD3">
      <w:pPr>
        <w:pStyle w:val="ListParagraph"/>
        <w:numPr>
          <w:ilvl w:val="0"/>
          <w:numId w:val="4"/>
        </w:numPr>
      </w:pPr>
      <w:r>
        <w:t>Modelar las actividades</w:t>
      </w:r>
      <w:r w:rsidR="0081790E">
        <w:t xml:space="preserve"> de las personas</w:t>
      </w:r>
      <w:r>
        <w:t>:</w:t>
      </w:r>
    </w:p>
    <w:p w:rsidR="003665CC" w:rsidRPr="003665CC" w:rsidRDefault="00E93749" w:rsidP="00E93749">
      <w:pPr>
        <w:ind w:left="708"/>
      </w:pPr>
      <w:r>
        <w:t>La actividad que realiza un personaje a lo largo de la obra es algo variable, puesto que en un principio se puede creer que alguien se dedica a algo cuando posteriormente se descubre que se dedica a otra cosa.</w:t>
      </w:r>
    </w:p>
    <w:p w:rsidR="003665CC" w:rsidRPr="003665CC" w:rsidRDefault="003665CC" w:rsidP="003665CC"/>
    <w:p w:rsidR="003665CC" w:rsidRPr="003665CC" w:rsidRDefault="003665CC" w:rsidP="003665CC"/>
    <w:p w:rsidR="003665CC" w:rsidRPr="003665CC" w:rsidRDefault="003665CC" w:rsidP="003665CC">
      <w:pPr>
        <w:jc w:val="center"/>
      </w:pPr>
    </w:p>
    <w:sectPr w:rsidR="003665CC" w:rsidRPr="003665CC" w:rsidSect="00D6384F">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FC6" w:rsidRDefault="008D4FC6" w:rsidP="00D6384F">
      <w:r>
        <w:separator/>
      </w:r>
    </w:p>
  </w:endnote>
  <w:endnote w:type="continuationSeparator" w:id="0">
    <w:p w:rsidR="008D4FC6" w:rsidRDefault="008D4FC6" w:rsidP="00D638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AB" w:rsidRDefault="002920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AB" w:rsidRDefault="002920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AB" w:rsidRDefault="002920A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84F" w:rsidRDefault="009C7134">
    <w:pPr>
      <w:pStyle w:val="Footer"/>
      <w:jc w:val="center"/>
      <w:rPr>
        <w:caps/>
        <w:color w:val="5B9BD5" w:themeColor="accent1"/>
      </w:rPr>
    </w:pPr>
    <w:r>
      <w:rPr>
        <w:caps/>
        <w:color w:val="5B9BD5" w:themeColor="accent1"/>
      </w:rPr>
      <w:fldChar w:fldCharType="begin"/>
    </w:r>
    <w:r w:rsidR="00D6384F">
      <w:rPr>
        <w:caps/>
        <w:color w:val="5B9BD5" w:themeColor="accent1"/>
      </w:rPr>
      <w:instrText>PAGE   \* MERGEFORMAT</w:instrText>
    </w:r>
    <w:r>
      <w:rPr>
        <w:caps/>
        <w:color w:val="5B9BD5" w:themeColor="accent1"/>
      </w:rPr>
      <w:fldChar w:fldCharType="separate"/>
    </w:r>
    <w:r w:rsidR="00632635">
      <w:rPr>
        <w:caps/>
        <w:noProof/>
        <w:color w:val="5B9BD5" w:themeColor="accent1"/>
      </w:rPr>
      <w:t>4</w:t>
    </w:r>
    <w:r>
      <w:rPr>
        <w:caps/>
        <w:color w:val="5B9BD5" w:themeColor="accent1"/>
      </w:rPr>
      <w:fldChar w:fldCharType="end"/>
    </w:r>
  </w:p>
  <w:p w:rsidR="00D6384F" w:rsidRDefault="00D638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FC6" w:rsidRDefault="008D4FC6" w:rsidP="00D6384F">
      <w:r>
        <w:separator/>
      </w:r>
    </w:p>
  </w:footnote>
  <w:footnote w:type="continuationSeparator" w:id="0">
    <w:p w:rsidR="008D4FC6" w:rsidRDefault="008D4FC6" w:rsidP="00D638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AB" w:rsidRDefault="002920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AB" w:rsidRDefault="002920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0AB" w:rsidRDefault="002920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7E62"/>
    <w:multiLevelType w:val="hybridMultilevel"/>
    <w:tmpl w:val="5142EA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77403D"/>
    <w:multiLevelType w:val="hybridMultilevel"/>
    <w:tmpl w:val="6C9AC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D56EA1"/>
    <w:multiLevelType w:val="hybridMultilevel"/>
    <w:tmpl w:val="C4D6C37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592C2737"/>
    <w:multiLevelType w:val="hybridMultilevel"/>
    <w:tmpl w:val="E89073A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AE4796C"/>
    <w:multiLevelType w:val="hybridMultilevel"/>
    <w:tmpl w:val="12801D8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removePersonalInformation/>
  <w:removeDateAndTime/>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2D54CC"/>
    <w:rsid w:val="00041CB8"/>
    <w:rsid w:val="000809F9"/>
    <w:rsid w:val="00152F49"/>
    <w:rsid w:val="00183FB5"/>
    <w:rsid w:val="002920AB"/>
    <w:rsid w:val="002C7D5D"/>
    <w:rsid w:val="002D54CC"/>
    <w:rsid w:val="00301514"/>
    <w:rsid w:val="00327045"/>
    <w:rsid w:val="003665CC"/>
    <w:rsid w:val="003B722B"/>
    <w:rsid w:val="00452C1C"/>
    <w:rsid w:val="004C3476"/>
    <w:rsid w:val="00502231"/>
    <w:rsid w:val="005A0F70"/>
    <w:rsid w:val="005E5DEB"/>
    <w:rsid w:val="00632635"/>
    <w:rsid w:val="00633483"/>
    <w:rsid w:val="006B7FA6"/>
    <w:rsid w:val="00724DE3"/>
    <w:rsid w:val="0077567A"/>
    <w:rsid w:val="007A34FD"/>
    <w:rsid w:val="007B52BC"/>
    <w:rsid w:val="007B7BD3"/>
    <w:rsid w:val="00803913"/>
    <w:rsid w:val="0081790E"/>
    <w:rsid w:val="00836A6D"/>
    <w:rsid w:val="008904F7"/>
    <w:rsid w:val="008B5C8A"/>
    <w:rsid w:val="008D4FC6"/>
    <w:rsid w:val="008D51CC"/>
    <w:rsid w:val="008E657B"/>
    <w:rsid w:val="009429A0"/>
    <w:rsid w:val="009B317F"/>
    <w:rsid w:val="009C7134"/>
    <w:rsid w:val="00A35CE6"/>
    <w:rsid w:val="00AD71E2"/>
    <w:rsid w:val="00B26FB6"/>
    <w:rsid w:val="00BD26A6"/>
    <w:rsid w:val="00BD280F"/>
    <w:rsid w:val="00BF3694"/>
    <w:rsid w:val="00C415D7"/>
    <w:rsid w:val="00C577EE"/>
    <w:rsid w:val="00CF3494"/>
    <w:rsid w:val="00CF7FA4"/>
    <w:rsid w:val="00D27518"/>
    <w:rsid w:val="00D6384F"/>
    <w:rsid w:val="00D7112D"/>
    <w:rsid w:val="00D94E7F"/>
    <w:rsid w:val="00DA2105"/>
    <w:rsid w:val="00E54BFF"/>
    <w:rsid w:val="00E93749"/>
    <w:rsid w:val="00EE1607"/>
    <w:rsid w:val="00F170DF"/>
    <w:rsid w:val="00FB24ED"/>
    <w:rsid w:val="00FD2F49"/>
    <w:rsid w:val="00FE305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Droid Sans Fallback"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CC"/>
    <w:pPr>
      <w:widowControl w:val="0"/>
      <w:suppressAutoHyphens/>
      <w:autoSpaceDN w:val="0"/>
      <w:jc w:val="both"/>
      <w:textAlignment w:val="baseline"/>
    </w:pPr>
    <w:rPr>
      <w:rFonts w:ascii="Cambria Math" w:hAnsi="Cambria Math" w:cs="FreeSans"/>
      <w:kern w:val="3"/>
      <w:sz w:val="24"/>
      <w:szCs w:val="24"/>
      <w:lang w:eastAsia="zh-CN" w:bidi="hi-IN"/>
    </w:rPr>
  </w:style>
  <w:style w:type="paragraph" w:styleId="Heading1">
    <w:name w:val="heading 1"/>
    <w:basedOn w:val="Normal"/>
    <w:next w:val="Normal"/>
    <w:link w:val="Heading1Char"/>
    <w:autoRedefine/>
    <w:uiPriority w:val="9"/>
    <w:qFormat/>
    <w:rsid w:val="00B26FB6"/>
    <w:pPr>
      <w:keepNext/>
      <w:keepLines/>
      <w:spacing w:before="240"/>
      <w:jc w:val="left"/>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183FB5"/>
    <w:pPr>
      <w:keepNext/>
      <w:keepLines/>
      <w:spacing w:before="40"/>
      <w:jc w:val="left"/>
      <w:outlineLvl w:val="1"/>
    </w:pPr>
    <w:rPr>
      <w:rFonts w:eastAsiaTheme="majorEastAsia" w:cstheme="majorBidi"/>
      <w:color w:val="000000" w:themeColor="text1"/>
      <w:sz w:val="28"/>
      <w:szCs w:val="26"/>
      <w:u w:val="single"/>
    </w:rPr>
  </w:style>
  <w:style w:type="paragraph" w:styleId="Heading3">
    <w:name w:val="heading 3"/>
    <w:basedOn w:val="Normal"/>
    <w:next w:val="Normal"/>
    <w:link w:val="Heading3Char"/>
    <w:autoRedefine/>
    <w:uiPriority w:val="9"/>
    <w:unhideWhenUsed/>
    <w:qFormat/>
    <w:rsid w:val="00183FB5"/>
    <w:pPr>
      <w:keepNext/>
      <w:keepLines/>
      <w:spacing w:before="40"/>
      <w:jc w:val="left"/>
      <w:outlineLvl w:val="2"/>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B6"/>
    <w:rPr>
      <w:rFonts w:ascii="Cambria Math" w:eastAsiaTheme="majorEastAsia" w:hAnsi="Cambria Math" w:cstheme="majorBidi"/>
      <w:b/>
      <w:color w:val="000000" w:themeColor="text1"/>
      <w:kern w:val="3"/>
      <w:sz w:val="32"/>
      <w:szCs w:val="32"/>
      <w:u w:val="single"/>
      <w:lang w:eastAsia="zh-CN" w:bidi="hi-IN"/>
    </w:rPr>
  </w:style>
  <w:style w:type="character" w:customStyle="1" w:styleId="Heading2Char">
    <w:name w:val="Heading 2 Char"/>
    <w:basedOn w:val="DefaultParagraphFont"/>
    <w:link w:val="Heading2"/>
    <w:uiPriority w:val="9"/>
    <w:rsid w:val="00183FB5"/>
    <w:rPr>
      <w:rFonts w:ascii="Times New Roman" w:eastAsiaTheme="majorEastAsia" w:hAnsi="Times New Roman" w:cstheme="majorBidi"/>
      <w:color w:val="000000" w:themeColor="text1"/>
      <w:sz w:val="28"/>
      <w:szCs w:val="26"/>
      <w:u w:val="single"/>
    </w:rPr>
  </w:style>
  <w:style w:type="character" w:customStyle="1" w:styleId="Heading3Char">
    <w:name w:val="Heading 3 Char"/>
    <w:basedOn w:val="DefaultParagraphFont"/>
    <w:link w:val="Heading3"/>
    <w:uiPriority w:val="9"/>
    <w:rsid w:val="00183FB5"/>
    <w:rPr>
      <w:rFonts w:ascii="Times New Roman" w:eastAsiaTheme="majorEastAsia" w:hAnsi="Times New Roman" w:cstheme="majorBidi"/>
      <w:color w:val="000000" w:themeColor="text1"/>
      <w:sz w:val="24"/>
      <w:szCs w:val="24"/>
      <w:u w:val="single"/>
    </w:rPr>
  </w:style>
  <w:style w:type="paragraph" w:styleId="TOCHeading">
    <w:name w:val="TOC Heading"/>
    <w:basedOn w:val="Heading1"/>
    <w:next w:val="Normal"/>
    <w:uiPriority w:val="39"/>
    <w:unhideWhenUsed/>
    <w:qFormat/>
    <w:rsid w:val="00D6384F"/>
    <w:pPr>
      <w:widowControl/>
      <w:suppressAutoHyphens w:val="0"/>
      <w:autoSpaceDN/>
      <w:spacing w:line="259" w:lineRule="auto"/>
      <w:textAlignment w:val="auto"/>
      <w:outlineLvl w:val="9"/>
    </w:pPr>
    <w:rPr>
      <w:rFonts w:asciiTheme="majorHAnsi" w:hAnsiTheme="majorHAnsi"/>
      <w:b w:val="0"/>
      <w:color w:val="2E74B5" w:themeColor="accent1" w:themeShade="BF"/>
      <w:kern w:val="0"/>
      <w:u w:val="none"/>
      <w:lang w:eastAsia="es-ES" w:bidi="ar-SA"/>
    </w:rPr>
  </w:style>
  <w:style w:type="paragraph" w:styleId="TOC1">
    <w:name w:val="toc 1"/>
    <w:basedOn w:val="Normal"/>
    <w:next w:val="Normal"/>
    <w:autoRedefine/>
    <w:uiPriority w:val="39"/>
    <w:unhideWhenUsed/>
    <w:rsid w:val="00D6384F"/>
    <w:pPr>
      <w:spacing w:after="100"/>
    </w:pPr>
    <w:rPr>
      <w:rFonts w:cs="Mangal"/>
      <w:szCs w:val="21"/>
    </w:rPr>
  </w:style>
  <w:style w:type="character" w:styleId="Hyperlink">
    <w:name w:val="Hyperlink"/>
    <w:basedOn w:val="DefaultParagraphFont"/>
    <w:uiPriority w:val="99"/>
    <w:unhideWhenUsed/>
    <w:rsid w:val="00D6384F"/>
    <w:rPr>
      <w:color w:val="0563C1" w:themeColor="hyperlink"/>
      <w:u w:val="single"/>
    </w:rPr>
  </w:style>
  <w:style w:type="paragraph" w:styleId="Header">
    <w:name w:val="header"/>
    <w:basedOn w:val="Normal"/>
    <w:link w:val="HeaderChar"/>
    <w:uiPriority w:val="99"/>
    <w:unhideWhenUsed/>
    <w:rsid w:val="00D6384F"/>
    <w:pPr>
      <w:tabs>
        <w:tab w:val="center" w:pos="4252"/>
        <w:tab w:val="right" w:pos="8504"/>
      </w:tabs>
    </w:pPr>
    <w:rPr>
      <w:rFonts w:cs="Mangal"/>
      <w:szCs w:val="21"/>
    </w:rPr>
  </w:style>
  <w:style w:type="character" w:customStyle="1" w:styleId="HeaderChar">
    <w:name w:val="Header Char"/>
    <w:basedOn w:val="DefaultParagraphFont"/>
    <w:link w:val="Header"/>
    <w:uiPriority w:val="99"/>
    <w:rsid w:val="00D6384F"/>
    <w:rPr>
      <w:rFonts w:ascii="Cambria Math" w:hAnsi="Cambria Math" w:cs="Mangal"/>
      <w:kern w:val="3"/>
      <w:sz w:val="24"/>
      <w:szCs w:val="21"/>
      <w:lang w:eastAsia="zh-CN" w:bidi="hi-IN"/>
    </w:rPr>
  </w:style>
  <w:style w:type="paragraph" w:styleId="Footer">
    <w:name w:val="footer"/>
    <w:basedOn w:val="Normal"/>
    <w:link w:val="FooterChar"/>
    <w:uiPriority w:val="99"/>
    <w:unhideWhenUsed/>
    <w:rsid w:val="00D6384F"/>
    <w:pPr>
      <w:tabs>
        <w:tab w:val="center" w:pos="4252"/>
        <w:tab w:val="right" w:pos="8504"/>
      </w:tabs>
    </w:pPr>
    <w:rPr>
      <w:rFonts w:cs="Mangal"/>
      <w:szCs w:val="21"/>
    </w:rPr>
  </w:style>
  <w:style w:type="character" w:customStyle="1" w:styleId="FooterChar">
    <w:name w:val="Footer Char"/>
    <w:basedOn w:val="DefaultParagraphFont"/>
    <w:link w:val="Footer"/>
    <w:uiPriority w:val="99"/>
    <w:rsid w:val="00D6384F"/>
    <w:rPr>
      <w:rFonts w:ascii="Cambria Math" w:hAnsi="Cambria Math" w:cs="Mangal"/>
      <w:kern w:val="3"/>
      <w:sz w:val="24"/>
      <w:szCs w:val="21"/>
      <w:lang w:eastAsia="zh-CN" w:bidi="hi-IN"/>
    </w:rPr>
  </w:style>
  <w:style w:type="paragraph" w:styleId="ListParagraph">
    <w:name w:val="List Paragraph"/>
    <w:basedOn w:val="Normal"/>
    <w:uiPriority w:val="34"/>
    <w:qFormat/>
    <w:rsid w:val="006B7FA6"/>
    <w:pPr>
      <w:ind w:left="720"/>
      <w:contextualSpacing/>
    </w:pPr>
    <w:rPr>
      <w:rFonts w:cs="Mangal"/>
      <w:szCs w:val="21"/>
    </w:rPr>
  </w:style>
  <w:style w:type="paragraph" w:styleId="BalloonText">
    <w:name w:val="Balloon Text"/>
    <w:basedOn w:val="Normal"/>
    <w:link w:val="BalloonTextChar"/>
    <w:uiPriority w:val="99"/>
    <w:semiHidden/>
    <w:unhideWhenUsed/>
    <w:rsid w:val="00EE1607"/>
    <w:rPr>
      <w:rFonts w:ascii="Tahoma" w:hAnsi="Tahoma" w:cs="Mangal"/>
      <w:sz w:val="16"/>
      <w:szCs w:val="14"/>
    </w:rPr>
  </w:style>
  <w:style w:type="character" w:customStyle="1" w:styleId="BalloonTextChar">
    <w:name w:val="Balloon Text Char"/>
    <w:basedOn w:val="DefaultParagraphFont"/>
    <w:link w:val="BalloonText"/>
    <w:uiPriority w:val="99"/>
    <w:semiHidden/>
    <w:rsid w:val="00EE1607"/>
    <w:rPr>
      <w:rFonts w:ascii="Tahoma" w:hAnsi="Tahoma" w:cs="Mangal"/>
      <w:kern w:val="3"/>
      <w:sz w:val="16"/>
      <w:szCs w:val="1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76B37-FE67-460B-9167-B187367E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1163</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2016-10-15T23:55:00Z</dcterms:created>
  <dcterms:modified xsi:type="dcterms:W3CDTF">2016-10-15T23:57:00Z</dcterms:modified>
</cp:coreProperties>
</file>