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E7D6" w14:textId="77777777" w:rsidR="002F19AC" w:rsidRPr="002F19AC" w:rsidRDefault="002F19AC" w:rsidP="002F19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2F19AC">
        <w:rPr>
          <w:rFonts w:ascii="Arial" w:eastAsia="Times New Roman" w:hAnsi="Arial" w:cs="Arial"/>
          <w:sz w:val="24"/>
          <w:szCs w:val="24"/>
          <w:lang w:eastAsia="es-GT"/>
        </w:rPr>
        <w:t>José Carlos Moreira Paz</w:t>
      </w:r>
    </w:p>
    <w:p w14:paraId="5016B4DD" w14:textId="77777777" w:rsidR="002F19AC" w:rsidRPr="002F19AC" w:rsidRDefault="002F19AC" w:rsidP="002F19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2F19AC">
        <w:rPr>
          <w:rFonts w:ascii="Arial" w:eastAsia="Times New Roman" w:hAnsi="Arial" w:cs="Arial"/>
          <w:sz w:val="24"/>
          <w:szCs w:val="24"/>
          <w:lang w:eastAsia="es-GT"/>
        </w:rPr>
        <w:t>201701015</w:t>
      </w:r>
    </w:p>
    <w:p w14:paraId="12255E00" w14:textId="659380B5" w:rsidR="002F19AC" w:rsidRDefault="002F19AC" w:rsidP="002F19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2F19AC">
        <w:rPr>
          <w:rFonts w:ascii="Arial" w:eastAsia="Times New Roman" w:hAnsi="Arial" w:cs="Arial"/>
          <w:sz w:val="24"/>
          <w:szCs w:val="24"/>
          <w:lang w:eastAsia="es-GT"/>
        </w:rPr>
        <w:t>ORGANIZACION DE LENGUAJES Y COMPILADORES 1 Sección B</w:t>
      </w:r>
    </w:p>
    <w:p w14:paraId="66BD8E0C" w14:textId="10FF4A96" w:rsidR="00F12C9E" w:rsidRDefault="00F12C9E" w:rsidP="002F19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</w:p>
    <w:p w14:paraId="2CDD295F" w14:textId="7CBF1EBE" w:rsidR="00F12C9E" w:rsidRDefault="00F12C9E" w:rsidP="00F12C9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GT"/>
        </w:rPr>
      </w:pPr>
      <w:r w:rsidRPr="00F12C9E">
        <w:rPr>
          <w:rFonts w:ascii="Arial" w:eastAsia="Times New Roman" w:hAnsi="Arial" w:cs="Arial"/>
          <w:b/>
          <w:bCs/>
          <w:sz w:val="28"/>
          <w:szCs w:val="28"/>
          <w:lang w:eastAsia="es-GT"/>
        </w:rPr>
        <w:t>Manual técnico:</w:t>
      </w:r>
    </w:p>
    <w:p w14:paraId="4B0B4779" w14:textId="77777777" w:rsidR="00DD6000" w:rsidRDefault="00DD6000" w:rsidP="00F12C9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GT"/>
        </w:rPr>
      </w:pPr>
    </w:p>
    <w:p w14:paraId="797D9BBA" w14:textId="0AC1CEE4" w:rsidR="00DD6000" w:rsidRDefault="00DD6000" w:rsidP="00F12C9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GT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GT"/>
        </w:rPr>
        <w:t>Introducción:</w:t>
      </w:r>
    </w:p>
    <w:p w14:paraId="482AC3D0" w14:textId="77777777" w:rsidR="00DD6000" w:rsidRPr="00F12C9E" w:rsidRDefault="00DD6000" w:rsidP="00F12C9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GT"/>
        </w:rPr>
      </w:pPr>
    </w:p>
    <w:p w14:paraId="67CE2525" w14:textId="3998B2E6" w:rsidR="00F12C9E" w:rsidRDefault="00F12C9E" w:rsidP="00F12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consiste en la realización de un </w:t>
      </w:r>
      <w:r w:rsidR="00DD6000">
        <w:rPr>
          <w:rFonts w:ascii="Arial" w:hAnsi="Arial" w:cs="Arial"/>
          <w:sz w:val="24"/>
          <w:szCs w:val="24"/>
        </w:rPr>
        <w:t>compilador que pudiera leer un archivo de extensión exp el cual contendría información para la definición de expresiones regulares, devolviendo como resultados una serie de gráficas y una validación de lexemas respecto a las expresiones regulares.</w:t>
      </w:r>
    </w:p>
    <w:p w14:paraId="1821A68C" w14:textId="1C065287" w:rsidR="00DD6000" w:rsidRDefault="00DD6000" w:rsidP="00DD600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GT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GT"/>
        </w:rPr>
        <w:t>Definición del archivo de entrada</w:t>
      </w:r>
      <w:r>
        <w:rPr>
          <w:rFonts w:ascii="Arial" w:eastAsia="Times New Roman" w:hAnsi="Arial" w:cs="Arial"/>
          <w:b/>
          <w:bCs/>
          <w:sz w:val="28"/>
          <w:szCs w:val="28"/>
          <w:lang w:eastAsia="es-GT"/>
        </w:rPr>
        <w:t>:</w:t>
      </w:r>
    </w:p>
    <w:p w14:paraId="3D9B537C" w14:textId="77777777" w:rsidR="00DD6000" w:rsidRPr="00DD6000" w:rsidRDefault="00DD6000" w:rsidP="00DD600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GT"/>
        </w:rPr>
      </w:pPr>
    </w:p>
    <w:p w14:paraId="3E93E610" w14:textId="465391F4" w:rsidR="00803650" w:rsidRDefault="00F12C9E" w:rsidP="00F12C9E">
      <w:pPr>
        <w:rPr>
          <w:rFonts w:ascii="Arial" w:hAnsi="Arial" w:cs="Arial"/>
          <w:sz w:val="24"/>
          <w:szCs w:val="24"/>
        </w:rPr>
      </w:pPr>
      <w:r w:rsidRPr="00F12C9E">
        <w:rPr>
          <w:rFonts w:ascii="Arial" w:hAnsi="Arial" w:cs="Arial"/>
          <w:sz w:val="24"/>
          <w:szCs w:val="24"/>
        </w:rPr>
        <w:t>El archivo para la definición de las expresiones regulares se compone de una sección en</w:t>
      </w:r>
      <w:r>
        <w:rPr>
          <w:rFonts w:ascii="Arial" w:hAnsi="Arial" w:cs="Arial"/>
          <w:sz w:val="24"/>
          <w:szCs w:val="24"/>
        </w:rPr>
        <w:t xml:space="preserve"> </w:t>
      </w:r>
      <w:r w:rsidRPr="00F12C9E">
        <w:rPr>
          <w:rFonts w:ascii="Arial" w:hAnsi="Arial" w:cs="Arial"/>
          <w:sz w:val="24"/>
          <w:szCs w:val="24"/>
        </w:rPr>
        <w:t>la que cada sentencia define el token (identificador) con que el analizador debe reconocer</w:t>
      </w:r>
      <w:r>
        <w:rPr>
          <w:rFonts w:ascii="Arial" w:hAnsi="Arial" w:cs="Arial"/>
          <w:sz w:val="24"/>
          <w:szCs w:val="24"/>
        </w:rPr>
        <w:t xml:space="preserve"> </w:t>
      </w:r>
      <w:r w:rsidRPr="00F12C9E">
        <w:rPr>
          <w:rFonts w:ascii="Arial" w:hAnsi="Arial" w:cs="Arial"/>
          <w:sz w:val="24"/>
          <w:szCs w:val="24"/>
        </w:rPr>
        <w:t>los lexemas ingresados, seguido de la definición de la expresión regulares. Seguido de</w:t>
      </w:r>
      <w:r>
        <w:rPr>
          <w:rFonts w:ascii="Arial" w:hAnsi="Arial" w:cs="Arial"/>
          <w:sz w:val="24"/>
          <w:szCs w:val="24"/>
        </w:rPr>
        <w:t xml:space="preserve"> </w:t>
      </w:r>
      <w:r w:rsidRPr="00F12C9E">
        <w:rPr>
          <w:rFonts w:ascii="Arial" w:hAnsi="Arial" w:cs="Arial"/>
          <w:sz w:val="24"/>
          <w:szCs w:val="24"/>
        </w:rPr>
        <w:t>esto dos símbolos de porcentaje (%%). Por último, se define un identificador y un lexema</w:t>
      </w:r>
      <w:r>
        <w:rPr>
          <w:rFonts w:ascii="Arial" w:hAnsi="Arial" w:cs="Arial"/>
          <w:sz w:val="24"/>
          <w:szCs w:val="24"/>
        </w:rPr>
        <w:t xml:space="preserve"> </w:t>
      </w:r>
      <w:r w:rsidRPr="00F12C9E">
        <w:rPr>
          <w:rFonts w:ascii="Arial" w:hAnsi="Arial" w:cs="Arial"/>
          <w:sz w:val="24"/>
          <w:szCs w:val="24"/>
        </w:rPr>
        <w:t>de entrada, el cual se deberá comparar con la definición que se encuentra en la parte</w:t>
      </w:r>
      <w:r>
        <w:rPr>
          <w:rFonts w:ascii="Arial" w:hAnsi="Arial" w:cs="Arial"/>
          <w:sz w:val="24"/>
          <w:szCs w:val="24"/>
        </w:rPr>
        <w:t xml:space="preserve"> </w:t>
      </w:r>
      <w:r w:rsidRPr="00F12C9E">
        <w:rPr>
          <w:rFonts w:ascii="Arial" w:hAnsi="Arial" w:cs="Arial"/>
          <w:sz w:val="24"/>
          <w:szCs w:val="24"/>
        </w:rPr>
        <w:t>superior.</w:t>
      </w:r>
      <w:r>
        <w:rPr>
          <w:rFonts w:ascii="Arial" w:hAnsi="Arial" w:cs="Arial"/>
          <w:sz w:val="24"/>
          <w:szCs w:val="24"/>
        </w:rPr>
        <w:t xml:space="preserve"> </w:t>
      </w:r>
      <w:r w:rsidRPr="00F12C9E">
        <w:rPr>
          <w:rFonts w:ascii="Arial" w:hAnsi="Arial" w:cs="Arial"/>
          <w:sz w:val="24"/>
          <w:szCs w:val="24"/>
        </w:rPr>
        <w:t>Cada sentencia se delimita utilizando punto y coma.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144445" w14:textId="77DE1541" w:rsidR="00DD6000" w:rsidRDefault="0054661F" w:rsidP="00DD600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GT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GT"/>
        </w:rPr>
        <w:t>JFlex</w:t>
      </w:r>
      <w:r w:rsidR="00DD6000">
        <w:rPr>
          <w:rFonts w:ascii="Arial" w:eastAsia="Times New Roman" w:hAnsi="Arial" w:cs="Arial"/>
          <w:b/>
          <w:bCs/>
          <w:sz w:val="28"/>
          <w:szCs w:val="28"/>
          <w:lang w:eastAsia="es-GT"/>
        </w:rPr>
        <w:t xml:space="preserve"> y Cup</w:t>
      </w:r>
      <w:r w:rsidR="00DD6000">
        <w:rPr>
          <w:rFonts w:ascii="Arial" w:eastAsia="Times New Roman" w:hAnsi="Arial" w:cs="Arial"/>
          <w:b/>
          <w:bCs/>
          <w:sz w:val="28"/>
          <w:szCs w:val="28"/>
          <w:lang w:eastAsia="es-GT"/>
        </w:rPr>
        <w:t>:</w:t>
      </w:r>
    </w:p>
    <w:p w14:paraId="0F131F20" w14:textId="550AC429" w:rsidR="00DD6000" w:rsidRDefault="00DD6000" w:rsidP="00F12C9E">
      <w:pPr>
        <w:rPr>
          <w:rFonts w:ascii="Arial" w:hAnsi="Arial" w:cs="Arial"/>
          <w:sz w:val="24"/>
          <w:szCs w:val="24"/>
        </w:rPr>
      </w:pPr>
    </w:p>
    <w:p w14:paraId="3726CB10" w14:textId="398A484C" w:rsidR="00DD6000" w:rsidRDefault="0054661F" w:rsidP="0054661F">
      <w:pPr>
        <w:rPr>
          <w:rFonts w:ascii="Arial" w:hAnsi="Arial" w:cs="Arial"/>
          <w:sz w:val="24"/>
          <w:szCs w:val="24"/>
        </w:rPr>
      </w:pPr>
      <w:r w:rsidRPr="0054661F">
        <w:rPr>
          <w:rFonts w:ascii="Arial" w:hAnsi="Arial" w:cs="Arial"/>
          <w:sz w:val="24"/>
          <w:szCs w:val="24"/>
        </w:rPr>
        <w:t>JFlex es una herramienta para la generación de analizadores léxicos escritos en java</w:t>
      </w:r>
      <w:r>
        <w:rPr>
          <w:rFonts w:ascii="Arial" w:hAnsi="Arial" w:cs="Arial"/>
          <w:sz w:val="24"/>
          <w:szCs w:val="24"/>
        </w:rPr>
        <w:t xml:space="preserve"> a</w:t>
      </w:r>
      <w:r w:rsidRPr="0054661F">
        <w:rPr>
          <w:rFonts w:ascii="Arial" w:hAnsi="Arial" w:cs="Arial"/>
          <w:sz w:val="24"/>
          <w:szCs w:val="24"/>
        </w:rPr>
        <w:t xml:space="preserve"> partir</w:t>
      </w:r>
      <w:r w:rsidRPr="0054661F">
        <w:rPr>
          <w:rFonts w:ascii="Arial" w:hAnsi="Arial" w:cs="Arial"/>
          <w:sz w:val="24"/>
          <w:szCs w:val="24"/>
        </w:rPr>
        <w:t xml:space="preserve"> de un fichero de especificación que describe las características léxicas de un</w:t>
      </w:r>
      <w:r>
        <w:rPr>
          <w:rFonts w:ascii="Arial" w:hAnsi="Arial" w:cs="Arial"/>
          <w:sz w:val="24"/>
          <w:szCs w:val="24"/>
        </w:rPr>
        <w:t xml:space="preserve"> </w:t>
      </w:r>
      <w:r w:rsidRPr="0054661F">
        <w:rPr>
          <w:rFonts w:ascii="Arial" w:hAnsi="Arial" w:cs="Arial"/>
          <w:sz w:val="24"/>
          <w:szCs w:val="24"/>
        </w:rPr>
        <w:t>lenguaje, JFlex genera un código fuente compilable que puede ser utilizado como</w:t>
      </w:r>
      <w:r>
        <w:rPr>
          <w:rFonts w:ascii="Arial" w:hAnsi="Arial" w:cs="Arial"/>
          <w:sz w:val="24"/>
          <w:szCs w:val="24"/>
        </w:rPr>
        <w:t xml:space="preserve"> </w:t>
      </w:r>
      <w:r w:rsidRPr="0054661F">
        <w:rPr>
          <w:rFonts w:ascii="Arial" w:hAnsi="Arial" w:cs="Arial"/>
          <w:sz w:val="24"/>
          <w:szCs w:val="24"/>
        </w:rPr>
        <w:t>analizador léxico</w:t>
      </w:r>
      <w:r>
        <w:rPr>
          <w:rFonts w:ascii="Arial" w:hAnsi="Arial" w:cs="Arial"/>
          <w:sz w:val="24"/>
          <w:szCs w:val="24"/>
        </w:rPr>
        <w:t>.</w:t>
      </w:r>
    </w:p>
    <w:p w14:paraId="09045977" w14:textId="1DE24B7D" w:rsidR="0054661F" w:rsidRDefault="0054661F" w:rsidP="0054661F">
      <w:pPr>
        <w:rPr>
          <w:rFonts w:ascii="Arial" w:hAnsi="Arial" w:cs="Arial"/>
          <w:sz w:val="24"/>
          <w:szCs w:val="24"/>
        </w:rPr>
      </w:pPr>
      <w:r w:rsidRPr="0054661F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</w:t>
      </w:r>
      <w:r w:rsidRPr="0054661F">
        <w:rPr>
          <w:rFonts w:ascii="Arial" w:hAnsi="Arial" w:cs="Arial"/>
          <w:sz w:val="24"/>
          <w:szCs w:val="24"/>
        </w:rPr>
        <w:t xml:space="preserve"> CUP es un parser-generador. Es un analizador sintáctico que construye un parser</w:t>
      </w:r>
      <w:r>
        <w:rPr>
          <w:rFonts w:ascii="Arial" w:hAnsi="Arial" w:cs="Arial"/>
          <w:sz w:val="24"/>
          <w:szCs w:val="24"/>
        </w:rPr>
        <w:t xml:space="preserve"> </w:t>
      </w:r>
      <w:r w:rsidRPr="0054661F">
        <w:rPr>
          <w:rFonts w:ascii="Arial" w:hAnsi="Arial" w:cs="Arial"/>
          <w:sz w:val="24"/>
          <w:szCs w:val="24"/>
        </w:rPr>
        <w:t xml:space="preserve">para gramáticas tipo </w:t>
      </w:r>
      <w:r w:rsidRPr="0054661F">
        <w:rPr>
          <w:rFonts w:ascii="Arial" w:hAnsi="Arial" w:cs="Arial"/>
          <w:sz w:val="24"/>
          <w:szCs w:val="24"/>
        </w:rPr>
        <w:t>LALR (</w:t>
      </w:r>
      <w:r w:rsidRPr="0054661F">
        <w:rPr>
          <w:rFonts w:ascii="Arial" w:hAnsi="Arial" w:cs="Arial"/>
          <w:sz w:val="24"/>
          <w:szCs w:val="24"/>
        </w:rPr>
        <w:t>1), con código de producción y asociación de fragmentos de</w:t>
      </w:r>
      <w:r>
        <w:rPr>
          <w:rFonts w:ascii="Arial" w:hAnsi="Arial" w:cs="Arial"/>
          <w:sz w:val="24"/>
          <w:szCs w:val="24"/>
        </w:rPr>
        <w:t xml:space="preserve"> </w:t>
      </w:r>
      <w:r w:rsidRPr="0054661F">
        <w:rPr>
          <w:rFonts w:ascii="Arial" w:hAnsi="Arial" w:cs="Arial"/>
          <w:sz w:val="24"/>
          <w:szCs w:val="24"/>
        </w:rPr>
        <w:t>código JAVA. Cuando una producción en particular es reconocida, se genera un archivo</w:t>
      </w:r>
      <w:r>
        <w:rPr>
          <w:rFonts w:ascii="Arial" w:hAnsi="Arial" w:cs="Arial"/>
          <w:sz w:val="24"/>
          <w:szCs w:val="24"/>
        </w:rPr>
        <w:t xml:space="preserve"> </w:t>
      </w:r>
      <w:r w:rsidRPr="0054661F">
        <w:rPr>
          <w:rFonts w:ascii="Arial" w:hAnsi="Arial" w:cs="Arial"/>
          <w:sz w:val="24"/>
          <w:szCs w:val="24"/>
        </w:rPr>
        <w:t>fuente Java, parser.java que contiene una clase parser, con un método Symbol parser().</w:t>
      </w:r>
    </w:p>
    <w:p w14:paraId="0D76AB0B" w14:textId="1736019B" w:rsidR="0054661F" w:rsidRPr="0054661F" w:rsidRDefault="0054661F" w:rsidP="0054661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Análisis de expresiones regulares:</w:t>
      </w:r>
    </w:p>
    <w:p w14:paraId="582EA200" w14:textId="28EC1DC4" w:rsidR="0054661F" w:rsidRDefault="0054661F" w:rsidP="005466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los resultados obtenidos por cup al momento del análisis léxico y sintáctico nuestro programa utiliza el método del árbol para la creación de los </w:t>
      </w:r>
      <w:r w:rsidR="00154A1B">
        <w:rPr>
          <w:rFonts w:ascii="Arial" w:hAnsi="Arial" w:cs="Arial"/>
          <w:sz w:val="24"/>
          <w:szCs w:val="24"/>
        </w:rPr>
        <w:t xml:space="preserve">AFD (Autómatas finitos Deterministas) </w:t>
      </w:r>
      <w:r>
        <w:rPr>
          <w:rFonts w:ascii="Arial" w:hAnsi="Arial" w:cs="Arial"/>
          <w:sz w:val="24"/>
          <w:szCs w:val="24"/>
        </w:rPr>
        <w:t>de las expresiones regulares solicitadas.</w:t>
      </w:r>
    </w:p>
    <w:p w14:paraId="053EC2DF" w14:textId="7D86FFD4" w:rsidR="00154A1B" w:rsidRDefault="00154A1B" w:rsidP="005466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método del árbol consiste en realizar un árbol de expresiones con los valores de primeros, ultimo, y anulables de la siguiente manera:</w:t>
      </w:r>
    </w:p>
    <w:p w14:paraId="3F1175B5" w14:textId="386A537B" w:rsidR="00C17F1E" w:rsidRDefault="00C17F1E" w:rsidP="00C17F1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DCAB0A" wp14:editId="1DFE1B4E">
            <wp:extent cx="3505200" cy="4827086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0" cy="483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6ED9" w14:textId="4AD7611E" w:rsidR="00C17F1E" w:rsidRDefault="00C17F1E" w:rsidP="005466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este se genera la tabla de siguientes, de transiciones y posteriormente el AFD.</w:t>
      </w:r>
    </w:p>
    <w:p w14:paraId="43B59CA2" w14:textId="212F41FA" w:rsidR="00C17F1E" w:rsidRDefault="00C17F1E" w:rsidP="00C17F1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BFFEF3" wp14:editId="4A30DD03">
            <wp:extent cx="2543175" cy="2895600"/>
            <wp:effectExtent l="0" t="0" r="9525" b="0"/>
            <wp:docPr id="2" name="Imagen 2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D7C8" w14:textId="42D4913A" w:rsidR="00C17F1E" w:rsidRDefault="00C17F1E" w:rsidP="00C17F1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2395B9" wp14:editId="538BE213">
            <wp:extent cx="4181475" cy="1438275"/>
            <wp:effectExtent l="0" t="0" r="9525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3DE7" w14:textId="7009EA9D" w:rsidR="00C17F1E" w:rsidRPr="00F12C9E" w:rsidRDefault="00C17F1E" w:rsidP="00C17F1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CC3A2E" wp14:editId="41658E1E">
            <wp:extent cx="3810000" cy="240982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F1E" w:rsidRPr="00F12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AC"/>
    <w:rsid w:val="00154A1B"/>
    <w:rsid w:val="002F19AC"/>
    <w:rsid w:val="00436809"/>
    <w:rsid w:val="00460756"/>
    <w:rsid w:val="0054661F"/>
    <w:rsid w:val="00C17F1E"/>
    <w:rsid w:val="00D70AA0"/>
    <w:rsid w:val="00DB79D9"/>
    <w:rsid w:val="00DD6000"/>
    <w:rsid w:val="00F12C9E"/>
    <w:rsid w:val="00F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7257F"/>
  <w15:chartTrackingRefBased/>
  <w15:docId w15:val="{A6AEE8D9-89B6-42A0-A252-3163A3EB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9A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 Paz</dc:creator>
  <cp:keywords/>
  <dc:description/>
  <cp:lastModifiedBy>Moreira Paz</cp:lastModifiedBy>
  <cp:revision>2</cp:revision>
  <dcterms:created xsi:type="dcterms:W3CDTF">2022-03-08T01:53:00Z</dcterms:created>
  <dcterms:modified xsi:type="dcterms:W3CDTF">2022-03-08T02:44:00Z</dcterms:modified>
</cp:coreProperties>
</file>