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13: Será común resolver problemas utilizando variables. Calcule el perímetro y área de un rectángulo dada su base y su altura.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Fase de análisis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Datos de entrada: 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base = real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altura = real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Datos de salida</w:t>
      </w:r>
    </w:p>
    <w:p w:rsidR="00000000" w:rsidDel="00000000" w:rsidP="00000000" w:rsidRDefault="00000000" w:rsidRPr="00000000" w14:paraId="00000028">
      <w:pPr>
        <w:ind w:left="0" w:firstLine="720"/>
        <w:rPr/>
      </w:pPr>
      <w:r w:rsidDel="00000000" w:rsidR="00000000" w:rsidRPr="00000000">
        <w:rPr>
          <w:rtl w:val="0"/>
        </w:rPr>
        <w:t xml:space="preserve">area = real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perimetro = real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Proceso: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¿Quién debe realizar el proceso? Un programa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¿Cuál es el proceso que realiza? Leer los datos del rectángulo y emplearlos para calcular su área y perímetro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Fase de diseño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ENTIDAD QUE RESUELVE EL PROBLEMA: Processing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base = int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altura = int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area = int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perimetro =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ALGORITMO: calcular_area_y_perimetro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PROCESO DEL ALGORITMO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base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leer </w:t>
            </w:r>
            <w:r w:rsidDel="00000000" w:rsidR="00000000" w:rsidRPr="00000000">
              <w:rPr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perimetro ← 2 * (base + altura)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area ← base * altura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perimetro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mostrar </w:t>
            </w:r>
            <w:r w:rsidDel="00000000" w:rsidR="00000000" w:rsidRPr="00000000">
              <w:rPr>
                <w:rtl w:val="0"/>
              </w:rPr>
              <w:t xml:space="preserve">area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1" name="image2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6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47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48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49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4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4B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