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CFB55" w14:textId="3C837EB2" w:rsidR="008354B3" w:rsidRPr="008A5D2A" w:rsidRDefault="00000000" w:rsidP="00E023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t>Especificación de Requisitos</w:t>
      </w:r>
      <w:r w:rsidR="00046699" w:rsidRPr="008A5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5D2A">
        <w:rPr>
          <w:rFonts w:ascii="Times New Roman" w:hAnsi="Times New Roman" w:cs="Times New Roman"/>
          <w:b/>
          <w:bCs/>
          <w:sz w:val="24"/>
          <w:szCs w:val="24"/>
        </w:rPr>
        <w:t xml:space="preserve">Proyecto de </w:t>
      </w:r>
      <w:proofErr w:type="spellStart"/>
      <w:r w:rsidRPr="008A5D2A">
        <w:rPr>
          <w:rFonts w:ascii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8A5D2A">
        <w:rPr>
          <w:rFonts w:ascii="Times New Roman" w:hAnsi="Times New Roman" w:cs="Times New Roman"/>
          <w:b/>
          <w:bCs/>
          <w:sz w:val="24"/>
          <w:szCs w:val="24"/>
        </w:rPr>
        <w:t xml:space="preserve"> en la</w:t>
      </w:r>
      <w:r w:rsidR="00046699" w:rsidRPr="008A5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2348" w:rsidRPr="008A5D2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A5D2A">
        <w:rPr>
          <w:rFonts w:ascii="Times New Roman" w:hAnsi="Times New Roman" w:cs="Times New Roman"/>
          <w:b/>
          <w:bCs/>
          <w:sz w:val="24"/>
          <w:szCs w:val="24"/>
        </w:rPr>
        <w:t>ptimización de la Producción Agrícola</w:t>
      </w:r>
    </w:p>
    <w:p w14:paraId="49597353" w14:textId="77777777" w:rsidR="008A5D2A" w:rsidRPr="008A5D2A" w:rsidRDefault="008A5D2A" w:rsidP="00E02348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7AA121E" w14:textId="77777777" w:rsidR="008A5D2A" w:rsidRPr="008A5D2A" w:rsidRDefault="008A5D2A" w:rsidP="008A5D2A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D2A">
        <w:rPr>
          <w:rFonts w:ascii="Times New Roman" w:eastAsia="Times New Roman" w:hAnsi="Times New Roman" w:cs="Times New Roman"/>
          <w:b/>
          <w:sz w:val="24"/>
          <w:szCs w:val="24"/>
        </w:rPr>
        <w:t>Requerimientos funcionales</w:t>
      </w:r>
    </w:p>
    <w:tbl>
      <w:tblPr>
        <w:tblW w:w="9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"/>
        <w:gridCol w:w="2080"/>
        <w:gridCol w:w="2427"/>
        <w:gridCol w:w="1633"/>
        <w:gridCol w:w="954"/>
        <w:gridCol w:w="1485"/>
      </w:tblGrid>
      <w:tr w:rsidR="008A5D2A" w:rsidRPr="008A5D2A" w14:paraId="35C47C6A" w14:textId="77777777" w:rsidTr="00B81210">
        <w:trPr>
          <w:trHeight w:val="515"/>
        </w:trPr>
        <w:tc>
          <w:tcPr>
            <w:tcW w:w="995" w:type="dxa"/>
          </w:tcPr>
          <w:p w14:paraId="2285D002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080" w:type="dxa"/>
          </w:tcPr>
          <w:p w14:paraId="02899EAB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Requisito Funcional</w:t>
            </w:r>
          </w:p>
        </w:tc>
        <w:tc>
          <w:tcPr>
            <w:tcW w:w="2427" w:type="dxa"/>
          </w:tcPr>
          <w:p w14:paraId="7498B39A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Entrada</w:t>
            </w:r>
          </w:p>
        </w:tc>
        <w:tc>
          <w:tcPr>
            <w:tcW w:w="1633" w:type="dxa"/>
          </w:tcPr>
          <w:p w14:paraId="212EFE9B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de Salida</w:t>
            </w:r>
          </w:p>
        </w:tc>
        <w:tc>
          <w:tcPr>
            <w:tcW w:w="954" w:type="dxa"/>
          </w:tcPr>
          <w:p w14:paraId="22EA3AD4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1485" w:type="dxa"/>
          </w:tcPr>
          <w:p w14:paraId="0EDFAB8A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Estado</w:t>
            </w:r>
          </w:p>
        </w:tc>
      </w:tr>
      <w:tr w:rsidR="008A5D2A" w:rsidRPr="008A5D2A" w14:paraId="09F32791" w14:textId="77777777" w:rsidTr="00B81210">
        <w:trPr>
          <w:trHeight w:val="2063"/>
        </w:trPr>
        <w:tc>
          <w:tcPr>
            <w:tcW w:w="995" w:type="dxa"/>
          </w:tcPr>
          <w:p w14:paraId="4DE5B996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RF1</w:t>
            </w:r>
          </w:p>
        </w:tc>
        <w:tc>
          <w:tcPr>
            <w:tcW w:w="2080" w:type="dxa"/>
          </w:tcPr>
          <w:p w14:paraId="010D897C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Gestión de requisitos: Crear, modificar, eliminar y consultar los requisitos del sistema </w:t>
            </w:r>
            <w:proofErr w:type="spellStart"/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(sensores, plataforma, etc.) con campos obligatorios (nombre, descripción, fecha de instalación).</w:t>
            </w:r>
          </w:p>
        </w:tc>
        <w:tc>
          <w:tcPr>
            <w:tcW w:w="2427" w:type="dxa"/>
          </w:tcPr>
          <w:p w14:paraId="7F60134A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Datos del sensor o plataforma.</w:t>
            </w:r>
          </w:p>
        </w:tc>
        <w:tc>
          <w:tcPr>
            <w:tcW w:w="1633" w:type="dxa"/>
          </w:tcPr>
          <w:p w14:paraId="23D0F566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 de la acción realizada con éxito.</w:t>
            </w:r>
          </w:p>
        </w:tc>
        <w:tc>
          <w:tcPr>
            <w:tcW w:w="954" w:type="dxa"/>
          </w:tcPr>
          <w:p w14:paraId="2262FE48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85" w:type="dxa"/>
          </w:tcPr>
          <w:p w14:paraId="4AC1DAC9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En Progreso</w:t>
            </w:r>
          </w:p>
        </w:tc>
      </w:tr>
      <w:tr w:rsidR="008A5D2A" w:rsidRPr="008A5D2A" w14:paraId="786ADCD5" w14:textId="77777777" w:rsidTr="00B81210">
        <w:trPr>
          <w:trHeight w:val="1283"/>
        </w:trPr>
        <w:tc>
          <w:tcPr>
            <w:tcW w:w="995" w:type="dxa"/>
          </w:tcPr>
          <w:p w14:paraId="50419149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RF2</w:t>
            </w:r>
          </w:p>
        </w:tc>
        <w:tc>
          <w:tcPr>
            <w:tcW w:w="2080" w:type="dxa"/>
          </w:tcPr>
          <w:p w14:paraId="7E6F6C6A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Monitoreo de condiciones del cultivo en tiempo real (humedad del </w:t>
            </w: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suelo, temperatura ambiental, calidad del agua).</w:t>
            </w:r>
          </w:p>
        </w:tc>
        <w:tc>
          <w:tcPr>
            <w:tcW w:w="2427" w:type="dxa"/>
          </w:tcPr>
          <w:p w14:paraId="139F28FA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Datos de sensores (humedad, temperatura, etc.).</w:t>
            </w:r>
          </w:p>
        </w:tc>
        <w:tc>
          <w:tcPr>
            <w:tcW w:w="1633" w:type="dxa"/>
          </w:tcPr>
          <w:p w14:paraId="5BF3CC12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 en tiempo real de los datos.</w:t>
            </w:r>
          </w:p>
        </w:tc>
        <w:tc>
          <w:tcPr>
            <w:tcW w:w="954" w:type="dxa"/>
          </w:tcPr>
          <w:p w14:paraId="32E8B2CB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85" w:type="dxa"/>
          </w:tcPr>
          <w:p w14:paraId="241FF0F0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Pendiente</w:t>
            </w:r>
          </w:p>
        </w:tc>
      </w:tr>
      <w:tr w:rsidR="008A5D2A" w:rsidRPr="008A5D2A" w14:paraId="0C5B6D08" w14:textId="77777777" w:rsidTr="00B81210">
        <w:trPr>
          <w:trHeight w:val="1548"/>
        </w:trPr>
        <w:tc>
          <w:tcPr>
            <w:tcW w:w="995" w:type="dxa"/>
          </w:tcPr>
          <w:p w14:paraId="36A6D9AE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RF3</w:t>
            </w:r>
          </w:p>
        </w:tc>
        <w:tc>
          <w:tcPr>
            <w:tcW w:w="2080" w:type="dxa"/>
          </w:tcPr>
          <w:p w14:paraId="39F9BD41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alertas basadas en umbrales de humedad, temperatura o calidad del agua para optimizar el riego y la fertilización.</w:t>
            </w:r>
          </w:p>
        </w:tc>
        <w:tc>
          <w:tcPr>
            <w:tcW w:w="2427" w:type="dxa"/>
          </w:tcPr>
          <w:p w14:paraId="3CDE46AC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Parámetros de los sensores, umbrales de alerta.</w:t>
            </w:r>
          </w:p>
        </w:tc>
        <w:tc>
          <w:tcPr>
            <w:tcW w:w="1633" w:type="dxa"/>
          </w:tcPr>
          <w:p w14:paraId="364A0914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Notificación de alerta para acciones específicas.</w:t>
            </w:r>
          </w:p>
        </w:tc>
        <w:tc>
          <w:tcPr>
            <w:tcW w:w="954" w:type="dxa"/>
          </w:tcPr>
          <w:p w14:paraId="514B20E0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85" w:type="dxa"/>
          </w:tcPr>
          <w:p w14:paraId="4A391EB2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Pendiente</w:t>
            </w:r>
          </w:p>
        </w:tc>
      </w:tr>
      <w:tr w:rsidR="008A5D2A" w:rsidRPr="008A5D2A" w14:paraId="0AD99D74" w14:textId="77777777" w:rsidTr="00B81210">
        <w:trPr>
          <w:trHeight w:val="767"/>
        </w:trPr>
        <w:tc>
          <w:tcPr>
            <w:tcW w:w="995" w:type="dxa"/>
          </w:tcPr>
          <w:p w14:paraId="2A7281A2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RF4</w:t>
            </w:r>
          </w:p>
        </w:tc>
        <w:tc>
          <w:tcPr>
            <w:tcW w:w="2080" w:type="dxa"/>
          </w:tcPr>
          <w:p w14:paraId="05E3E066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Capacidad de asignar un estado (pendiente, aprobado, en revisión) a los cultivos en función de los datos recolectados.</w:t>
            </w:r>
          </w:p>
        </w:tc>
        <w:tc>
          <w:tcPr>
            <w:tcW w:w="2427" w:type="dxa"/>
          </w:tcPr>
          <w:p w14:paraId="1224538B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Estado del cultivo (según parámetros monitoreados).</w:t>
            </w:r>
          </w:p>
        </w:tc>
        <w:tc>
          <w:tcPr>
            <w:tcW w:w="1633" w:type="dxa"/>
          </w:tcPr>
          <w:p w14:paraId="16A5AE9A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 de cambio de estado.</w:t>
            </w:r>
          </w:p>
        </w:tc>
        <w:tc>
          <w:tcPr>
            <w:tcW w:w="954" w:type="dxa"/>
          </w:tcPr>
          <w:p w14:paraId="6D27F8C6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85" w:type="dxa"/>
          </w:tcPr>
          <w:p w14:paraId="317FB1ED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Pendiente</w:t>
            </w:r>
          </w:p>
        </w:tc>
      </w:tr>
      <w:tr w:rsidR="008A5D2A" w:rsidRPr="008A5D2A" w14:paraId="78CC16F9" w14:textId="77777777" w:rsidTr="00B81210">
        <w:trPr>
          <w:trHeight w:val="143"/>
        </w:trPr>
        <w:tc>
          <w:tcPr>
            <w:tcW w:w="995" w:type="dxa"/>
          </w:tcPr>
          <w:p w14:paraId="597A2223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RF5</w:t>
            </w:r>
          </w:p>
        </w:tc>
        <w:tc>
          <w:tcPr>
            <w:tcW w:w="2080" w:type="dxa"/>
          </w:tcPr>
          <w:p w14:paraId="3D7C7EFE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Capacidad para generar informes sobre la eficiencia del uso de recursos </w:t>
            </w: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 el rendimiento del cultivo (agua, fertilizantes, plagas).</w:t>
            </w:r>
          </w:p>
        </w:tc>
        <w:tc>
          <w:tcPr>
            <w:tcW w:w="2427" w:type="dxa"/>
          </w:tcPr>
          <w:p w14:paraId="6C20ADCA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Datos históricos de cultivos y sensores.</w:t>
            </w:r>
          </w:p>
        </w:tc>
        <w:tc>
          <w:tcPr>
            <w:tcW w:w="1633" w:type="dxa"/>
          </w:tcPr>
          <w:p w14:paraId="3CB7FE37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Reportes generados sobre eficiencia y </w:t>
            </w: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rendimiento.</w:t>
            </w:r>
          </w:p>
        </w:tc>
        <w:tc>
          <w:tcPr>
            <w:tcW w:w="954" w:type="dxa"/>
          </w:tcPr>
          <w:p w14:paraId="79A06A1B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485" w:type="dxa"/>
          </w:tcPr>
          <w:p w14:paraId="1A137DC1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Pendiente</w:t>
            </w:r>
          </w:p>
        </w:tc>
      </w:tr>
      <w:tr w:rsidR="008A5D2A" w:rsidRPr="008A5D2A" w14:paraId="1061B1D8" w14:textId="77777777" w:rsidTr="00B81210">
        <w:trPr>
          <w:trHeight w:val="1283"/>
        </w:trPr>
        <w:tc>
          <w:tcPr>
            <w:tcW w:w="995" w:type="dxa"/>
          </w:tcPr>
          <w:p w14:paraId="489A41B2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RF6</w:t>
            </w:r>
          </w:p>
        </w:tc>
        <w:tc>
          <w:tcPr>
            <w:tcW w:w="2080" w:type="dxa"/>
          </w:tcPr>
          <w:p w14:paraId="60D73197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Integración con plataformas externas para la obtención de datos de predicción climática y su influencia en los cultivos.</w:t>
            </w:r>
          </w:p>
        </w:tc>
        <w:tc>
          <w:tcPr>
            <w:tcW w:w="2427" w:type="dxa"/>
          </w:tcPr>
          <w:p w14:paraId="3A964539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Datos climáticos externos (predicciones).</w:t>
            </w:r>
          </w:p>
        </w:tc>
        <w:tc>
          <w:tcPr>
            <w:tcW w:w="1633" w:type="dxa"/>
          </w:tcPr>
          <w:p w14:paraId="31EA6D9B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"/>
                <w:id w:val="1457903485"/>
              </w:sdtPr>
              <w:sdtContent/>
            </w:sdt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 integrada de las predicciones climáticas y recomendaciones.</w:t>
            </w:r>
          </w:p>
        </w:tc>
        <w:tc>
          <w:tcPr>
            <w:tcW w:w="954" w:type="dxa"/>
          </w:tcPr>
          <w:p w14:paraId="097B9B3E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485" w:type="dxa"/>
          </w:tcPr>
          <w:p w14:paraId="65FF5B62" w14:textId="77777777" w:rsidR="008A5D2A" w:rsidRPr="008A5D2A" w:rsidRDefault="008A5D2A" w:rsidP="00B812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eastAsia="Times New Roman" w:hAnsi="Times New Roman" w:cs="Times New Roman"/>
                <w:sz w:val="24"/>
                <w:szCs w:val="24"/>
              </w:rPr>
              <w:t>Pendiente</w:t>
            </w:r>
          </w:p>
        </w:tc>
      </w:tr>
    </w:tbl>
    <w:p w14:paraId="31D5A2DE" w14:textId="121BA36E" w:rsidR="008354B3" w:rsidRPr="008A5D2A" w:rsidRDefault="00000000" w:rsidP="00E02348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5D2A">
        <w:rPr>
          <w:rFonts w:ascii="Times New Roman" w:hAnsi="Times New Roman" w:cs="Times New Roman"/>
          <w:color w:val="auto"/>
          <w:sz w:val="24"/>
          <w:szCs w:val="24"/>
        </w:rPr>
        <w:t>Requisitos No Funcionales</w:t>
      </w:r>
    </w:p>
    <w:tbl>
      <w:tblPr>
        <w:tblStyle w:val="Tablaconcuadrcul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0"/>
        <w:gridCol w:w="8023"/>
      </w:tblGrid>
      <w:tr w:rsidR="00B36730" w:rsidRPr="008A5D2A" w14:paraId="365F7E3A" w14:textId="77777777" w:rsidTr="00D42130">
        <w:trPr>
          <w:trHeight w:val="203"/>
        </w:trPr>
        <w:tc>
          <w:tcPr>
            <w:tcW w:w="4030" w:type="dxa"/>
          </w:tcPr>
          <w:p w14:paraId="6BD5DB0A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NF</w:t>
            </w:r>
          </w:p>
        </w:tc>
        <w:tc>
          <w:tcPr>
            <w:tcW w:w="8023" w:type="dxa"/>
          </w:tcPr>
          <w:p w14:paraId="0640F7E9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B36730" w:rsidRPr="008A5D2A" w14:paraId="0B01EECA" w14:textId="77777777" w:rsidTr="00D42130">
        <w:trPr>
          <w:trHeight w:val="632"/>
        </w:trPr>
        <w:tc>
          <w:tcPr>
            <w:tcW w:w="4030" w:type="dxa"/>
          </w:tcPr>
          <w:p w14:paraId="087A41A1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8023" w:type="dxa"/>
          </w:tcPr>
          <w:p w14:paraId="553466B3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Tiempo de respuesta promedio &lt;= 2 segundos bajo carga normal. Soporte para 100 usuarios concurrentes sin pérdida de rendimiento.</w:t>
            </w:r>
          </w:p>
        </w:tc>
      </w:tr>
      <w:tr w:rsidR="00B36730" w:rsidRPr="008A5D2A" w14:paraId="3FF2EB48" w14:textId="77777777" w:rsidTr="00D42130">
        <w:trPr>
          <w:trHeight w:val="622"/>
        </w:trPr>
        <w:tc>
          <w:tcPr>
            <w:tcW w:w="4030" w:type="dxa"/>
          </w:tcPr>
          <w:p w14:paraId="64327CA5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Seguridad</w:t>
            </w:r>
          </w:p>
        </w:tc>
        <w:tc>
          <w:tcPr>
            <w:tcW w:w="8023" w:type="dxa"/>
          </w:tcPr>
          <w:p w14:paraId="7FE4A7CB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 xml:space="preserve">Encriptación de datos sensibles (SSL/TLS). Autenticación </w:t>
            </w:r>
            <w:proofErr w:type="spellStart"/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multifactor</w:t>
            </w:r>
            <w:proofErr w:type="spellEnd"/>
            <w:r w:rsidRPr="008A5D2A">
              <w:rPr>
                <w:rFonts w:ascii="Times New Roman" w:hAnsi="Times New Roman" w:cs="Times New Roman"/>
                <w:sz w:val="24"/>
                <w:szCs w:val="24"/>
              </w:rPr>
              <w:t xml:space="preserve"> para áreas críticas. Cumplimiento con estándares de seguridad (GDPR, protección de datos).</w:t>
            </w:r>
          </w:p>
        </w:tc>
      </w:tr>
      <w:tr w:rsidR="00B36730" w:rsidRPr="008A5D2A" w14:paraId="049F471C" w14:textId="77777777" w:rsidTr="00D42130">
        <w:trPr>
          <w:trHeight w:val="622"/>
        </w:trPr>
        <w:tc>
          <w:tcPr>
            <w:tcW w:w="4030" w:type="dxa"/>
          </w:tcPr>
          <w:p w14:paraId="65390013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Disponibilidad</w:t>
            </w:r>
          </w:p>
        </w:tc>
        <w:tc>
          <w:tcPr>
            <w:tcW w:w="8023" w:type="dxa"/>
          </w:tcPr>
          <w:p w14:paraId="56C4BE5B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 xml:space="preserve">Disponibilidad del sistema del 99.9%, excluyendo mantenimientos programados. Estrategia de recuperación ante desastres y </w:t>
            </w:r>
            <w:proofErr w:type="spellStart"/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backups</w:t>
            </w:r>
            <w:proofErr w:type="spellEnd"/>
            <w:r w:rsidRPr="008A5D2A">
              <w:rPr>
                <w:rFonts w:ascii="Times New Roman" w:hAnsi="Times New Roman" w:cs="Times New Roman"/>
                <w:sz w:val="24"/>
                <w:szCs w:val="24"/>
              </w:rPr>
              <w:t xml:space="preserve"> regulares.</w:t>
            </w:r>
          </w:p>
        </w:tc>
      </w:tr>
      <w:tr w:rsidR="00B36730" w:rsidRPr="008A5D2A" w14:paraId="408EF47C" w14:textId="77777777" w:rsidTr="00D42130">
        <w:trPr>
          <w:trHeight w:val="632"/>
        </w:trPr>
        <w:tc>
          <w:tcPr>
            <w:tcW w:w="4030" w:type="dxa"/>
          </w:tcPr>
          <w:p w14:paraId="6D77B8BD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Usabilidad</w:t>
            </w:r>
          </w:p>
        </w:tc>
        <w:tc>
          <w:tcPr>
            <w:tcW w:w="8023" w:type="dxa"/>
          </w:tcPr>
          <w:p w14:paraId="24F71403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Interfaz intuitiva con documentación y tutoriales. Personalización de vistas y configuraciones para los usuarios.</w:t>
            </w:r>
          </w:p>
        </w:tc>
      </w:tr>
      <w:tr w:rsidR="00B36730" w:rsidRPr="008A5D2A" w14:paraId="68AE5E87" w14:textId="77777777" w:rsidTr="00D42130">
        <w:trPr>
          <w:trHeight w:val="408"/>
        </w:trPr>
        <w:tc>
          <w:tcPr>
            <w:tcW w:w="4030" w:type="dxa"/>
          </w:tcPr>
          <w:p w14:paraId="4745FFDB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Compatibilidad</w:t>
            </w:r>
          </w:p>
        </w:tc>
        <w:tc>
          <w:tcPr>
            <w:tcW w:w="8023" w:type="dxa"/>
          </w:tcPr>
          <w:p w14:paraId="637540FC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 xml:space="preserve">Compatible con principales navegadores web y diseño responsive para móviles y </w:t>
            </w:r>
            <w:proofErr w:type="spellStart"/>
            <w:r w:rsidRPr="008A5D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tablets</w:t>
            </w:r>
            <w:proofErr w:type="spellEnd"/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6730" w:rsidRPr="008A5D2A" w14:paraId="257634A3" w14:textId="77777777" w:rsidTr="00D42130">
        <w:trPr>
          <w:trHeight w:val="213"/>
        </w:trPr>
        <w:tc>
          <w:tcPr>
            <w:tcW w:w="4030" w:type="dxa"/>
          </w:tcPr>
          <w:p w14:paraId="046D5F4D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Escalabilidad</w:t>
            </w:r>
          </w:p>
        </w:tc>
        <w:tc>
          <w:tcPr>
            <w:tcW w:w="8023" w:type="dxa"/>
          </w:tcPr>
          <w:p w14:paraId="72EDC2EB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Capacidad de escalar horizontal y verticalmente. Arquitectura basada en microservicios y contenedores.</w:t>
            </w:r>
          </w:p>
        </w:tc>
      </w:tr>
      <w:tr w:rsidR="00B36730" w:rsidRPr="008A5D2A" w14:paraId="1574DFF2" w14:textId="77777777" w:rsidTr="00D42130">
        <w:trPr>
          <w:trHeight w:val="116"/>
        </w:trPr>
        <w:tc>
          <w:tcPr>
            <w:tcW w:w="4030" w:type="dxa"/>
          </w:tcPr>
          <w:p w14:paraId="42CE0C69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Mantenibilidad</w:t>
            </w:r>
          </w:p>
        </w:tc>
        <w:tc>
          <w:tcPr>
            <w:tcW w:w="8023" w:type="dxa"/>
          </w:tcPr>
          <w:p w14:paraId="75BEDEA6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Código limpio y bien documentado siguiendo buenas prácticas. Implementación de pruebas automáticas.</w:t>
            </w:r>
          </w:p>
        </w:tc>
      </w:tr>
      <w:tr w:rsidR="00B36730" w:rsidRPr="008A5D2A" w14:paraId="4D17C201" w14:textId="77777777" w:rsidTr="00D42130">
        <w:trPr>
          <w:trHeight w:val="116"/>
        </w:trPr>
        <w:tc>
          <w:tcPr>
            <w:tcW w:w="4030" w:type="dxa"/>
          </w:tcPr>
          <w:p w14:paraId="3FC00135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Internacionalización</w:t>
            </w:r>
          </w:p>
        </w:tc>
        <w:tc>
          <w:tcPr>
            <w:tcW w:w="8023" w:type="dxa"/>
          </w:tcPr>
          <w:p w14:paraId="43FB343B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Soporte para múltiples idiomas y formatos regionales.</w:t>
            </w:r>
          </w:p>
        </w:tc>
      </w:tr>
      <w:tr w:rsidR="00B36730" w:rsidRPr="008A5D2A" w14:paraId="37870B9D" w14:textId="77777777" w:rsidTr="00D42130">
        <w:trPr>
          <w:trHeight w:val="116"/>
        </w:trPr>
        <w:tc>
          <w:tcPr>
            <w:tcW w:w="4030" w:type="dxa"/>
          </w:tcPr>
          <w:p w14:paraId="237A84EB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Accesibilidad</w:t>
            </w:r>
          </w:p>
        </w:tc>
        <w:tc>
          <w:tcPr>
            <w:tcW w:w="8023" w:type="dxa"/>
          </w:tcPr>
          <w:p w14:paraId="2E49FC12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Cumplimiento de las pautas WCAG 2.1 para accesibilidad web.</w:t>
            </w:r>
          </w:p>
        </w:tc>
      </w:tr>
      <w:tr w:rsidR="00B36730" w:rsidRPr="008A5D2A" w14:paraId="6A73D7AC" w14:textId="77777777" w:rsidTr="00D42130">
        <w:trPr>
          <w:trHeight w:val="622"/>
        </w:trPr>
        <w:tc>
          <w:tcPr>
            <w:tcW w:w="4030" w:type="dxa"/>
          </w:tcPr>
          <w:p w14:paraId="52D54CEB" w14:textId="77777777" w:rsidR="00B36730" w:rsidRPr="008A5D2A" w:rsidRDefault="00B36730" w:rsidP="00D42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Integración</w:t>
            </w:r>
          </w:p>
        </w:tc>
        <w:tc>
          <w:tcPr>
            <w:tcW w:w="8023" w:type="dxa"/>
          </w:tcPr>
          <w:p w14:paraId="5BF4A6C4" w14:textId="77777777" w:rsidR="00B36730" w:rsidRPr="008A5D2A" w:rsidRDefault="00B36730" w:rsidP="00E02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D2A">
              <w:rPr>
                <w:rFonts w:ascii="Times New Roman" w:hAnsi="Times New Roman" w:cs="Times New Roman"/>
                <w:sz w:val="24"/>
                <w:szCs w:val="24"/>
              </w:rPr>
              <w:t xml:space="preserve">Capacidad de integración con otras herramientas y sistemas mediante </w:t>
            </w:r>
            <w:proofErr w:type="spellStart"/>
            <w:r w:rsidRPr="008A5D2A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8A5D2A">
              <w:rPr>
                <w:rFonts w:ascii="Times New Roman" w:hAnsi="Times New Roman" w:cs="Times New Roman"/>
                <w:sz w:val="24"/>
                <w:szCs w:val="24"/>
              </w:rPr>
              <w:t xml:space="preserve"> (por ejemplo, plataformas de análisis de datos y predicción climática).</w:t>
            </w:r>
          </w:p>
        </w:tc>
      </w:tr>
    </w:tbl>
    <w:p w14:paraId="3C7E180D" w14:textId="367B72C0" w:rsidR="008354B3" w:rsidRPr="008A5D2A" w:rsidRDefault="008354B3">
      <w:pPr>
        <w:rPr>
          <w:rFonts w:ascii="Times New Roman" w:hAnsi="Times New Roman" w:cs="Times New Roman"/>
          <w:sz w:val="24"/>
          <w:szCs w:val="24"/>
        </w:rPr>
      </w:pPr>
    </w:p>
    <w:p w14:paraId="06DEE29D" w14:textId="77777777" w:rsidR="00236254" w:rsidRPr="008A5D2A" w:rsidRDefault="00236254">
      <w:pPr>
        <w:rPr>
          <w:rFonts w:ascii="Times New Roman" w:hAnsi="Times New Roman" w:cs="Times New Roman"/>
          <w:sz w:val="24"/>
          <w:szCs w:val="24"/>
        </w:rPr>
      </w:pPr>
    </w:p>
    <w:p w14:paraId="6A489A08" w14:textId="77777777" w:rsidR="00236254" w:rsidRPr="008A5D2A" w:rsidRDefault="00236254">
      <w:pPr>
        <w:rPr>
          <w:rFonts w:ascii="Times New Roman" w:hAnsi="Times New Roman" w:cs="Times New Roman"/>
          <w:sz w:val="24"/>
          <w:szCs w:val="24"/>
        </w:rPr>
      </w:pPr>
    </w:p>
    <w:p w14:paraId="7BD507FB" w14:textId="77777777" w:rsidR="00236254" w:rsidRPr="008A5D2A" w:rsidRDefault="00236254">
      <w:pPr>
        <w:rPr>
          <w:rFonts w:ascii="Times New Roman" w:hAnsi="Times New Roman" w:cs="Times New Roman"/>
          <w:sz w:val="24"/>
          <w:szCs w:val="24"/>
        </w:rPr>
      </w:pPr>
    </w:p>
    <w:p w14:paraId="389936F4" w14:textId="77777777" w:rsidR="00236254" w:rsidRPr="008A5D2A" w:rsidRDefault="00236254">
      <w:pPr>
        <w:rPr>
          <w:rFonts w:ascii="Times New Roman" w:hAnsi="Times New Roman" w:cs="Times New Roman"/>
          <w:sz w:val="24"/>
          <w:szCs w:val="24"/>
        </w:rPr>
      </w:pPr>
    </w:p>
    <w:p w14:paraId="5DB0F6FC" w14:textId="77777777" w:rsidR="00236254" w:rsidRPr="008A5D2A" w:rsidRDefault="00236254">
      <w:pPr>
        <w:rPr>
          <w:rFonts w:ascii="Times New Roman" w:hAnsi="Times New Roman" w:cs="Times New Roman"/>
          <w:sz w:val="24"/>
          <w:szCs w:val="24"/>
        </w:rPr>
      </w:pPr>
    </w:p>
    <w:p w14:paraId="44160031" w14:textId="77777777" w:rsidR="00236254" w:rsidRPr="008A5D2A" w:rsidRDefault="00236254">
      <w:pPr>
        <w:rPr>
          <w:rFonts w:ascii="Times New Roman" w:hAnsi="Times New Roman" w:cs="Times New Roman"/>
          <w:sz w:val="24"/>
          <w:szCs w:val="24"/>
        </w:rPr>
      </w:pPr>
    </w:p>
    <w:p w14:paraId="1B122893" w14:textId="22AB61E7" w:rsidR="00236254" w:rsidRPr="008A5D2A" w:rsidRDefault="00236254" w:rsidP="008B4E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236254" w:rsidRPr="008A5D2A" w:rsidSect="00B36730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1FE717B" w14:textId="23D78DDF" w:rsidR="008B4ED0" w:rsidRPr="008A5D2A" w:rsidRDefault="00236254" w:rsidP="008B4E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lastRenderedPageBreak/>
        <w:t>D</w:t>
      </w:r>
      <w:r w:rsidR="008B4ED0" w:rsidRPr="008A5D2A">
        <w:rPr>
          <w:rFonts w:ascii="Times New Roman" w:hAnsi="Times New Roman" w:cs="Times New Roman"/>
          <w:b/>
          <w:bCs/>
          <w:sz w:val="24"/>
          <w:szCs w:val="24"/>
        </w:rPr>
        <w:t>iseño de los Dispositivos Empleados</w:t>
      </w:r>
    </w:p>
    <w:p w14:paraId="695426C4" w14:textId="1EF47B00" w:rsidR="008B4ED0" w:rsidRPr="008A5D2A" w:rsidRDefault="008B4ED0" w:rsidP="008B4ED0">
      <w:p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sz w:val="24"/>
          <w:szCs w:val="24"/>
        </w:rPr>
        <w:t xml:space="preserve">En el presente proyecto se </w:t>
      </w:r>
      <w:r w:rsidR="00C6193E" w:rsidRPr="008A5D2A">
        <w:rPr>
          <w:rFonts w:ascii="Times New Roman" w:hAnsi="Times New Roman" w:cs="Times New Roman"/>
          <w:sz w:val="24"/>
          <w:szCs w:val="24"/>
        </w:rPr>
        <w:t>emplearán</w:t>
      </w:r>
      <w:r w:rsidRPr="008A5D2A">
        <w:rPr>
          <w:rFonts w:ascii="Times New Roman" w:hAnsi="Times New Roman" w:cs="Times New Roman"/>
          <w:sz w:val="24"/>
          <w:szCs w:val="24"/>
        </w:rPr>
        <w:t xml:space="preserve"> dispositivos electrónicos basados en tecnología </w:t>
      </w:r>
      <w:proofErr w:type="spellStart"/>
      <w:r w:rsidRPr="008A5D2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A5D2A">
        <w:rPr>
          <w:rFonts w:ascii="Times New Roman" w:hAnsi="Times New Roman" w:cs="Times New Roman"/>
          <w:sz w:val="24"/>
          <w:szCs w:val="24"/>
        </w:rPr>
        <w:t xml:space="preserve"> (Internet de las Cosas) con el fin de monitorear en tiempo real variables agroambientales críticas para la producción agrícola. El diseño de estos dispositivos se realiz</w:t>
      </w:r>
      <w:r w:rsidR="00C6193E" w:rsidRPr="008A5D2A">
        <w:rPr>
          <w:rFonts w:ascii="Times New Roman" w:hAnsi="Times New Roman" w:cs="Times New Roman"/>
          <w:sz w:val="24"/>
          <w:szCs w:val="24"/>
        </w:rPr>
        <w:t>ará</w:t>
      </w:r>
      <w:r w:rsidRPr="008A5D2A">
        <w:rPr>
          <w:rFonts w:ascii="Times New Roman" w:hAnsi="Times New Roman" w:cs="Times New Roman"/>
          <w:sz w:val="24"/>
          <w:szCs w:val="24"/>
        </w:rPr>
        <w:t xml:space="preserve"> teniendo en cuenta criterios de bajo consumo energético, facilidad de integración con servicios en la nube (en este caso, </w:t>
      </w:r>
      <w:proofErr w:type="spellStart"/>
      <w:r w:rsidRPr="008A5D2A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8A5D2A">
        <w:rPr>
          <w:rFonts w:ascii="Times New Roman" w:hAnsi="Times New Roman" w:cs="Times New Roman"/>
          <w:sz w:val="24"/>
          <w:szCs w:val="24"/>
        </w:rPr>
        <w:t>), y compatibilidad con la infraestructura web desarrollada en HTML y CSS bajo entorno WAMP Server</w:t>
      </w:r>
      <w:r w:rsidR="00660558" w:rsidRPr="008A5D2A">
        <w:rPr>
          <w:rFonts w:ascii="Times New Roman" w:hAnsi="Times New Roman" w:cs="Times New Roman"/>
          <w:sz w:val="24"/>
          <w:szCs w:val="24"/>
        </w:rPr>
        <w:t xml:space="preserve"> o cualquier otro entorno</w:t>
      </w:r>
      <w:r w:rsidRPr="008A5D2A">
        <w:rPr>
          <w:rFonts w:ascii="Times New Roman" w:hAnsi="Times New Roman" w:cs="Times New Roman"/>
          <w:sz w:val="24"/>
          <w:szCs w:val="24"/>
        </w:rPr>
        <w:t>.</w:t>
      </w:r>
    </w:p>
    <w:p w14:paraId="5C60180D" w14:textId="77777777" w:rsidR="008B4ED0" w:rsidRPr="008A5D2A" w:rsidRDefault="008B4ED0" w:rsidP="008B4E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t>1. Plataforma de desarrollo</w:t>
      </w:r>
    </w:p>
    <w:p w14:paraId="6D87854F" w14:textId="273CCE7E" w:rsidR="008B4ED0" w:rsidRPr="008A5D2A" w:rsidRDefault="008B4ED0" w:rsidP="008B4ED0">
      <w:p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sz w:val="24"/>
          <w:szCs w:val="24"/>
        </w:rPr>
        <w:t>Se utiliz</w:t>
      </w:r>
      <w:r w:rsidR="00232F31" w:rsidRPr="008A5D2A">
        <w:rPr>
          <w:rFonts w:ascii="Times New Roman" w:hAnsi="Times New Roman" w:cs="Times New Roman"/>
          <w:sz w:val="24"/>
          <w:szCs w:val="24"/>
        </w:rPr>
        <w:t>ará</w:t>
      </w:r>
      <w:r w:rsidRPr="008A5D2A">
        <w:rPr>
          <w:rFonts w:ascii="Times New Roman" w:hAnsi="Times New Roman" w:cs="Times New Roman"/>
          <w:sz w:val="24"/>
          <w:szCs w:val="24"/>
        </w:rPr>
        <w:t xml:space="preserve"> una </w:t>
      </w:r>
      <w:r w:rsidRPr="008A5D2A">
        <w:rPr>
          <w:rFonts w:ascii="Times New Roman" w:hAnsi="Times New Roman" w:cs="Times New Roman"/>
          <w:i/>
          <w:iCs/>
          <w:sz w:val="24"/>
          <w:szCs w:val="24"/>
        </w:rPr>
        <w:t>placa microcontroladora ESP32</w:t>
      </w:r>
      <w:r w:rsidRPr="008A5D2A">
        <w:rPr>
          <w:rFonts w:ascii="Times New Roman" w:hAnsi="Times New Roman" w:cs="Times New Roman"/>
          <w:sz w:val="24"/>
          <w:szCs w:val="24"/>
        </w:rPr>
        <w:t xml:space="preserve">, debido a su capacidad de conexión </w:t>
      </w:r>
      <w:proofErr w:type="spellStart"/>
      <w:r w:rsidRPr="008A5D2A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8A5D2A">
        <w:rPr>
          <w:rFonts w:ascii="Times New Roman" w:hAnsi="Times New Roman" w:cs="Times New Roman"/>
          <w:sz w:val="24"/>
          <w:szCs w:val="24"/>
        </w:rPr>
        <w:t xml:space="preserve">-Fi integrada, su bajo costo y su facilidad para comunicarse con servicios como </w:t>
      </w:r>
      <w:proofErr w:type="spellStart"/>
      <w:r w:rsidRPr="008A5D2A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8A5D2A">
        <w:rPr>
          <w:rFonts w:ascii="Times New Roman" w:hAnsi="Times New Roman" w:cs="Times New Roman"/>
          <w:sz w:val="24"/>
          <w:szCs w:val="24"/>
        </w:rPr>
        <w:t>. Esta placa permite la adquisición y envío de datos en tiempo real desde los sensores hacia la base de datos en la nube.</w:t>
      </w:r>
    </w:p>
    <w:p w14:paraId="031218B2" w14:textId="77777777" w:rsidR="008B4ED0" w:rsidRPr="008A5D2A" w:rsidRDefault="008B4ED0" w:rsidP="008B4E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t>2. Sensores</w:t>
      </w:r>
    </w:p>
    <w:p w14:paraId="684A14D7" w14:textId="33DC319C" w:rsidR="008B4ED0" w:rsidRPr="008A5D2A" w:rsidRDefault="008B4ED0" w:rsidP="008B4ED0">
      <w:p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sz w:val="24"/>
          <w:szCs w:val="24"/>
        </w:rPr>
        <w:t xml:space="preserve">Los sensores </w:t>
      </w:r>
      <w:r w:rsidR="00E41F40" w:rsidRPr="008A5D2A">
        <w:rPr>
          <w:rFonts w:ascii="Times New Roman" w:hAnsi="Times New Roman" w:cs="Times New Roman"/>
          <w:sz w:val="24"/>
          <w:szCs w:val="24"/>
        </w:rPr>
        <w:t xml:space="preserve">que se </w:t>
      </w:r>
      <w:r w:rsidRPr="008A5D2A">
        <w:rPr>
          <w:rFonts w:ascii="Times New Roman" w:hAnsi="Times New Roman" w:cs="Times New Roman"/>
          <w:sz w:val="24"/>
          <w:szCs w:val="24"/>
        </w:rPr>
        <w:t>emplea</w:t>
      </w:r>
      <w:r w:rsidR="00E41F40" w:rsidRPr="008A5D2A">
        <w:rPr>
          <w:rFonts w:ascii="Times New Roman" w:hAnsi="Times New Roman" w:cs="Times New Roman"/>
          <w:sz w:val="24"/>
          <w:szCs w:val="24"/>
        </w:rPr>
        <w:t>ran</w:t>
      </w:r>
      <w:r w:rsidRPr="008A5D2A">
        <w:rPr>
          <w:rFonts w:ascii="Times New Roman" w:hAnsi="Times New Roman" w:cs="Times New Roman"/>
          <w:sz w:val="24"/>
          <w:szCs w:val="24"/>
        </w:rPr>
        <w:t xml:space="preserve"> fueron seleccionados de acuerdo con las necesidades específicas del entorno agrícola monitoreado. Entre los más relevantes se encuentran:</w:t>
      </w:r>
    </w:p>
    <w:p w14:paraId="7D0E7470" w14:textId="77777777" w:rsidR="008B4ED0" w:rsidRPr="008A5D2A" w:rsidRDefault="008B4ED0" w:rsidP="008B4ED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t>Sensor de humedad del suelo (YL-69 o capacitivo)</w:t>
      </w:r>
      <w:r w:rsidRPr="008A5D2A">
        <w:rPr>
          <w:rFonts w:ascii="Times New Roman" w:hAnsi="Times New Roman" w:cs="Times New Roman"/>
          <w:sz w:val="24"/>
          <w:szCs w:val="24"/>
        </w:rPr>
        <w:t>: Permite medir el nivel de humedad en el suelo, variable crítica para determinar cuándo regar los cultivos.</w:t>
      </w:r>
    </w:p>
    <w:p w14:paraId="2E95F8F4" w14:textId="77777777" w:rsidR="008B4ED0" w:rsidRPr="008A5D2A" w:rsidRDefault="008B4ED0" w:rsidP="008B4ED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t>Sensor de temperatura y humedad ambiental (DHT11/DHT22)</w:t>
      </w:r>
      <w:r w:rsidRPr="008A5D2A">
        <w:rPr>
          <w:rFonts w:ascii="Times New Roman" w:hAnsi="Times New Roman" w:cs="Times New Roman"/>
          <w:sz w:val="24"/>
          <w:szCs w:val="24"/>
        </w:rPr>
        <w:t>: Proporciona datos sobre el ambiente general de cultivo, lo que ayuda a ajustar prácticas agrícolas en función de condiciones climáticas.</w:t>
      </w:r>
    </w:p>
    <w:p w14:paraId="4A7C83AE" w14:textId="77777777" w:rsidR="008B4ED0" w:rsidRPr="008A5D2A" w:rsidRDefault="008B4ED0" w:rsidP="008B4ED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t>Sensor de luz (LDR)</w:t>
      </w:r>
      <w:r w:rsidRPr="008A5D2A">
        <w:rPr>
          <w:rFonts w:ascii="Times New Roman" w:hAnsi="Times New Roman" w:cs="Times New Roman"/>
          <w:sz w:val="24"/>
          <w:szCs w:val="24"/>
        </w:rPr>
        <w:t>: Se incluyó para registrar la intensidad lumínica, útil en cultivos sensibles a la exposición solar.</w:t>
      </w:r>
    </w:p>
    <w:p w14:paraId="25D4784A" w14:textId="2E3392DB" w:rsidR="008B4ED0" w:rsidRPr="008A5D2A" w:rsidRDefault="008B4ED0" w:rsidP="008B4ED0">
      <w:p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sz w:val="24"/>
          <w:szCs w:val="24"/>
        </w:rPr>
        <w:t xml:space="preserve">Cada uno de estos sensores </w:t>
      </w:r>
      <w:r w:rsidR="00043C96" w:rsidRPr="008A5D2A">
        <w:rPr>
          <w:rFonts w:ascii="Times New Roman" w:hAnsi="Times New Roman" w:cs="Times New Roman"/>
          <w:sz w:val="24"/>
          <w:szCs w:val="24"/>
        </w:rPr>
        <w:t>irá</w:t>
      </w:r>
      <w:r w:rsidRPr="008A5D2A">
        <w:rPr>
          <w:rFonts w:ascii="Times New Roman" w:hAnsi="Times New Roman" w:cs="Times New Roman"/>
          <w:sz w:val="24"/>
          <w:szCs w:val="24"/>
        </w:rPr>
        <w:t xml:space="preserve"> conectado al ESP32, el cual se encarga de recopilar, procesar y enviar los datos a </w:t>
      </w:r>
      <w:proofErr w:type="spellStart"/>
      <w:r w:rsidRPr="008A5D2A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8A5D2A">
        <w:rPr>
          <w:rFonts w:ascii="Times New Roman" w:hAnsi="Times New Roman" w:cs="Times New Roman"/>
          <w:sz w:val="24"/>
          <w:szCs w:val="24"/>
        </w:rPr>
        <w:t xml:space="preserve"> en intervalos programados.</w:t>
      </w:r>
    </w:p>
    <w:p w14:paraId="63176CB2" w14:textId="77777777" w:rsidR="008B4ED0" w:rsidRPr="008A5D2A" w:rsidRDefault="008B4ED0" w:rsidP="008B4E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t>3. Fuente de alimentación</w:t>
      </w:r>
    </w:p>
    <w:p w14:paraId="14B1E340" w14:textId="04D3842A" w:rsidR="008B4ED0" w:rsidRPr="008A5D2A" w:rsidRDefault="008B4ED0" w:rsidP="008B4ED0">
      <w:p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sz w:val="24"/>
          <w:szCs w:val="24"/>
        </w:rPr>
        <w:t xml:space="preserve">Los dispositivos </w:t>
      </w:r>
      <w:r w:rsidR="00D30C9C" w:rsidRPr="008A5D2A">
        <w:rPr>
          <w:rFonts w:ascii="Times New Roman" w:hAnsi="Times New Roman" w:cs="Times New Roman"/>
          <w:sz w:val="24"/>
          <w:szCs w:val="24"/>
        </w:rPr>
        <w:t>serán</w:t>
      </w:r>
      <w:r w:rsidRPr="008A5D2A">
        <w:rPr>
          <w:rFonts w:ascii="Times New Roman" w:hAnsi="Times New Roman" w:cs="Times New Roman"/>
          <w:sz w:val="24"/>
          <w:szCs w:val="24"/>
        </w:rPr>
        <w:t xml:space="preserve"> diseñados para operar de forma autónoma, utilizando baterías recargables de 3.7V (Li-Ion) en combinación con módulos solares, lo que garantiza un funcionamiento continuo en campo sin necesidad de conexión directa a la red eléctrica.</w:t>
      </w:r>
    </w:p>
    <w:p w14:paraId="0767C806" w14:textId="77777777" w:rsidR="008B4ED0" w:rsidRPr="008A5D2A" w:rsidRDefault="008B4ED0" w:rsidP="008B4E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t>4. Comunicación y almacenamiento</w:t>
      </w:r>
    </w:p>
    <w:p w14:paraId="33714361" w14:textId="6027B12D" w:rsidR="008B4ED0" w:rsidRPr="008A5D2A" w:rsidRDefault="008B4ED0" w:rsidP="008B4ED0">
      <w:p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sz w:val="24"/>
          <w:szCs w:val="24"/>
        </w:rPr>
        <w:t>El sistema se comunica</w:t>
      </w:r>
      <w:r w:rsidR="001B7628" w:rsidRPr="008A5D2A">
        <w:rPr>
          <w:rFonts w:ascii="Times New Roman" w:hAnsi="Times New Roman" w:cs="Times New Roman"/>
          <w:sz w:val="24"/>
          <w:szCs w:val="24"/>
        </w:rPr>
        <w:t>rá</w:t>
      </w:r>
      <w:r w:rsidRPr="008A5D2A">
        <w:rPr>
          <w:rFonts w:ascii="Times New Roman" w:hAnsi="Times New Roman" w:cs="Times New Roman"/>
          <w:sz w:val="24"/>
          <w:szCs w:val="24"/>
        </w:rPr>
        <w:t xml:space="preserve"> mediante </w:t>
      </w:r>
      <w:proofErr w:type="spellStart"/>
      <w:r w:rsidRPr="008A5D2A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8A5D2A">
        <w:rPr>
          <w:rFonts w:ascii="Times New Roman" w:hAnsi="Times New Roman" w:cs="Times New Roman"/>
          <w:sz w:val="24"/>
          <w:szCs w:val="24"/>
        </w:rPr>
        <w:t xml:space="preserve">-Fi con </w:t>
      </w:r>
      <w:proofErr w:type="spellStart"/>
      <w:r w:rsidRPr="008A5D2A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8A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2A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A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2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A5D2A">
        <w:rPr>
          <w:rFonts w:ascii="Times New Roman" w:hAnsi="Times New Roman" w:cs="Times New Roman"/>
          <w:sz w:val="24"/>
          <w:szCs w:val="24"/>
        </w:rPr>
        <w:t>. Esta solución fue escogida por su facilidad de integración con tecnologías web, su bajo tiempo de respuesta y su capacidad para manejar múltiples flujos de datos simultáneamente.</w:t>
      </w:r>
    </w:p>
    <w:p w14:paraId="1B32B8BB" w14:textId="77777777" w:rsidR="008B4ED0" w:rsidRPr="008A5D2A" w:rsidRDefault="008B4ED0" w:rsidP="008B4E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D2A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Caja protectora</w:t>
      </w:r>
    </w:p>
    <w:p w14:paraId="3BCA7734" w14:textId="4F47006B" w:rsidR="008B4ED0" w:rsidRPr="008A5D2A" w:rsidRDefault="008B4ED0" w:rsidP="008B4ED0">
      <w:pPr>
        <w:jc w:val="both"/>
        <w:rPr>
          <w:rFonts w:ascii="Times New Roman" w:hAnsi="Times New Roman" w:cs="Times New Roman"/>
          <w:sz w:val="24"/>
          <w:szCs w:val="24"/>
        </w:rPr>
      </w:pPr>
      <w:r w:rsidRPr="008A5D2A">
        <w:rPr>
          <w:rFonts w:ascii="Times New Roman" w:hAnsi="Times New Roman" w:cs="Times New Roman"/>
          <w:sz w:val="24"/>
          <w:szCs w:val="24"/>
        </w:rPr>
        <w:t xml:space="preserve">Para garantizar durabilidad y resistencia a condiciones climáticas, los dispositivos </w:t>
      </w:r>
      <w:r w:rsidR="00B70725" w:rsidRPr="008A5D2A">
        <w:rPr>
          <w:rFonts w:ascii="Times New Roman" w:hAnsi="Times New Roman" w:cs="Times New Roman"/>
          <w:sz w:val="24"/>
          <w:szCs w:val="24"/>
        </w:rPr>
        <w:t>serán</w:t>
      </w:r>
      <w:r w:rsidRPr="008A5D2A">
        <w:rPr>
          <w:rFonts w:ascii="Times New Roman" w:hAnsi="Times New Roman" w:cs="Times New Roman"/>
          <w:sz w:val="24"/>
          <w:szCs w:val="24"/>
        </w:rPr>
        <w:t xml:space="preserve"> ensamblados dentro de cajas IP65, resistentes al agua y al polvo, lo cual es fundamental para su funcionamiento en ambientes agrícolas.</w:t>
      </w:r>
    </w:p>
    <w:sectPr w:rsidR="008B4ED0" w:rsidRPr="008A5D2A" w:rsidSect="00236254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A0336E"/>
    <w:multiLevelType w:val="multilevel"/>
    <w:tmpl w:val="7EF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375188">
    <w:abstractNumId w:val="8"/>
  </w:num>
  <w:num w:numId="2" w16cid:durableId="105736405">
    <w:abstractNumId w:val="6"/>
  </w:num>
  <w:num w:numId="3" w16cid:durableId="1447965069">
    <w:abstractNumId w:val="5"/>
  </w:num>
  <w:num w:numId="4" w16cid:durableId="1719813506">
    <w:abstractNumId w:val="4"/>
  </w:num>
  <w:num w:numId="5" w16cid:durableId="1434745211">
    <w:abstractNumId w:val="7"/>
  </w:num>
  <w:num w:numId="6" w16cid:durableId="957106993">
    <w:abstractNumId w:val="3"/>
  </w:num>
  <w:num w:numId="7" w16cid:durableId="419253769">
    <w:abstractNumId w:val="2"/>
  </w:num>
  <w:num w:numId="8" w16cid:durableId="1470703590">
    <w:abstractNumId w:val="1"/>
  </w:num>
  <w:num w:numId="9" w16cid:durableId="29301048">
    <w:abstractNumId w:val="0"/>
  </w:num>
  <w:num w:numId="10" w16cid:durableId="195116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9C0"/>
    <w:rsid w:val="00034616"/>
    <w:rsid w:val="000404A3"/>
    <w:rsid w:val="00043C96"/>
    <w:rsid w:val="00046699"/>
    <w:rsid w:val="0006063C"/>
    <w:rsid w:val="000843A4"/>
    <w:rsid w:val="0015074B"/>
    <w:rsid w:val="001B7628"/>
    <w:rsid w:val="00232F31"/>
    <w:rsid w:val="00236254"/>
    <w:rsid w:val="0029639D"/>
    <w:rsid w:val="002F0DC8"/>
    <w:rsid w:val="00326F90"/>
    <w:rsid w:val="00331B88"/>
    <w:rsid w:val="005B7033"/>
    <w:rsid w:val="00660558"/>
    <w:rsid w:val="006A4230"/>
    <w:rsid w:val="007D3A7D"/>
    <w:rsid w:val="008354B3"/>
    <w:rsid w:val="008A5D2A"/>
    <w:rsid w:val="008A5DA6"/>
    <w:rsid w:val="008B4ED0"/>
    <w:rsid w:val="008D44FD"/>
    <w:rsid w:val="00AA1D8D"/>
    <w:rsid w:val="00B36730"/>
    <w:rsid w:val="00B47730"/>
    <w:rsid w:val="00B70725"/>
    <w:rsid w:val="00C6193E"/>
    <w:rsid w:val="00C72181"/>
    <w:rsid w:val="00CB0664"/>
    <w:rsid w:val="00D07870"/>
    <w:rsid w:val="00D30C9C"/>
    <w:rsid w:val="00D42130"/>
    <w:rsid w:val="00D74AA2"/>
    <w:rsid w:val="00E02348"/>
    <w:rsid w:val="00E41F40"/>
    <w:rsid w:val="00F96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785F56"/>
  <w14:defaultImageDpi w14:val="300"/>
  <w15:docId w15:val="{C80D9D06-6245-4FE6-99AE-284CAA8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clara">
    <w:name w:val="Grid Table Light"/>
    <w:basedOn w:val="Tablanormal"/>
    <w:uiPriority w:val="99"/>
    <w:rsid w:val="00B367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Domingo Olea Sarmiento</cp:lastModifiedBy>
  <cp:revision>25</cp:revision>
  <dcterms:created xsi:type="dcterms:W3CDTF">2013-12-23T23:15:00Z</dcterms:created>
  <dcterms:modified xsi:type="dcterms:W3CDTF">2025-06-10T13:21:00Z</dcterms:modified>
  <cp:category/>
</cp:coreProperties>
</file>