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DF" w:rsidRDefault="000574DF" w:rsidP="009A4C78">
      <w:pPr>
        <w:pStyle w:val="Title"/>
        <w:spacing w:before="0"/>
        <w:rPr>
          <w:lang w:val="pt-PT"/>
        </w:rPr>
      </w:pPr>
      <w:r w:rsidRPr="00C830F2">
        <w:rPr>
          <w:lang w:val="pt-PT"/>
        </w:rPr>
        <w:t>Tarefas</w:t>
      </w:r>
      <w:r w:rsidR="00C830F2">
        <w:rPr>
          <w:lang w:val="pt-PT"/>
        </w:rPr>
        <w:t xml:space="preserve"> Do TestE</w:t>
      </w:r>
      <w:r w:rsidR="00182B58">
        <w:rPr>
          <w:lang w:val="pt-PT"/>
        </w:rPr>
        <w:t xml:space="preserve"> FInal</w:t>
      </w:r>
    </w:p>
    <w:p w:rsidR="00396CB2" w:rsidRPr="00396CB2" w:rsidRDefault="00396CB2" w:rsidP="00396CB2">
      <w:pPr>
        <w:rPr>
          <w:lang w:val="pt-PT"/>
        </w:rPr>
      </w:pPr>
    </w:p>
    <w:p w:rsidR="000574DF" w:rsidRDefault="000574DF" w:rsidP="000574DF">
      <w:pPr>
        <w:pStyle w:val="Heading1"/>
        <w:rPr>
          <w:lang w:val="pt-PT"/>
        </w:rPr>
      </w:pPr>
      <w:r>
        <w:rPr>
          <w:lang w:val="pt-PT"/>
        </w:rPr>
        <w:t xml:space="preserve">Tarefa </w:t>
      </w:r>
      <w:r w:rsidR="00396CB2">
        <w:rPr>
          <w:lang w:val="pt-PT"/>
        </w:rPr>
        <w:t>A</w:t>
      </w:r>
      <w:r w:rsidRPr="000574DF">
        <w:rPr>
          <w:lang w:val="pt-PT"/>
        </w:rPr>
        <w:t xml:space="preserve"> – Navegação</w:t>
      </w:r>
    </w:p>
    <w:p w:rsidR="000574DF" w:rsidRDefault="00F12E09" w:rsidP="000574DF">
      <w:pPr>
        <w:rPr>
          <w:lang w:val="pt-PT"/>
        </w:rPr>
      </w:pPr>
      <w:r>
        <w:rPr>
          <w:lang w:val="pt-PT"/>
        </w:rPr>
        <w:t>Colocar-se frente à entrada principal do edifício residencial (porta vermelha).</w:t>
      </w:r>
    </w:p>
    <w:p w:rsidR="00E30990" w:rsidRDefault="00C17714" w:rsidP="000574DF">
      <w:pPr>
        <w:rPr>
          <w:lang w:val="pt-PT"/>
        </w:rPr>
      </w:pPr>
      <w:r>
        <w:rPr>
          <w:lang w:val="pt-PT"/>
        </w:rPr>
        <w:t xml:space="preserve">Ler </w:t>
      </w:r>
      <w:r w:rsidR="00F12E09">
        <w:rPr>
          <w:lang w:val="pt-PT"/>
        </w:rPr>
        <w:t>assinatura</w:t>
      </w:r>
      <w:r>
        <w:rPr>
          <w:lang w:val="pt-PT"/>
        </w:rPr>
        <w:t xml:space="preserve"> presente na estátua da rotunda</w:t>
      </w:r>
      <w:r w:rsidR="00E30990">
        <w:rPr>
          <w:lang w:val="pt-PT"/>
        </w:rPr>
        <w:t>.</w:t>
      </w:r>
    </w:p>
    <w:p w:rsidR="00E30990" w:rsidRDefault="00E30990" w:rsidP="000574DF">
      <w:pPr>
        <w:rPr>
          <w:lang w:val="pt-PT"/>
        </w:rPr>
      </w:pPr>
    </w:p>
    <w:p w:rsidR="00396CB2" w:rsidRDefault="00396CB2" w:rsidP="000574DF">
      <w:pPr>
        <w:rPr>
          <w:lang w:val="pt-PT"/>
        </w:rPr>
      </w:pPr>
    </w:p>
    <w:p w:rsidR="00396CB2" w:rsidRDefault="00396CB2" w:rsidP="000574DF">
      <w:pPr>
        <w:rPr>
          <w:lang w:val="pt-PT"/>
        </w:rPr>
      </w:pPr>
    </w:p>
    <w:p w:rsidR="00396CB2" w:rsidRPr="000574DF" w:rsidRDefault="00396CB2" w:rsidP="000574DF">
      <w:pPr>
        <w:rPr>
          <w:lang w:val="pt-PT"/>
        </w:rPr>
      </w:pPr>
    </w:p>
    <w:p w:rsidR="000574DF" w:rsidRDefault="000574DF" w:rsidP="000574DF">
      <w:pPr>
        <w:pStyle w:val="Heading1"/>
        <w:rPr>
          <w:lang w:val="pt-PT"/>
        </w:rPr>
      </w:pPr>
      <w:r w:rsidRPr="000574DF">
        <w:rPr>
          <w:lang w:val="pt-PT"/>
        </w:rPr>
        <w:t xml:space="preserve">Tarefa </w:t>
      </w:r>
      <w:r w:rsidR="00396CB2">
        <w:rPr>
          <w:lang w:val="pt-PT"/>
        </w:rPr>
        <w:t>B</w:t>
      </w:r>
      <w:r w:rsidRPr="000574DF">
        <w:rPr>
          <w:lang w:val="pt-PT"/>
        </w:rPr>
        <w:t xml:space="preserve"> – Modelação</w:t>
      </w:r>
    </w:p>
    <w:p w:rsidR="00907640" w:rsidRDefault="00907640">
      <w:pPr>
        <w:rPr>
          <w:lang w:val="pt-PT"/>
        </w:rPr>
      </w:pPr>
      <w:r>
        <w:rPr>
          <w:lang w:val="pt-PT"/>
        </w:rPr>
        <w:t>Criar as seguintes formas geométricas: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05"/>
        <w:gridCol w:w="4538"/>
      </w:tblGrid>
      <w:tr w:rsidR="00182B58" w:rsidTr="00396CB2">
        <w:tc>
          <w:tcPr>
            <w:tcW w:w="4705" w:type="dxa"/>
          </w:tcPr>
          <w:p w:rsidR="00F507E4" w:rsidRPr="00F12E09" w:rsidRDefault="00F507E4" w:rsidP="00182B58">
            <w:pPr>
              <w:keepNext/>
              <w:rPr>
                <w:lang w:val="pt-PT"/>
              </w:rPr>
            </w:pPr>
          </w:p>
          <w:p w:rsidR="00F507E4" w:rsidRPr="00F12E09" w:rsidRDefault="00F507E4" w:rsidP="00182B58">
            <w:pPr>
              <w:keepNext/>
              <w:rPr>
                <w:lang w:val="pt-PT"/>
              </w:rPr>
            </w:pPr>
          </w:p>
          <w:p w:rsidR="00182B58" w:rsidRDefault="00182B58" w:rsidP="00182B58">
            <w:pPr>
              <w:keepNext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677837" cy="2276475"/>
                  <wp:effectExtent l="19050" t="0" r="8213" b="0"/>
                  <wp:docPr id="2" name="Picture 0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523" cy="2277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2B58" w:rsidRDefault="00182B58" w:rsidP="00182B58">
            <w:pPr>
              <w:pStyle w:val="Caption"/>
              <w:rPr>
                <w:lang w:val="pt-PT"/>
              </w:rPr>
            </w:pPr>
            <w:r>
              <w:t xml:space="preserve">Figura </w:t>
            </w:r>
            <w:fldSimple w:instr=" SEQ Figura \* ARABIC ">
              <w:r w:rsidR="005C0E03">
                <w:rPr>
                  <w:noProof/>
                </w:rPr>
                <w:t>1</w:t>
              </w:r>
            </w:fldSimple>
            <w:r>
              <w:t xml:space="preserve"> - forma 1</w:t>
            </w:r>
          </w:p>
          <w:p w:rsidR="00182B58" w:rsidRDefault="00182B58">
            <w:pPr>
              <w:rPr>
                <w:lang w:val="pt-PT"/>
              </w:rPr>
            </w:pPr>
          </w:p>
        </w:tc>
        <w:tc>
          <w:tcPr>
            <w:tcW w:w="4538" w:type="dxa"/>
          </w:tcPr>
          <w:p w:rsidR="00182B58" w:rsidRDefault="00182B58" w:rsidP="00182B58">
            <w:pPr>
              <w:keepNext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276475" cy="2655109"/>
                  <wp:effectExtent l="19050" t="0" r="9525" b="0"/>
                  <wp:docPr id="3" name="Picture 0" descr="shap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00" cy="265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2B58" w:rsidRPr="00182B58" w:rsidRDefault="00182B58" w:rsidP="00182B58">
            <w:pPr>
              <w:pStyle w:val="Caption"/>
            </w:pPr>
            <w:r>
              <w:t xml:space="preserve">Figura </w:t>
            </w:r>
            <w:fldSimple w:instr=" SEQ Figura \* ARABIC ">
              <w:r w:rsidR="005C0E03">
                <w:rPr>
                  <w:noProof/>
                </w:rPr>
                <w:t>2</w:t>
              </w:r>
            </w:fldSimple>
            <w:r>
              <w:t xml:space="preserve"> - forma 2</w:t>
            </w:r>
          </w:p>
        </w:tc>
      </w:tr>
    </w:tbl>
    <w:p w:rsidR="00396CB2" w:rsidRPr="00396CB2" w:rsidRDefault="00396CB2" w:rsidP="00396CB2"/>
    <w:p w:rsidR="00396CB2" w:rsidRDefault="00396CB2" w:rsidP="00396CB2">
      <w:pPr>
        <w:rPr>
          <w:color w:val="FBFBFB" w:themeColor="background1"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396CB2" w:rsidRDefault="00396CB2" w:rsidP="00396CB2"/>
    <w:p w:rsidR="00396CB2" w:rsidRDefault="00396CB2" w:rsidP="00396CB2"/>
    <w:p w:rsidR="00396CB2" w:rsidRPr="00396CB2" w:rsidRDefault="00396CB2" w:rsidP="00396CB2"/>
    <w:p w:rsidR="00396CB2" w:rsidRDefault="00396CB2" w:rsidP="00396CB2">
      <w:pPr>
        <w:pStyle w:val="Heading1"/>
        <w:rPr>
          <w:lang w:val="pt-PT"/>
        </w:rPr>
      </w:pPr>
      <w:r w:rsidRPr="000574DF">
        <w:rPr>
          <w:lang w:val="pt-PT"/>
        </w:rPr>
        <w:t xml:space="preserve">Tarefa </w:t>
      </w:r>
      <w:r>
        <w:rPr>
          <w:lang w:val="pt-PT"/>
        </w:rPr>
        <w:t>C</w:t>
      </w:r>
      <w:r w:rsidRPr="000574DF">
        <w:rPr>
          <w:lang w:val="pt-PT"/>
        </w:rPr>
        <w:t xml:space="preserve"> –</w:t>
      </w:r>
      <w:r>
        <w:rPr>
          <w:lang w:val="pt-PT"/>
        </w:rPr>
        <w:t xml:space="preserve"> </w:t>
      </w:r>
      <w:r w:rsidRPr="000574DF">
        <w:rPr>
          <w:lang w:val="pt-PT"/>
        </w:rPr>
        <w:t>Manipulação de Edifícios</w:t>
      </w:r>
      <w:r>
        <w:rPr>
          <w:lang w:val="pt-PT"/>
        </w:rPr>
        <w:t xml:space="preserve"> (apenas no Urban Sketcher)</w:t>
      </w:r>
    </w:p>
    <w:p w:rsidR="00396CB2" w:rsidRDefault="00396CB2" w:rsidP="00396CB2">
      <w:pPr>
        <w:rPr>
          <w:lang w:val="pt-PT"/>
        </w:rPr>
      </w:pPr>
      <w:r>
        <w:rPr>
          <w:lang w:val="pt-PT"/>
        </w:rPr>
        <w:t>Criação de 1 novo edifício de escritórios similar ao pré-existente no cenário;</w:t>
      </w:r>
    </w:p>
    <w:p w:rsidR="00396CB2" w:rsidRDefault="00396CB2" w:rsidP="00396CB2">
      <w:pPr>
        <w:rPr>
          <w:lang w:val="pt-PT"/>
        </w:rPr>
      </w:pPr>
      <w:r>
        <w:rPr>
          <w:lang w:val="pt-PT"/>
        </w:rPr>
        <w:t>Mudança de localização de edifício residencial para o centro do quarteirão.</w:t>
      </w:r>
    </w:p>
    <w:p w:rsidR="00396CB2" w:rsidRDefault="00396CB2" w:rsidP="00396CB2">
      <w:pPr>
        <w:rPr>
          <w:lang w:val="pt-PT"/>
        </w:rPr>
      </w:pPr>
      <w:r>
        <w:rPr>
          <w:lang w:val="pt-PT"/>
        </w:rPr>
        <w:t>Adição de árvore ao empreendimento.</w:t>
      </w:r>
    </w:p>
    <w:p w:rsidR="00396CB2" w:rsidRDefault="00396CB2" w:rsidP="00396CB2">
      <w:pPr>
        <w:keepNext/>
      </w:pPr>
      <w:r>
        <w:rPr>
          <w:noProof/>
          <w:lang w:bidi="ar-SA"/>
        </w:rPr>
        <w:drawing>
          <wp:inline distT="0" distB="0" distL="0" distR="0">
            <wp:extent cx="5732145" cy="3839204"/>
            <wp:effectExtent l="19050" t="0" r="1905" b="0"/>
            <wp:docPr id="4" name="Picture 0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B2" w:rsidRPr="000574DF" w:rsidRDefault="00396CB2" w:rsidP="00396CB2">
      <w:pPr>
        <w:pStyle w:val="Caption"/>
        <w:rPr>
          <w:lang w:val="pt-PT"/>
        </w:rPr>
      </w:pPr>
      <w:r w:rsidRPr="005C0E03">
        <w:rPr>
          <w:lang w:val="pt-PT"/>
        </w:rPr>
        <w:t xml:space="preserve">Figura </w:t>
      </w:r>
      <w:r>
        <w:fldChar w:fldCharType="begin"/>
      </w:r>
      <w:r w:rsidRPr="005C0E03">
        <w:rPr>
          <w:lang w:val="pt-PT"/>
        </w:rPr>
        <w:instrText xml:space="preserve"> SEQ Figura \* ARABIC </w:instrText>
      </w:r>
      <w:r>
        <w:fldChar w:fldCharType="separate"/>
      </w:r>
      <w:r w:rsidR="005C0E03" w:rsidRPr="005C0E03">
        <w:rPr>
          <w:noProof/>
          <w:lang w:val="pt-PT"/>
        </w:rPr>
        <w:t>3</w:t>
      </w:r>
      <w:r>
        <w:fldChar w:fldCharType="end"/>
      </w:r>
      <w:r w:rsidRPr="005C0E03">
        <w:rPr>
          <w:noProof/>
          <w:lang w:val="pt-PT"/>
        </w:rPr>
        <w:t xml:space="preserve"> - Exemplo de cenário final</w:t>
      </w:r>
    </w:p>
    <w:p w:rsidR="00396CB2" w:rsidRDefault="00396CB2" w:rsidP="00396CB2">
      <w:pPr>
        <w:rPr>
          <w:lang w:val="pt-PT"/>
        </w:rPr>
      </w:pPr>
    </w:p>
    <w:p w:rsidR="00771C6D" w:rsidRPr="00771C6D" w:rsidRDefault="00771C6D" w:rsidP="00C830F2">
      <w:pPr>
        <w:rPr>
          <w:lang w:val="pt-PT"/>
        </w:rPr>
      </w:pPr>
    </w:p>
    <w:sectPr w:rsidR="00771C6D" w:rsidRPr="00771C6D" w:rsidSect="0010284C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48C" w:rsidRDefault="000C148C" w:rsidP="000574DF">
      <w:pPr>
        <w:spacing w:before="0" w:after="0" w:line="240" w:lineRule="auto"/>
      </w:pPr>
      <w:r>
        <w:separator/>
      </w:r>
    </w:p>
  </w:endnote>
  <w:endnote w:type="continuationSeparator" w:id="1">
    <w:p w:rsidR="000C148C" w:rsidRDefault="000C148C" w:rsidP="0005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96" w:rsidRDefault="00FD5B96">
    <w:pPr>
      <w:pStyle w:val="Footer"/>
    </w:pPr>
    <w:r>
      <w:t>Tarefas do Teste Final</w:t>
    </w:r>
    <w:r>
      <w:tab/>
    </w:r>
    <w:r>
      <w:tab/>
      <w:t xml:space="preserve">Página </w:t>
    </w:r>
    <w:fldSimple w:instr=" PAGE   \* MERGEFORMAT ">
      <w:r w:rsidR="00396CB2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48C" w:rsidRDefault="000C148C" w:rsidP="000574DF">
      <w:pPr>
        <w:spacing w:before="0" w:after="0" w:line="240" w:lineRule="auto"/>
      </w:pPr>
      <w:r>
        <w:separator/>
      </w:r>
    </w:p>
  </w:footnote>
  <w:footnote w:type="continuationSeparator" w:id="1">
    <w:p w:rsidR="000C148C" w:rsidRDefault="000C148C" w:rsidP="0005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BCE"/>
    <w:multiLevelType w:val="hybridMultilevel"/>
    <w:tmpl w:val="EA6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AF4"/>
    <w:multiLevelType w:val="hybridMultilevel"/>
    <w:tmpl w:val="6E50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44ED2"/>
    <w:multiLevelType w:val="hybridMultilevel"/>
    <w:tmpl w:val="EA1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42D5E"/>
    <w:multiLevelType w:val="hybridMultilevel"/>
    <w:tmpl w:val="6AC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530"/>
    <w:multiLevelType w:val="hybridMultilevel"/>
    <w:tmpl w:val="3D5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C6D"/>
    <w:rsid w:val="000139CD"/>
    <w:rsid w:val="000574DF"/>
    <w:rsid w:val="000C148C"/>
    <w:rsid w:val="0010284C"/>
    <w:rsid w:val="00182B58"/>
    <w:rsid w:val="001B282F"/>
    <w:rsid w:val="001C51F2"/>
    <w:rsid w:val="001C67FE"/>
    <w:rsid w:val="001D58EE"/>
    <w:rsid w:val="001F1DC4"/>
    <w:rsid w:val="002E112C"/>
    <w:rsid w:val="00310A8B"/>
    <w:rsid w:val="003225E1"/>
    <w:rsid w:val="00347871"/>
    <w:rsid w:val="00396CB2"/>
    <w:rsid w:val="00404039"/>
    <w:rsid w:val="005005CE"/>
    <w:rsid w:val="005C0E03"/>
    <w:rsid w:val="005F2478"/>
    <w:rsid w:val="00605405"/>
    <w:rsid w:val="00690748"/>
    <w:rsid w:val="006B6707"/>
    <w:rsid w:val="006C34D5"/>
    <w:rsid w:val="0071136A"/>
    <w:rsid w:val="00757AFE"/>
    <w:rsid w:val="007664F2"/>
    <w:rsid w:val="00771C6D"/>
    <w:rsid w:val="00786371"/>
    <w:rsid w:val="007875FE"/>
    <w:rsid w:val="007D4B03"/>
    <w:rsid w:val="00907640"/>
    <w:rsid w:val="00910872"/>
    <w:rsid w:val="0092331A"/>
    <w:rsid w:val="0092549D"/>
    <w:rsid w:val="00925D5B"/>
    <w:rsid w:val="00932252"/>
    <w:rsid w:val="009A4C78"/>
    <w:rsid w:val="00A0773D"/>
    <w:rsid w:val="00A10A8C"/>
    <w:rsid w:val="00A530DD"/>
    <w:rsid w:val="00A572A2"/>
    <w:rsid w:val="00B8698F"/>
    <w:rsid w:val="00B92B6E"/>
    <w:rsid w:val="00C17714"/>
    <w:rsid w:val="00C830F2"/>
    <w:rsid w:val="00C963D5"/>
    <w:rsid w:val="00CB14E4"/>
    <w:rsid w:val="00CC7D59"/>
    <w:rsid w:val="00D82111"/>
    <w:rsid w:val="00DA236D"/>
    <w:rsid w:val="00DB660F"/>
    <w:rsid w:val="00DF72A4"/>
    <w:rsid w:val="00E30990"/>
    <w:rsid w:val="00E57C09"/>
    <w:rsid w:val="00E95DE5"/>
    <w:rsid w:val="00F12E09"/>
    <w:rsid w:val="00F507E4"/>
    <w:rsid w:val="00F50DAB"/>
    <w:rsid w:val="00FC6F4D"/>
    <w:rsid w:val="00FD5B96"/>
    <w:rsid w:val="00FF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5CE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C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BFBF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6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C6D"/>
    <w:rPr>
      <w:b/>
      <w:bCs/>
      <w:caps/>
      <w:color w:val="FBFBFB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1C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71C6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C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71C6D"/>
    <w:rPr>
      <w:b/>
      <w:bCs/>
    </w:rPr>
  </w:style>
  <w:style w:type="character" w:styleId="Emphasis">
    <w:name w:val="Emphasis"/>
    <w:uiPriority w:val="20"/>
    <w:qFormat/>
    <w:rsid w:val="00771C6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71C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C6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1C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1C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1C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71C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1C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1C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1C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1C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1C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4D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4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B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B58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Xpand-IT Solutions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26</cp:revision>
  <cp:lastPrinted>2008-07-20T02:57:00Z</cp:lastPrinted>
  <dcterms:created xsi:type="dcterms:W3CDTF">2008-06-20T22:20:00Z</dcterms:created>
  <dcterms:modified xsi:type="dcterms:W3CDTF">2008-07-20T03:33:00Z</dcterms:modified>
</cp:coreProperties>
</file>