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52" w:rsidRDefault="00750531" w:rsidP="00750531">
      <w:pPr>
        <w:jc w:val="center"/>
      </w:pPr>
      <w:r>
        <w:rPr>
          <w:b/>
          <w:u w:val="single"/>
        </w:rPr>
        <w:t>Tareas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BD: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Definición de tablas y campos.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Subir a hosting.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página log in.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página registro: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Crear página selección tipología de la cuenta.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página con la lista de servicios: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Maquetación visual.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 xml:space="preserve">Servicio con datos </w:t>
      </w:r>
      <w:r w:rsidRPr="00750531">
        <w:rPr>
          <w:i/>
          <w:lang w:val="en-GB"/>
        </w:rPr>
        <w:t>mock</w:t>
      </w:r>
      <w:r>
        <w:t>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página del perfil: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Maquetación visual.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Servicio con datos</w:t>
      </w:r>
      <w:r w:rsidRPr="00750531">
        <w:rPr>
          <w:i/>
        </w:rPr>
        <w:t xml:space="preserve"> </w:t>
      </w:r>
      <w:r w:rsidRPr="00750531">
        <w:rPr>
          <w:i/>
          <w:lang w:val="en-GB"/>
        </w:rPr>
        <w:t>mock</w:t>
      </w:r>
      <w:r>
        <w:t>.</w:t>
      </w:r>
    </w:p>
    <w:p w:rsidR="00750531" w:rsidRDefault="00750531" w:rsidP="00750531">
      <w:pPr>
        <w:pStyle w:val="ListParagraph"/>
        <w:numPr>
          <w:ilvl w:val="1"/>
          <w:numId w:val="1"/>
        </w:numPr>
        <w:jc w:val="both"/>
      </w:pPr>
      <w:r>
        <w:t>Incluir lista de logros.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>Crear diseño.</w:t>
      </w:r>
    </w:p>
    <w:p w:rsid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 xml:space="preserve">Crear página de </w:t>
      </w:r>
      <w:r>
        <w:rPr>
          <w:i/>
        </w:rPr>
        <w:t>cookies</w:t>
      </w:r>
      <w:r>
        <w:t xml:space="preserve"> (informarse sobre la legalidad vigente).</w:t>
      </w:r>
    </w:p>
    <w:p w:rsidR="00750531" w:rsidRPr="00750531" w:rsidRDefault="00750531" w:rsidP="00750531">
      <w:pPr>
        <w:pStyle w:val="ListParagraph"/>
        <w:numPr>
          <w:ilvl w:val="0"/>
          <w:numId w:val="1"/>
        </w:numPr>
        <w:jc w:val="both"/>
      </w:pPr>
      <w:r>
        <w:t xml:space="preserve">Botón </w:t>
      </w:r>
      <w:proofErr w:type="spellStart"/>
      <w:r w:rsidRPr="00750531">
        <w:rPr>
          <w:i/>
        </w:rPr>
        <w:t>sticky</w:t>
      </w:r>
      <w:proofErr w:type="spellEnd"/>
      <w:r w:rsidRPr="00750531">
        <w:t xml:space="preserve"> </w:t>
      </w:r>
      <w:r>
        <w:t>que permita ir a una página donde se pueda crear una oferta/solicitud de servicio. El botón aparecerá en las siguientes páginas: perfil, lista de servicios, servicio concreto, creación oferta/solicitud de servicio (en este caso solo aparecerá la opción opuesta a la actual).</w:t>
      </w:r>
      <w:bookmarkStart w:id="0" w:name="_GoBack"/>
      <w:bookmarkEnd w:id="0"/>
    </w:p>
    <w:sectPr w:rsidR="00750531" w:rsidRPr="00750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95536"/>
    <w:multiLevelType w:val="hybridMultilevel"/>
    <w:tmpl w:val="CF1C1976"/>
    <w:lvl w:ilvl="0" w:tplc="775C73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1"/>
    <w:rsid w:val="00750531"/>
    <w:rsid w:val="00E2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4B4A"/>
  <w15:chartTrackingRefBased/>
  <w15:docId w15:val="{68DAA790-CC1F-4B66-9E48-0C27511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1</cp:revision>
  <dcterms:created xsi:type="dcterms:W3CDTF">2019-05-16T07:47:00Z</dcterms:created>
  <dcterms:modified xsi:type="dcterms:W3CDTF">2019-05-16T07:53:00Z</dcterms:modified>
</cp:coreProperties>
</file>